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8E267" w14:textId="77777777" w:rsidR="00CF6FAA" w:rsidRDefault="00CF6FAA" w:rsidP="00CF6FAA">
      <w:pPr>
        <w:rPr>
          <w:bCs/>
          <w:sz w:val="32"/>
          <w:szCs w:val="32"/>
        </w:rPr>
      </w:pPr>
    </w:p>
    <w:p w14:paraId="7ED9865D" w14:textId="77777777" w:rsidR="00CF6FAA" w:rsidRDefault="00CF6FAA" w:rsidP="00CF6FAA">
      <w:pPr>
        <w:rPr>
          <w:bCs/>
          <w:sz w:val="32"/>
          <w:szCs w:val="32"/>
        </w:rPr>
      </w:pPr>
    </w:p>
    <w:p w14:paraId="1F4777FC" w14:textId="215C32B1" w:rsidR="00CF6FAA" w:rsidRDefault="00CF6FAA" w:rsidP="00CF6FAA">
      <w:pPr>
        <w:rPr>
          <w:bCs/>
          <w:sz w:val="32"/>
          <w:szCs w:val="32"/>
        </w:rPr>
      </w:pPr>
      <w:r>
        <w:rPr>
          <w:bCs/>
          <w:noProof/>
          <w:sz w:val="32"/>
          <w:szCs w:val="32"/>
        </w:rPr>
        <w:drawing>
          <wp:inline distT="0" distB="0" distL="0" distR="0" wp14:anchorId="0AEF4182" wp14:editId="595EB540">
            <wp:extent cx="6715125" cy="3200400"/>
            <wp:effectExtent l="0" t="0" r="9525" b="0"/>
            <wp:docPr id="114010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03792" name="Picture 1140103792"/>
                    <pic:cNvPicPr/>
                  </pic:nvPicPr>
                  <pic:blipFill>
                    <a:blip r:embed="rId6"/>
                    <a:stretch>
                      <a:fillRect/>
                    </a:stretch>
                  </pic:blipFill>
                  <pic:spPr>
                    <a:xfrm>
                      <a:off x="0" y="0"/>
                      <a:ext cx="6715125" cy="3200400"/>
                    </a:xfrm>
                    <a:prstGeom prst="rect">
                      <a:avLst/>
                    </a:prstGeom>
                  </pic:spPr>
                </pic:pic>
              </a:graphicData>
            </a:graphic>
          </wp:inline>
        </w:drawing>
      </w:r>
    </w:p>
    <w:p w14:paraId="7B73AFAB" w14:textId="77777777" w:rsidR="00CF6FAA" w:rsidRDefault="00CF6FAA" w:rsidP="00CF6FAA">
      <w:pPr>
        <w:rPr>
          <w:bCs/>
          <w:sz w:val="32"/>
          <w:szCs w:val="32"/>
        </w:rPr>
      </w:pPr>
    </w:p>
    <w:p w14:paraId="104F666C" w14:textId="7A04A554" w:rsidR="00CF6FAA" w:rsidRDefault="00CF6FAA" w:rsidP="00CF6FAA">
      <w:pPr>
        <w:rPr>
          <w:bCs/>
          <w:sz w:val="32"/>
          <w:szCs w:val="32"/>
        </w:rPr>
      </w:pPr>
      <w:r>
        <w:rPr>
          <w:bCs/>
          <w:sz w:val="32"/>
          <w:szCs w:val="32"/>
        </w:rPr>
        <w:t>Wame Setombeko</w:t>
      </w:r>
    </w:p>
    <w:p w14:paraId="4370C741" w14:textId="74BEB098" w:rsidR="00CF6FAA" w:rsidRDefault="00CF6FAA" w:rsidP="00CF6FAA">
      <w:pPr>
        <w:rPr>
          <w:bCs/>
          <w:sz w:val="32"/>
          <w:szCs w:val="32"/>
        </w:rPr>
      </w:pPr>
      <w:r>
        <w:rPr>
          <w:bCs/>
          <w:sz w:val="32"/>
          <w:szCs w:val="32"/>
        </w:rPr>
        <w:t>20001099</w:t>
      </w:r>
    </w:p>
    <w:p w14:paraId="7E443D1B" w14:textId="2109235B" w:rsidR="00CF6FAA" w:rsidRPr="00CF6FAA" w:rsidRDefault="00CF6FAA" w:rsidP="00CF6FAA">
      <w:pPr>
        <w:rPr>
          <w:bCs/>
          <w:sz w:val="32"/>
          <w:szCs w:val="32"/>
        </w:rPr>
      </w:pPr>
      <w:r>
        <w:rPr>
          <w:bCs/>
          <w:sz w:val="32"/>
          <w:szCs w:val="32"/>
        </w:rPr>
        <w:t>Software analysis lab 6</w:t>
      </w:r>
    </w:p>
    <w:p w14:paraId="451C0EC5" w14:textId="0989F598" w:rsidR="00ED09AD" w:rsidRPr="00CF6FAA" w:rsidRDefault="00CF6FAA" w:rsidP="00CF6FAA">
      <w:pPr>
        <w:rPr>
          <w:b/>
          <w:sz w:val="32"/>
          <w:szCs w:val="32"/>
        </w:rPr>
      </w:pPr>
      <w:r>
        <w:rPr>
          <w:b/>
          <w:sz w:val="32"/>
          <w:szCs w:val="32"/>
        </w:rPr>
        <w:br w:type="page"/>
      </w:r>
    </w:p>
    <w:p w14:paraId="606F763A" w14:textId="77777777" w:rsidR="00ED09AD" w:rsidRPr="00CF6FAA" w:rsidRDefault="00000000">
      <w:pPr>
        <w:pStyle w:val="Heading1"/>
        <w:rPr>
          <w:b w:val="0"/>
          <w:bCs w:val="0"/>
          <w:color w:val="000000" w:themeColor="text1"/>
        </w:rPr>
      </w:pPr>
      <w:r w:rsidRPr="00CF6FAA">
        <w:rPr>
          <w:b w:val="0"/>
          <w:bCs w:val="0"/>
          <w:color w:val="000000" w:themeColor="text1"/>
        </w:rPr>
        <w:lastRenderedPageBreak/>
        <w:t>1. Functions selected</w:t>
      </w:r>
    </w:p>
    <w:tbl>
      <w:tblPr>
        <w:tblStyle w:val="TableGrid"/>
        <w:tblW w:w="0" w:type="auto"/>
        <w:jc w:val="center"/>
        <w:tblLook w:val="04A0" w:firstRow="1" w:lastRow="0" w:firstColumn="1" w:lastColumn="0" w:noHBand="0" w:noVBand="1"/>
      </w:tblPr>
      <w:tblGrid>
        <w:gridCol w:w="3120"/>
        <w:gridCol w:w="3120"/>
        <w:gridCol w:w="3120"/>
      </w:tblGrid>
      <w:tr w:rsidR="00ED09AD" w14:paraId="1D7941AA" w14:textId="77777777">
        <w:trPr>
          <w:jc w:val="center"/>
        </w:trPr>
        <w:tc>
          <w:tcPr>
            <w:tcW w:w="3120" w:type="dxa"/>
            <w:vAlign w:val="center"/>
          </w:tcPr>
          <w:p w14:paraId="2F178708" w14:textId="77777777" w:rsidR="00ED09AD" w:rsidRPr="00CF6FAA" w:rsidRDefault="00000000">
            <w:pPr>
              <w:rPr>
                <w:sz w:val="24"/>
                <w:szCs w:val="24"/>
              </w:rPr>
            </w:pPr>
            <w:r w:rsidRPr="00CF6FAA">
              <w:rPr>
                <w:b/>
                <w:sz w:val="24"/>
                <w:szCs w:val="24"/>
              </w:rPr>
              <w:t>Function</w:t>
            </w:r>
          </w:p>
        </w:tc>
        <w:tc>
          <w:tcPr>
            <w:tcW w:w="3120" w:type="dxa"/>
            <w:vAlign w:val="center"/>
          </w:tcPr>
          <w:p w14:paraId="34A41054" w14:textId="77777777" w:rsidR="00ED09AD" w:rsidRPr="00CF6FAA" w:rsidRDefault="00000000">
            <w:pPr>
              <w:rPr>
                <w:sz w:val="24"/>
                <w:szCs w:val="24"/>
              </w:rPr>
            </w:pPr>
            <w:r w:rsidRPr="00CF6FAA">
              <w:rPr>
                <w:b/>
                <w:sz w:val="24"/>
                <w:szCs w:val="24"/>
              </w:rPr>
              <w:t>File</w:t>
            </w:r>
          </w:p>
        </w:tc>
        <w:tc>
          <w:tcPr>
            <w:tcW w:w="3120" w:type="dxa"/>
            <w:vAlign w:val="center"/>
          </w:tcPr>
          <w:p w14:paraId="151338DD" w14:textId="77777777" w:rsidR="00ED09AD" w:rsidRPr="00CF6FAA" w:rsidRDefault="00000000">
            <w:pPr>
              <w:rPr>
                <w:sz w:val="24"/>
                <w:szCs w:val="24"/>
              </w:rPr>
            </w:pPr>
            <w:r w:rsidRPr="00CF6FAA">
              <w:rPr>
                <w:b/>
                <w:sz w:val="24"/>
                <w:szCs w:val="24"/>
              </w:rPr>
              <w:t>Why selected</w:t>
            </w:r>
          </w:p>
        </w:tc>
      </w:tr>
      <w:tr w:rsidR="00ED09AD" w14:paraId="14593A9C" w14:textId="77777777">
        <w:trPr>
          <w:jc w:val="center"/>
        </w:trPr>
        <w:tc>
          <w:tcPr>
            <w:tcW w:w="3120" w:type="dxa"/>
            <w:vAlign w:val="center"/>
          </w:tcPr>
          <w:p w14:paraId="4FD8E642" w14:textId="77777777" w:rsidR="00ED09AD" w:rsidRPr="00CF6FAA" w:rsidRDefault="00000000">
            <w:pPr>
              <w:rPr>
                <w:sz w:val="24"/>
                <w:szCs w:val="24"/>
              </w:rPr>
            </w:pPr>
            <w:r w:rsidRPr="00CF6FAA">
              <w:rPr>
                <w:sz w:val="24"/>
                <w:szCs w:val="24"/>
              </w:rPr>
              <w:t>find_task_by_title</w:t>
            </w:r>
          </w:p>
        </w:tc>
        <w:tc>
          <w:tcPr>
            <w:tcW w:w="3120" w:type="dxa"/>
            <w:vAlign w:val="center"/>
          </w:tcPr>
          <w:p w14:paraId="4F06411A" w14:textId="77777777" w:rsidR="00ED09AD" w:rsidRPr="00CF6FAA" w:rsidRDefault="00000000">
            <w:pPr>
              <w:rPr>
                <w:sz w:val="24"/>
                <w:szCs w:val="24"/>
              </w:rPr>
            </w:pPr>
            <w:r w:rsidRPr="00CF6FAA">
              <w:rPr>
                <w:sz w:val="24"/>
                <w:szCs w:val="24"/>
              </w:rPr>
              <w:t>app/tasks.py</w:t>
            </w:r>
          </w:p>
        </w:tc>
        <w:tc>
          <w:tcPr>
            <w:tcW w:w="3120" w:type="dxa"/>
            <w:vAlign w:val="center"/>
          </w:tcPr>
          <w:p w14:paraId="3DFC5517" w14:textId="77777777" w:rsidR="00ED09AD" w:rsidRPr="00CF6FAA" w:rsidRDefault="00000000">
            <w:pPr>
              <w:rPr>
                <w:sz w:val="24"/>
                <w:szCs w:val="24"/>
              </w:rPr>
            </w:pPr>
            <w:r w:rsidRPr="00CF6FAA">
              <w:rPr>
                <w:sz w:val="24"/>
                <w:szCs w:val="24"/>
              </w:rPr>
              <w:t>No existing test covers this function.</w:t>
            </w:r>
          </w:p>
        </w:tc>
      </w:tr>
      <w:tr w:rsidR="00ED09AD" w14:paraId="3007E9A5" w14:textId="77777777">
        <w:trPr>
          <w:jc w:val="center"/>
        </w:trPr>
        <w:tc>
          <w:tcPr>
            <w:tcW w:w="3120" w:type="dxa"/>
            <w:vAlign w:val="center"/>
          </w:tcPr>
          <w:p w14:paraId="3E2A31B0" w14:textId="77777777" w:rsidR="00ED09AD" w:rsidRPr="00CF6FAA" w:rsidRDefault="00000000">
            <w:pPr>
              <w:rPr>
                <w:sz w:val="24"/>
                <w:szCs w:val="24"/>
              </w:rPr>
            </w:pPr>
            <w:r w:rsidRPr="00CF6FAA">
              <w:rPr>
                <w:sz w:val="24"/>
                <w:szCs w:val="24"/>
              </w:rPr>
              <w:t>remove_task</w:t>
            </w:r>
          </w:p>
        </w:tc>
        <w:tc>
          <w:tcPr>
            <w:tcW w:w="3120" w:type="dxa"/>
            <w:vAlign w:val="center"/>
          </w:tcPr>
          <w:p w14:paraId="73C0FD8F" w14:textId="77777777" w:rsidR="00ED09AD" w:rsidRPr="00CF6FAA" w:rsidRDefault="00000000">
            <w:pPr>
              <w:rPr>
                <w:sz w:val="24"/>
                <w:szCs w:val="24"/>
              </w:rPr>
            </w:pPr>
            <w:r w:rsidRPr="00CF6FAA">
              <w:rPr>
                <w:sz w:val="24"/>
                <w:szCs w:val="24"/>
              </w:rPr>
              <w:t>app/tasks.py</w:t>
            </w:r>
          </w:p>
        </w:tc>
        <w:tc>
          <w:tcPr>
            <w:tcW w:w="3120" w:type="dxa"/>
            <w:vAlign w:val="center"/>
          </w:tcPr>
          <w:p w14:paraId="4DCC41DF" w14:textId="77777777" w:rsidR="00ED09AD" w:rsidRPr="00CF6FAA" w:rsidRDefault="00000000">
            <w:pPr>
              <w:rPr>
                <w:sz w:val="24"/>
                <w:szCs w:val="24"/>
              </w:rPr>
            </w:pPr>
            <w:r w:rsidRPr="00CF6FAA">
              <w:rPr>
                <w:sz w:val="24"/>
                <w:szCs w:val="24"/>
              </w:rPr>
              <w:t>No existing test covers this function.</w:t>
            </w:r>
          </w:p>
        </w:tc>
      </w:tr>
      <w:tr w:rsidR="00ED09AD" w14:paraId="4C39E60D" w14:textId="77777777">
        <w:trPr>
          <w:jc w:val="center"/>
        </w:trPr>
        <w:tc>
          <w:tcPr>
            <w:tcW w:w="3120" w:type="dxa"/>
            <w:vAlign w:val="center"/>
          </w:tcPr>
          <w:p w14:paraId="3A9B2C6B" w14:textId="77777777" w:rsidR="00ED09AD" w:rsidRPr="00CF6FAA" w:rsidRDefault="00000000">
            <w:pPr>
              <w:rPr>
                <w:sz w:val="24"/>
                <w:szCs w:val="24"/>
              </w:rPr>
            </w:pPr>
            <w:r w:rsidRPr="00CF6FAA">
              <w:rPr>
                <w:sz w:val="24"/>
                <w:szCs w:val="24"/>
              </w:rPr>
              <w:t>days_until_due</w:t>
            </w:r>
          </w:p>
        </w:tc>
        <w:tc>
          <w:tcPr>
            <w:tcW w:w="3120" w:type="dxa"/>
            <w:vAlign w:val="center"/>
          </w:tcPr>
          <w:p w14:paraId="6E03D7AA" w14:textId="77777777" w:rsidR="00ED09AD" w:rsidRPr="00CF6FAA" w:rsidRDefault="00000000">
            <w:pPr>
              <w:rPr>
                <w:sz w:val="24"/>
                <w:szCs w:val="24"/>
              </w:rPr>
            </w:pPr>
            <w:r w:rsidRPr="00CF6FAA">
              <w:rPr>
                <w:sz w:val="24"/>
                <w:szCs w:val="24"/>
              </w:rPr>
              <w:t>app/storage.py</w:t>
            </w:r>
          </w:p>
        </w:tc>
        <w:tc>
          <w:tcPr>
            <w:tcW w:w="3120" w:type="dxa"/>
            <w:vAlign w:val="center"/>
          </w:tcPr>
          <w:p w14:paraId="247589F3" w14:textId="77777777" w:rsidR="00ED09AD" w:rsidRPr="00CF6FAA" w:rsidRDefault="00000000">
            <w:pPr>
              <w:rPr>
                <w:sz w:val="24"/>
                <w:szCs w:val="24"/>
              </w:rPr>
            </w:pPr>
            <w:r w:rsidRPr="00CF6FAA">
              <w:rPr>
                <w:sz w:val="24"/>
                <w:szCs w:val="24"/>
              </w:rPr>
              <w:t>No existing test covers this function.</w:t>
            </w:r>
          </w:p>
        </w:tc>
      </w:tr>
    </w:tbl>
    <w:p w14:paraId="52C94699" w14:textId="1B79BADE" w:rsidR="00ED09AD" w:rsidRDefault="00ED09AD"/>
    <w:p w14:paraId="0EA63A4B" w14:textId="77777777" w:rsidR="00ED09AD" w:rsidRDefault="00000000">
      <w:pPr>
        <w:pStyle w:val="Heading1"/>
        <w:rPr>
          <w:rFonts w:ascii="Arial" w:hAnsi="Arial" w:cs="Arial"/>
          <w:b w:val="0"/>
          <w:bCs w:val="0"/>
          <w:color w:val="000000" w:themeColor="text1"/>
        </w:rPr>
      </w:pPr>
      <w:r w:rsidRPr="00CF6FAA">
        <w:rPr>
          <w:b w:val="0"/>
          <w:bCs w:val="0"/>
          <w:color w:val="000000" w:themeColor="text1"/>
        </w:rPr>
        <w:t xml:space="preserve">2. </w:t>
      </w:r>
      <w:r w:rsidRPr="00CF6FAA">
        <w:rPr>
          <w:rFonts w:ascii="Arial" w:hAnsi="Arial" w:cs="Arial"/>
          <w:b w:val="0"/>
          <w:bCs w:val="0"/>
          <w:color w:val="000000" w:themeColor="text1"/>
        </w:rPr>
        <w:t>AI-generated test set</w:t>
      </w:r>
    </w:p>
    <w:p w14:paraId="10151767" w14:textId="77777777" w:rsidR="00CF6FAA" w:rsidRPr="00CF6FAA" w:rsidRDefault="00CF6FAA" w:rsidP="00CF6FAA"/>
    <w:p w14:paraId="1A171981" w14:textId="77777777" w:rsidR="00ED09AD" w:rsidRPr="00CF6FAA" w:rsidRDefault="00000000">
      <w:pPr>
        <w:rPr>
          <w:rFonts w:cs="Arial"/>
          <w:sz w:val="24"/>
          <w:szCs w:val="24"/>
        </w:rPr>
      </w:pPr>
      <w:r w:rsidRPr="00CF6FAA">
        <w:rPr>
          <w:rFonts w:cs="Arial"/>
          <w:sz w:val="24"/>
          <w:szCs w:val="24"/>
        </w:rPr>
        <w:t>The AI-style test set uses a small number of normal cases. It checks a successful title search, removal of an existing task, and a future due date. It is intentionally treated as a baseline AI suite rather than as the final human test design.</w:t>
      </w:r>
    </w:p>
    <w:p w14:paraId="033A1D91" w14:textId="77777777" w:rsidR="00ED09AD" w:rsidRDefault="00000000">
      <w:pPr>
        <w:spacing w:after="80"/>
      </w:pPr>
      <w:r w:rsidRPr="00CF6FAA">
        <w:rPr>
          <w:rFonts w:cs="Arial"/>
          <w:sz w:val="24"/>
          <w:szCs w:val="24"/>
        </w:rPr>
        <w:t>def test_find_task_by_title_returns_match():</w:t>
      </w:r>
      <w:r w:rsidRPr="00CF6FAA">
        <w:rPr>
          <w:rFonts w:cs="Arial"/>
          <w:sz w:val="24"/>
          <w:szCs w:val="24"/>
        </w:rPr>
        <w:br/>
        <w:t xml:space="preserve">    tasks = [{"id": 1, "title": "Write report", "done": False}]</w:t>
      </w:r>
      <w:r w:rsidRPr="00CF6FAA">
        <w:rPr>
          <w:rFonts w:cs="Arial"/>
          <w:sz w:val="24"/>
          <w:szCs w:val="24"/>
        </w:rPr>
        <w:br/>
        <w:t xml:space="preserve">    result = find_task_by_title(tasks, "Write report")</w:t>
      </w:r>
      <w:r w:rsidRPr="00CF6FAA">
        <w:rPr>
          <w:rFonts w:cs="Arial"/>
          <w:sz w:val="24"/>
          <w:szCs w:val="24"/>
        </w:rPr>
        <w:br/>
        <w:t xml:space="preserve">    assert result["id"] == 1</w:t>
      </w:r>
      <w:r w:rsidRPr="00CF6FAA">
        <w:rPr>
          <w:rFonts w:cs="Arial"/>
          <w:sz w:val="24"/>
          <w:szCs w:val="24"/>
        </w:rPr>
        <w:br/>
      </w:r>
      <w:r w:rsidRPr="00CF6FAA">
        <w:rPr>
          <w:rFonts w:cs="Arial"/>
          <w:sz w:val="24"/>
          <w:szCs w:val="24"/>
        </w:rPr>
        <w:br/>
        <w:t>def test_remove_task_removes_existing_task():</w:t>
      </w:r>
      <w:r w:rsidRPr="00CF6FAA">
        <w:rPr>
          <w:rFonts w:cs="Arial"/>
          <w:sz w:val="24"/>
          <w:szCs w:val="24"/>
        </w:rPr>
        <w:br/>
        <w:t xml:space="preserve">    tasks = [{"id": 1, "title": "Write report"}, {"id": 2, "title": "Submit"}]</w:t>
      </w:r>
      <w:r w:rsidRPr="00CF6FAA">
        <w:rPr>
          <w:rFonts w:cs="Arial"/>
          <w:sz w:val="24"/>
          <w:szCs w:val="24"/>
        </w:rPr>
        <w:br/>
        <w:t xml:space="preserve">    remove_task(tasks, 1)</w:t>
      </w:r>
      <w:r w:rsidRPr="00CF6FAA">
        <w:rPr>
          <w:rFonts w:cs="Arial"/>
          <w:sz w:val="24"/>
          <w:szCs w:val="24"/>
        </w:rPr>
        <w:br/>
        <w:t xml:space="preserve">    assert len(tasks) == 1</w:t>
      </w:r>
      <w:r w:rsidRPr="00CF6FAA">
        <w:rPr>
          <w:rFonts w:cs="Arial"/>
          <w:sz w:val="24"/>
          <w:szCs w:val="24"/>
        </w:rPr>
        <w:br/>
      </w:r>
      <w:r w:rsidRPr="00CF6FAA">
        <w:rPr>
          <w:rFonts w:cs="Arial"/>
          <w:sz w:val="24"/>
          <w:szCs w:val="24"/>
        </w:rPr>
        <w:br/>
        <w:t>def test_days_until_due_returns_number_of_days():</w:t>
      </w:r>
      <w:r w:rsidRPr="00CF6FAA">
        <w:rPr>
          <w:rFonts w:cs="Arial"/>
          <w:sz w:val="24"/>
          <w:szCs w:val="24"/>
        </w:rPr>
        <w:br/>
        <w:t xml:space="preserve">    # current date is fixed in the test</w:t>
      </w:r>
      <w:r w:rsidRPr="00CF6FAA">
        <w:rPr>
          <w:rFonts w:cs="Arial"/>
          <w:sz w:val="24"/>
          <w:szCs w:val="24"/>
        </w:rPr>
        <w:br/>
        <w:t xml:space="preserve">    assert days_until_due("2026-10-11") == 10</w:t>
      </w:r>
      <w:r w:rsidRPr="00CF6FAA">
        <w:rPr>
          <w:rFonts w:cs="Arial"/>
          <w:sz w:val="24"/>
          <w:szCs w:val="24"/>
        </w:rPr>
        <w:br/>
      </w:r>
    </w:p>
    <w:p w14:paraId="678D03E3" w14:textId="77777777" w:rsidR="00ED09AD" w:rsidRDefault="00000000">
      <w:pPr>
        <w:pStyle w:val="Heading1"/>
        <w:rPr>
          <w:rFonts w:ascii="Arial" w:hAnsi="Arial" w:cs="Arial"/>
          <w:b w:val="0"/>
          <w:bCs w:val="0"/>
          <w:color w:val="000000" w:themeColor="text1"/>
        </w:rPr>
      </w:pPr>
      <w:r w:rsidRPr="00CF6FAA">
        <w:rPr>
          <w:rFonts w:ascii="Arial" w:hAnsi="Arial" w:cs="Arial"/>
          <w:b w:val="0"/>
          <w:bCs w:val="0"/>
          <w:color w:val="000000" w:themeColor="text1"/>
        </w:rPr>
        <w:t>3. Manual test set</w:t>
      </w:r>
    </w:p>
    <w:p w14:paraId="28D08661" w14:textId="77777777" w:rsidR="00CF6FAA" w:rsidRPr="00CF6FAA" w:rsidRDefault="00CF6FAA" w:rsidP="00CF6FAA"/>
    <w:tbl>
      <w:tblPr>
        <w:tblStyle w:val="TableGrid"/>
        <w:tblW w:w="0" w:type="auto"/>
        <w:jc w:val="center"/>
        <w:tblLook w:val="04A0" w:firstRow="1" w:lastRow="0" w:firstColumn="1" w:lastColumn="0" w:noHBand="0" w:noVBand="1"/>
      </w:tblPr>
      <w:tblGrid>
        <w:gridCol w:w="4680"/>
        <w:gridCol w:w="4680"/>
      </w:tblGrid>
      <w:tr w:rsidR="00ED09AD" w:rsidRPr="00CF6FAA" w14:paraId="3A494221" w14:textId="77777777">
        <w:trPr>
          <w:jc w:val="center"/>
        </w:trPr>
        <w:tc>
          <w:tcPr>
            <w:tcW w:w="4680" w:type="dxa"/>
            <w:vAlign w:val="center"/>
          </w:tcPr>
          <w:p w14:paraId="27DB0EDC" w14:textId="77777777" w:rsidR="00ED09AD" w:rsidRPr="00CF6FAA" w:rsidRDefault="00000000">
            <w:pPr>
              <w:rPr>
                <w:rFonts w:cs="Arial"/>
                <w:sz w:val="24"/>
                <w:szCs w:val="24"/>
              </w:rPr>
            </w:pPr>
            <w:r w:rsidRPr="00CF6FAA">
              <w:rPr>
                <w:rFonts w:cs="Arial"/>
                <w:b/>
                <w:sz w:val="24"/>
                <w:szCs w:val="24"/>
              </w:rPr>
              <w:t>Function</w:t>
            </w:r>
          </w:p>
        </w:tc>
        <w:tc>
          <w:tcPr>
            <w:tcW w:w="4680" w:type="dxa"/>
            <w:vAlign w:val="center"/>
          </w:tcPr>
          <w:p w14:paraId="19D5CDEA" w14:textId="77777777" w:rsidR="00ED09AD" w:rsidRPr="00CF6FAA" w:rsidRDefault="00000000">
            <w:pPr>
              <w:rPr>
                <w:rFonts w:cs="Arial"/>
                <w:sz w:val="24"/>
                <w:szCs w:val="24"/>
              </w:rPr>
            </w:pPr>
            <w:r w:rsidRPr="00CF6FAA">
              <w:rPr>
                <w:rFonts w:cs="Arial"/>
                <w:b/>
                <w:sz w:val="24"/>
                <w:szCs w:val="24"/>
              </w:rPr>
              <w:t>Manual cases</w:t>
            </w:r>
          </w:p>
        </w:tc>
      </w:tr>
      <w:tr w:rsidR="00ED09AD" w:rsidRPr="00CF6FAA" w14:paraId="7B53BB97" w14:textId="77777777">
        <w:trPr>
          <w:jc w:val="center"/>
        </w:trPr>
        <w:tc>
          <w:tcPr>
            <w:tcW w:w="4680" w:type="dxa"/>
            <w:vAlign w:val="center"/>
          </w:tcPr>
          <w:p w14:paraId="277AC7B4" w14:textId="77777777" w:rsidR="00ED09AD" w:rsidRPr="00CF6FAA" w:rsidRDefault="00000000">
            <w:pPr>
              <w:rPr>
                <w:rFonts w:cs="Arial"/>
                <w:sz w:val="24"/>
                <w:szCs w:val="24"/>
              </w:rPr>
            </w:pPr>
            <w:r w:rsidRPr="00CF6FAA">
              <w:rPr>
                <w:rFonts w:cs="Arial"/>
                <w:sz w:val="24"/>
                <w:szCs w:val="24"/>
              </w:rPr>
              <w:t>find_task_by_title</w:t>
            </w:r>
          </w:p>
        </w:tc>
        <w:tc>
          <w:tcPr>
            <w:tcW w:w="4680" w:type="dxa"/>
            <w:vAlign w:val="center"/>
          </w:tcPr>
          <w:p w14:paraId="2C4C0475" w14:textId="77777777" w:rsidR="00ED09AD" w:rsidRPr="00CF6FAA" w:rsidRDefault="00000000">
            <w:pPr>
              <w:rPr>
                <w:rFonts w:cs="Arial"/>
                <w:sz w:val="24"/>
                <w:szCs w:val="24"/>
              </w:rPr>
            </w:pPr>
            <w:r w:rsidRPr="00CF6FAA">
              <w:rPr>
                <w:rFonts w:cs="Arial"/>
                <w:sz w:val="24"/>
                <w:szCs w:val="24"/>
              </w:rPr>
              <w:t>First matching task; empty list; missing title; case-sensitive title.</w:t>
            </w:r>
          </w:p>
        </w:tc>
      </w:tr>
      <w:tr w:rsidR="00ED09AD" w:rsidRPr="00CF6FAA" w14:paraId="6F6432CD" w14:textId="77777777">
        <w:trPr>
          <w:jc w:val="center"/>
        </w:trPr>
        <w:tc>
          <w:tcPr>
            <w:tcW w:w="4680" w:type="dxa"/>
            <w:vAlign w:val="center"/>
          </w:tcPr>
          <w:p w14:paraId="56508DCF" w14:textId="77777777" w:rsidR="00ED09AD" w:rsidRPr="00CF6FAA" w:rsidRDefault="00000000">
            <w:pPr>
              <w:rPr>
                <w:rFonts w:cs="Arial"/>
                <w:sz w:val="24"/>
                <w:szCs w:val="24"/>
              </w:rPr>
            </w:pPr>
            <w:r w:rsidRPr="00CF6FAA">
              <w:rPr>
                <w:rFonts w:cs="Arial"/>
                <w:sz w:val="24"/>
                <w:szCs w:val="24"/>
              </w:rPr>
              <w:t>remove_task</w:t>
            </w:r>
          </w:p>
        </w:tc>
        <w:tc>
          <w:tcPr>
            <w:tcW w:w="4680" w:type="dxa"/>
            <w:vAlign w:val="center"/>
          </w:tcPr>
          <w:p w14:paraId="6B5D2513" w14:textId="77777777" w:rsidR="00ED09AD" w:rsidRPr="00CF6FAA" w:rsidRDefault="00000000">
            <w:pPr>
              <w:rPr>
                <w:rFonts w:cs="Arial"/>
                <w:sz w:val="24"/>
                <w:szCs w:val="24"/>
              </w:rPr>
            </w:pPr>
            <w:r w:rsidRPr="00CF6FAA">
              <w:rPr>
                <w:rFonts w:cs="Arial"/>
                <w:sz w:val="24"/>
                <w:szCs w:val="24"/>
              </w:rPr>
              <w:t>Remove requested ID; missing ID; empty list.</w:t>
            </w:r>
          </w:p>
        </w:tc>
      </w:tr>
      <w:tr w:rsidR="00ED09AD" w:rsidRPr="00CF6FAA" w14:paraId="33963704" w14:textId="77777777">
        <w:trPr>
          <w:jc w:val="center"/>
        </w:trPr>
        <w:tc>
          <w:tcPr>
            <w:tcW w:w="4680" w:type="dxa"/>
            <w:vAlign w:val="center"/>
          </w:tcPr>
          <w:p w14:paraId="71FDC7B3" w14:textId="77777777" w:rsidR="00ED09AD" w:rsidRPr="00CF6FAA" w:rsidRDefault="00000000">
            <w:pPr>
              <w:rPr>
                <w:rFonts w:cs="Arial"/>
                <w:sz w:val="24"/>
                <w:szCs w:val="24"/>
              </w:rPr>
            </w:pPr>
            <w:r w:rsidRPr="00CF6FAA">
              <w:rPr>
                <w:rFonts w:cs="Arial"/>
                <w:sz w:val="24"/>
                <w:szCs w:val="24"/>
              </w:rPr>
              <w:t>days_until_due</w:t>
            </w:r>
          </w:p>
        </w:tc>
        <w:tc>
          <w:tcPr>
            <w:tcW w:w="4680" w:type="dxa"/>
            <w:vAlign w:val="center"/>
          </w:tcPr>
          <w:p w14:paraId="2FE30727" w14:textId="77777777" w:rsidR="00ED09AD" w:rsidRPr="00CF6FAA" w:rsidRDefault="00000000">
            <w:pPr>
              <w:rPr>
                <w:rFonts w:cs="Arial"/>
                <w:sz w:val="24"/>
                <w:szCs w:val="24"/>
              </w:rPr>
            </w:pPr>
            <w:r w:rsidRPr="00CF6FAA">
              <w:rPr>
                <w:rFonts w:cs="Arial"/>
                <w:sz w:val="24"/>
                <w:szCs w:val="24"/>
              </w:rPr>
              <w:t>Future date; past date; same date.</w:t>
            </w:r>
          </w:p>
        </w:tc>
      </w:tr>
    </w:tbl>
    <w:p w14:paraId="24C951BF" w14:textId="77777777" w:rsidR="00ED09AD" w:rsidRPr="00CF6FAA" w:rsidRDefault="00ED09AD">
      <w:pPr>
        <w:rPr>
          <w:rFonts w:cs="Arial"/>
          <w:sz w:val="24"/>
          <w:szCs w:val="24"/>
        </w:rPr>
      </w:pPr>
    </w:p>
    <w:p w14:paraId="5A51D631" w14:textId="77777777" w:rsidR="00ED09AD" w:rsidRDefault="00000000">
      <w:pPr>
        <w:pStyle w:val="Heading1"/>
        <w:rPr>
          <w:rFonts w:ascii="Arial" w:hAnsi="Arial" w:cs="Arial"/>
          <w:b w:val="0"/>
          <w:bCs w:val="0"/>
          <w:color w:val="000000" w:themeColor="text1"/>
        </w:rPr>
      </w:pPr>
      <w:r w:rsidRPr="00CF6FAA">
        <w:rPr>
          <w:rFonts w:ascii="Arial" w:hAnsi="Arial" w:cs="Arial"/>
          <w:b w:val="0"/>
          <w:bCs w:val="0"/>
          <w:color w:val="000000" w:themeColor="text1"/>
        </w:rPr>
        <w:t>4. Test execution</w:t>
      </w:r>
    </w:p>
    <w:p w14:paraId="704E30EA" w14:textId="77777777" w:rsidR="00CF6FAA" w:rsidRPr="00CF6FAA" w:rsidRDefault="00CF6FAA" w:rsidP="00CF6FAA"/>
    <w:tbl>
      <w:tblPr>
        <w:tblStyle w:val="TableGrid"/>
        <w:tblW w:w="0" w:type="auto"/>
        <w:jc w:val="center"/>
        <w:tblLook w:val="04A0" w:firstRow="1" w:lastRow="0" w:firstColumn="1" w:lastColumn="0" w:noHBand="0" w:noVBand="1"/>
      </w:tblPr>
      <w:tblGrid>
        <w:gridCol w:w="2340"/>
        <w:gridCol w:w="2340"/>
        <w:gridCol w:w="2340"/>
        <w:gridCol w:w="2340"/>
      </w:tblGrid>
      <w:tr w:rsidR="00ED09AD" w:rsidRPr="00CF6FAA" w14:paraId="50368276" w14:textId="77777777">
        <w:trPr>
          <w:jc w:val="center"/>
        </w:trPr>
        <w:tc>
          <w:tcPr>
            <w:tcW w:w="2340" w:type="dxa"/>
            <w:vAlign w:val="center"/>
          </w:tcPr>
          <w:p w14:paraId="1092EC6C" w14:textId="77777777" w:rsidR="00ED09AD" w:rsidRPr="00CF6FAA" w:rsidRDefault="00000000">
            <w:pPr>
              <w:rPr>
                <w:rFonts w:cs="Arial"/>
                <w:sz w:val="24"/>
                <w:szCs w:val="24"/>
              </w:rPr>
            </w:pPr>
            <w:r w:rsidRPr="00CF6FAA">
              <w:rPr>
                <w:rFonts w:cs="Arial"/>
                <w:b/>
                <w:sz w:val="24"/>
                <w:szCs w:val="24"/>
              </w:rPr>
              <w:lastRenderedPageBreak/>
              <w:t>Suite</w:t>
            </w:r>
          </w:p>
        </w:tc>
        <w:tc>
          <w:tcPr>
            <w:tcW w:w="2340" w:type="dxa"/>
            <w:vAlign w:val="center"/>
          </w:tcPr>
          <w:p w14:paraId="6F849DCF" w14:textId="77777777" w:rsidR="00ED09AD" w:rsidRPr="00CF6FAA" w:rsidRDefault="00000000">
            <w:pPr>
              <w:rPr>
                <w:rFonts w:cs="Arial"/>
                <w:sz w:val="24"/>
                <w:szCs w:val="24"/>
              </w:rPr>
            </w:pPr>
            <w:r w:rsidRPr="00CF6FAA">
              <w:rPr>
                <w:rFonts w:cs="Arial"/>
                <w:b/>
                <w:sz w:val="24"/>
                <w:szCs w:val="24"/>
              </w:rPr>
              <w:t>Tests</w:t>
            </w:r>
          </w:p>
        </w:tc>
        <w:tc>
          <w:tcPr>
            <w:tcW w:w="2340" w:type="dxa"/>
            <w:vAlign w:val="center"/>
          </w:tcPr>
          <w:p w14:paraId="4DA6FF57" w14:textId="77777777" w:rsidR="00ED09AD" w:rsidRPr="00CF6FAA" w:rsidRDefault="00000000">
            <w:pPr>
              <w:rPr>
                <w:rFonts w:cs="Arial"/>
                <w:sz w:val="24"/>
                <w:szCs w:val="24"/>
              </w:rPr>
            </w:pPr>
            <w:r w:rsidRPr="00CF6FAA">
              <w:rPr>
                <w:rFonts w:cs="Arial"/>
                <w:b/>
                <w:sz w:val="24"/>
                <w:szCs w:val="24"/>
              </w:rPr>
              <w:t>Line coverage</w:t>
            </w:r>
          </w:p>
        </w:tc>
        <w:tc>
          <w:tcPr>
            <w:tcW w:w="2340" w:type="dxa"/>
            <w:vAlign w:val="center"/>
          </w:tcPr>
          <w:p w14:paraId="1A9E913D" w14:textId="77777777" w:rsidR="00ED09AD" w:rsidRPr="00CF6FAA" w:rsidRDefault="00000000">
            <w:pPr>
              <w:rPr>
                <w:rFonts w:cs="Arial"/>
                <w:sz w:val="24"/>
                <w:szCs w:val="24"/>
              </w:rPr>
            </w:pPr>
            <w:r w:rsidRPr="00CF6FAA">
              <w:rPr>
                <w:rFonts w:cs="Arial"/>
                <w:b/>
                <w:sz w:val="24"/>
                <w:szCs w:val="24"/>
              </w:rPr>
              <w:t>Branch coverage</w:t>
            </w:r>
          </w:p>
        </w:tc>
      </w:tr>
      <w:tr w:rsidR="00ED09AD" w:rsidRPr="00CF6FAA" w14:paraId="7F70DF9E" w14:textId="77777777">
        <w:trPr>
          <w:jc w:val="center"/>
        </w:trPr>
        <w:tc>
          <w:tcPr>
            <w:tcW w:w="2340" w:type="dxa"/>
            <w:vAlign w:val="center"/>
          </w:tcPr>
          <w:p w14:paraId="5637D6A3" w14:textId="77777777" w:rsidR="00ED09AD" w:rsidRPr="00CF6FAA" w:rsidRDefault="00000000">
            <w:pPr>
              <w:rPr>
                <w:rFonts w:cs="Arial"/>
                <w:sz w:val="24"/>
                <w:szCs w:val="24"/>
              </w:rPr>
            </w:pPr>
            <w:r w:rsidRPr="00CF6FAA">
              <w:rPr>
                <w:rFonts w:cs="Arial"/>
                <w:sz w:val="24"/>
                <w:szCs w:val="24"/>
              </w:rPr>
              <w:t>AI-only</w:t>
            </w:r>
          </w:p>
        </w:tc>
        <w:tc>
          <w:tcPr>
            <w:tcW w:w="2340" w:type="dxa"/>
            <w:vAlign w:val="center"/>
          </w:tcPr>
          <w:p w14:paraId="37320907" w14:textId="77777777" w:rsidR="00ED09AD" w:rsidRPr="00CF6FAA" w:rsidRDefault="00000000">
            <w:pPr>
              <w:rPr>
                <w:rFonts w:cs="Arial"/>
                <w:sz w:val="24"/>
                <w:szCs w:val="24"/>
              </w:rPr>
            </w:pPr>
            <w:r w:rsidRPr="00CF6FAA">
              <w:rPr>
                <w:rFonts w:cs="Arial"/>
                <w:sz w:val="24"/>
                <w:szCs w:val="24"/>
              </w:rPr>
              <w:t>3 passed</w:t>
            </w:r>
          </w:p>
        </w:tc>
        <w:tc>
          <w:tcPr>
            <w:tcW w:w="2340" w:type="dxa"/>
            <w:vAlign w:val="center"/>
          </w:tcPr>
          <w:p w14:paraId="159114E8" w14:textId="77777777" w:rsidR="00ED09AD" w:rsidRPr="00CF6FAA" w:rsidRDefault="00000000">
            <w:pPr>
              <w:rPr>
                <w:rFonts w:cs="Arial"/>
                <w:sz w:val="24"/>
                <w:szCs w:val="24"/>
              </w:rPr>
            </w:pPr>
            <w:r w:rsidRPr="00CF6FAA">
              <w:rPr>
                <w:rFonts w:cs="Arial"/>
                <w:sz w:val="24"/>
                <w:szCs w:val="24"/>
              </w:rPr>
              <w:t>39% (whole app)</w:t>
            </w:r>
          </w:p>
        </w:tc>
        <w:tc>
          <w:tcPr>
            <w:tcW w:w="2340" w:type="dxa"/>
            <w:vAlign w:val="center"/>
          </w:tcPr>
          <w:p w14:paraId="79DBC711" w14:textId="77777777" w:rsidR="00ED09AD" w:rsidRPr="00CF6FAA" w:rsidRDefault="00000000">
            <w:pPr>
              <w:rPr>
                <w:rFonts w:cs="Arial"/>
                <w:sz w:val="24"/>
                <w:szCs w:val="24"/>
              </w:rPr>
            </w:pPr>
            <w:r w:rsidRPr="00CF6FAA">
              <w:rPr>
                <w:rFonts w:cs="Arial"/>
                <w:sz w:val="24"/>
                <w:szCs w:val="24"/>
              </w:rPr>
              <w:t>33% (whole app)</w:t>
            </w:r>
          </w:p>
        </w:tc>
      </w:tr>
      <w:tr w:rsidR="00ED09AD" w:rsidRPr="00CF6FAA" w14:paraId="61CA7D15" w14:textId="77777777">
        <w:trPr>
          <w:jc w:val="center"/>
        </w:trPr>
        <w:tc>
          <w:tcPr>
            <w:tcW w:w="2340" w:type="dxa"/>
            <w:vAlign w:val="center"/>
          </w:tcPr>
          <w:p w14:paraId="283FA7C3" w14:textId="77777777" w:rsidR="00ED09AD" w:rsidRPr="00CF6FAA" w:rsidRDefault="00000000">
            <w:pPr>
              <w:rPr>
                <w:rFonts w:cs="Arial"/>
                <w:sz w:val="24"/>
                <w:szCs w:val="24"/>
              </w:rPr>
            </w:pPr>
            <w:r w:rsidRPr="00CF6FAA">
              <w:rPr>
                <w:rFonts w:cs="Arial"/>
                <w:sz w:val="24"/>
                <w:szCs w:val="24"/>
              </w:rPr>
              <w:t>Manual-only</w:t>
            </w:r>
          </w:p>
        </w:tc>
        <w:tc>
          <w:tcPr>
            <w:tcW w:w="2340" w:type="dxa"/>
            <w:vAlign w:val="center"/>
          </w:tcPr>
          <w:p w14:paraId="2D13A4F4" w14:textId="77777777" w:rsidR="00ED09AD" w:rsidRPr="00CF6FAA" w:rsidRDefault="00000000">
            <w:pPr>
              <w:rPr>
                <w:rFonts w:cs="Arial"/>
                <w:sz w:val="24"/>
                <w:szCs w:val="24"/>
              </w:rPr>
            </w:pPr>
            <w:r w:rsidRPr="00CF6FAA">
              <w:rPr>
                <w:rFonts w:cs="Arial"/>
                <w:sz w:val="24"/>
                <w:szCs w:val="24"/>
              </w:rPr>
              <w:t>9 passed</w:t>
            </w:r>
          </w:p>
        </w:tc>
        <w:tc>
          <w:tcPr>
            <w:tcW w:w="2340" w:type="dxa"/>
            <w:vAlign w:val="center"/>
          </w:tcPr>
          <w:p w14:paraId="65ABF88F" w14:textId="77777777" w:rsidR="00ED09AD" w:rsidRPr="00CF6FAA" w:rsidRDefault="00000000">
            <w:pPr>
              <w:rPr>
                <w:rFonts w:cs="Arial"/>
                <w:sz w:val="24"/>
                <w:szCs w:val="24"/>
              </w:rPr>
            </w:pPr>
            <w:r w:rsidRPr="00CF6FAA">
              <w:rPr>
                <w:rFonts w:cs="Arial"/>
                <w:sz w:val="24"/>
                <w:szCs w:val="24"/>
              </w:rPr>
              <w:t>39% (whole app)</w:t>
            </w:r>
          </w:p>
        </w:tc>
        <w:tc>
          <w:tcPr>
            <w:tcW w:w="2340" w:type="dxa"/>
            <w:vAlign w:val="center"/>
          </w:tcPr>
          <w:p w14:paraId="116B7093" w14:textId="77777777" w:rsidR="00ED09AD" w:rsidRPr="00CF6FAA" w:rsidRDefault="00000000">
            <w:pPr>
              <w:rPr>
                <w:rFonts w:cs="Arial"/>
                <w:sz w:val="24"/>
                <w:szCs w:val="24"/>
              </w:rPr>
            </w:pPr>
            <w:r w:rsidRPr="00CF6FAA">
              <w:rPr>
                <w:rFonts w:cs="Arial"/>
                <w:sz w:val="24"/>
                <w:szCs w:val="24"/>
              </w:rPr>
              <w:t>37% (whole app)</w:t>
            </w:r>
          </w:p>
        </w:tc>
      </w:tr>
      <w:tr w:rsidR="00ED09AD" w:rsidRPr="00CF6FAA" w14:paraId="0B3DA593" w14:textId="77777777">
        <w:trPr>
          <w:jc w:val="center"/>
        </w:trPr>
        <w:tc>
          <w:tcPr>
            <w:tcW w:w="2340" w:type="dxa"/>
            <w:vAlign w:val="center"/>
          </w:tcPr>
          <w:p w14:paraId="302D8BFC" w14:textId="77777777" w:rsidR="00ED09AD" w:rsidRPr="00CF6FAA" w:rsidRDefault="00000000">
            <w:pPr>
              <w:rPr>
                <w:rFonts w:cs="Arial"/>
                <w:sz w:val="24"/>
                <w:szCs w:val="24"/>
              </w:rPr>
            </w:pPr>
            <w:r w:rsidRPr="00CF6FAA">
              <w:rPr>
                <w:rFonts w:cs="Arial"/>
                <w:sz w:val="24"/>
                <w:szCs w:val="24"/>
              </w:rPr>
              <w:t>Combined</w:t>
            </w:r>
          </w:p>
        </w:tc>
        <w:tc>
          <w:tcPr>
            <w:tcW w:w="2340" w:type="dxa"/>
            <w:vAlign w:val="center"/>
          </w:tcPr>
          <w:p w14:paraId="5E6017F7" w14:textId="77777777" w:rsidR="00ED09AD" w:rsidRPr="00CF6FAA" w:rsidRDefault="00000000">
            <w:pPr>
              <w:rPr>
                <w:rFonts w:cs="Arial"/>
                <w:sz w:val="24"/>
                <w:szCs w:val="24"/>
              </w:rPr>
            </w:pPr>
            <w:r w:rsidRPr="00CF6FAA">
              <w:rPr>
                <w:rFonts w:cs="Arial"/>
                <w:sz w:val="24"/>
                <w:szCs w:val="24"/>
              </w:rPr>
              <w:t>12 passed</w:t>
            </w:r>
          </w:p>
        </w:tc>
        <w:tc>
          <w:tcPr>
            <w:tcW w:w="2340" w:type="dxa"/>
            <w:vAlign w:val="center"/>
          </w:tcPr>
          <w:p w14:paraId="27843B45" w14:textId="77777777" w:rsidR="00ED09AD" w:rsidRPr="00CF6FAA" w:rsidRDefault="00000000">
            <w:pPr>
              <w:rPr>
                <w:rFonts w:cs="Arial"/>
                <w:sz w:val="24"/>
                <w:szCs w:val="24"/>
              </w:rPr>
            </w:pPr>
            <w:r w:rsidRPr="00CF6FAA">
              <w:rPr>
                <w:rFonts w:cs="Arial"/>
                <w:sz w:val="24"/>
                <w:szCs w:val="24"/>
              </w:rPr>
              <w:t>39% (whole app)</w:t>
            </w:r>
          </w:p>
        </w:tc>
        <w:tc>
          <w:tcPr>
            <w:tcW w:w="2340" w:type="dxa"/>
            <w:vAlign w:val="center"/>
          </w:tcPr>
          <w:p w14:paraId="16E2860F" w14:textId="77777777" w:rsidR="00ED09AD" w:rsidRPr="00CF6FAA" w:rsidRDefault="00000000">
            <w:pPr>
              <w:rPr>
                <w:rFonts w:cs="Arial"/>
                <w:sz w:val="24"/>
                <w:szCs w:val="24"/>
              </w:rPr>
            </w:pPr>
            <w:r w:rsidRPr="00CF6FAA">
              <w:rPr>
                <w:rFonts w:cs="Arial"/>
                <w:sz w:val="24"/>
                <w:szCs w:val="24"/>
              </w:rPr>
              <w:t>37% (whole app)</w:t>
            </w:r>
          </w:p>
        </w:tc>
      </w:tr>
    </w:tbl>
    <w:p w14:paraId="5705ADC0" w14:textId="77777777" w:rsidR="00ED09AD" w:rsidRPr="00CF6FAA" w:rsidRDefault="00ED09AD">
      <w:pPr>
        <w:rPr>
          <w:rFonts w:cs="Arial"/>
          <w:sz w:val="24"/>
          <w:szCs w:val="24"/>
        </w:rPr>
      </w:pPr>
    </w:p>
    <w:p w14:paraId="0FE7852E" w14:textId="77777777" w:rsidR="00ED09AD" w:rsidRPr="00CF6FAA" w:rsidRDefault="00000000">
      <w:pPr>
        <w:rPr>
          <w:rFonts w:cs="Arial"/>
          <w:sz w:val="24"/>
          <w:szCs w:val="24"/>
        </w:rPr>
      </w:pPr>
      <w:r w:rsidRPr="00CF6FAA">
        <w:rPr>
          <w:rFonts w:cs="Arial"/>
          <w:sz w:val="24"/>
          <w:szCs w:val="24"/>
        </w:rPr>
        <w:t>The line-coverage percentage stayed at 39% because the selected tests cover the same executable lines and the rest of the repository remains untested. Branch coverage shows a clearer delta: the manual suite increased branch coverage from 33% to 37%, a 4 percentage-point increase. Combined coverage stayed at 37% branch coverage because the manual suite already covered the branches reached by the AI suite.</w:t>
      </w:r>
    </w:p>
    <w:p w14:paraId="3FECF4CD" w14:textId="77777777" w:rsidR="00ED09AD" w:rsidRDefault="00000000">
      <w:pPr>
        <w:pStyle w:val="Heading1"/>
        <w:rPr>
          <w:rFonts w:ascii="Arial" w:hAnsi="Arial" w:cs="Arial"/>
          <w:b w:val="0"/>
          <w:bCs w:val="0"/>
          <w:color w:val="000000" w:themeColor="text1"/>
        </w:rPr>
      </w:pPr>
      <w:r w:rsidRPr="00CF6FAA">
        <w:rPr>
          <w:rFonts w:ascii="Arial" w:hAnsi="Arial" w:cs="Arial"/>
          <w:b w:val="0"/>
          <w:bCs w:val="0"/>
          <w:color w:val="000000" w:themeColor="text1"/>
        </w:rPr>
        <w:t>5. Assertion strength</w:t>
      </w:r>
    </w:p>
    <w:p w14:paraId="72AF78C8" w14:textId="77777777" w:rsidR="00CF6FAA" w:rsidRPr="00CF6FAA" w:rsidRDefault="00CF6FAA" w:rsidP="00CF6FAA"/>
    <w:tbl>
      <w:tblPr>
        <w:tblStyle w:val="TableGrid"/>
        <w:tblW w:w="0" w:type="auto"/>
        <w:jc w:val="center"/>
        <w:tblLook w:val="04A0" w:firstRow="1" w:lastRow="0" w:firstColumn="1" w:lastColumn="0" w:noHBand="0" w:noVBand="1"/>
      </w:tblPr>
      <w:tblGrid>
        <w:gridCol w:w="3120"/>
        <w:gridCol w:w="3120"/>
        <w:gridCol w:w="3120"/>
      </w:tblGrid>
      <w:tr w:rsidR="00ED09AD" w:rsidRPr="00CF6FAA" w14:paraId="63F37094" w14:textId="77777777">
        <w:trPr>
          <w:jc w:val="center"/>
        </w:trPr>
        <w:tc>
          <w:tcPr>
            <w:tcW w:w="3120" w:type="dxa"/>
            <w:vAlign w:val="center"/>
          </w:tcPr>
          <w:p w14:paraId="00783411" w14:textId="77777777" w:rsidR="00ED09AD" w:rsidRPr="00CF6FAA" w:rsidRDefault="00000000">
            <w:pPr>
              <w:rPr>
                <w:rFonts w:cs="Arial"/>
                <w:sz w:val="24"/>
                <w:szCs w:val="24"/>
              </w:rPr>
            </w:pPr>
            <w:r w:rsidRPr="00CF6FAA">
              <w:rPr>
                <w:rFonts w:cs="Arial"/>
                <w:b/>
                <w:sz w:val="24"/>
                <w:szCs w:val="24"/>
              </w:rPr>
              <w:t>Suite</w:t>
            </w:r>
          </w:p>
        </w:tc>
        <w:tc>
          <w:tcPr>
            <w:tcW w:w="3120" w:type="dxa"/>
            <w:vAlign w:val="center"/>
          </w:tcPr>
          <w:p w14:paraId="1E72309E" w14:textId="77777777" w:rsidR="00ED09AD" w:rsidRPr="00CF6FAA" w:rsidRDefault="00000000">
            <w:pPr>
              <w:rPr>
                <w:rFonts w:cs="Arial"/>
                <w:sz w:val="24"/>
                <w:szCs w:val="24"/>
              </w:rPr>
            </w:pPr>
            <w:r w:rsidRPr="00CF6FAA">
              <w:rPr>
                <w:rFonts w:cs="Arial"/>
                <w:b/>
                <w:sz w:val="24"/>
                <w:szCs w:val="24"/>
              </w:rPr>
              <w:t>Examples</w:t>
            </w:r>
          </w:p>
        </w:tc>
        <w:tc>
          <w:tcPr>
            <w:tcW w:w="3120" w:type="dxa"/>
            <w:vAlign w:val="center"/>
          </w:tcPr>
          <w:p w14:paraId="1DBFD8F8" w14:textId="77777777" w:rsidR="00ED09AD" w:rsidRPr="00CF6FAA" w:rsidRDefault="00000000">
            <w:pPr>
              <w:rPr>
                <w:rFonts w:cs="Arial"/>
                <w:sz w:val="24"/>
                <w:szCs w:val="24"/>
              </w:rPr>
            </w:pPr>
            <w:r w:rsidRPr="00CF6FAA">
              <w:rPr>
                <w:rFonts w:cs="Arial"/>
                <w:b/>
                <w:sz w:val="24"/>
                <w:szCs w:val="24"/>
              </w:rPr>
              <w:t>Assessment</w:t>
            </w:r>
          </w:p>
        </w:tc>
      </w:tr>
      <w:tr w:rsidR="00ED09AD" w:rsidRPr="00CF6FAA" w14:paraId="594D666F" w14:textId="77777777">
        <w:trPr>
          <w:jc w:val="center"/>
        </w:trPr>
        <w:tc>
          <w:tcPr>
            <w:tcW w:w="3120" w:type="dxa"/>
            <w:vAlign w:val="center"/>
          </w:tcPr>
          <w:p w14:paraId="0D32D518" w14:textId="77777777" w:rsidR="00ED09AD" w:rsidRPr="00CF6FAA" w:rsidRDefault="00000000">
            <w:pPr>
              <w:rPr>
                <w:rFonts w:cs="Arial"/>
                <w:sz w:val="24"/>
                <w:szCs w:val="24"/>
              </w:rPr>
            </w:pPr>
            <w:r w:rsidRPr="00CF6FAA">
              <w:rPr>
                <w:rFonts w:cs="Arial"/>
                <w:sz w:val="24"/>
                <w:szCs w:val="24"/>
              </w:rPr>
              <w:t>AI-only</w:t>
            </w:r>
          </w:p>
        </w:tc>
        <w:tc>
          <w:tcPr>
            <w:tcW w:w="3120" w:type="dxa"/>
            <w:vAlign w:val="center"/>
          </w:tcPr>
          <w:p w14:paraId="7225A420" w14:textId="77777777" w:rsidR="00ED09AD" w:rsidRPr="00CF6FAA" w:rsidRDefault="00000000">
            <w:pPr>
              <w:rPr>
                <w:rFonts w:cs="Arial"/>
                <w:sz w:val="24"/>
                <w:szCs w:val="24"/>
              </w:rPr>
            </w:pPr>
            <w:r w:rsidRPr="00CF6FAA">
              <w:rPr>
                <w:rFonts w:cs="Arial"/>
                <w:sz w:val="24"/>
                <w:szCs w:val="24"/>
              </w:rPr>
              <w:t>Checks returned ID, list length, future-date result.</w:t>
            </w:r>
          </w:p>
        </w:tc>
        <w:tc>
          <w:tcPr>
            <w:tcW w:w="3120" w:type="dxa"/>
            <w:vAlign w:val="center"/>
          </w:tcPr>
          <w:p w14:paraId="2916587C" w14:textId="77777777" w:rsidR="00ED09AD" w:rsidRPr="00CF6FAA" w:rsidRDefault="00000000">
            <w:pPr>
              <w:rPr>
                <w:rFonts w:cs="Arial"/>
                <w:sz w:val="24"/>
                <w:szCs w:val="24"/>
              </w:rPr>
            </w:pPr>
            <w:r w:rsidRPr="00CF6FAA">
              <w:rPr>
                <w:rFonts w:cs="Arial"/>
                <w:sz w:val="24"/>
                <w:szCs w:val="24"/>
              </w:rPr>
              <w:t>Useful but limited; misses important edge cases.</w:t>
            </w:r>
          </w:p>
        </w:tc>
      </w:tr>
      <w:tr w:rsidR="00ED09AD" w:rsidRPr="00CF6FAA" w14:paraId="1B0596D0" w14:textId="77777777">
        <w:trPr>
          <w:jc w:val="center"/>
        </w:trPr>
        <w:tc>
          <w:tcPr>
            <w:tcW w:w="3120" w:type="dxa"/>
            <w:vAlign w:val="center"/>
          </w:tcPr>
          <w:p w14:paraId="095FA4EB" w14:textId="77777777" w:rsidR="00ED09AD" w:rsidRPr="00CF6FAA" w:rsidRDefault="00000000">
            <w:pPr>
              <w:rPr>
                <w:rFonts w:cs="Arial"/>
                <w:sz w:val="24"/>
                <w:szCs w:val="24"/>
              </w:rPr>
            </w:pPr>
            <w:r w:rsidRPr="00CF6FAA">
              <w:rPr>
                <w:rFonts w:cs="Arial"/>
                <w:sz w:val="24"/>
                <w:szCs w:val="24"/>
              </w:rPr>
              <w:t>Manual-only</w:t>
            </w:r>
          </w:p>
        </w:tc>
        <w:tc>
          <w:tcPr>
            <w:tcW w:w="3120" w:type="dxa"/>
            <w:vAlign w:val="center"/>
          </w:tcPr>
          <w:p w14:paraId="354670C3" w14:textId="77777777" w:rsidR="00ED09AD" w:rsidRPr="00CF6FAA" w:rsidRDefault="00000000">
            <w:pPr>
              <w:rPr>
                <w:rFonts w:cs="Arial"/>
                <w:sz w:val="24"/>
                <w:szCs w:val="24"/>
              </w:rPr>
            </w:pPr>
            <w:proofErr w:type="gramStart"/>
            <w:r w:rsidRPr="00CF6FAA">
              <w:rPr>
                <w:rFonts w:cs="Arial"/>
                <w:sz w:val="24"/>
                <w:szCs w:val="24"/>
              </w:rPr>
              <w:t>Checks</w:t>
            </w:r>
            <w:proofErr w:type="gramEnd"/>
            <w:r w:rsidRPr="00CF6FAA">
              <w:rPr>
                <w:rFonts w:cs="Arial"/>
                <w:sz w:val="24"/>
                <w:szCs w:val="24"/>
              </w:rPr>
              <w:t xml:space="preserve"> missing title, duplicate title ordering, missing ID, empty list, past date and same date.</w:t>
            </w:r>
          </w:p>
        </w:tc>
        <w:tc>
          <w:tcPr>
            <w:tcW w:w="3120" w:type="dxa"/>
            <w:vAlign w:val="center"/>
          </w:tcPr>
          <w:p w14:paraId="6A60B4D1" w14:textId="77777777" w:rsidR="00ED09AD" w:rsidRPr="00CF6FAA" w:rsidRDefault="00000000">
            <w:pPr>
              <w:rPr>
                <w:rFonts w:cs="Arial"/>
                <w:sz w:val="24"/>
                <w:szCs w:val="24"/>
              </w:rPr>
            </w:pPr>
            <w:r w:rsidRPr="00CF6FAA">
              <w:rPr>
                <w:rFonts w:cs="Arial"/>
                <w:sz w:val="24"/>
                <w:szCs w:val="24"/>
              </w:rPr>
              <w:t>Stronger because it tests failure and boundary conditions.</w:t>
            </w:r>
          </w:p>
        </w:tc>
      </w:tr>
      <w:tr w:rsidR="00ED09AD" w:rsidRPr="00CF6FAA" w14:paraId="16459E67" w14:textId="77777777">
        <w:trPr>
          <w:jc w:val="center"/>
        </w:trPr>
        <w:tc>
          <w:tcPr>
            <w:tcW w:w="3120" w:type="dxa"/>
            <w:vAlign w:val="center"/>
          </w:tcPr>
          <w:p w14:paraId="407757B8" w14:textId="77777777" w:rsidR="00ED09AD" w:rsidRPr="00CF6FAA" w:rsidRDefault="00000000">
            <w:pPr>
              <w:rPr>
                <w:rFonts w:cs="Arial"/>
                <w:sz w:val="24"/>
                <w:szCs w:val="24"/>
              </w:rPr>
            </w:pPr>
            <w:r w:rsidRPr="00CF6FAA">
              <w:rPr>
                <w:rFonts w:cs="Arial"/>
                <w:sz w:val="24"/>
                <w:szCs w:val="24"/>
              </w:rPr>
              <w:t>Combined</w:t>
            </w:r>
          </w:p>
        </w:tc>
        <w:tc>
          <w:tcPr>
            <w:tcW w:w="3120" w:type="dxa"/>
            <w:vAlign w:val="center"/>
          </w:tcPr>
          <w:p w14:paraId="3D6D037D" w14:textId="77777777" w:rsidR="00ED09AD" w:rsidRPr="00CF6FAA" w:rsidRDefault="00000000">
            <w:pPr>
              <w:rPr>
                <w:rFonts w:cs="Arial"/>
                <w:sz w:val="24"/>
                <w:szCs w:val="24"/>
              </w:rPr>
            </w:pPr>
            <w:r w:rsidRPr="00CF6FAA">
              <w:rPr>
                <w:rFonts w:cs="Arial"/>
                <w:sz w:val="24"/>
                <w:szCs w:val="24"/>
              </w:rPr>
              <w:t>Includes both suites.</w:t>
            </w:r>
          </w:p>
        </w:tc>
        <w:tc>
          <w:tcPr>
            <w:tcW w:w="3120" w:type="dxa"/>
            <w:vAlign w:val="center"/>
          </w:tcPr>
          <w:p w14:paraId="1A2B9D7E" w14:textId="77777777" w:rsidR="00ED09AD" w:rsidRPr="00CF6FAA" w:rsidRDefault="00000000">
            <w:pPr>
              <w:rPr>
                <w:rFonts w:cs="Arial"/>
                <w:sz w:val="24"/>
                <w:szCs w:val="24"/>
              </w:rPr>
            </w:pPr>
            <w:r w:rsidRPr="00CF6FAA">
              <w:rPr>
                <w:rFonts w:cs="Arial"/>
                <w:sz w:val="24"/>
                <w:szCs w:val="24"/>
              </w:rPr>
              <w:t>Provides the widest set of assertions, but duplicate tests add little new coverage.</w:t>
            </w:r>
          </w:p>
        </w:tc>
      </w:tr>
    </w:tbl>
    <w:p w14:paraId="07DA8EAB" w14:textId="77777777" w:rsidR="00ED09AD" w:rsidRPr="00CF6FAA" w:rsidRDefault="00ED09AD">
      <w:pPr>
        <w:rPr>
          <w:rFonts w:cs="Arial"/>
          <w:sz w:val="24"/>
          <w:szCs w:val="24"/>
        </w:rPr>
      </w:pPr>
    </w:p>
    <w:p w14:paraId="669FE0E7" w14:textId="77777777" w:rsidR="00ED09AD" w:rsidRDefault="00000000">
      <w:pPr>
        <w:pStyle w:val="Heading1"/>
        <w:rPr>
          <w:rFonts w:ascii="Arial" w:hAnsi="Arial" w:cs="Arial"/>
          <w:b w:val="0"/>
          <w:bCs w:val="0"/>
          <w:color w:val="000000" w:themeColor="text1"/>
        </w:rPr>
      </w:pPr>
      <w:r w:rsidRPr="00CF6FAA">
        <w:rPr>
          <w:rFonts w:ascii="Arial" w:hAnsi="Arial" w:cs="Arial"/>
          <w:b w:val="0"/>
          <w:bCs w:val="0"/>
          <w:color w:val="000000" w:themeColor="text1"/>
        </w:rPr>
        <w:t>6. Coverage delta</w:t>
      </w:r>
    </w:p>
    <w:p w14:paraId="53BA8040" w14:textId="77777777" w:rsidR="00CF6FAA" w:rsidRPr="00CF6FAA" w:rsidRDefault="00CF6FAA" w:rsidP="00CF6FAA"/>
    <w:tbl>
      <w:tblPr>
        <w:tblStyle w:val="TableGrid"/>
        <w:tblW w:w="0" w:type="auto"/>
        <w:jc w:val="center"/>
        <w:tblLook w:val="04A0" w:firstRow="1" w:lastRow="0" w:firstColumn="1" w:lastColumn="0" w:noHBand="0" w:noVBand="1"/>
      </w:tblPr>
      <w:tblGrid>
        <w:gridCol w:w="1872"/>
        <w:gridCol w:w="1872"/>
        <w:gridCol w:w="1872"/>
        <w:gridCol w:w="1872"/>
        <w:gridCol w:w="1872"/>
      </w:tblGrid>
      <w:tr w:rsidR="00ED09AD" w:rsidRPr="00CF6FAA" w14:paraId="2255F625" w14:textId="77777777">
        <w:trPr>
          <w:jc w:val="center"/>
        </w:trPr>
        <w:tc>
          <w:tcPr>
            <w:tcW w:w="1872" w:type="dxa"/>
            <w:vAlign w:val="center"/>
          </w:tcPr>
          <w:p w14:paraId="1E83F342" w14:textId="77777777" w:rsidR="00ED09AD" w:rsidRPr="00CF6FAA" w:rsidRDefault="00000000">
            <w:pPr>
              <w:rPr>
                <w:rFonts w:cs="Arial"/>
                <w:sz w:val="24"/>
                <w:szCs w:val="24"/>
              </w:rPr>
            </w:pPr>
            <w:r w:rsidRPr="00CF6FAA">
              <w:rPr>
                <w:rFonts w:cs="Arial"/>
                <w:b/>
                <w:sz w:val="24"/>
                <w:szCs w:val="24"/>
              </w:rPr>
              <w:t>Measure</w:t>
            </w:r>
          </w:p>
        </w:tc>
        <w:tc>
          <w:tcPr>
            <w:tcW w:w="1872" w:type="dxa"/>
            <w:vAlign w:val="center"/>
          </w:tcPr>
          <w:p w14:paraId="4717EFB0" w14:textId="77777777" w:rsidR="00ED09AD" w:rsidRPr="00CF6FAA" w:rsidRDefault="00000000">
            <w:pPr>
              <w:rPr>
                <w:rFonts w:cs="Arial"/>
                <w:sz w:val="24"/>
                <w:szCs w:val="24"/>
              </w:rPr>
            </w:pPr>
            <w:r w:rsidRPr="00CF6FAA">
              <w:rPr>
                <w:rFonts w:cs="Arial"/>
                <w:b/>
                <w:sz w:val="24"/>
                <w:szCs w:val="24"/>
              </w:rPr>
              <w:t>AI-only</w:t>
            </w:r>
          </w:p>
        </w:tc>
        <w:tc>
          <w:tcPr>
            <w:tcW w:w="1872" w:type="dxa"/>
            <w:vAlign w:val="center"/>
          </w:tcPr>
          <w:p w14:paraId="7C52FC10" w14:textId="77777777" w:rsidR="00ED09AD" w:rsidRPr="00CF6FAA" w:rsidRDefault="00000000">
            <w:pPr>
              <w:rPr>
                <w:rFonts w:cs="Arial"/>
                <w:sz w:val="24"/>
                <w:szCs w:val="24"/>
              </w:rPr>
            </w:pPr>
            <w:r w:rsidRPr="00CF6FAA">
              <w:rPr>
                <w:rFonts w:cs="Arial"/>
                <w:b/>
                <w:sz w:val="24"/>
                <w:szCs w:val="24"/>
              </w:rPr>
              <w:t>Manual-only</w:t>
            </w:r>
          </w:p>
        </w:tc>
        <w:tc>
          <w:tcPr>
            <w:tcW w:w="1872" w:type="dxa"/>
            <w:vAlign w:val="center"/>
          </w:tcPr>
          <w:p w14:paraId="169CFCCF" w14:textId="77777777" w:rsidR="00ED09AD" w:rsidRPr="00CF6FAA" w:rsidRDefault="00000000">
            <w:pPr>
              <w:rPr>
                <w:rFonts w:cs="Arial"/>
                <w:sz w:val="24"/>
                <w:szCs w:val="24"/>
              </w:rPr>
            </w:pPr>
            <w:r w:rsidRPr="00CF6FAA">
              <w:rPr>
                <w:rFonts w:cs="Arial"/>
                <w:b/>
                <w:sz w:val="24"/>
                <w:szCs w:val="24"/>
              </w:rPr>
              <w:t>Combined</w:t>
            </w:r>
          </w:p>
        </w:tc>
        <w:tc>
          <w:tcPr>
            <w:tcW w:w="1872" w:type="dxa"/>
            <w:vAlign w:val="center"/>
          </w:tcPr>
          <w:p w14:paraId="1F9B4294" w14:textId="77777777" w:rsidR="00ED09AD" w:rsidRPr="00CF6FAA" w:rsidRDefault="00000000">
            <w:pPr>
              <w:rPr>
                <w:rFonts w:cs="Arial"/>
                <w:sz w:val="24"/>
                <w:szCs w:val="24"/>
              </w:rPr>
            </w:pPr>
            <w:r w:rsidRPr="00CF6FAA">
              <w:rPr>
                <w:rFonts w:cs="Arial"/>
                <w:b/>
                <w:sz w:val="24"/>
                <w:szCs w:val="24"/>
              </w:rPr>
              <w:t>Delta</w:t>
            </w:r>
          </w:p>
        </w:tc>
      </w:tr>
      <w:tr w:rsidR="00ED09AD" w:rsidRPr="00CF6FAA" w14:paraId="31A748C0" w14:textId="77777777">
        <w:trPr>
          <w:jc w:val="center"/>
        </w:trPr>
        <w:tc>
          <w:tcPr>
            <w:tcW w:w="1872" w:type="dxa"/>
            <w:vAlign w:val="center"/>
          </w:tcPr>
          <w:p w14:paraId="56D09CC4" w14:textId="77777777" w:rsidR="00ED09AD" w:rsidRPr="00CF6FAA" w:rsidRDefault="00000000">
            <w:pPr>
              <w:rPr>
                <w:rFonts w:cs="Arial"/>
                <w:sz w:val="24"/>
                <w:szCs w:val="24"/>
              </w:rPr>
            </w:pPr>
            <w:r w:rsidRPr="00CF6FAA">
              <w:rPr>
                <w:rFonts w:cs="Arial"/>
                <w:sz w:val="24"/>
                <w:szCs w:val="24"/>
              </w:rPr>
              <w:t>Line coverage</w:t>
            </w:r>
          </w:p>
        </w:tc>
        <w:tc>
          <w:tcPr>
            <w:tcW w:w="1872" w:type="dxa"/>
            <w:vAlign w:val="center"/>
          </w:tcPr>
          <w:p w14:paraId="1C1AF54E" w14:textId="77777777" w:rsidR="00ED09AD" w:rsidRPr="00CF6FAA" w:rsidRDefault="00000000">
            <w:pPr>
              <w:rPr>
                <w:rFonts w:cs="Arial"/>
                <w:sz w:val="24"/>
                <w:szCs w:val="24"/>
              </w:rPr>
            </w:pPr>
            <w:r w:rsidRPr="00CF6FAA">
              <w:rPr>
                <w:rFonts w:cs="Arial"/>
                <w:sz w:val="24"/>
                <w:szCs w:val="24"/>
              </w:rPr>
              <w:t>39%</w:t>
            </w:r>
          </w:p>
        </w:tc>
        <w:tc>
          <w:tcPr>
            <w:tcW w:w="1872" w:type="dxa"/>
            <w:vAlign w:val="center"/>
          </w:tcPr>
          <w:p w14:paraId="51416C9A" w14:textId="77777777" w:rsidR="00ED09AD" w:rsidRPr="00CF6FAA" w:rsidRDefault="00000000">
            <w:pPr>
              <w:rPr>
                <w:rFonts w:cs="Arial"/>
                <w:sz w:val="24"/>
                <w:szCs w:val="24"/>
              </w:rPr>
            </w:pPr>
            <w:r w:rsidRPr="00CF6FAA">
              <w:rPr>
                <w:rFonts w:cs="Arial"/>
                <w:sz w:val="24"/>
                <w:szCs w:val="24"/>
              </w:rPr>
              <w:t>39%</w:t>
            </w:r>
          </w:p>
        </w:tc>
        <w:tc>
          <w:tcPr>
            <w:tcW w:w="1872" w:type="dxa"/>
            <w:vAlign w:val="center"/>
          </w:tcPr>
          <w:p w14:paraId="55F043C9" w14:textId="77777777" w:rsidR="00ED09AD" w:rsidRPr="00CF6FAA" w:rsidRDefault="00000000">
            <w:pPr>
              <w:rPr>
                <w:rFonts w:cs="Arial"/>
                <w:sz w:val="24"/>
                <w:szCs w:val="24"/>
              </w:rPr>
            </w:pPr>
            <w:r w:rsidRPr="00CF6FAA">
              <w:rPr>
                <w:rFonts w:cs="Arial"/>
                <w:sz w:val="24"/>
                <w:szCs w:val="24"/>
              </w:rPr>
              <w:t>39%</w:t>
            </w:r>
          </w:p>
        </w:tc>
        <w:tc>
          <w:tcPr>
            <w:tcW w:w="1872" w:type="dxa"/>
            <w:vAlign w:val="center"/>
          </w:tcPr>
          <w:p w14:paraId="7D6548D0" w14:textId="77777777" w:rsidR="00ED09AD" w:rsidRPr="00CF6FAA" w:rsidRDefault="00000000">
            <w:pPr>
              <w:rPr>
                <w:rFonts w:cs="Arial"/>
                <w:sz w:val="24"/>
                <w:szCs w:val="24"/>
              </w:rPr>
            </w:pPr>
            <w:r w:rsidRPr="00CF6FAA">
              <w:rPr>
                <w:rFonts w:cs="Arial"/>
                <w:sz w:val="24"/>
                <w:szCs w:val="24"/>
              </w:rPr>
              <w:t>0 percentage points</w:t>
            </w:r>
          </w:p>
        </w:tc>
      </w:tr>
      <w:tr w:rsidR="00ED09AD" w:rsidRPr="00CF6FAA" w14:paraId="07BBC017" w14:textId="77777777">
        <w:trPr>
          <w:jc w:val="center"/>
        </w:trPr>
        <w:tc>
          <w:tcPr>
            <w:tcW w:w="1872" w:type="dxa"/>
            <w:vAlign w:val="center"/>
          </w:tcPr>
          <w:p w14:paraId="799ECAE2" w14:textId="77777777" w:rsidR="00ED09AD" w:rsidRPr="00CF6FAA" w:rsidRDefault="00000000">
            <w:pPr>
              <w:rPr>
                <w:rFonts w:cs="Arial"/>
                <w:sz w:val="24"/>
                <w:szCs w:val="24"/>
              </w:rPr>
            </w:pPr>
            <w:r w:rsidRPr="00CF6FAA">
              <w:rPr>
                <w:rFonts w:cs="Arial"/>
                <w:sz w:val="24"/>
                <w:szCs w:val="24"/>
              </w:rPr>
              <w:t>Branch coverage</w:t>
            </w:r>
          </w:p>
        </w:tc>
        <w:tc>
          <w:tcPr>
            <w:tcW w:w="1872" w:type="dxa"/>
            <w:vAlign w:val="center"/>
          </w:tcPr>
          <w:p w14:paraId="5BDA37D6" w14:textId="77777777" w:rsidR="00ED09AD" w:rsidRPr="00CF6FAA" w:rsidRDefault="00000000">
            <w:pPr>
              <w:rPr>
                <w:rFonts w:cs="Arial"/>
                <w:sz w:val="24"/>
                <w:szCs w:val="24"/>
              </w:rPr>
            </w:pPr>
            <w:r w:rsidRPr="00CF6FAA">
              <w:rPr>
                <w:rFonts w:cs="Arial"/>
                <w:sz w:val="24"/>
                <w:szCs w:val="24"/>
              </w:rPr>
              <w:t>33%</w:t>
            </w:r>
          </w:p>
        </w:tc>
        <w:tc>
          <w:tcPr>
            <w:tcW w:w="1872" w:type="dxa"/>
            <w:vAlign w:val="center"/>
          </w:tcPr>
          <w:p w14:paraId="5D9CF0C5" w14:textId="77777777" w:rsidR="00ED09AD" w:rsidRPr="00CF6FAA" w:rsidRDefault="00000000">
            <w:pPr>
              <w:rPr>
                <w:rFonts w:cs="Arial"/>
                <w:sz w:val="24"/>
                <w:szCs w:val="24"/>
              </w:rPr>
            </w:pPr>
            <w:r w:rsidRPr="00CF6FAA">
              <w:rPr>
                <w:rFonts w:cs="Arial"/>
                <w:sz w:val="24"/>
                <w:szCs w:val="24"/>
              </w:rPr>
              <w:t>37%</w:t>
            </w:r>
          </w:p>
        </w:tc>
        <w:tc>
          <w:tcPr>
            <w:tcW w:w="1872" w:type="dxa"/>
            <w:vAlign w:val="center"/>
          </w:tcPr>
          <w:p w14:paraId="68CDA236" w14:textId="77777777" w:rsidR="00ED09AD" w:rsidRPr="00CF6FAA" w:rsidRDefault="00000000">
            <w:pPr>
              <w:rPr>
                <w:rFonts w:cs="Arial"/>
                <w:sz w:val="24"/>
                <w:szCs w:val="24"/>
              </w:rPr>
            </w:pPr>
            <w:r w:rsidRPr="00CF6FAA">
              <w:rPr>
                <w:rFonts w:cs="Arial"/>
                <w:sz w:val="24"/>
                <w:szCs w:val="24"/>
              </w:rPr>
              <w:t>37%</w:t>
            </w:r>
          </w:p>
        </w:tc>
        <w:tc>
          <w:tcPr>
            <w:tcW w:w="1872" w:type="dxa"/>
            <w:vAlign w:val="center"/>
          </w:tcPr>
          <w:p w14:paraId="33D4D9FE" w14:textId="77777777" w:rsidR="00ED09AD" w:rsidRPr="00CF6FAA" w:rsidRDefault="00000000">
            <w:pPr>
              <w:rPr>
                <w:rFonts w:cs="Arial"/>
                <w:sz w:val="24"/>
                <w:szCs w:val="24"/>
              </w:rPr>
            </w:pPr>
            <w:r w:rsidRPr="00CF6FAA">
              <w:rPr>
                <w:rFonts w:cs="Arial"/>
                <w:sz w:val="24"/>
                <w:szCs w:val="24"/>
              </w:rPr>
              <w:t>+4 percentage points vs AI-only</w:t>
            </w:r>
          </w:p>
        </w:tc>
      </w:tr>
      <w:tr w:rsidR="00ED09AD" w:rsidRPr="00CF6FAA" w14:paraId="1E8F042A" w14:textId="77777777">
        <w:trPr>
          <w:jc w:val="center"/>
        </w:trPr>
        <w:tc>
          <w:tcPr>
            <w:tcW w:w="1872" w:type="dxa"/>
            <w:vAlign w:val="center"/>
          </w:tcPr>
          <w:p w14:paraId="48C4EB87" w14:textId="77777777" w:rsidR="00ED09AD" w:rsidRPr="00CF6FAA" w:rsidRDefault="00000000">
            <w:pPr>
              <w:rPr>
                <w:rFonts w:cs="Arial"/>
                <w:sz w:val="24"/>
                <w:szCs w:val="24"/>
              </w:rPr>
            </w:pPr>
            <w:r w:rsidRPr="00CF6FAA">
              <w:rPr>
                <w:rFonts w:cs="Arial"/>
                <w:sz w:val="24"/>
                <w:szCs w:val="24"/>
              </w:rPr>
              <w:t>Test count</w:t>
            </w:r>
          </w:p>
        </w:tc>
        <w:tc>
          <w:tcPr>
            <w:tcW w:w="1872" w:type="dxa"/>
            <w:vAlign w:val="center"/>
          </w:tcPr>
          <w:p w14:paraId="458C6439" w14:textId="77777777" w:rsidR="00ED09AD" w:rsidRPr="00CF6FAA" w:rsidRDefault="00000000">
            <w:pPr>
              <w:rPr>
                <w:rFonts w:cs="Arial"/>
                <w:sz w:val="24"/>
                <w:szCs w:val="24"/>
              </w:rPr>
            </w:pPr>
            <w:r w:rsidRPr="00CF6FAA">
              <w:rPr>
                <w:rFonts w:cs="Arial"/>
                <w:sz w:val="24"/>
                <w:szCs w:val="24"/>
              </w:rPr>
              <w:t>3</w:t>
            </w:r>
          </w:p>
        </w:tc>
        <w:tc>
          <w:tcPr>
            <w:tcW w:w="1872" w:type="dxa"/>
            <w:vAlign w:val="center"/>
          </w:tcPr>
          <w:p w14:paraId="35EDB1CE" w14:textId="77777777" w:rsidR="00ED09AD" w:rsidRPr="00CF6FAA" w:rsidRDefault="00000000">
            <w:pPr>
              <w:rPr>
                <w:rFonts w:cs="Arial"/>
                <w:sz w:val="24"/>
                <w:szCs w:val="24"/>
              </w:rPr>
            </w:pPr>
            <w:r w:rsidRPr="00CF6FAA">
              <w:rPr>
                <w:rFonts w:cs="Arial"/>
                <w:sz w:val="24"/>
                <w:szCs w:val="24"/>
              </w:rPr>
              <w:t>9</w:t>
            </w:r>
          </w:p>
        </w:tc>
        <w:tc>
          <w:tcPr>
            <w:tcW w:w="1872" w:type="dxa"/>
            <w:vAlign w:val="center"/>
          </w:tcPr>
          <w:p w14:paraId="7ACAF02B" w14:textId="77777777" w:rsidR="00ED09AD" w:rsidRPr="00CF6FAA" w:rsidRDefault="00000000">
            <w:pPr>
              <w:rPr>
                <w:rFonts w:cs="Arial"/>
                <w:sz w:val="24"/>
                <w:szCs w:val="24"/>
              </w:rPr>
            </w:pPr>
            <w:r w:rsidRPr="00CF6FAA">
              <w:rPr>
                <w:rFonts w:cs="Arial"/>
                <w:sz w:val="24"/>
                <w:szCs w:val="24"/>
              </w:rPr>
              <w:t>12</w:t>
            </w:r>
          </w:p>
        </w:tc>
        <w:tc>
          <w:tcPr>
            <w:tcW w:w="1872" w:type="dxa"/>
            <w:vAlign w:val="center"/>
          </w:tcPr>
          <w:p w14:paraId="566C94A3" w14:textId="77777777" w:rsidR="00ED09AD" w:rsidRPr="00CF6FAA" w:rsidRDefault="00000000">
            <w:pPr>
              <w:rPr>
                <w:rFonts w:cs="Arial"/>
                <w:sz w:val="24"/>
                <w:szCs w:val="24"/>
              </w:rPr>
            </w:pPr>
            <w:r w:rsidRPr="00CF6FAA">
              <w:rPr>
                <w:rFonts w:cs="Arial"/>
                <w:sz w:val="24"/>
                <w:szCs w:val="24"/>
              </w:rPr>
              <w:t>+9 vs AI-only</w:t>
            </w:r>
          </w:p>
        </w:tc>
      </w:tr>
    </w:tbl>
    <w:p w14:paraId="6F9F75A7" w14:textId="77777777" w:rsidR="00ED09AD" w:rsidRPr="00CF6FAA" w:rsidRDefault="00ED09AD">
      <w:pPr>
        <w:rPr>
          <w:rFonts w:cs="Arial"/>
          <w:sz w:val="24"/>
          <w:szCs w:val="24"/>
        </w:rPr>
      </w:pPr>
    </w:p>
    <w:p w14:paraId="537182ED" w14:textId="77777777" w:rsidR="00ED09AD" w:rsidRPr="00CF6FAA" w:rsidRDefault="00000000">
      <w:pPr>
        <w:pStyle w:val="Heading1"/>
        <w:rPr>
          <w:rFonts w:ascii="Arial" w:hAnsi="Arial" w:cs="Arial"/>
          <w:b w:val="0"/>
          <w:bCs w:val="0"/>
          <w:color w:val="000000" w:themeColor="text1"/>
        </w:rPr>
      </w:pPr>
      <w:r w:rsidRPr="00CF6FAA">
        <w:rPr>
          <w:rFonts w:ascii="Arial" w:hAnsi="Arial" w:cs="Arial"/>
          <w:b w:val="0"/>
          <w:bCs w:val="0"/>
          <w:color w:val="000000" w:themeColor="text1"/>
        </w:rPr>
        <w:t>7. Where AI-generated tests were weakest</w:t>
      </w:r>
    </w:p>
    <w:p w14:paraId="4BCC79FB" w14:textId="77777777" w:rsidR="00CF6FAA" w:rsidRDefault="00CF6FAA">
      <w:pPr>
        <w:rPr>
          <w:rFonts w:cs="Arial"/>
          <w:sz w:val="24"/>
          <w:szCs w:val="24"/>
        </w:rPr>
      </w:pPr>
    </w:p>
    <w:p w14:paraId="44B8904B" w14:textId="77DF47A5" w:rsidR="00ED09AD" w:rsidRPr="00CF6FAA" w:rsidRDefault="00000000">
      <w:pPr>
        <w:rPr>
          <w:rFonts w:cs="Arial"/>
          <w:sz w:val="24"/>
          <w:szCs w:val="24"/>
        </w:rPr>
      </w:pPr>
      <w:r w:rsidRPr="00CF6FAA">
        <w:rPr>
          <w:rFonts w:cs="Arial"/>
          <w:sz w:val="24"/>
          <w:szCs w:val="24"/>
        </w:rPr>
        <w:t>The AI baseline did not explore enough edge cases. It did not test a missing title, an empty task list, a missing task ID, or a past due date. These cases matter because they exercise how the functions behave when normal input is absent or unusual.</w:t>
      </w:r>
    </w:p>
    <w:p w14:paraId="7784710C" w14:textId="77777777" w:rsidR="00ED09AD" w:rsidRPr="00CF6FAA" w:rsidRDefault="00000000">
      <w:pPr>
        <w:pStyle w:val="Heading1"/>
        <w:rPr>
          <w:rFonts w:ascii="Arial" w:hAnsi="Arial" w:cs="Arial"/>
          <w:sz w:val="24"/>
          <w:szCs w:val="24"/>
        </w:rPr>
      </w:pPr>
      <w:r w:rsidRPr="00CF6FAA">
        <w:rPr>
          <w:rFonts w:ascii="Arial" w:hAnsi="Arial" w:cs="Arial"/>
          <w:sz w:val="24"/>
          <w:szCs w:val="24"/>
        </w:rPr>
        <w:lastRenderedPageBreak/>
        <w:t>8. Reflection</w:t>
      </w:r>
    </w:p>
    <w:p w14:paraId="2EF1D777" w14:textId="77777777" w:rsidR="00ED09AD" w:rsidRPr="00CF6FAA" w:rsidRDefault="00000000">
      <w:pPr>
        <w:rPr>
          <w:rFonts w:cs="Arial"/>
          <w:sz w:val="24"/>
          <w:szCs w:val="24"/>
        </w:rPr>
      </w:pPr>
      <w:r w:rsidRPr="00CF6FAA">
        <w:rPr>
          <w:rFonts w:cs="Arial"/>
          <w:sz w:val="24"/>
          <w:szCs w:val="24"/>
        </w:rPr>
        <w:t>High line coverage does not automatically mean strong tests. In this experiment the whole-repository line coverage remained 39% for all three runs because much of the repository was not selected for testing. Branch coverage gave more useful information about the selected logic. The manual tests were stronger because they checked more realistic failure and boundary conditions.</w:t>
      </w:r>
    </w:p>
    <w:p w14:paraId="0EE3BEAF" w14:textId="77777777" w:rsidR="00ED09AD" w:rsidRPr="00CF6FAA" w:rsidRDefault="00000000">
      <w:pPr>
        <w:pStyle w:val="Heading1"/>
        <w:rPr>
          <w:rFonts w:ascii="Arial" w:hAnsi="Arial" w:cs="Arial"/>
          <w:sz w:val="24"/>
          <w:szCs w:val="24"/>
        </w:rPr>
      </w:pPr>
      <w:r w:rsidRPr="00CF6FAA">
        <w:rPr>
          <w:rFonts w:ascii="Arial" w:hAnsi="Arial" w:cs="Arial"/>
          <w:sz w:val="24"/>
          <w:szCs w:val="24"/>
        </w:rPr>
        <w:t>9. Reproducibility commands</w:t>
      </w:r>
    </w:p>
    <w:p w14:paraId="5216F9DE" w14:textId="77777777" w:rsidR="00ED09AD" w:rsidRPr="00CF6FAA" w:rsidRDefault="00000000">
      <w:pPr>
        <w:spacing w:after="80"/>
        <w:rPr>
          <w:rFonts w:cs="Arial"/>
          <w:sz w:val="24"/>
          <w:szCs w:val="24"/>
        </w:rPr>
      </w:pPr>
      <w:r w:rsidRPr="00CF6FAA">
        <w:rPr>
          <w:rFonts w:cs="Arial"/>
          <w:sz w:val="24"/>
          <w:szCs w:val="24"/>
        </w:rPr>
        <w:t>pytest -q tests/test_lab6_ai_generated.py --cov=app --cov-branch</w:t>
      </w:r>
      <w:r w:rsidRPr="00CF6FAA">
        <w:rPr>
          <w:rFonts w:cs="Arial"/>
          <w:sz w:val="24"/>
          <w:szCs w:val="24"/>
        </w:rPr>
        <w:br/>
        <w:t>pytest -q tests/test_lab6_manual.py --cov=app --cov-branch</w:t>
      </w:r>
      <w:r w:rsidRPr="00CF6FAA">
        <w:rPr>
          <w:rFonts w:cs="Arial"/>
          <w:sz w:val="24"/>
          <w:szCs w:val="24"/>
        </w:rPr>
        <w:br/>
        <w:t>pytest -q tests/test_lab6_ai_generated.py tests/test_lab6_manual.py --cov=app --cov-branch</w:t>
      </w:r>
      <w:r w:rsidRPr="00CF6FAA">
        <w:rPr>
          <w:rFonts w:cs="Arial"/>
          <w:sz w:val="24"/>
          <w:szCs w:val="24"/>
        </w:rPr>
        <w:br/>
      </w:r>
    </w:p>
    <w:p w14:paraId="567C9FA0" w14:textId="77777777" w:rsidR="00ED09AD" w:rsidRDefault="00000000">
      <w:r w:rsidRPr="00CF6FAA">
        <w:rPr>
          <w:rFonts w:cs="Arial"/>
          <w:sz w:val="24"/>
          <w:szCs w:val="24"/>
        </w:rPr>
        <w:t>The AI and manual test files used for this report are included with</w:t>
      </w:r>
      <w:r>
        <w:t xml:space="preserve"> the working project files created for the lab.</w:t>
      </w:r>
    </w:p>
    <w:sectPr w:rsidR="00ED09AD" w:rsidSect="00CF6F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4086563">
    <w:abstractNumId w:val="8"/>
  </w:num>
  <w:num w:numId="2" w16cid:durableId="1211113863">
    <w:abstractNumId w:val="6"/>
  </w:num>
  <w:num w:numId="3" w16cid:durableId="1305042561">
    <w:abstractNumId w:val="5"/>
  </w:num>
  <w:num w:numId="4" w16cid:durableId="421415341">
    <w:abstractNumId w:val="4"/>
  </w:num>
  <w:num w:numId="5" w16cid:durableId="603919338">
    <w:abstractNumId w:val="7"/>
  </w:num>
  <w:num w:numId="6" w16cid:durableId="1067844662">
    <w:abstractNumId w:val="3"/>
  </w:num>
  <w:num w:numId="7" w16cid:durableId="392777102">
    <w:abstractNumId w:val="2"/>
  </w:num>
  <w:num w:numId="8" w16cid:durableId="977758423">
    <w:abstractNumId w:val="1"/>
  </w:num>
  <w:num w:numId="9" w16cid:durableId="197016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627C"/>
    <w:rsid w:val="00AA1D8D"/>
    <w:rsid w:val="00B47730"/>
    <w:rsid w:val="00CB0664"/>
    <w:rsid w:val="00CF6FAA"/>
    <w:rsid w:val="00D61E1A"/>
    <w:rsid w:val="00ED09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726C68"/>
  <w14:defaultImageDpi w14:val="300"/>
  <w15:docId w15:val="{F80EDF0A-3B22-4627-8ACE-32B779FB5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545</Words>
  <Characters>3112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wame setombeko</cp:lastModifiedBy>
  <cp:revision>2</cp:revision>
  <dcterms:created xsi:type="dcterms:W3CDTF">2026-10-02T15:45:00Z</dcterms:created>
  <dcterms:modified xsi:type="dcterms:W3CDTF">2026-10-02T15:45:00Z</dcterms:modified>
  <cp:category/>
</cp:coreProperties>
</file>