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C1" w:rsidRPr="00C03960" w:rsidRDefault="003E38C1" w:rsidP="003E38C1">
      <w:pPr>
        <w:rPr>
          <w:b/>
          <w:sz w:val="28"/>
          <w:szCs w:val="28"/>
        </w:rPr>
      </w:pPr>
      <w:r w:rsidRPr="00C03960">
        <w:rPr>
          <w:b/>
          <w:sz w:val="28"/>
          <w:szCs w:val="28"/>
        </w:rPr>
        <w:t>Symposium on Recent Research Trends in Science and Engineering ‘19 (RRTSE-2019)</w:t>
      </w:r>
    </w:p>
    <w:p w:rsidR="003E38C1" w:rsidRDefault="003E38C1" w:rsidP="00DC503D">
      <w:pPr>
        <w:spacing w:before="1" w:after="0" w:line="274" w:lineRule="atLeast"/>
        <w:ind w:left="100"/>
        <w:outlineLvl w:val="1"/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</w:pPr>
    </w:p>
    <w:p w:rsidR="003E38C1" w:rsidRDefault="003E38C1" w:rsidP="003E38C1">
      <w:pPr>
        <w:spacing w:before="1" w:after="0" w:line="274" w:lineRule="atLeast"/>
        <w:ind w:left="100"/>
        <w:jc w:val="center"/>
        <w:outlineLvl w:val="1"/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  <w:t>Paper  Presentation</w:t>
      </w:r>
      <w:proofErr w:type="gramEnd"/>
      <w:r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  <w:t xml:space="preserve"> in all fields of Science and Engineering</w:t>
      </w:r>
    </w:p>
    <w:p w:rsidR="003E38C1" w:rsidRDefault="003E38C1" w:rsidP="003E38C1">
      <w:pPr>
        <w:spacing w:before="1" w:after="0" w:line="274" w:lineRule="atLeast"/>
        <w:ind w:left="100"/>
        <w:jc w:val="center"/>
        <w:outlineLvl w:val="1"/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</w:pPr>
    </w:p>
    <w:p w:rsidR="00DC503D" w:rsidRPr="00DC503D" w:rsidRDefault="00DC503D" w:rsidP="00DC503D">
      <w:pPr>
        <w:spacing w:before="1" w:after="0" w:line="274" w:lineRule="atLeast"/>
        <w:ind w:left="100"/>
        <w:outlineLvl w:val="1"/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</w:pPr>
      <w:r w:rsidRPr="00DC503D">
        <w:rPr>
          <w:rFonts w:asciiTheme="majorHAnsi" w:eastAsia="Times New Roman" w:hAnsiTheme="majorHAnsi" w:cs="Times New Roman"/>
          <w:b/>
          <w:bCs/>
          <w:color w:val="212121"/>
          <w:sz w:val="24"/>
          <w:szCs w:val="24"/>
        </w:rPr>
        <w:t>The main themes of the conference is</w:t>
      </w:r>
    </w:p>
    <w:p w:rsidR="00DC503D" w:rsidRPr="00DC503D" w:rsidRDefault="00DC503D" w:rsidP="00DC503D">
      <w:pPr>
        <w:spacing w:before="1" w:after="0" w:line="274" w:lineRule="atLeast"/>
        <w:ind w:left="10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03D" w:rsidRPr="00DC503D" w:rsidRDefault="00DC503D" w:rsidP="00DC503D">
      <w:pPr>
        <w:spacing w:after="0" w:line="274" w:lineRule="atLeast"/>
        <w:ind w:left="1379"/>
        <w:rPr>
          <w:rFonts w:asciiTheme="majorHAnsi" w:eastAsia="Times New Roman" w:hAnsiTheme="majorHAnsi" w:cs="Times New Roman"/>
          <w:sz w:val="28"/>
          <w:szCs w:val="28"/>
        </w:rPr>
      </w:pPr>
      <w:r w:rsidRPr="00DC503D">
        <w:rPr>
          <w:rFonts w:asciiTheme="majorHAnsi" w:eastAsia="Times New Roman" w:hAnsiTheme="majorHAnsi" w:cs="Times New Roman"/>
          <w:color w:val="212121"/>
          <w:spacing w:val="-3"/>
          <w:sz w:val="24"/>
          <w:szCs w:val="24"/>
        </w:rPr>
        <w:t>·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Exploring Novel Concepts in Engineering, Science and</w:t>
      </w:r>
      <w:r w:rsidRPr="00DC503D">
        <w:rPr>
          <w:rFonts w:asciiTheme="majorHAnsi" w:eastAsia="Times New Roman" w:hAnsiTheme="majorHAnsi" w:cs="Times New Roman"/>
          <w:color w:val="212121"/>
          <w:spacing w:val="-4"/>
          <w:sz w:val="28"/>
          <w:szCs w:val="28"/>
        </w:rPr>
        <w:t>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Management.</w:t>
      </w:r>
    </w:p>
    <w:p w:rsidR="00DC503D" w:rsidRPr="00DC503D" w:rsidRDefault="00DC503D" w:rsidP="00DC503D">
      <w:pPr>
        <w:spacing w:after="0" w:line="240" w:lineRule="auto"/>
        <w:ind w:left="1379"/>
        <w:rPr>
          <w:rFonts w:asciiTheme="majorHAnsi" w:eastAsia="Times New Roman" w:hAnsiTheme="majorHAnsi" w:cs="Times New Roman"/>
          <w:sz w:val="28"/>
          <w:szCs w:val="28"/>
        </w:rPr>
      </w:pPr>
      <w:r w:rsidRPr="00DC503D">
        <w:rPr>
          <w:rFonts w:asciiTheme="majorHAnsi" w:eastAsia="Times New Roman" w:hAnsiTheme="majorHAnsi" w:cs="Times New Roman"/>
          <w:color w:val="212121"/>
          <w:spacing w:val="-3"/>
          <w:sz w:val="28"/>
          <w:szCs w:val="28"/>
        </w:rPr>
        <w:t>·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Exploring innovative strategies and</w:t>
      </w:r>
      <w:r w:rsidRPr="00DC503D">
        <w:rPr>
          <w:rFonts w:asciiTheme="majorHAnsi" w:eastAsia="Times New Roman" w:hAnsiTheme="majorHAnsi" w:cs="Times New Roman"/>
          <w:color w:val="212121"/>
          <w:spacing w:val="-5"/>
          <w:sz w:val="28"/>
          <w:szCs w:val="28"/>
        </w:rPr>
        <w:t>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solutions.</w:t>
      </w:r>
    </w:p>
    <w:p w:rsidR="00DC503D" w:rsidRPr="00DC503D" w:rsidRDefault="00DC503D" w:rsidP="00DC503D">
      <w:pPr>
        <w:spacing w:after="0" w:line="240" w:lineRule="auto"/>
        <w:ind w:left="1379"/>
        <w:rPr>
          <w:rFonts w:asciiTheme="majorHAnsi" w:eastAsia="Times New Roman" w:hAnsiTheme="majorHAnsi" w:cs="Times New Roman"/>
          <w:sz w:val="28"/>
          <w:szCs w:val="28"/>
        </w:rPr>
      </w:pPr>
      <w:r w:rsidRPr="00DC503D">
        <w:rPr>
          <w:rFonts w:asciiTheme="majorHAnsi" w:eastAsia="Times New Roman" w:hAnsiTheme="majorHAnsi" w:cs="Times New Roman"/>
          <w:color w:val="212121"/>
          <w:spacing w:val="-3"/>
          <w:sz w:val="28"/>
          <w:szCs w:val="28"/>
        </w:rPr>
        <w:t>·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Focusing and Expanding the Significant Assessment in</w:t>
      </w:r>
      <w:r w:rsidRPr="00DC503D">
        <w:rPr>
          <w:rFonts w:asciiTheme="majorHAnsi" w:eastAsia="Times New Roman" w:hAnsiTheme="majorHAnsi" w:cs="Times New Roman"/>
          <w:color w:val="212121"/>
          <w:spacing w:val="-3"/>
          <w:sz w:val="28"/>
          <w:szCs w:val="28"/>
        </w:rPr>
        <w:t>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technology;</w:t>
      </w:r>
    </w:p>
    <w:p w:rsidR="00DC503D" w:rsidRPr="00DC503D" w:rsidRDefault="00DC503D" w:rsidP="00DC503D">
      <w:pPr>
        <w:spacing w:after="0" w:line="240" w:lineRule="auto"/>
        <w:ind w:left="1382"/>
        <w:rPr>
          <w:rFonts w:asciiTheme="majorHAnsi" w:eastAsia="Times New Roman" w:hAnsiTheme="majorHAnsi" w:cs="Times New Roman"/>
          <w:sz w:val="28"/>
          <w:szCs w:val="28"/>
        </w:rPr>
      </w:pPr>
      <w:r w:rsidRPr="00DC503D">
        <w:rPr>
          <w:rFonts w:asciiTheme="majorHAnsi" w:eastAsia="Times New Roman" w:hAnsiTheme="majorHAnsi" w:cs="Times New Roman"/>
          <w:color w:val="212121"/>
          <w:spacing w:val="-3"/>
          <w:sz w:val="28"/>
          <w:szCs w:val="28"/>
        </w:rPr>
        <w:t>·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Invention and Innovation of New Concepts in the Field of</w:t>
      </w:r>
      <w:r w:rsidRPr="00DC503D">
        <w:rPr>
          <w:rFonts w:asciiTheme="majorHAnsi" w:eastAsia="Times New Roman" w:hAnsiTheme="majorHAnsi" w:cs="Times New Roman"/>
          <w:color w:val="212121"/>
          <w:spacing w:val="-4"/>
          <w:sz w:val="28"/>
          <w:szCs w:val="28"/>
        </w:rPr>
        <w:t>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science.</w:t>
      </w:r>
    </w:p>
    <w:p w:rsidR="00DC503D" w:rsidRPr="00DC503D" w:rsidRDefault="00DC503D" w:rsidP="00DC503D">
      <w:pPr>
        <w:spacing w:after="0" w:line="240" w:lineRule="auto"/>
        <w:ind w:left="1379"/>
        <w:rPr>
          <w:rFonts w:asciiTheme="majorHAnsi" w:eastAsia="Times New Roman" w:hAnsiTheme="majorHAnsi" w:cs="Times New Roman"/>
          <w:sz w:val="24"/>
          <w:szCs w:val="24"/>
        </w:rPr>
      </w:pPr>
      <w:r w:rsidRPr="00DC503D">
        <w:rPr>
          <w:rFonts w:asciiTheme="majorHAnsi" w:eastAsia="Times New Roman" w:hAnsiTheme="majorHAnsi" w:cs="Times New Roman"/>
          <w:color w:val="212121"/>
          <w:spacing w:val="-3"/>
          <w:sz w:val="28"/>
          <w:szCs w:val="28"/>
        </w:rPr>
        <w:t>·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Future Challenges and Advanced Innovations in</w:t>
      </w:r>
      <w:r w:rsidRPr="00DC503D">
        <w:rPr>
          <w:rFonts w:asciiTheme="majorHAnsi" w:eastAsia="Times New Roman" w:hAnsiTheme="majorHAnsi" w:cs="Times New Roman"/>
          <w:color w:val="212121"/>
          <w:spacing w:val="3"/>
          <w:sz w:val="28"/>
          <w:szCs w:val="28"/>
        </w:rPr>
        <w:t> </w:t>
      </w:r>
      <w:r w:rsidRPr="00DC503D">
        <w:rPr>
          <w:rFonts w:asciiTheme="majorHAnsi" w:eastAsia="Times New Roman" w:hAnsiTheme="majorHAnsi" w:cs="Times New Roman"/>
          <w:color w:val="212121"/>
          <w:sz w:val="28"/>
          <w:szCs w:val="28"/>
        </w:rPr>
        <w:t>technology</w:t>
      </w:r>
      <w:r w:rsidRPr="00DC503D">
        <w:rPr>
          <w:rFonts w:asciiTheme="majorHAnsi" w:eastAsia="Times New Roman" w:hAnsiTheme="majorHAnsi" w:cs="Times New Roman"/>
          <w:color w:val="212121"/>
          <w:sz w:val="20"/>
          <w:szCs w:val="20"/>
        </w:rPr>
        <w:t>.</w:t>
      </w:r>
    </w:p>
    <w:p w:rsidR="00DC503D" w:rsidRDefault="00DC503D" w:rsidP="00DC503D">
      <w:pPr>
        <w:spacing w:before="3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503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DC503D" w:rsidRPr="00DC503D" w:rsidRDefault="00DC503D" w:rsidP="00DC503D">
      <w:pPr>
        <w:spacing w:before="3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503D" w:rsidRPr="00DC503D" w:rsidRDefault="00DC503D" w:rsidP="00DC503D">
      <w:pPr>
        <w:spacing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r w:rsidRPr="00DC503D">
        <w:rPr>
          <w:rFonts w:asciiTheme="majorHAnsi" w:eastAsia="Times New Roman" w:hAnsiTheme="majorHAnsi" w:cs="Times New Roman"/>
          <w:b/>
          <w:bCs/>
          <w:color w:val="212121"/>
          <w:sz w:val="28"/>
          <w:szCs w:val="28"/>
        </w:rPr>
        <w:t xml:space="preserve">This Interactive exchange will take place in working groups covering the following </w:t>
      </w:r>
      <w:proofErr w:type="gramStart"/>
      <w:r w:rsidRPr="00DC503D">
        <w:rPr>
          <w:rFonts w:asciiTheme="majorHAnsi" w:eastAsia="Times New Roman" w:hAnsiTheme="majorHAnsi" w:cs="Times New Roman"/>
          <w:b/>
          <w:bCs/>
          <w:color w:val="212121"/>
          <w:sz w:val="28"/>
          <w:szCs w:val="28"/>
        </w:rPr>
        <w:t>topics</w:t>
      </w:r>
      <w:r w:rsidR="003E38C1">
        <w:rPr>
          <w:rFonts w:asciiTheme="majorHAnsi" w:eastAsia="Times New Roman" w:hAnsiTheme="majorHAnsi" w:cs="Times New Roman"/>
          <w:b/>
          <w:bCs/>
          <w:color w:val="212121"/>
          <w:sz w:val="28"/>
          <w:szCs w:val="28"/>
        </w:rPr>
        <w:t xml:space="preserve"> </w:t>
      </w:r>
      <w:r w:rsidRPr="00DC503D">
        <w:rPr>
          <w:rFonts w:asciiTheme="majorHAnsi" w:eastAsia="Times New Roman" w:hAnsiTheme="majorHAnsi" w:cs="Times New Roman"/>
          <w:b/>
          <w:bCs/>
          <w:color w:val="212121"/>
          <w:sz w:val="28"/>
          <w:szCs w:val="28"/>
        </w:rPr>
        <w:t>:</w:t>
      </w:r>
      <w:proofErr w:type="gramEnd"/>
    </w:p>
    <w:p w:rsidR="00DC503D" w:rsidRPr="00DC503D" w:rsidRDefault="003E38C1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Track</w:t>
      </w:r>
      <w:r w:rsidR="00DC503D" w:rsidRPr="00DC503D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1: </w:t>
      </w:r>
      <w:r w:rsidR="00DC503D" w:rsidRPr="00DC503D">
        <w:rPr>
          <w:rFonts w:asciiTheme="majorHAnsi" w:eastAsia="Times New Roman" w:hAnsiTheme="majorHAnsi" w:cs="Times New Roman"/>
          <w:sz w:val="28"/>
          <w:szCs w:val="28"/>
        </w:rPr>
        <w:t>Applied Sciences, Applied Physics, Chemistry, Mathematics and Management and Allied Topics.</w:t>
      </w:r>
    </w:p>
    <w:p w:rsidR="00DC503D" w:rsidRPr="00DC503D" w:rsidRDefault="003E38C1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Track</w:t>
      </w:r>
      <w:r w:rsidR="00DC503D" w:rsidRPr="00DC503D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2:  </w:t>
      </w:r>
      <w:r w:rsidR="00DC503D" w:rsidRPr="00DC503D">
        <w:rPr>
          <w:rFonts w:asciiTheme="majorHAnsi" w:eastAsia="Times New Roman" w:hAnsiTheme="majorHAnsi" w:cs="Arial"/>
          <w:sz w:val="28"/>
          <w:szCs w:val="28"/>
        </w:rPr>
        <w:t xml:space="preserve">Computer Science &amp; Engineering, Information </w:t>
      </w:r>
      <w:proofErr w:type="gramStart"/>
      <w:r w:rsidR="00DC503D" w:rsidRPr="00DC503D">
        <w:rPr>
          <w:rFonts w:asciiTheme="majorHAnsi" w:eastAsia="Times New Roman" w:hAnsiTheme="majorHAnsi" w:cs="Arial"/>
          <w:sz w:val="28"/>
          <w:szCs w:val="28"/>
        </w:rPr>
        <w:t>Technology ,Electronics</w:t>
      </w:r>
      <w:proofErr w:type="gramEnd"/>
      <w:r w:rsidR="00DC503D" w:rsidRPr="00DC503D">
        <w:rPr>
          <w:rFonts w:asciiTheme="majorHAnsi" w:eastAsia="Times New Roman" w:hAnsiTheme="majorHAnsi" w:cs="Arial"/>
          <w:sz w:val="28"/>
          <w:szCs w:val="28"/>
        </w:rPr>
        <w:t xml:space="preserve"> and Communications, Instrumentation and Control </w:t>
      </w:r>
      <w:proofErr w:type="spellStart"/>
      <w:r w:rsidR="00DC503D" w:rsidRPr="00DC503D">
        <w:rPr>
          <w:rFonts w:asciiTheme="majorHAnsi" w:eastAsia="Times New Roman" w:hAnsiTheme="majorHAnsi" w:cs="Arial"/>
          <w:sz w:val="28"/>
          <w:szCs w:val="28"/>
        </w:rPr>
        <w:t>Engineering,Electrical</w:t>
      </w:r>
      <w:proofErr w:type="spellEnd"/>
      <w:r w:rsidR="00DC503D" w:rsidRPr="00DC503D">
        <w:rPr>
          <w:rFonts w:asciiTheme="majorHAnsi" w:eastAsia="Times New Roman" w:hAnsiTheme="majorHAnsi" w:cs="Arial"/>
          <w:sz w:val="28"/>
          <w:szCs w:val="28"/>
        </w:rPr>
        <w:t xml:space="preserve"> Engineering </w:t>
      </w:r>
    </w:p>
    <w:p w:rsidR="00DC503D" w:rsidRPr="00DC503D" w:rsidRDefault="003E38C1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Track</w:t>
      </w:r>
      <w:r w:rsidR="00DC503D" w:rsidRPr="00DC503D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3: </w:t>
      </w:r>
      <w:r w:rsidR="00DC503D" w:rsidRPr="00DC503D">
        <w:rPr>
          <w:rFonts w:asciiTheme="majorHAnsi" w:eastAsia="Times New Roman" w:hAnsiTheme="majorHAnsi" w:cs="Times New Roman"/>
          <w:sz w:val="28"/>
          <w:szCs w:val="28"/>
        </w:rPr>
        <w:t> </w:t>
      </w:r>
      <w:r w:rsidR="00DC503D" w:rsidRPr="00DC503D">
        <w:rPr>
          <w:rFonts w:asciiTheme="majorHAnsi" w:eastAsia="Times New Roman" w:hAnsiTheme="majorHAnsi" w:cs="Arial"/>
          <w:sz w:val="28"/>
          <w:szCs w:val="28"/>
        </w:rPr>
        <w:t xml:space="preserve">Civil </w:t>
      </w:r>
      <w:proofErr w:type="gramStart"/>
      <w:r w:rsidR="00DC503D" w:rsidRPr="00DC503D">
        <w:rPr>
          <w:rFonts w:asciiTheme="majorHAnsi" w:eastAsia="Times New Roman" w:hAnsiTheme="majorHAnsi" w:cs="Arial"/>
          <w:sz w:val="28"/>
          <w:szCs w:val="28"/>
        </w:rPr>
        <w:t>Engineering ,</w:t>
      </w:r>
      <w:proofErr w:type="gramEnd"/>
      <w:r w:rsidR="00DC503D" w:rsidRPr="00DC503D">
        <w:rPr>
          <w:rFonts w:asciiTheme="majorHAnsi" w:eastAsia="Times New Roman" w:hAnsiTheme="majorHAnsi" w:cs="Arial"/>
          <w:sz w:val="28"/>
          <w:szCs w:val="28"/>
        </w:rPr>
        <w:t xml:space="preserve"> Mechanical Engineering , Industrial and Production Engineering , Aerospace Engineering </w:t>
      </w:r>
    </w:p>
    <w:p w:rsidR="00DC503D" w:rsidRDefault="003E38C1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Track</w:t>
      </w:r>
      <w:r w:rsidR="00DC503D" w:rsidRPr="00DC503D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4</w:t>
      </w:r>
      <w:r w:rsidR="00DC503D" w:rsidRPr="00DC503D">
        <w:rPr>
          <w:rFonts w:asciiTheme="majorHAnsi" w:eastAsia="Times New Roman" w:hAnsiTheme="majorHAnsi" w:cs="Times New Roman"/>
          <w:sz w:val="28"/>
          <w:szCs w:val="28"/>
        </w:rPr>
        <w:t xml:space="preserve">: Chemical </w:t>
      </w:r>
      <w:proofErr w:type="gramStart"/>
      <w:r w:rsidR="00DC503D" w:rsidRPr="00DC503D">
        <w:rPr>
          <w:rFonts w:asciiTheme="majorHAnsi" w:eastAsia="Times New Roman" w:hAnsiTheme="majorHAnsi" w:cs="Times New Roman"/>
          <w:sz w:val="28"/>
          <w:szCs w:val="28"/>
        </w:rPr>
        <w:t>Engineering ,</w:t>
      </w:r>
      <w:proofErr w:type="gramEnd"/>
      <w:r w:rsidR="00DC503D" w:rsidRPr="00DC503D">
        <w:rPr>
          <w:rFonts w:asciiTheme="majorHAnsi" w:eastAsia="Times New Roman" w:hAnsiTheme="majorHAnsi" w:cs="Times New Roman"/>
          <w:sz w:val="28"/>
          <w:szCs w:val="28"/>
        </w:rPr>
        <w:t xml:space="preserve"> Biotechnology , Textile Engineering.</w:t>
      </w:r>
    </w:p>
    <w:p w:rsidR="00DC503D" w:rsidRDefault="00DC503D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</w:p>
    <w:p w:rsidR="00DC503D" w:rsidRPr="00DC503D" w:rsidRDefault="00DC503D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b/>
          <w:sz w:val="28"/>
          <w:szCs w:val="28"/>
        </w:rPr>
      </w:pPr>
      <w:proofErr w:type="gramStart"/>
      <w:r w:rsidRPr="00DC503D">
        <w:rPr>
          <w:rFonts w:asciiTheme="majorHAnsi" w:eastAsia="Times New Roman" w:hAnsiTheme="majorHAnsi" w:cs="Times New Roman"/>
          <w:b/>
          <w:sz w:val="28"/>
          <w:szCs w:val="28"/>
        </w:rPr>
        <w:t>Rules :</w:t>
      </w:r>
      <w:proofErr w:type="gramEnd"/>
    </w:p>
    <w:p w:rsidR="00DC503D" w:rsidRDefault="00DC503D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1.The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abstract for paper should be sent through mail to </w:t>
      </w:r>
      <w:hyperlink r:id="rId5" w:history="1">
        <w:r w:rsidRPr="00143DD3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rrtse2019@nitj.ac.in</w:t>
        </w:r>
      </w:hyperlink>
      <w:r>
        <w:rPr>
          <w:rFonts w:asciiTheme="majorHAnsi" w:eastAsia="Times New Roman" w:hAnsiTheme="majorHAnsi" w:cs="Times New Roman"/>
          <w:sz w:val="28"/>
          <w:szCs w:val="28"/>
        </w:rPr>
        <w:t xml:space="preserve"> by 29.10.2019</w:t>
      </w:r>
    </w:p>
    <w:p w:rsidR="00DC503D" w:rsidRDefault="00DC503D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2.The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shortlisted candidates will be intimated by 30.10.2019.</w:t>
      </w:r>
    </w:p>
    <w:p w:rsidR="0010094C" w:rsidRDefault="0010094C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3.Final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paper should be sent for selected abstracts by the corresponding authors by 04.11.2019(midnight).</w:t>
      </w:r>
    </w:p>
    <w:p w:rsidR="0010094C" w:rsidRDefault="0010094C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4.Paper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Length should be of 4-6 pages as in the prescribed format attached.</w:t>
      </w:r>
    </w:p>
    <w:p w:rsidR="0010094C" w:rsidRDefault="0010094C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r>
        <w:rPr>
          <w:rFonts w:asciiTheme="majorHAnsi" w:eastAsia="Times New Roman" w:hAnsiTheme="majorHAnsi" w:cs="Times New Roman"/>
          <w:sz w:val="28"/>
          <w:szCs w:val="28"/>
        </w:rPr>
        <w:lastRenderedPageBreak/>
        <w:t>5.</w:t>
      </w:r>
      <w:r w:rsidR="003E38C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8"/>
          <w:szCs w:val="28"/>
        </w:rPr>
        <w:t>Final Paper is to be presented on Nov 8</w:t>
      </w: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,2019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with the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powerpoint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 presentation (6 minutes + 2 minutes (Q/A session))</w:t>
      </w:r>
    </w:p>
    <w:p w:rsidR="0010094C" w:rsidRDefault="0010094C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6.The</w:t>
      </w:r>
      <w:proofErr w:type="gramEnd"/>
      <w:r w:rsidR="003E38C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</w:rPr>
        <w:t>judgement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</w:rPr>
        <w:t xml:space="preserve"> by the respective judges will be final and non-questionable.</w:t>
      </w:r>
    </w:p>
    <w:p w:rsidR="0010094C" w:rsidRPr="00DC503D" w:rsidRDefault="0010094C" w:rsidP="00DC503D">
      <w:pPr>
        <w:spacing w:before="160" w:after="0" w:line="240" w:lineRule="auto"/>
        <w:ind w:left="100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7.The</w:t>
      </w:r>
      <w:proofErr w:type="gramEnd"/>
      <w:r>
        <w:rPr>
          <w:rFonts w:asciiTheme="majorHAnsi" w:eastAsia="Times New Roman" w:hAnsiTheme="majorHAnsi" w:cs="Times New Roman"/>
          <w:sz w:val="28"/>
          <w:szCs w:val="28"/>
        </w:rPr>
        <w:t xml:space="preserve"> Best Paper from each track will be awarded with the ‘</w:t>
      </w:r>
      <w:r w:rsidRPr="0010094C">
        <w:rPr>
          <w:rFonts w:asciiTheme="majorHAnsi" w:eastAsia="Times New Roman" w:hAnsiTheme="majorHAnsi" w:cs="Times New Roman"/>
          <w:b/>
          <w:sz w:val="28"/>
          <w:szCs w:val="28"/>
        </w:rPr>
        <w:t>B</w:t>
      </w:r>
      <w:r>
        <w:rPr>
          <w:rFonts w:asciiTheme="majorHAnsi" w:eastAsia="Times New Roman" w:hAnsiTheme="majorHAnsi" w:cs="Times New Roman"/>
          <w:b/>
          <w:sz w:val="28"/>
          <w:szCs w:val="28"/>
        </w:rPr>
        <w:t>est paper A</w:t>
      </w:r>
      <w:r w:rsidRPr="0010094C">
        <w:rPr>
          <w:rFonts w:asciiTheme="majorHAnsi" w:eastAsia="Times New Roman" w:hAnsiTheme="majorHAnsi" w:cs="Times New Roman"/>
          <w:b/>
          <w:sz w:val="28"/>
          <w:szCs w:val="28"/>
        </w:rPr>
        <w:t>ward</w:t>
      </w:r>
      <w:r>
        <w:rPr>
          <w:rFonts w:asciiTheme="majorHAnsi" w:eastAsia="Times New Roman" w:hAnsiTheme="majorHAnsi" w:cs="Times New Roman"/>
          <w:sz w:val="28"/>
          <w:szCs w:val="28"/>
        </w:rPr>
        <w:t>’</w:t>
      </w:r>
    </w:p>
    <w:p w:rsidR="00DC503D" w:rsidRDefault="00DC503D" w:rsidP="00DC503D">
      <w:pPr>
        <w:spacing w:after="0" w:line="230" w:lineRule="atLeast"/>
        <w:ind w:left="100" w:right="779"/>
        <w:rPr>
          <w:rFonts w:asciiTheme="majorHAnsi" w:eastAsia="Times New Roman" w:hAnsiTheme="majorHAnsi" w:cs="Times New Roman"/>
          <w:sz w:val="28"/>
          <w:szCs w:val="28"/>
        </w:rPr>
      </w:pPr>
    </w:p>
    <w:p w:rsidR="003E38C1" w:rsidRDefault="003E38C1" w:rsidP="00DC503D">
      <w:pPr>
        <w:spacing w:after="0" w:line="230" w:lineRule="atLeast"/>
        <w:ind w:left="100" w:right="779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</w:rPr>
        <w:t>Prizes worth Rs 15k to be awarded to the winners.</w:t>
      </w:r>
      <w:proofErr w:type="gramEnd"/>
    </w:p>
    <w:p w:rsidR="003E38C1" w:rsidRDefault="003E38C1" w:rsidP="00DC503D">
      <w:pPr>
        <w:spacing w:after="0" w:line="230" w:lineRule="atLeast"/>
        <w:ind w:left="100" w:right="779"/>
        <w:rPr>
          <w:rFonts w:asciiTheme="majorHAnsi" w:eastAsia="Times New Roman" w:hAnsiTheme="majorHAnsi" w:cs="Times New Roman"/>
          <w:sz w:val="28"/>
          <w:szCs w:val="28"/>
        </w:rPr>
      </w:pPr>
    </w:p>
    <w:p w:rsidR="003E38C1" w:rsidRPr="00DC503D" w:rsidRDefault="003E38C1" w:rsidP="00DC503D">
      <w:pPr>
        <w:spacing w:after="0" w:line="230" w:lineRule="atLeast"/>
        <w:ind w:left="100" w:right="779"/>
        <w:rPr>
          <w:rFonts w:asciiTheme="majorHAnsi" w:eastAsia="Times New Roman" w:hAnsiTheme="majorHAnsi" w:cs="Times New Roman"/>
          <w:sz w:val="28"/>
          <w:szCs w:val="28"/>
        </w:rPr>
      </w:pPr>
    </w:p>
    <w:p w:rsidR="0010094C" w:rsidRDefault="0010094C" w:rsidP="0010094C">
      <w:pPr>
        <w:pStyle w:val="ListParagraph"/>
        <w:tabs>
          <w:tab w:val="left" w:pos="2571"/>
        </w:tabs>
        <w:ind w:left="1440"/>
        <w:rPr>
          <w:rFonts w:asciiTheme="majorHAnsi" w:hAnsiTheme="majorHAnsi"/>
          <w:sz w:val="28"/>
          <w:szCs w:val="28"/>
        </w:rPr>
      </w:pPr>
      <w:r w:rsidRPr="0010094C">
        <w:rPr>
          <w:rFonts w:asciiTheme="majorHAnsi" w:hAnsiTheme="majorHAnsi"/>
          <w:sz w:val="28"/>
          <w:szCs w:val="28"/>
        </w:rPr>
        <w:t xml:space="preserve">Abstract should be sent with the following </w:t>
      </w:r>
      <w:proofErr w:type="gramStart"/>
      <w:r w:rsidRPr="0010094C">
        <w:rPr>
          <w:rFonts w:asciiTheme="majorHAnsi" w:hAnsiTheme="majorHAnsi"/>
          <w:sz w:val="28"/>
          <w:szCs w:val="28"/>
        </w:rPr>
        <w:t>details :</w:t>
      </w:r>
      <w:proofErr w:type="gramEnd"/>
      <w:r w:rsidRPr="0010094C">
        <w:rPr>
          <w:rFonts w:asciiTheme="majorHAnsi" w:hAnsiTheme="majorHAnsi"/>
          <w:sz w:val="28"/>
          <w:szCs w:val="28"/>
        </w:rPr>
        <w:t xml:space="preserve"> Names of Author 1 &amp; Author 2 ,College Name , Email Ids , Phone Numbers  </w:t>
      </w:r>
    </w:p>
    <w:p w:rsidR="0010094C" w:rsidRDefault="0010094C" w:rsidP="0010094C">
      <w:pPr>
        <w:pStyle w:val="ListParagraph"/>
        <w:tabs>
          <w:tab w:val="left" w:pos="2571"/>
        </w:tabs>
        <w:ind w:left="1440"/>
        <w:rPr>
          <w:rFonts w:asciiTheme="majorHAnsi" w:hAnsiTheme="majorHAnsi"/>
          <w:sz w:val="28"/>
          <w:szCs w:val="28"/>
        </w:rPr>
      </w:pPr>
    </w:p>
    <w:p w:rsidR="003E38C1" w:rsidRDefault="003E38C1" w:rsidP="0010094C">
      <w:pPr>
        <w:pStyle w:val="ListParagraph"/>
        <w:tabs>
          <w:tab w:val="left" w:pos="2571"/>
        </w:tabs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Faculty </w:t>
      </w:r>
      <w:proofErr w:type="gramStart"/>
      <w:r>
        <w:rPr>
          <w:rFonts w:asciiTheme="majorHAnsi" w:hAnsiTheme="majorHAnsi"/>
          <w:sz w:val="28"/>
          <w:szCs w:val="28"/>
        </w:rPr>
        <w:t>Coordinator :Dr</w:t>
      </w:r>
      <w:proofErr w:type="gramEnd"/>
      <w:r>
        <w:rPr>
          <w:rFonts w:asciiTheme="majorHAnsi" w:hAnsiTheme="majorHAnsi"/>
          <w:sz w:val="28"/>
          <w:szCs w:val="28"/>
        </w:rPr>
        <w:t xml:space="preserve">. </w:t>
      </w:r>
      <w:proofErr w:type="spellStart"/>
      <w:r>
        <w:rPr>
          <w:rFonts w:asciiTheme="majorHAnsi" w:hAnsiTheme="majorHAnsi"/>
          <w:sz w:val="28"/>
          <w:szCs w:val="28"/>
        </w:rPr>
        <w:t>Indu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Saini</w:t>
      </w:r>
      <w:proofErr w:type="spellEnd"/>
    </w:p>
    <w:p w:rsidR="003E38C1" w:rsidRDefault="003E38C1" w:rsidP="0010094C">
      <w:pPr>
        <w:pStyle w:val="ListParagraph"/>
        <w:tabs>
          <w:tab w:val="left" w:pos="2571"/>
        </w:tabs>
        <w:ind w:left="144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Dr.Samayveer</w:t>
      </w:r>
      <w:proofErr w:type="spellEnd"/>
      <w:r>
        <w:rPr>
          <w:rFonts w:asciiTheme="majorHAnsi" w:hAnsiTheme="majorHAnsi"/>
          <w:sz w:val="28"/>
          <w:szCs w:val="28"/>
        </w:rPr>
        <w:t xml:space="preserve"> Singh</w:t>
      </w:r>
    </w:p>
    <w:p w:rsidR="000951F2" w:rsidRDefault="003E38C1" w:rsidP="000951F2">
      <w:pPr>
        <w:tabs>
          <w:tab w:val="left" w:pos="2571"/>
        </w:tabs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Student </w:t>
      </w:r>
      <w:proofErr w:type="gramStart"/>
      <w:r>
        <w:rPr>
          <w:rFonts w:asciiTheme="majorHAnsi" w:hAnsiTheme="majorHAnsi"/>
          <w:sz w:val="28"/>
          <w:szCs w:val="28"/>
        </w:rPr>
        <w:t>Coordinators :</w:t>
      </w:r>
      <w:proofErr w:type="gramEnd"/>
      <w:r>
        <w:rPr>
          <w:rFonts w:asciiTheme="majorHAnsi" w:hAnsiTheme="majorHAnsi"/>
          <w:sz w:val="28"/>
          <w:szCs w:val="28"/>
        </w:rPr>
        <w:t xml:space="preserve"> Arsh Goyal (9914047037)</w:t>
      </w:r>
    </w:p>
    <w:p w:rsidR="003E38C1" w:rsidRPr="000951F2" w:rsidRDefault="003E38C1" w:rsidP="000951F2">
      <w:pPr>
        <w:tabs>
          <w:tab w:val="left" w:pos="2571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Chintan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Puri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8054162244)</w:t>
      </w:r>
    </w:p>
    <w:p w:rsidR="000951F2" w:rsidRPr="000951F2" w:rsidRDefault="000951F2" w:rsidP="000951F2">
      <w:pPr>
        <w:tabs>
          <w:tab w:val="left" w:pos="2571"/>
        </w:tabs>
        <w:rPr>
          <w:rFonts w:asciiTheme="majorHAnsi" w:hAnsiTheme="majorHAnsi"/>
          <w:sz w:val="28"/>
          <w:szCs w:val="28"/>
        </w:rPr>
      </w:pPr>
    </w:p>
    <w:sectPr w:rsidR="000951F2" w:rsidRPr="000951F2" w:rsidSect="0089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65CF6"/>
    <w:multiLevelType w:val="hybridMultilevel"/>
    <w:tmpl w:val="3B84B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721114"/>
    <w:multiLevelType w:val="hybridMultilevel"/>
    <w:tmpl w:val="1110ECDE"/>
    <w:lvl w:ilvl="0" w:tplc="3FDAE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2480526"/>
    <w:multiLevelType w:val="hybridMultilevel"/>
    <w:tmpl w:val="0E5C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C503D"/>
    <w:rsid w:val="000951F2"/>
    <w:rsid w:val="0010094C"/>
    <w:rsid w:val="003E38C1"/>
    <w:rsid w:val="006B56E8"/>
    <w:rsid w:val="00897B44"/>
    <w:rsid w:val="00C30523"/>
    <w:rsid w:val="00DC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B44"/>
  </w:style>
  <w:style w:type="paragraph" w:styleId="Heading2">
    <w:name w:val="heading 2"/>
    <w:basedOn w:val="Normal"/>
    <w:link w:val="Heading2Char"/>
    <w:uiPriority w:val="9"/>
    <w:qFormat/>
    <w:rsid w:val="00DC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50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50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50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50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rtse2019@nitj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PURI</dc:creator>
  <cp:lastModifiedBy>Hp</cp:lastModifiedBy>
  <cp:revision>2</cp:revision>
  <dcterms:created xsi:type="dcterms:W3CDTF">2019-10-22T10:37:00Z</dcterms:created>
  <dcterms:modified xsi:type="dcterms:W3CDTF">2019-10-23T13:47:00Z</dcterms:modified>
</cp:coreProperties>
</file>