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ind w:left="0" w:right="0" w:hanging="0"/>
        <w:rPr>
          <w:u w:val="single"/>
        </w:rPr>
      </w:pPr>
      <w:r>
        <w:rPr>
          <w:u w:val="single"/>
        </w:rPr>
        <w:commentReference w:id="0"/>
      </w:r>
      <w:r>
        <w:rPr>
          <w:u w:val="single"/>
        </w:rPr>
        <w:t xml:space="preserve">Questions </w:t>
      </w:r>
      <w:r>
        <w:rPr>
          <w:u w:val="single"/>
        </w:rPr>
        <w:t>regarding</w:t>
      </w:r>
      <w:r>
        <w:rPr>
          <w:u w:val="single"/>
        </w:rPr>
        <w:t xml:space="preserve"> implementation </w:t>
      </w:r>
      <w:r>
        <w:rPr>
          <w:u w:val="single"/>
        </w:rPr>
        <w:t>to address</w:t>
      </w:r>
    </w:p>
    <w:p>
      <w:pPr>
        <w:pStyle w:val="TextBody"/>
        <w:numPr>
          <w:ilvl w:val="0"/>
          <w:numId w:val="1"/>
        </w:numPr>
        <w:spacing w:before="0" w:after="0"/>
        <w:rPr/>
      </w:pPr>
      <w:r>
        <w:rPr/>
        <w:t>W</w:t>
      </w:r>
      <w:r>
        <w:rPr/>
        <w:t>hat format to store the optionchain data in to make retrieval simplistic, bandwidth efficient, and automatable? Some alternatives:</w:t>
      </w:r>
    </w:p>
    <w:p>
      <w:pPr>
        <w:pStyle w:val="TextBody"/>
        <w:numPr>
          <w:ilvl w:val="2"/>
          <w:numId w:val="2"/>
        </w:numPr>
        <w:spacing w:before="0" w:after="0"/>
        <w:rPr/>
      </w:pPr>
      <w:r>
        <w:rPr/>
        <w:t>one sqlite3 database for each symbol, which has an underlying table and a linked options table that can be parsed by any software that understands sqlite3 tables. An example table definition is contained in the next section. This has the advantage of simplifying storage (one directory of symbols, each containing the entire historical record in a way that makes querries simple. Software experience required.</w:t>
      </w:r>
    </w:p>
    <w:p>
      <w:pPr>
        <w:pStyle w:val="TextBody"/>
        <w:numPr>
          <w:ilvl w:val="2"/>
          <w:numId w:val="2"/>
        </w:numPr>
        <w:spacing w:before="0" w:after="0"/>
        <w:rPr/>
      </w:pPr>
      <w:r>
        <w:rPr/>
        <w:t>a python pickle'd binary file for each symbol, for each trading day. A lot of us use python, so getting the data out is trivial. Restrictive to users that don't use python. Also adds the complexity of a directory structure that is now two levels deep. This is perhaps not a big deal. The top level directory could be the symbol, followed by dates containing each trading days option chain.</w:t>
      </w:r>
    </w:p>
    <w:p>
      <w:pPr>
        <w:pStyle w:val="TextBody"/>
        <w:numPr>
          <w:ilvl w:val="2"/>
          <w:numId w:val="2"/>
        </w:numPr>
        <w:spacing w:before="0" w:after="0"/>
        <w:rPr/>
      </w:pPr>
      <w:r>
        <w:rPr/>
        <w:t xml:space="preserve">much as above, but using a JSON file. This is the format of the original data from Yahoo or Google. Perhaps to save bandwidth and storage, a directory of JSON files for each symbol is stored as a 7zip archive. </w:t>
      </w:r>
      <w:r>
        <w:rPr/>
        <w:t>A JSON format allows different contributors to use different sources of data; Yahoo, Google, NSE all provide somewhat different data.</w:t>
      </w:r>
    </w:p>
    <w:p>
      <w:pPr>
        <w:pStyle w:val="TextBody"/>
        <w:rPr/>
      </w:pPr>
      <w:r>
        <w:rPr/>
      </w:r>
    </w:p>
    <w:p>
      <w:pPr>
        <w:pStyle w:val="TextBody"/>
        <w:numPr>
          <w:ilvl w:val="0"/>
          <w:numId w:val="2"/>
        </w:numPr>
        <w:spacing w:before="0" w:after="0"/>
        <w:rPr/>
      </w:pPr>
      <w:r>
        <w:rPr/>
        <w:t xml:space="preserve">cloud storage. Many providers give away 5-20 GB of online storage. There are interfaces to all of these that would allow a user to rsync (bandwidth efficiently) updates to a directory full of symbol option chains. A useful tool to use may be https://rclone.org/, which looks to be cloud agnostic. If Alice used Dropbox to store her 100 symbols, but Fred used Amazon's S3 to store his 125 symbols, then anyone could access these public shares in anyway they wished, but we would encourage a bandwidth efficient method such as rclone, in order to </w:t>
      </w:r>
      <w:r>
        <w:rPr/>
        <w:t xml:space="preserve">prevent </w:t>
      </w:r>
      <w:r>
        <w:rPr/>
        <w:t xml:space="preserve">someone </w:t>
      </w:r>
      <w:r>
        <w:rPr/>
        <w:t xml:space="preserve">from getting </w:t>
      </w:r>
      <w:r>
        <w:rPr/>
        <w:t xml:space="preserve">kicked off their free cloud storage </w:t>
      </w:r>
      <w:r>
        <w:rPr/>
        <w:t>for excessive bandwidth usage. Any consumer of the historical data could thereby pick and choose the symbols and contributors they wanted to “subscribe” to; for example, three users could track different symbols, per the table below. It is trivial to see which symbols are being tracked by simply getting a list of the top level directory.</w:t>
      </w:r>
    </w:p>
    <w:tbl>
      <w:tblPr>
        <w:tblW w:w="8460" w:type="dxa"/>
        <w:jc w:val="left"/>
        <w:tblInd w:w="72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610"/>
        <w:gridCol w:w="3315"/>
        <w:gridCol w:w="2535"/>
      </w:tblGrid>
      <w:tr>
        <w:trPr/>
        <w:tc>
          <w:tcPr>
            <w:tcW w:w="2610"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Alice @ Dropbox/share</w:t>
            </w:r>
          </w:p>
        </w:tc>
        <w:tc>
          <w:tcPr>
            <w:tcW w:w="3315"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rPr>
            </w:pPr>
            <w:r>
              <w:rPr>
                <w:b/>
                <w:bCs/>
              </w:rPr>
              <w:t>Fred @ AWS S3/share</w:t>
            </w:r>
          </w:p>
        </w:tc>
        <w:tc>
          <w:tcPr>
            <w:tcW w:w="2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rPr>
            </w:pPr>
            <w:r>
              <w:rPr>
                <w:b/>
                <w:bCs/>
              </w:rPr>
              <w:t>Tom @ Gdrive/share</w:t>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AAPL.7z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t>GOOGL.7z</w:t>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CRM.7z</w:t>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SPY.7z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t>ABT.7z</w:t>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NDX.7z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t>AMZN.7z</w:t>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YUM.7z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ANF.7z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r>
        <w:trPr/>
        <w:tc>
          <w:tcPr>
            <w:tcW w:w="2610" w:type="dxa"/>
            <w:tcBorders>
              <w:left w:val="single" w:sz="2" w:space="0" w:color="000000"/>
              <w:bottom w:val="single" w:sz="2" w:space="0" w:color="000000"/>
              <w:insideH w:val="single" w:sz="2" w:space="0" w:color="000000"/>
            </w:tcBorders>
            <w:shd w:fill="auto" w:val="clear"/>
          </w:tcPr>
          <w:p>
            <w:pPr>
              <w:pStyle w:val="TableContents"/>
              <w:rPr/>
            </w:pPr>
            <w:r>
              <w:rPr/>
              <w:t>SFM.7z</w:t>
            </w:r>
          </w:p>
        </w:tc>
        <w:tc>
          <w:tcPr>
            <w:tcW w:w="3315" w:type="dxa"/>
            <w:tcBorders>
              <w:left w:val="single" w:sz="2" w:space="0" w:color="000000"/>
              <w:bottom w:val="single" w:sz="2" w:space="0" w:color="000000"/>
              <w:insideH w:val="single" w:sz="2" w:space="0" w:color="000000"/>
            </w:tcBorders>
            <w:shd w:fill="auto" w:val="clear"/>
          </w:tcPr>
          <w:p>
            <w:pPr>
              <w:pStyle w:val="TableContents"/>
              <w:rPr/>
            </w:pPr>
            <w:r>
              <w:rPr/>
            </w:r>
          </w:p>
        </w:tc>
        <w:tc>
          <w:tcPr>
            <w:tcW w:w="253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extBody"/>
        <w:numPr>
          <w:ilvl w:val="0"/>
          <w:numId w:val="0"/>
        </w:numPr>
        <w:spacing w:before="0" w:after="0"/>
        <w:ind w:left="720" w:hanging="0"/>
        <w:rPr/>
      </w:pPr>
      <w:r>
        <w:rPr/>
      </w:r>
    </w:p>
    <w:p>
      <w:pPr>
        <w:pStyle w:val="TextBody"/>
        <w:numPr>
          <w:ilvl w:val="0"/>
          <w:numId w:val="2"/>
        </w:numPr>
        <w:spacing w:before="0" w:after="0"/>
        <w:rPr/>
      </w:pPr>
      <w:r>
        <w:rPr/>
        <w:t xml:space="preserve">A </w:t>
      </w:r>
      <w:r>
        <w:rPr/>
        <w:t xml:space="preserve">decentralized approach: most investors concern themselves with a few hundred different symbols </w:t>
      </w:r>
      <w:r>
        <w:rPr/>
        <w:t>at any given time</w:t>
      </w:r>
      <w:r>
        <w:rPr/>
        <w:t xml:space="preserve">. Downloading options chains data for a few hundred symbols on a nominal home broadband connection takes several minutes. Keeping and sharing these datasets with others </w:t>
      </w:r>
      <w:r>
        <w:rPr/>
        <w:t>provides</w:t>
      </w:r>
      <w:r>
        <w:rPr/>
        <w:t xml:space="preserve"> a larger audience </w:t>
      </w:r>
      <w:r>
        <w:rPr>
          <w:u w:val="single"/>
        </w:rPr>
        <w:t>and</w:t>
      </w:r>
      <w:r>
        <w:rPr/>
        <w:t xml:space="preserve"> a larger historical record to be shared. We should encourage other contributors to first scan other users directories for symbols before creating another archive of the same symbol. How many users have to download the options chain for GOOGL each day? The nominative answer, of course, is one.</w:t>
      </w:r>
    </w:p>
    <w:p>
      <w:pPr>
        <w:pStyle w:val="TextBody"/>
        <w:rPr/>
      </w:pPr>
      <w:r>
        <w:rPr/>
      </w:r>
    </w:p>
    <w:p>
      <w:pPr>
        <w:pStyle w:val="TextBody"/>
        <w:rPr/>
      </w:pPr>
      <w:r>
        <w:rPr/>
        <w:t>Current Sources of options chain data:</w:t>
      </w:r>
    </w:p>
    <w:p>
      <w:pPr>
        <w:pStyle w:val="TextBody"/>
        <w:numPr>
          <w:ilvl w:val="0"/>
          <w:numId w:val="3"/>
        </w:numPr>
        <w:rPr/>
      </w:pPr>
      <w:r>
        <w:rPr/>
        <w:t>Yahoo Finance (</w:t>
      </w:r>
      <w:hyperlink r:id="rId2">
        <w:r>
          <w:rPr>
            <w:rStyle w:val="InternetLink"/>
          </w:rPr>
          <w:t>https://query1.finance.yahoo.com/v7/finance/options/GOOGL</w:t>
        </w:r>
      </w:hyperlink>
      <w:hyperlink r:id="rId3">
        <w:r>
          <w:rPr/>
          <w:t>)</w:t>
        </w:r>
      </w:hyperlink>
    </w:p>
    <w:p>
      <w:pPr>
        <w:pStyle w:val="TextBody"/>
        <w:numPr>
          <w:ilvl w:val="0"/>
          <w:numId w:val="3"/>
        </w:numPr>
        <w:rPr/>
      </w:pPr>
      <w:r>
        <w:rPr/>
        <w:t>NASDAQ (</w:t>
      </w:r>
      <w:hyperlink r:id="rId4">
        <w:r>
          <w:rPr>
            <w:rStyle w:val="InternetLink"/>
          </w:rPr>
          <w:t>https://www.nasdaq.com/symbol/GOOGL/option-chain</w:t>
        </w:r>
      </w:hyperlink>
      <w:hyperlink r:id="rId5">
        <w:r>
          <w:rPr/>
          <w:t>)</w:t>
        </w:r>
      </w:hyperlink>
    </w:p>
    <w:p>
      <w:pPr>
        <w:pStyle w:val="TextBody"/>
        <w:numPr>
          <w:ilvl w:val="0"/>
          <w:numId w:val="3"/>
        </w:numPr>
        <w:rPr/>
      </w:pPr>
      <w:r>
        <w:rPr/>
        <w:t>Google Finance (may be broken)</w:t>
      </w:r>
    </w:p>
    <w:p>
      <w:pPr>
        <w:pStyle w:val="TextBody"/>
        <w:spacing w:before="0" w:after="0"/>
        <w:ind w:left="0" w:right="0" w:hanging="0"/>
        <w:rPr>
          <w:u w:val="single"/>
        </w:rPr>
      </w:pPr>
      <w:r>
        <w:rPr/>
      </w:r>
    </w:p>
    <w:p>
      <w:pPr>
        <w:pStyle w:val="TextBody"/>
        <w:spacing w:before="0" w:after="0"/>
        <w:ind w:left="0" w:right="0" w:hanging="0"/>
        <w:rPr/>
      </w:pPr>
      <w:r>
        <w:rPr>
          <w:u w:val="single"/>
        </w:rPr>
        <w:t>An e</w:t>
      </w:r>
      <w:r>
        <w:rPr>
          <w:u w:val="single"/>
        </w:rPr>
        <w:t>xample sqlite3 database</w:t>
      </w:r>
      <w:r>
        <w:rPr/>
        <w:t xml:space="preserve"> for underlying and options chain. </w:t>
      </w:r>
      <w:r>
        <w:rPr/>
        <w:t xml:space="preserve">This example </w:t>
      </w:r>
      <w:r>
        <w:rPr/>
        <w:t xml:space="preserve">only </w:t>
      </w:r>
      <w:r>
        <w:rPr/>
        <w:t xml:space="preserve">contains </w:t>
      </w:r>
      <w:r>
        <w:rPr/>
        <w:t xml:space="preserve">a portion of the options chain information collected is ingested in these tables. This argues for using an alternative format that includes </w:t>
      </w:r>
      <w:r>
        <w:rPr>
          <w:u w:val="single"/>
        </w:rPr>
        <w:t>all</w:t>
      </w:r>
      <w:r>
        <w:rPr/>
        <w:t xml:space="preserve"> the options chain data, such as a JSON file.</w:t>
      </w:r>
    </w:p>
    <w:p>
      <w:pPr>
        <w:pStyle w:val="TextBody"/>
        <w:spacing w:before="0" w:after="0"/>
        <w:ind w:left="420" w:right="0" w:hanging="0"/>
        <w:rPr>
          <w:rFonts w:ascii="FreeMono" w:hAnsi="FreeMono"/>
          <w:sz w:val="20"/>
          <w:szCs w:val="20"/>
        </w:rPr>
      </w:pPr>
      <w:r>
        <w:rPr>
          <w:rFonts w:ascii="FreeMono" w:hAnsi="FreeMono"/>
          <w:sz w:val="20"/>
          <w:szCs w:val="20"/>
        </w:rPr>
        <w:t>CREATE TABLE Underlying(</w:t>
      </w:r>
    </w:p>
    <w:p>
      <w:pPr>
        <w:pStyle w:val="TextBody"/>
        <w:spacing w:before="0" w:after="0"/>
        <w:ind w:left="420" w:right="0" w:hanging="0"/>
        <w:rPr>
          <w:rFonts w:ascii="FreeMono" w:hAnsi="FreeMono"/>
          <w:sz w:val="20"/>
          <w:szCs w:val="20"/>
        </w:rPr>
      </w:pPr>
      <w:r>
        <w:rPr>
          <w:rFonts w:ascii="FreeMono" w:hAnsi="FreeMono"/>
          <w:sz w:val="20"/>
          <w:szCs w:val="20"/>
        </w:rPr>
        <w:t>rowid INTEGER PRIMARY KEY AUTOINCREMENT,</w:t>
      </w:r>
    </w:p>
    <w:p>
      <w:pPr>
        <w:pStyle w:val="TextBody"/>
        <w:spacing w:before="0" w:after="0"/>
        <w:ind w:left="420" w:right="0" w:hanging="0"/>
        <w:rPr>
          <w:rFonts w:ascii="FreeMono" w:hAnsi="FreeMono"/>
          <w:sz w:val="20"/>
          <w:szCs w:val="20"/>
        </w:rPr>
      </w:pPr>
      <w:r>
        <w:rPr>
          <w:rFonts w:ascii="FreeMono" w:hAnsi="FreeMono"/>
          <w:sz w:val="20"/>
          <w:szCs w:val="20"/>
        </w:rPr>
        <w:t>utc_timestamp INTEGER NOT NULL,</w:t>
      </w:r>
    </w:p>
    <w:p>
      <w:pPr>
        <w:pStyle w:val="TextBody"/>
        <w:spacing w:before="0" w:after="0"/>
        <w:ind w:left="420" w:right="0" w:hanging="0"/>
        <w:rPr>
          <w:rFonts w:ascii="FreeMono" w:hAnsi="FreeMono"/>
          <w:sz w:val="20"/>
          <w:szCs w:val="20"/>
        </w:rPr>
      </w:pPr>
      <w:r>
        <w:rPr>
          <w:rFonts w:ascii="FreeMono" w:hAnsi="FreeMono"/>
          <w:sz w:val="20"/>
          <w:szCs w:val="20"/>
        </w:rPr>
        <w:t>volume INTEGER NOT NULL,</w:t>
      </w:r>
    </w:p>
    <w:p>
      <w:pPr>
        <w:pStyle w:val="TextBody"/>
        <w:spacing w:before="0" w:after="0"/>
        <w:ind w:left="420" w:right="0" w:hanging="0"/>
        <w:rPr>
          <w:rFonts w:ascii="FreeMono" w:hAnsi="FreeMono"/>
          <w:sz w:val="20"/>
          <w:szCs w:val="20"/>
        </w:rPr>
      </w:pPr>
      <w:r>
        <w:rPr>
          <w:rFonts w:ascii="FreeMono" w:hAnsi="FreeMono"/>
          <w:sz w:val="20"/>
          <w:szCs w:val="20"/>
        </w:rPr>
        <w:t>AverageDailyVolume INTEGER NOT NULL,</w:t>
      </w:r>
    </w:p>
    <w:p>
      <w:pPr>
        <w:pStyle w:val="TextBody"/>
        <w:spacing w:before="0" w:after="0"/>
        <w:ind w:left="420" w:right="0" w:hanging="0"/>
        <w:rPr>
          <w:rFonts w:ascii="FreeMono" w:hAnsi="FreeMono"/>
          <w:sz w:val="20"/>
          <w:szCs w:val="20"/>
        </w:rPr>
      </w:pPr>
      <w:r>
        <w:rPr>
          <w:rFonts w:ascii="FreeMono" w:hAnsi="FreeMono"/>
          <w:sz w:val="20"/>
          <w:szCs w:val="20"/>
        </w:rPr>
        <w:t>bid REAL,</w:t>
      </w:r>
    </w:p>
    <w:p>
      <w:pPr>
        <w:pStyle w:val="TextBody"/>
        <w:spacing w:before="0" w:after="0"/>
        <w:ind w:left="420" w:right="0" w:hanging="0"/>
        <w:rPr>
          <w:rFonts w:ascii="FreeMono" w:hAnsi="FreeMono"/>
          <w:sz w:val="20"/>
          <w:szCs w:val="20"/>
        </w:rPr>
      </w:pPr>
      <w:r>
        <w:rPr>
          <w:rFonts w:ascii="FreeMono" w:hAnsi="FreeMono"/>
          <w:sz w:val="20"/>
          <w:szCs w:val="20"/>
        </w:rPr>
        <w:t>ask REAL,</w:t>
      </w:r>
    </w:p>
    <w:p>
      <w:pPr>
        <w:pStyle w:val="TextBody"/>
        <w:spacing w:before="0" w:after="0"/>
        <w:ind w:left="420" w:right="0" w:hanging="0"/>
        <w:rPr>
          <w:rFonts w:ascii="FreeMono" w:hAnsi="FreeMono"/>
          <w:sz w:val="20"/>
          <w:szCs w:val="20"/>
        </w:rPr>
      </w:pPr>
      <w:r>
        <w:rPr>
          <w:rFonts w:ascii="FreeMono" w:hAnsi="FreeMono"/>
          <w:sz w:val="20"/>
          <w:szCs w:val="20"/>
        </w:rPr>
        <w:t>last REAL NOT NULL,</w:t>
      </w:r>
    </w:p>
    <w:p>
      <w:pPr>
        <w:pStyle w:val="TextBody"/>
        <w:spacing w:before="0" w:after="0"/>
        <w:ind w:left="420" w:right="0" w:hanging="0"/>
        <w:rPr>
          <w:rFonts w:ascii="FreeMono" w:hAnsi="FreeMono"/>
          <w:sz w:val="20"/>
          <w:szCs w:val="20"/>
        </w:rPr>
      </w:pPr>
      <w:r>
        <w:rPr>
          <w:rFonts w:ascii="FreeMono" w:hAnsi="FreeMono"/>
          <w:sz w:val="20"/>
          <w:szCs w:val="20"/>
        </w:rPr>
        <w:t>Open REAL NOT NULL,</w:t>
      </w:r>
    </w:p>
    <w:p>
      <w:pPr>
        <w:pStyle w:val="TextBody"/>
        <w:spacing w:before="0" w:after="0"/>
        <w:ind w:left="420" w:right="0" w:hanging="0"/>
        <w:rPr>
          <w:rFonts w:ascii="FreeMono" w:hAnsi="FreeMono"/>
          <w:sz w:val="20"/>
          <w:szCs w:val="20"/>
        </w:rPr>
      </w:pPr>
      <w:r>
        <w:rPr>
          <w:rFonts w:ascii="FreeMono" w:hAnsi="FreeMono"/>
          <w:sz w:val="20"/>
          <w:szCs w:val="20"/>
        </w:rPr>
        <w:t>PreviousClose REAL NOT NULL,</w:t>
      </w:r>
    </w:p>
    <w:p>
      <w:pPr>
        <w:pStyle w:val="TextBody"/>
        <w:spacing w:before="0" w:after="0"/>
        <w:ind w:left="420" w:right="0" w:hanging="0"/>
        <w:rPr>
          <w:rFonts w:ascii="FreeMono" w:hAnsi="FreeMono"/>
          <w:sz w:val="20"/>
          <w:szCs w:val="20"/>
        </w:rPr>
      </w:pPr>
      <w:r>
        <w:rPr>
          <w:rFonts w:ascii="FreeMono" w:hAnsi="FreeMono"/>
          <w:sz w:val="20"/>
          <w:szCs w:val="20"/>
        </w:rPr>
        <w:t>PriceBook REAL,</w:t>
      </w:r>
    </w:p>
    <w:p>
      <w:pPr>
        <w:pStyle w:val="TextBody"/>
        <w:spacing w:before="0" w:after="0"/>
        <w:ind w:left="420" w:right="0" w:hanging="0"/>
        <w:rPr>
          <w:rFonts w:ascii="FreeMono" w:hAnsi="FreeMono"/>
          <w:sz w:val="20"/>
          <w:szCs w:val="20"/>
        </w:rPr>
      </w:pPr>
      <w:r>
        <w:rPr>
          <w:rFonts w:ascii="FreeMono" w:hAnsi="FreeMono"/>
          <w:sz w:val="20"/>
          <w:szCs w:val="20"/>
        </w:rPr>
        <w:t>PERatio REAL,</w:t>
      </w:r>
    </w:p>
    <w:p>
      <w:pPr>
        <w:pStyle w:val="TextBody"/>
        <w:spacing w:before="0" w:after="0"/>
        <w:ind w:left="420" w:right="0" w:hanging="0"/>
        <w:rPr>
          <w:rFonts w:ascii="FreeMono" w:hAnsi="FreeMono"/>
          <w:sz w:val="20"/>
          <w:szCs w:val="20"/>
        </w:rPr>
      </w:pPr>
      <w:r>
        <w:rPr>
          <w:rFonts w:ascii="FreeMono" w:hAnsi="FreeMono"/>
          <w:sz w:val="20"/>
          <w:szCs w:val="20"/>
        </w:rPr>
        <w:t>FiftydayMovingAverage REAL,</w:t>
      </w:r>
    </w:p>
    <w:p>
      <w:pPr>
        <w:pStyle w:val="TextBody"/>
        <w:spacing w:before="0" w:after="0"/>
        <w:ind w:left="420" w:right="0" w:hanging="0"/>
        <w:rPr>
          <w:rFonts w:ascii="FreeMono" w:hAnsi="FreeMono"/>
          <w:sz w:val="20"/>
          <w:szCs w:val="20"/>
        </w:rPr>
      </w:pPr>
      <w:r>
        <w:rPr>
          <w:rFonts w:ascii="FreeMono" w:hAnsi="FreeMono"/>
          <w:sz w:val="20"/>
          <w:szCs w:val="20"/>
        </w:rPr>
        <w:t>TwoHundreddayMovingAverage REAL,</w:t>
      </w:r>
    </w:p>
    <w:p>
      <w:pPr>
        <w:pStyle w:val="TextBody"/>
        <w:spacing w:before="0" w:after="0"/>
        <w:ind w:left="420" w:right="0" w:hanging="0"/>
        <w:rPr>
          <w:rFonts w:ascii="FreeMono" w:hAnsi="FreeMono"/>
          <w:sz w:val="20"/>
          <w:szCs w:val="20"/>
        </w:rPr>
      </w:pPr>
      <w:r>
        <w:rPr>
          <w:rFonts w:ascii="FreeMono" w:hAnsi="FreeMono"/>
          <w:sz w:val="20"/>
          <w:szCs w:val="20"/>
        </w:rPr>
        <w:t>YearHigh REAL,</w:t>
      </w:r>
    </w:p>
    <w:p>
      <w:pPr>
        <w:pStyle w:val="TextBody"/>
        <w:spacing w:before="0" w:after="0"/>
        <w:ind w:left="420" w:right="0" w:hanging="0"/>
        <w:rPr>
          <w:rFonts w:ascii="FreeMono" w:hAnsi="FreeMono"/>
          <w:sz w:val="20"/>
          <w:szCs w:val="20"/>
        </w:rPr>
      </w:pPr>
      <w:r>
        <w:rPr>
          <w:rFonts w:ascii="FreeMono" w:hAnsi="FreeMono"/>
          <w:sz w:val="20"/>
          <w:szCs w:val="20"/>
        </w:rPr>
        <w:t>YearLow REAL,</w:t>
      </w:r>
    </w:p>
    <w:p>
      <w:pPr>
        <w:pStyle w:val="TextBody"/>
        <w:spacing w:before="0" w:after="0"/>
        <w:ind w:left="420" w:right="0" w:hanging="0"/>
        <w:rPr>
          <w:rFonts w:ascii="FreeMono" w:hAnsi="FreeMono"/>
          <w:sz w:val="20"/>
          <w:szCs w:val="20"/>
        </w:rPr>
      </w:pPr>
      <w:r>
        <w:rPr>
          <w:rFonts w:ascii="FreeMono" w:hAnsi="FreeMono"/>
          <w:sz w:val="20"/>
          <w:szCs w:val="20"/>
        </w:rPr>
        <w:t>utc_datestr TEXT DEFAULT NULL,</w:t>
      </w:r>
    </w:p>
    <w:p>
      <w:pPr>
        <w:pStyle w:val="TextBody"/>
        <w:spacing w:before="0" w:after="0"/>
        <w:ind w:left="420" w:right="0" w:hanging="0"/>
        <w:rPr>
          <w:rFonts w:ascii="FreeMono" w:hAnsi="FreeMono"/>
          <w:sz w:val="20"/>
          <w:szCs w:val="20"/>
        </w:rPr>
      </w:pPr>
      <w:r>
        <w:rPr>
          <w:rFonts w:ascii="FreeMono" w:hAnsi="FreeMono"/>
          <w:sz w:val="20"/>
          <w:szCs w:val="20"/>
        </w:rPr>
        <w:t>earningsTimestamp INTEGER DEFAULT NULL,</w:t>
      </w:r>
    </w:p>
    <w:p>
      <w:pPr>
        <w:pStyle w:val="TextBody"/>
        <w:spacing w:before="0" w:after="0"/>
        <w:ind w:left="420" w:right="0" w:hanging="0"/>
        <w:rPr>
          <w:rFonts w:ascii="FreeMono" w:hAnsi="FreeMono"/>
          <w:sz w:val="20"/>
          <w:szCs w:val="20"/>
        </w:rPr>
      </w:pPr>
      <w:r>
        <w:rPr>
          <w:rFonts w:ascii="FreeMono" w:hAnsi="FreeMono"/>
          <w:sz w:val="20"/>
          <w:szCs w:val="20"/>
        </w:rPr>
        <w:t>averageDailyVolume10Day INTEGER DEFAULT NULL,</w:t>
      </w:r>
    </w:p>
    <w:p>
      <w:pPr>
        <w:pStyle w:val="TextBody"/>
        <w:spacing w:before="0" w:after="0"/>
        <w:ind w:left="420" w:right="0" w:hanging="0"/>
        <w:rPr>
          <w:rFonts w:ascii="FreeMono" w:hAnsi="FreeMono"/>
          <w:sz w:val="20"/>
          <w:szCs w:val="20"/>
        </w:rPr>
      </w:pPr>
      <w:r>
        <w:rPr>
          <w:rFonts w:ascii="FreeMono" w:hAnsi="FreeMono"/>
          <w:sz w:val="20"/>
          <w:szCs w:val="20"/>
        </w:rPr>
        <w:t>averageDailyVolume3Month INTEGER DEFAULT NULL,</w:t>
      </w:r>
    </w:p>
    <w:p>
      <w:pPr>
        <w:pStyle w:val="TextBody"/>
        <w:spacing w:before="0" w:after="0"/>
        <w:ind w:left="420" w:right="0" w:hanging="0"/>
        <w:rPr>
          <w:rFonts w:ascii="FreeMono" w:hAnsi="FreeMono"/>
          <w:sz w:val="20"/>
          <w:szCs w:val="20"/>
        </w:rPr>
      </w:pPr>
      <w:r>
        <w:rPr>
          <w:rFonts w:ascii="FreeMono" w:hAnsi="FreeMono"/>
          <w:sz w:val="20"/>
          <w:szCs w:val="20"/>
        </w:rPr>
        <w:t>epsForward REAL DEFAULT NULL,</w:t>
      </w:r>
    </w:p>
    <w:p>
      <w:pPr>
        <w:pStyle w:val="TextBody"/>
        <w:spacing w:before="0" w:after="0"/>
        <w:ind w:left="420" w:right="0" w:hanging="0"/>
        <w:rPr>
          <w:rFonts w:ascii="FreeMono" w:hAnsi="FreeMono"/>
          <w:sz w:val="20"/>
          <w:szCs w:val="20"/>
        </w:rPr>
      </w:pPr>
      <w:r>
        <w:rPr>
          <w:rFonts w:ascii="FreeMono" w:hAnsi="FreeMono"/>
          <w:sz w:val="20"/>
          <w:szCs w:val="20"/>
        </w:rPr>
        <w:t>epsTrailingTwelveMonths REAL DEFAULT NULL,</w:t>
      </w:r>
    </w:p>
    <w:p>
      <w:pPr>
        <w:pStyle w:val="TextBody"/>
        <w:spacing w:before="0" w:after="0"/>
        <w:ind w:left="420" w:right="0" w:hanging="0"/>
        <w:rPr>
          <w:rFonts w:ascii="FreeMono" w:hAnsi="FreeMono"/>
          <w:sz w:val="20"/>
          <w:szCs w:val="20"/>
        </w:rPr>
      </w:pPr>
      <w:r>
        <w:rPr>
          <w:rFonts w:ascii="FreeMono" w:hAnsi="FreeMono"/>
          <w:sz w:val="20"/>
          <w:szCs w:val="20"/>
        </w:rPr>
        <w:t>forwardPE REAL DEFAULT NULL,</w:t>
      </w:r>
    </w:p>
    <w:p>
      <w:pPr>
        <w:pStyle w:val="TextBody"/>
        <w:spacing w:before="0" w:after="0"/>
        <w:ind w:left="420" w:right="0" w:hanging="0"/>
        <w:rPr>
          <w:rFonts w:ascii="FreeMono" w:hAnsi="FreeMono"/>
          <w:sz w:val="20"/>
          <w:szCs w:val="20"/>
        </w:rPr>
      </w:pPr>
      <w:r>
        <w:rPr>
          <w:rFonts w:ascii="FreeMono" w:hAnsi="FreeMono"/>
          <w:sz w:val="20"/>
          <w:szCs w:val="20"/>
        </w:rPr>
        <w:t>trailingPE REAL DEFAULT NULL);</w:t>
      </w:r>
    </w:p>
    <w:p>
      <w:pPr>
        <w:pStyle w:val="TextBody"/>
        <w:rPr/>
      </w:pPr>
      <w:r>
        <w:rPr/>
      </w:r>
    </w:p>
    <w:p>
      <w:pPr>
        <w:pStyle w:val="TextBody"/>
        <w:spacing w:before="0" w:after="0"/>
        <w:ind w:left="420" w:right="0" w:hanging="0"/>
        <w:rPr>
          <w:rFonts w:ascii="FreeMono" w:hAnsi="FreeMono"/>
          <w:sz w:val="20"/>
          <w:szCs w:val="20"/>
        </w:rPr>
      </w:pPr>
      <w:r>
        <w:rPr>
          <w:rFonts w:ascii="FreeMono" w:hAnsi="FreeMono"/>
          <w:sz w:val="20"/>
          <w:szCs w:val="20"/>
        </w:rPr>
        <w:t>CREATE TABLE Option(</w:t>
      </w:r>
    </w:p>
    <w:p>
      <w:pPr>
        <w:pStyle w:val="TextBody"/>
        <w:spacing w:before="0" w:after="0"/>
        <w:ind w:left="420" w:right="0" w:hanging="0"/>
        <w:rPr>
          <w:rFonts w:ascii="FreeMono" w:hAnsi="FreeMono"/>
          <w:sz w:val="20"/>
          <w:szCs w:val="20"/>
        </w:rPr>
      </w:pPr>
      <w:r>
        <w:rPr>
          <w:rFonts w:ascii="FreeMono" w:hAnsi="FreeMono"/>
          <w:sz w:val="20"/>
          <w:szCs w:val="20"/>
        </w:rPr>
        <w:t>rowid INTEGER PRIMARY KEY AUTOINCREMENT,</w:t>
      </w:r>
    </w:p>
    <w:p>
      <w:pPr>
        <w:pStyle w:val="TextBody"/>
        <w:spacing w:before="0" w:after="0"/>
        <w:ind w:left="420" w:right="0" w:hanging="0"/>
        <w:rPr>
          <w:rFonts w:ascii="FreeMono" w:hAnsi="FreeMono"/>
          <w:sz w:val="20"/>
          <w:szCs w:val="20"/>
        </w:rPr>
      </w:pPr>
      <w:r>
        <w:rPr>
          <w:rFonts w:ascii="FreeMono" w:hAnsi="FreeMono"/>
          <w:sz w:val="20"/>
          <w:szCs w:val="20"/>
        </w:rPr>
        <w:t>underlying_id INTEGER NOT NULL,</w:t>
      </w:r>
    </w:p>
    <w:p>
      <w:pPr>
        <w:pStyle w:val="TextBody"/>
        <w:spacing w:before="0" w:after="0"/>
        <w:ind w:left="420" w:right="0" w:hanging="0"/>
        <w:rPr>
          <w:rFonts w:ascii="FreeMono" w:hAnsi="FreeMono"/>
          <w:sz w:val="20"/>
          <w:szCs w:val="20"/>
        </w:rPr>
      </w:pPr>
      <w:r>
        <w:rPr>
          <w:rFonts w:ascii="FreeMono" w:hAnsi="FreeMono"/>
          <w:sz w:val="20"/>
          <w:szCs w:val="20"/>
        </w:rPr>
        <w:t>expiration_jday INTEGER NOT NULL,</w:t>
      </w:r>
    </w:p>
    <w:p>
      <w:pPr>
        <w:pStyle w:val="TextBody"/>
        <w:spacing w:before="0" w:after="0"/>
        <w:ind w:left="420" w:right="0" w:hanging="0"/>
        <w:rPr>
          <w:rFonts w:ascii="FreeMono" w:hAnsi="FreeMono"/>
          <w:sz w:val="20"/>
          <w:szCs w:val="20"/>
        </w:rPr>
      </w:pPr>
      <w:r>
        <w:rPr>
          <w:rFonts w:ascii="FreeMono" w:hAnsi="FreeMono"/>
          <w:sz w:val="20"/>
          <w:szCs w:val="20"/>
        </w:rPr>
        <w:t>strike_price REAL NOT NULL,</w:t>
      </w:r>
    </w:p>
    <w:p>
      <w:pPr>
        <w:pStyle w:val="TextBody"/>
        <w:spacing w:before="0" w:after="0"/>
        <w:ind w:left="420" w:right="0" w:hanging="0"/>
        <w:rPr>
          <w:rFonts w:ascii="FreeMono" w:hAnsi="FreeMono"/>
          <w:sz w:val="20"/>
          <w:szCs w:val="20"/>
        </w:rPr>
      </w:pPr>
      <w:r>
        <w:rPr>
          <w:rFonts w:ascii="FreeMono" w:hAnsi="FreeMono"/>
          <w:sz w:val="20"/>
          <w:szCs w:val="20"/>
        </w:rPr>
        <w:t>type TEXT NOT NULL,</w:t>
      </w:r>
    </w:p>
    <w:p>
      <w:pPr>
        <w:pStyle w:val="TextBody"/>
        <w:spacing w:before="0" w:after="0"/>
        <w:ind w:left="420" w:right="0" w:hanging="0"/>
        <w:rPr>
          <w:rFonts w:ascii="FreeMono" w:hAnsi="FreeMono"/>
          <w:sz w:val="20"/>
          <w:szCs w:val="20"/>
        </w:rPr>
      </w:pPr>
      <w:r>
        <w:rPr>
          <w:rFonts w:ascii="FreeMono" w:hAnsi="FreeMono"/>
          <w:sz w:val="20"/>
          <w:szCs w:val="20"/>
        </w:rPr>
        <w:t>volume INTEGER NOT NULL,</w:t>
      </w:r>
    </w:p>
    <w:p>
      <w:pPr>
        <w:pStyle w:val="TextBody"/>
        <w:spacing w:before="0" w:after="0"/>
        <w:ind w:left="420" w:right="0" w:hanging="0"/>
        <w:rPr>
          <w:rFonts w:ascii="FreeMono" w:hAnsi="FreeMono"/>
          <w:sz w:val="20"/>
          <w:szCs w:val="20"/>
        </w:rPr>
      </w:pPr>
      <w:r>
        <w:rPr>
          <w:rFonts w:ascii="FreeMono" w:hAnsi="FreeMono"/>
          <w:sz w:val="20"/>
          <w:szCs w:val="20"/>
        </w:rPr>
        <w:t>open_interest INTEGER NOT NULL,</w:t>
      </w:r>
    </w:p>
    <w:p>
      <w:pPr>
        <w:pStyle w:val="TextBody"/>
        <w:spacing w:before="0" w:after="0"/>
        <w:ind w:left="420" w:right="0" w:hanging="0"/>
        <w:rPr>
          <w:rFonts w:ascii="FreeMono" w:hAnsi="FreeMono"/>
          <w:sz w:val="20"/>
          <w:szCs w:val="20"/>
        </w:rPr>
      </w:pPr>
      <w:r>
        <w:rPr>
          <w:rFonts w:ascii="FreeMono" w:hAnsi="FreeMono"/>
          <w:sz w:val="20"/>
          <w:szCs w:val="20"/>
        </w:rPr>
        <w:t>last REAL NOT NULL,</w:t>
      </w:r>
    </w:p>
    <w:p>
      <w:pPr>
        <w:pStyle w:val="TextBody"/>
        <w:spacing w:before="0" w:after="0"/>
        <w:ind w:left="420" w:right="0" w:hanging="0"/>
        <w:rPr>
          <w:rFonts w:ascii="FreeMono" w:hAnsi="FreeMono"/>
          <w:sz w:val="20"/>
          <w:szCs w:val="20"/>
        </w:rPr>
      </w:pPr>
      <w:r>
        <w:rPr>
          <w:rFonts w:ascii="FreeMono" w:hAnsi="FreeMono"/>
          <w:sz w:val="20"/>
          <w:szCs w:val="20"/>
        </w:rPr>
        <w:t>bid REAL,</w:t>
      </w:r>
    </w:p>
    <w:p>
      <w:pPr>
        <w:pStyle w:val="TextBody"/>
        <w:spacing w:before="0" w:after="0"/>
        <w:ind w:left="420" w:right="0" w:hanging="0"/>
        <w:rPr>
          <w:rFonts w:ascii="FreeMono" w:hAnsi="FreeMono"/>
          <w:sz w:val="20"/>
          <w:szCs w:val="20"/>
        </w:rPr>
      </w:pPr>
      <w:r>
        <w:rPr>
          <w:rFonts w:ascii="FreeMono" w:hAnsi="FreeMono"/>
          <w:sz w:val="20"/>
          <w:szCs w:val="20"/>
        </w:rPr>
        <w:t>ask REAL,</w:t>
      </w:r>
    </w:p>
    <w:p>
      <w:pPr>
        <w:pStyle w:val="TextBody"/>
        <w:spacing w:before="0" w:after="0"/>
        <w:ind w:left="420" w:right="0" w:hanging="0"/>
        <w:rPr>
          <w:rFonts w:ascii="FreeMono" w:hAnsi="FreeMono"/>
          <w:sz w:val="20"/>
          <w:szCs w:val="20"/>
        </w:rPr>
      </w:pPr>
      <w:r>
        <w:rPr>
          <w:rFonts w:ascii="FreeMono" w:hAnsi="FreeMono"/>
          <w:sz w:val="20"/>
          <w:szCs w:val="20"/>
        </w:rPr>
        <w:t>expiration_datestr TEXT DEFAULT NULL,</w:t>
      </w:r>
    </w:p>
    <w:p>
      <w:pPr>
        <w:pStyle w:val="TextBody"/>
        <w:spacing w:before="0" w:after="0"/>
        <w:ind w:left="420" w:right="0" w:hanging="0"/>
        <w:rPr>
          <w:rFonts w:ascii="FreeMono" w:hAnsi="FreeMono"/>
          <w:sz w:val="20"/>
          <w:szCs w:val="20"/>
        </w:rPr>
      </w:pPr>
      <w:r>
        <w:rPr>
          <w:rFonts w:ascii="FreeMono" w:hAnsi="FreeMono"/>
          <w:sz w:val="20"/>
          <w:szCs w:val="20"/>
        </w:rPr>
        <w:t>impliedVolatility REAL NOT NULL DEFAULT 0.0,</w:t>
      </w:r>
    </w:p>
    <w:p>
      <w:pPr>
        <w:pStyle w:val="TextBody"/>
        <w:spacing w:before="0" w:after="0"/>
        <w:ind w:left="420" w:right="0" w:hanging="0"/>
        <w:rPr>
          <w:rFonts w:ascii="FreeMono" w:hAnsi="FreeMono"/>
          <w:sz w:val="20"/>
          <w:szCs w:val="20"/>
        </w:rPr>
      </w:pPr>
      <w:r>
        <w:rPr>
          <w:rFonts w:ascii="FreeMono" w:hAnsi="FreeMono"/>
          <w:sz w:val="20"/>
          <w:szCs w:val="20"/>
        </w:rPr>
        <w:t>FOREIGN KEY(underlying_id) REFERENCES Underlying(rowid) );</w:t>
      </w:r>
    </w:p>
    <w:p>
      <w:pPr>
        <w:pStyle w:val="TextBody"/>
        <w:ind w:left="420" w:hanging="0"/>
        <w:rPr>
          <w:rFonts w:ascii="FreeMono" w:hAnsi="FreeMono"/>
          <w:sz w:val="20"/>
          <w:szCs w:val="20"/>
        </w:rPr>
      </w:pPr>
      <w:r>
        <w:rPr>
          <w:rFonts w:ascii="FreeMono" w:hAnsi="FreeMono"/>
          <w:sz w:val="20"/>
          <w:szCs w:val="20"/>
        </w:rPr>
      </w:r>
    </w:p>
    <w:p>
      <w:pPr>
        <w:pStyle w:val="TextBody"/>
        <w:spacing w:before="0" w:after="0"/>
        <w:ind w:left="0" w:right="0" w:hanging="0"/>
        <w:rPr>
          <w:u w:val="single"/>
        </w:rPr>
      </w:pPr>
      <w:r>
        <w:rPr>
          <w:u w:val="single"/>
        </w:rPr>
        <w:t>Example python code to download Yahoo options chain data:</w:t>
      </w:r>
    </w:p>
    <w:p>
      <w:pPr>
        <w:pStyle w:val="TextBody"/>
        <w:spacing w:before="0" w:after="0"/>
        <w:ind w:left="420" w:right="0" w:hanging="0"/>
        <w:rPr>
          <w:rFonts w:ascii="FreeMono" w:hAnsi="FreeMono"/>
          <w:sz w:val="20"/>
          <w:szCs w:val="20"/>
        </w:rPr>
      </w:pPr>
      <w:r>
        <w:rPr>
          <w:rFonts w:ascii="FreeMono" w:hAnsi="FreeMono"/>
          <w:sz w:val="20"/>
          <w:szCs w:val="20"/>
        </w:rPr>
        <w:t>import requests</w:t>
      </w:r>
    </w:p>
    <w:p>
      <w:pPr>
        <w:pStyle w:val="TextBody"/>
        <w:spacing w:before="0" w:after="0"/>
        <w:ind w:left="420" w:right="0" w:hanging="0"/>
        <w:rPr>
          <w:rFonts w:ascii="FreeMono" w:hAnsi="FreeMono"/>
          <w:sz w:val="20"/>
          <w:szCs w:val="20"/>
        </w:rPr>
      </w:pPr>
      <w:r>
        <w:rPr>
          <w:rFonts w:ascii="FreeMono" w:hAnsi="FreeMono"/>
          <w:sz w:val="20"/>
          <w:szCs w:val="20"/>
        </w:rPr>
        <w:t>import demjson</w:t>
      </w:r>
    </w:p>
    <w:p>
      <w:pPr>
        <w:pStyle w:val="TextBody"/>
        <w:spacing w:before="0" w:after="0"/>
        <w:ind w:left="420" w:right="0" w:hanging="0"/>
        <w:rPr>
          <w:rFonts w:ascii="FreeMono" w:hAnsi="FreeMono"/>
          <w:sz w:val="20"/>
          <w:szCs w:val="20"/>
        </w:rPr>
      </w:pPr>
      <w:r>
        <w:rPr>
          <w:rFonts w:ascii="FreeMono" w:hAnsi="FreeMono"/>
          <w:sz w:val="20"/>
          <w:szCs w:val="20"/>
        </w:rPr>
        <w:t>url = 'https://query1.finance.yahoo.com/v7/finance/options/GOOGL'</w:t>
      </w:r>
    </w:p>
    <w:p>
      <w:pPr>
        <w:pStyle w:val="TextBody"/>
        <w:spacing w:before="0" w:after="0"/>
        <w:ind w:left="420" w:right="0" w:hanging="0"/>
        <w:rPr>
          <w:rFonts w:ascii="FreeMono" w:hAnsi="FreeMono"/>
          <w:sz w:val="20"/>
          <w:szCs w:val="20"/>
        </w:rPr>
      </w:pPr>
      <w:r>
        <w:rPr>
          <w:rFonts w:ascii="FreeMono" w:hAnsi="FreeMono"/>
          <w:sz w:val="20"/>
          <w:szCs w:val="20"/>
        </w:rPr>
        <w:t>r = requests.get(url, timeout=20)</w:t>
      </w:r>
    </w:p>
    <w:p>
      <w:pPr>
        <w:pStyle w:val="TextBody"/>
        <w:spacing w:before="0" w:after="0"/>
        <w:ind w:left="420" w:right="0" w:hanging="0"/>
        <w:rPr>
          <w:rFonts w:ascii="FreeMono" w:hAnsi="FreeMono"/>
          <w:sz w:val="20"/>
          <w:szCs w:val="20"/>
        </w:rPr>
      </w:pPr>
      <w:r>
        <w:rPr>
          <w:rFonts w:ascii="FreeMono" w:hAnsi="FreeMono"/>
          <w:sz w:val="20"/>
          <w:szCs w:val="20"/>
        </w:rPr>
        <w:t>opt = demjson.decode(r.text)</w:t>
      </w:r>
    </w:p>
    <w:p>
      <w:pPr>
        <w:pStyle w:val="TextBody"/>
        <w:spacing w:before="0" w:after="0"/>
        <w:ind w:left="420" w:right="0" w:hanging="0"/>
        <w:rPr>
          <w:rFonts w:ascii="FreeMono" w:hAnsi="FreeMono"/>
          <w:sz w:val="20"/>
          <w:szCs w:val="20"/>
        </w:rPr>
      </w:pPr>
      <w:r>
        <w:rPr>
          <w:rFonts w:ascii="FreeMono" w:hAnsi="FreeMono"/>
          <w:sz w:val="20"/>
          <w:szCs w:val="20"/>
        </w:rPr>
        <w:t>underlying = opt['optionChain']['result'][0]['quote']</w:t>
      </w:r>
    </w:p>
    <w:p>
      <w:pPr>
        <w:pStyle w:val="TextBody"/>
        <w:spacing w:before="0" w:after="0"/>
        <w:ind w:left="420" w:right="0" w:hanging="0"/>
        <w:rPr>
          <w:rFonts w:ascii="FreeMono" w:hAnsi="FreeMono"/>
          <w:sz w:val="20"/>
          <w:szCs w:val="20"/>
        </w:rPr>
      </w:pPr>
      <w:r>
        <w:rPr>
          <w:rFonts w:ascii="FreeMono" w:hAnsi="FreeMono"/>
          <w:sz w:val="20"/>
          <w:szCs w:val="20"/>
        </w:rPr>
        <w:t>chain = opt['optionChain']['result'][0]['options'][0]</w:t>
      </w:r>
    </w:p>
    <w:p>
      <w:pPr>
        <w:pStyle w:val="TextBody"/>
        <w:spacing w:before="0" w:after="0"/>
        <w:ind w:left="420" w:right="0" w:hanging="0"/>
        <w:rPr>
          <w:rFonts w:ascii="FreeMono" w:hAnsi="FreeMono"/>
          <w:sz w:val="20"/>
          <w:szCs w:val="20"/>
        </w:rPr>
      </w:pPr>
      <w:r>
        <w:rPr>
          <w:rFonts w:ascii="FreeMono" w:hAnsi="FreeMono"/>
          <w:sz w:val="20"/>
          <w:szCs w:val="20"/>
        </w:rPr>
        <w:t>expiration_seconds = opt['optionChain']['result'][0]['expirationDates']</w:t>
      </w:r>
    </w:p>
    <w:p>
      <w:pPr>
        <w:pStyle w:val="TextBody"/>
        <w:rPr/>
      </w:pPr>
      <w:r>
        <w:rPr/>
      </w:r>
    </w:p>
    <w:p>
      <w:pPr>
        <w:pStyle w:val="TextBody"/>
        <w:spacing w:before="0" w:after="0"/>
        <w:ind w:left="0" w:right="0" w:hanging="0"/>
        <w:rPr/>
      </w:pPr>
      <w:r>
        <w:rPr/>
        <w:t>then iterate over expiration_seconds for the optionschains for other expiry months.</w:t>
      </w:r>
    </w:p>
    <w:p>
      <w:pPr>
        <w:pStyle w:val="TextBody"/>
        <w:rPr/>
      </w:pPr>
      <w:r>
        <w:rPr/>
      </w:r>
    </w:p>
    <w:p>
      <w:pPr>
        <w:pStyle w:val="TextBody"/>
        <w:rPr/>
      </w:pPr>
      <w:r>
        <w:rPr/>
        <w:commentReference w:id="1"/>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11-30T20:14:23Z" w:initials="">
    <w:p>
      <w:r>
        <w:t>&lt;!--StartFragment--&gt;</w:t>
      </w:r>
    </w:p>
  </w:comment>
  <w:comment w:id="1" w:author="" w:date="2018-11-30T20:14:23Z" w:initials="">
    <w:p>
      <w:r>
        <w:t>&lt;!--EndFragment--&gt;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eMono">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query1.finance.yahoo.com/v7/finance/options/GOOGL" TargetMode="External"/><Relationship Id="rId3" Type="http://schemas.openxmlformats.org/officeDocument/2006/relationships/hyperlink" Target="" TargetMode="External"/><Relationship Id="rId4" Type="http://schemas.openxmlformats.org/officeDocument/2006/relationships/hyperlink" Target="https://www.nasdaq.com/symbol/GOOGL/option-chain" TargetMode="External"/><Relationship Id="rId5" Type="http://schemas.openxmlformats.org/officeDocument/2006/relationships/hyperlink" Target=""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LibreOffice/6.0.6.2$Linux_X86_64 LibreOffice_project/00m0$Build-2</Application>
  <Pages>3</Pages>
  <Words>740</Words>
  <Characters>4345</Characters>
  <CharactersWithSpaces>5003</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2018-11-30T20:14:17Z</dcterms:created>
  <dc:creator/>
  <dc:description/>
  <dc:language>en-US</dc:language>
  <cp:lastModifiedBy/>
  <dcterms:modified xsi:type="dcterms:W3CDTF">2018-11-30T20:41:38Z</dcterms:modified>
  <cp:revision>3</cp:revision>
  <dc:subject/>
  <dc:title/>
</cp:coreProperties>
</file>