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5B95570" w14:textId="77777777" w:rsidR="00714E44" w:rsidRDefault="003559FD">
      <w:pPr>
        <w:pStyle w:val="Ttulo"/>
        <w:jc w:val="both"/>
      </w:pPr>
      <w:r>
        <w:t>Referências</w:t>
      </w:r>
      <w:r>
        <w:t>.</w:t>
      </w:r>
    </w:p>
    <w:p w14:paraId="120FA672" w14:textId="77777777" w:rsidR="00714E44" w:rsidRDefault="003559FD">
      <w:pPr>
        <w:pStyle w:val="Subttulo"/>
        <w:jc w:val="both"/>
      </w:pPr>
      <w:bookmarkStart w:id="0" w:name="_4ug3ljxw4g6z"/>
      <w:bookmarkEnd w:id="0"/>
      <w:r>
        <w:rPr>
          <w:u w:val="single"/>
        </w:rPr>
        <w:t>Sistema de gestão de cereais e grãos para restaurantes</w:t>
      </w:r>
      <w:r>
        <w:t xml:space="preserve"> (GRAO)</w:t>
      </w:r>
    </w:p>
    <w:p w14:paraId="7D712772" w14:textId="77777777" w:rsidR="00714E44" w:rsidRDefault="00714E44">
      <w:pPr>
        <w:spacing w:line="240" w:lineRule="auto"/>
        <w:rPr>
          <w:rFonts w:eastAsia="Times New Roman"/>
          <w:sz w:val="24"/>
          <w:szCs w:val="24"/>
        </w:rPr>
      </w:pPr>
    </w:p>
    <w:tbl>
      <w:tblPr>
        <w:tblW w:w="96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894"/>
        <w:gridCol w:w="6721"/>
      </w:tblGrid>
      <w:tr w:rsidR="00714E44" w14:paraId="5F80F125" w14:textId="77777777">
        <w:tc>
          <w:tcPr>
            <w:tcW w:w="2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033DEA" w14:textId="77777777" w:rsidR="00714E44" w:rsidRDefault="003559FD">
            <w:pPr>
              <w:spacing w:line="240" w:lineRule="auto"/>
              <w:jc w:val="center"/>
            </w:pPr>
            <w:r>
              <w:rPr>
                <w:rFonts w:eastAsia="Times New Roman"/>
                <w:bCs/>
                <w:sz w:val="24"/>
                <w:szCs w:val="24"/>
              </w:rPr>
              <w:t>ANVISA</w:t>
            </w:r>
          </w:p>
          <w:p w14:paraId="0C6B43CE" w14:textId="77777777" w:rsidR="00714E44" w:rsidRDefault="003559FD">
            <w:pPr>
              <w:spacing w:line="240" w:lineRule="auto"/>
              <w:jc w:val="center"/>
            </w:pPr>
            <w:r>
              <w:rPr>
                <w:rFonts w:eastAsia="Times New Roman"/>
                <w:bCs/>
                <w:sz w:val="24"/>
                <w:szCs w:val="24"/>
              </w:rPr>
              <w:t>(</w:t>
            </w:r>
            <w:r>
              <w:rPr>
                <w:rFonts w:eastAsia="Times New Roman"/>
                <w:bCs/>
                <w:i/>
                <w:iCs/>
                <w:sz w:val="24"/>
                <w:szCs w:val="24"/>
              </w:rPr>
              <w:t>Agência Nacional de Vigilância Sanitária</w:t>
            </w:r>
            <w:r>
              <w:rPr>
                <w:rFonts w:eastAsia="Times New Roman"/>
                <w:bCs/>
                <w:sz w:val="24"/>
                <w:szCs w:val="24"/>
              </w:rPr>
              <w:t>)</w:t>
            </w:r>
          </w:p>
        </w:tc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14EAD0" w14:textId="77777777" w:rsidR="00714E44" w:rsidRDefault="003559FD">
            <w:pPr>
              <w:numPr>
                <w:ilvl w:val="0"/>
                <w:numId w:val="1"/>
              </w:numPr>
              <w:spacing w:line="240" w:lineRule="auto"/>
              <w:jc w:val="center"/>
            </w:pPr>
            <w:hyperlink r:id="rId7">
              <w:r>
                <w:rPr>
                  <w:rStyle w:val="LinkdaInternet"/>
                </w:rPr>
                <w:t>http://portal.anvisa.gov.br/registros-e-autorizacoes/alimentos/produtos/embalagem</w:t>
              </w:r>
            </w:hyperlink>
            <w:r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</w:tr>
      <w:tr w:rsidR="00714E44" w14:paraId="1A6BEE33" w14:textId="77777777">
        <w:tc>
          <w:tcPr>
            <w:tcW w:w="2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B0127F" w14:textId="1EC9B3B7" w:rsidR="00714E44" w:rsidRDefault="003559FD">
            <w:pPr>
              <w:spacing w:line="240" w:lineRule="auto"/>
              <w:jc w:val="center"/>
            </w:pPr>
            <w:r>
              <w:rPr>
                <w:rFonts w:eastAsia="Times New Roman"/>
                <w:sz w:val="24"/>
                <w:szCs w:val="24"/>
              </w:rPr>
              <w:t>Código de Defesa do Consumido</w:t>
            </w:r>
            <w:r w:rsidR="00A21F08">
              <w:rPr>
                <w:rFonts w:eastAsia="Times New Roman"/>
                <w:sz w:val="24"/>
                <w:szCs w:val="24"/>
              </w:rPr>
              <w:t>r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C28E38" w14:textId="77777777" w:rsidR="00714E44" w:rsidRDefault="003559FD">
            <w:pPr>
              <w:numPr>
                <w:ilvl w:val="0"/>
                <w:numId w:val="1"/>
              </w:numPr>
              <w:spacing w:line="240" w:lineRule="auto"/>
              <w:jc w:val="center"/>
            </w:pPr>
            <w:hyperlink r:id="rId8">
              <w:r>
                <w:rPr>
                  <w:rStyle w:val="LinkdaInternet"/>
                </w:rPr>
                <w:t>http://www.planalto.gov.br/ccivil_03/leis/l8078.htm</w:t>
              </w:r>
            </w:hyperlink>
          </w:p>
          <w:p w14:paraId="1BD6CC65" w14:textId="77777777" w:rsidR="00714E44" w:rsidRDefault="00714E44">
            <w:pPr>
              <w:spacing w:line="240" w:lineRule="auto"/>
              <w:ind w:left="72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714E44" w14:paraId="1E1EF3B2" w14:textId="77777777">
        <w:tc>
          <w:tcPr>
            <w:tcW w:w="2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9DD426" w14:textId="77777777" w:rsidR="00714E44" w:rsidRDefault="003559FD">
            <w:pPr>
              <w:spacing w:line="240" w:lineRule="auto"/>
              <w:jc w:val="center"/>
            </w:pPr>
            <w:r>
              <w:rPr>
                <w:rFonts w:eastAsia="Times New Roman"/>
                <w:bCs/>
                <w:sz w:val="24"/>
                <w:szCs w:val="24"/>
              </w:rPr>
              <w:t>Site Espelho (Intenção)</w:t>
            </w:r>
          </w:p>
        </w:tc>
        <w:tc>
          <w:tcPr>
            <w:tcW w:w="6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E0836D" w14:textId="77777777" w:rsidR="00714E44" w:rsidRDefault="003559FD">
            <w:pPr>
              <w:numPr>
                <w:ilvl w:val="0"/>
                <w:numId w:val="1"/>
              </w:numPr>
              <w:spacing w:line="240" w:lineRule="auto"/>
              <w:jc w:val="center"/>
            </w:pPr>
            <w:hyperlink r:id="rId9">
              <w:r>
                <w:rPr>
                  <w:rStyle w:val="LinkdaInternet"/>
                  <w:rFonts w:eastAsia="Times New Roman"/>
                  <w:sz w:val="24"/>
                  <w:szCs w:val="24"/>
                </w:rPr>
                <w:t>https://www.zonacerealista.com.br/</w:t>
              </w:r>
            </w:hyperlink>
          </w:p>
        </w:tc>
      </w:tr>
    </w:tbl>
    <w:p w14:paraId="2477BA53" w14:textId="77777777" w:rsidR="00714E44" w:rsidRDefault="00714E44"/>
    <w:sectPr w:rsidR="00714E44">
      <w:headerReference w:type="default" r:id="rId10"/>
      <w:footerReference w:type="default" r:id="rId11"/>
      <w:pgSz w:w="11906" w:h="16838"/>
      <w:pgMar w:top="850" w:right="1440" w:bottom="850" w:left="85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0DFDA" w14:textId="77777777" w:rsidR="003559FD" w:rsidRDefault="003559FD">
      <w:pPr>
        <w:spacing w:line="240" w:lineRule="auto"/>
      </w:pPr>
      <w:r>
        <w:separator/>
      </w:r>
    </w:p>
  </w:endnote>
  <w:endnote w:type="continuationSeparator" w:id="0">
    <w:p w14:paraId="5A79E1A0" w14:textId="77777777" w:rsidR="003559FD" w:rsidRDefault="003559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5DBEB" w14:textId="77777777" w:rsidR="00714E44" w:rsidRDefault="00714E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70A9E" w14:textId="77777777" w:rsidR="003559FD" w:rsidRDefault="003559FD">
      <w:pPr>
        <w:spacing w:line="240" w:lineRule="auto"/>
      </w:pPr>
      <w:r>
        <w:separator/>
      </w:r>
    </w:p>
  </w:footnote>
  <w:footnote w:type="continuationSeparator" w:id="0">
    <w:p w14:paraId="2499DB06" w14:textId="77777777" w:rsidR="003559FD" w:rsidRDefault="003559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9492E" w14:textId="77777777" w:rsidR="00714E44" w:rsidRDefault="00714E4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06D7E"/>
    <w:multiLevelType w:val="multilevel"/>
    <w:tmpl w:val="781E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0694B27"/>
    <w:multiLevelType w:val="multilevel"/>
    <w:tmpl w:val="95C298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E44"/>
    <w:rsid w:val="003559FD"/>
    <w:rsid w:val="00714E44"/>
    <w:rsid w:val="00A2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15693"/>
  <w15:docId w15:val="{CC54813A-9CB0-4E67-BC67-165A7FAF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3F5D01"/>
  </w:style>
  <w:style w:type="character" w:customStyle="1" w:styleId="RodapChar">
    <w:name w:val="Rodapé Char"/>
    <w:basedOn w:val="Fontepargpadro"/>
    <w:link w:val="Rodap"/>
    <w:uiPriority w:val="99"/>
    <w:qFormat/>
    <w:rsid w:val="003F5D01"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3F5D01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3F5D01"/>
    <w:pPr>
      <w:tabs>
        <w:tab w:val="center" w:pos="4252"/>
        <w:tab w:val="right" w:pos="8504"/>
      </w:tabs>
      <w:spacing w:line="240" w:lineRule="auto"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nalto.gov.br/ccivil_03/leis/l8078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ortal.anvisa.gov.br/registros-e-autorizacoes/alimentos/produtos/embalage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zonacerealista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91</Words>
  <Characters>492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Rubens Oliveira</cp:lastModifiedBy>
  <cp:revision>9</cp:revision>
  <dcterms:created xsi:type="dcterms:W3CDTF">2020-03-24T00:44:00Z</dcterms:created>
  <dcterms:modified xsi:type="dcterms:W3CDTF">2020-05-24T19:04:00Z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