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>
          <w:rFonts w:ascii="Arial" w:hAnsi="Arial"/>
          <w:sz w:val="52"/>
          <w:szCs w:val="52"/>
        </w:rPr>
        <w:t>Regras de Negócio.</w:t>
      </w:r>
    </w:p>
    <w:p>
      <w:pPr>
        <w:pStyle w:val="Ttulododocumen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spacing w:lineRule="auto" w:line="276"/>
        <w:jc w:val="both"/>
        <w:rPr>
          <w:rFonts w:ascii="arial" w:hAnsi="arial"/>
        </w:rPr>
      </w:pPr>
      <w:r>
        <w:rPr>
          <w:rFonts w:ascii="arial" w:hAnsi="arial"/>
          <w:caps w:val="false"/>
          <w:smallCaps w:val="false"/>
        </w:rPr>
        <w:t>Compra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bookmarkStart w:id="0" w:name="__DdeLink__182_588715713"/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RN-0001. Comercial Procura Cliente.</w:t>
      </w:r>
      <w:bookmarkEnd w:id="0"/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</w:rPr>
        <w:t>1.1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Comercial fará captação de clientes através de meios digitais.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</w:rPr>
        <w:t>1.2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Caso empresa seja procurada por cliente, comercial fará tratativa e captação.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</w:rPr>
        <w:t>1.3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Visita ao cliente deverá ser agendada com data e hora estabelecida durante formalização.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</w:rPr>
        <w:tab/>
        <w:t>1.3.1 – Caso cliente não encontrado, reagendar visita.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</w:rPr>
        <w:tab/>
        <w:t>1.3.2 – Caso cliente cancele a visita, reagendar visita.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RN-0002. Cliente escolhe produto.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2.1  – Se o CNPJ do cliente estiver ativo, cliente estará apto para escolher produto.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2.2 – Cliente escolherá o que comprar e receberá um número de pedido de compra ao finalizar a compra.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RN-0003. Cliente faz pagamento.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3.1 – Gerar nota fiscal e boleto para o cliente após a confirmação de compra.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3.1.1 – O boleto deverá ter validade de 30 dias.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3.2  – Financeiro deverá receber pagamento e registrar em caixa a confirmação.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3.2.1 – Caso boleto não seja pago, protestar cliente.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RN-0004. Separação de produtos.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4.1 – Após confirmação de pagamento, logística deverá pesar e separar o produto conforme número do pedido.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RN-0005. Envio de produtos ao cliente.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5.1 – Após separação conforme número do pedido, a logística deverá prover o envio de produtos ao cliente.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5.1.1 – Caso cliente não encontrado, entrar em contato no ato para confirmar a localização.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5.1.2 – Caso cliente não seja encontrado dentro de 30 minutos, cancelar entrega.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5.1.3 – Após cancelamento, cliente deverá reagendar conforme dispo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n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i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bi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lidade da logística.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5.1.4 – Caso durante a entrega ocorra um imprevisto a empresa fará contato com o cliente </w:t>
        <w:tab/>
        <w:tab/>
        <w:tab/>
        <w:t>reagendando a entrega.</w:t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276"/>
        <w:jc w:val="both"/>
        <w:rPr>
          <w:rFonts w:ascii="arial" w:hAnsi="arial"/>
        </w:rPr>
      </w:pPr>
      <w:r>
        <w:rPr>
          <w:rFonts w:ascii="arial" w:hAnsi="arial"/>
          <w:caps w:val="false"/>
          <w:smallCaps w:val="false"/>
        </w:rPr>
        <w:t>Devolução com troca.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RN-0006. Cliente solicita troca.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</w:rPr>
        <w:t>6.1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Após cliente receber o produto e solicitar a troca, o pedido deverá ser analisado.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6.1.1 – A solicitação deverá ser encaminhada ao financeiro para analisar o custo do pedido e </w:t>
        <w:tab/>
        <w:tab/>
        <w:tab/>
        <w:t>averiguar a necessidade de pagamento complementar ou estorno.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6.1.2 – Caso problema esteja na nota, deverá cancelar a nota fiscal antiga, e devera emitir uma nota </w:t>
        <w:tab/>
        <w:tab/>
        <w:t>de correção.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6.1.3  – Caso o produto esteja errado, o comercial deverá agendar a entrega do produto correto e a </w:t>
        <w:tab/>
        <w:tab/>
        <w:t>coleta do produto errado do pedido de compra com o cliente.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Ttulo1"/>
        <w:numPr>
          <w:ilvl w:val="0"/>
          <w:numId w:val="2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>Devolução com estorno.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RN-0007. Cliente solicita cancelamento e estorno.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7.1 – O Comercial deverá registrar o pedido de estorno do cliente e encaminhar ao financeiro.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7.2</w:t>
      </w: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 xml:space="preserve"> – O financeiro avaliará o motivo da solicitação de estorno a fim de controle interno.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ab/>
        <w:t>7.2.1 – O Financeiro emitira uma ordem de coleta do pedido estornado para a logística.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ab/>
        <w:t xml:space="preserve">7.2.2 – A Logística deverá confirmar se o pedido coletado está dentro do padrão para liberar o </w:t>
        <w:tab/>
        <w:tab/>
        <w:tab/>
        <w:t>estorno por parte do financeiro.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>7.3 – Após 7.2 concluído, financeiro fará o estorno ao cliente.</w:t>
      </w:r>
    </w:p>
    <w:p>
      <w:pPr>
        <w:pStyle w:val="Corpodotexto"/>
        <w:jc w:val="both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Ttulo1"/>
        <w:numPr>
          <w:ilvl w:val="0"/>
          <w:numId w:val="2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>Cliente registra reclamação.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RN-0008. Cliente solicita cancelamento e estorno.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8.1 – Comercial recebe a reclamação do cliente e a registra.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8.1.1 – Após registrar a reclamação, deverá averiguar o erro ou insatisfação com o setor apontado e </w:t>
        <w:tab/>
        <w:tab/>
        <w:t>buscar solução.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8.2 – Entrar em contato com o cliente e apresentar a solução.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Ttulo1"/>
        <w:numPr>
          <w:ilvl w:val="0"/>
          <w:numId w:val="2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>Reposição de estoque.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RN-0009. Compras repõe estoque.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9.1 – Compras deverá fazer cotação com fornecedores a fim de repor o estoque.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9.1.1 – Caso fornecedor esteja com produtos dentro do valor pré aprovado, fazer pedido de compra </w:t>
        <w:tab/>
        <w:tab/>
        <w:t>e encaminhar ao financeiro para efetuar pagamento.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9.1.2 – Caso fornecedor não tenha o produto cotado em estoque, buscar novo fornecedor.</w:t>
      </w:r>
    </w:p>
    <w:p>
      <w:pPr>
        <w:pStyle w:val="Corpodotexto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9.1.3 – Caso preço do fornecedor esteja fora do valor aprovado, buscar novo fornecedor.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9.2 – Após confirmação de pagamento do financeiro ao fornecedor, compras deverá agendar com a logista o recebimento do produto comprado.</w:t>
      </w:r>
    </w:p>
    <w:p>
      <w:pPr>
        <w:pStyle w:val="Corpodotexto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9.2.1 – Logística deverá conferir produtos recebidos do fornecedor e informar compras se o pedido </w:t>
        <w:tab/>
        <w:tab/>
        <w:t xml:space="preserve">chegou corretamente. </w:t>
        <w:tab/>
        <w:tab/>
      </w:r>
    </w:p>
    <w:p>
      <w:pPr>
        <w:pStyle w:val="Corpodotexto"/>
        <w:spacing w:before="0" w:after="140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9.3 – Compras deverá atualizar o estoque de produtos conforme confirmação da logística.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dodocumento"/>
    <w:qFormat/>
    <w:pPr>
      <w:numPr>
        <w:ilvl w:val="0"/>
        <w:numId w:val="1"/>
      </w:numPr>
      <w:outlineLvl w:val="0"/>
    </w:pPr>
    <w:rPr>
      <w:rFonts w:ascii="Tahoma" w:hAnsi="Tahoma"/>
      <w:b/>
      <w:bCs/>
      <w:sz w:val="26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LibreOffice/7.0.3.1$Windows_X86_64 LibreOffice_project/d7547858d014d4cf69878db179d326fc3483e082</Application>
  <Pages>2</Pages>
  <Words>578</Words>
  <Characters>3203</Characters>
  <CharactersWithSpaces>3814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2020-10-01T20:36:31Z</dcterms:created>
  <dc:creator/>
  <dc:description/>
  <dc:language>pt-BR</dc:language>
  <cp:lastModifiedBy/>
  <cp:lastPrinted>2020-10-01T21:52:27Z</cp:lastPrinted>
  <dcterms:modified xsi:type="dcterms:W3CDTF">2020-11-20T13:34:35Z</dcterms:modified>
  <cp:revision>7</cp:revision>
  <dc:subject/>
  <dc:title/>
</cp:coreProperties>
</file>