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0B50" w14:textId="3ED3A77D" w:rsidR="003F3195" w:rsidRPr="003F3195" w:rsidRDefault="003F3195">
      <w:pPr>
        <w:rPr>
          <w:sz w:val="44"/>
          <w:szCs w:val="44"/>
          <w:vertAlign w:val="subscript"/>
          <w:lang w:val="en-US"/>
        </w:rPr>
      </w:pPr>
      <w:r w:rsidRPr="003F3195">
        <w:rPr>
          <w:sz w:val="44"/>
          <w:szCs w:val="44"/>
          <w:vertAlign w:val="subscript"/>
          <w:lang w:val="en-US"/>
        </w:rPr>
        <w:t>algorithms</w:t>
      </w:r>
    </w:p>
    <w:p w14:paraId="58CD30D0" w14:textId="52D68390" w:rsidR="003F3195" w:rsidRDefault="003F3195">
      <w:pPr>
        <w:rPr>
          <w:vertAlign w:val="subscript"/>
          <w:lang w:val="en-US"/>
        </w:rPr>
      </w:pPr>
    </w:p>
    <w:p w14:paraId="0A8209A7" w14:textId="27AC2B52" w:rsidR="003F3195" w:rsidRDefault="003F3195">
      <w:pPr>
        <w:rPr>
          <w:lang w:val="en-US"/>
        </w:rPr>
      </w:pPr>
      <w:r w:rsidRPr="003F3195">
        <w:rPr>
          <w:lang w:val="en-US"/>
        </w:rPr>
        <w:t>find in an undirected graph</w:t>
      </w:r>
      <w:r>
        <w:rPr>
          <w:lang w:val="en-US"/>
        </w:rPr>
        <w:t xml:space="preserve"> if there is there a cycle in O(E) time, we are creating for each vertex a set and looping over each edge and adding it to a set by union. And if </w:t>
      </w:r>
      <w:r w:rsidR="0026763C">
        <w:rPr>
          <w:lang w:val="en-US"/>
        </w:rPr>
        <w:t>the two elements already belong to the same set then there is a cycle</w:t>
      </w:r>
      <w:r w:rsidR="00700E3D">
        <w:rPr>
          <w:lang w:val="en-US"/>
        </w:rPr>
        <w:t xml:space="preserve"> </w:t>
      </w:r>
      <w:proofErr w:type="gramStart"/>
      <w:r w:rsidR="00700E3D">
        <w:rPr>
          <w:lang w:val="en-US"/>
        </w:rPr>
        <w:t>O(</w:t>
      </w:r>
      <w:proofErr w:type="gramEnd"/>
      <w:r w:rsidR="00700E3D">
        <w:rPr>
          <w:lang w:val="en-US"/>
        </w:rPr>
        <w:t>V * E)</w:t>
      </w:r>
      <w:r w:rsidR="0026763C">
        <w:rPr>
          <w:lang w:val="en-US"/>
        </w:rPr>
        <w:t xml:space="preserve">. </w:t>
      </w:r>
      <w:r w:rsidR="00700E3D">
        <w:rPr>
          <w:lang w:val="en-US"/>
        </w:rPr>
        <w:t>you can improve it by adding parameter end that will point to an object that will point to end object and time will be O(2*E).</w:t>
      </w:r>
    </w:p>
    <w:p w14:paraId="03CB5331" w14:textId="640F287C" w:rsidR="00D6043C" w:rsidRDefault="00D6043C" w:rsidP="00D6043C">
      <w:pPr>
        <w:rPr>
          <w:lang w:val="en-US"/>
        </w:rPr>
      </w:pPr>
      <w:r>
        <w:rPr>
          <w:lang w:val="en-US"/>
        </w:rPr>
        <w:t xml:space="preserve">disjoint set: </w:t>
      </w:r>
    </w:p>
    <w:p w14:paraId="6A404979" w14:textId="122163C3" w:rsidR="00BC5C50" w:rsidRDefault="00D6043C" w:rsidP="00BC5C50">
      <w:pPr>
        <w:rPr>
          <w:rtl/>
          <w:lang w:val="en-US"/>
        </w:rPr>
      </w:pPr>
      <w:r>
        <w:rPr>
          <w:lang w:val="en-US"/>
        </w:rPr>
        <w:t>Union</w:t>
      </w:r>
      <w:r w:rsidR="002003F9">
        <w:rPr>
          <w:lang w:val="en-US"/>
        </w:rPr>
        <w:t xml:space="preserve">\ Link – </w:t>
      </w:r>
      <w:proofErr w:type="gramStart"/>
      <w:r w:rsidR="002003F9">
        <w:rPr>
          <w:lang w:val="en-US"/>
        </w:rPr>
        <w:t>O(</w:t>
      </w:r>
      <w:proofErr w:type="gramEnd"/>
      <w:r w:rsidR="00BC5C50">
        <w:rPr>
          <w:rFonts w:hint="cs"/>
          <w:rtl/>
          <w:lang w:val="en-US"/>
        </w:rPr>
        <w:t>1</w:t>
      </w:r>
      <w:r w:rsidR="002003F9">
        <w:rPr>
          <w:lang w:val="en-US"/>
        </w:rPr>
        <w:t>)</w:t>
      </w:r>
    </w:p>
    <w:p w14:paraId="25FCDAC7" w14:textId="06EC2D9E" w:rsidR="00BC5C50" w:rsidRDefault="00BC5C50" w:rsidP="00BC5C50">
      <w:pPr>
        <w:rPr>
          <w:rtl/>
          <w:lang w:val="en-US"/>
        </w:rPr>
      </w:pPr>
      <w:r>
        <w:rPr>
          <w:lang w:val="en-US"/>
        </w:rPr>
        <w:t xml:space="preserve">Find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2D9EC8DC" w14:textId="0C1D8E06" w:rsidR="00BC5C50" w:rsidRDefault="00BC5C50" w:rsidP="00BC5C50">
      <w:pPr>
        <w:rPr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 xml:space="preserve">aster </w:t>
      </w:r>
      <w:r w:rsidR="001B50AF">
        <w:rPr>
          <w:lang w:val="en-US"/>
        </w:rPr>
        <w:t>theorem</w:t>
      </w:r>
    </w:p>
    <w:p w14:paraId="0C41C610" w14:textId="40F3138E" w:rsidR="00BC5C50" w:rsidRDefault="001B50AF" w:rsidP="00BC5C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required -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we need to calculate </w:t>
      </w:r>
      <m:oMath>
        <m:r>
          <w:rPr>
            <w:rFonts w:ascii="Cambria Math" w:eastAsiaTheme="minorEastAsia" w:hAnsi="Cambria Math"/>
            <w:lang w:val="en-US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+ϵ=d</m:t>
        </m:r>
      </m:oMath>
      <w:r w:rsidR="00773F1E">
        <w:rPr>
          <w:rFonts w:eastAsiaTheme="minorEastAsia"/>
          <w:lang w:val="en-US"/>
        </w:rPr>
        <w:t xml:space="preserve"> </w:t>
      </w:r>
    </w:p>
    <w:p w14:paraId="484218D6" w14:textId="6F990FAE" w:rsidR="00773F1E" w:rsidRPr="004503C3" w:rsidRDefault="00A81ECD" w:rsidP="00773F1E">
      <w:pPr>
        <w:rPr>
          <w:rFonts w:eastAsiaTheme="minorEastAsia"/>
          <w:sz w:val="22"/>
          <w:szCs w:val="22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ϵ&gt;0</m:t>
          </m:r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⇒T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ϵ&lt;0</m:t>
          </m:r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⇒T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w:bookmarkStart w:id="0" w:name="OLE_LINK1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w:bookmarkEnd w:id="0"/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 xml:space="preserve"> ϵ=0</m:t>
          </m:r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⇒</m:t>
          </m:r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</m:e>
          </m:d>
        </m:oMath>
      </m:oMathPara>
    </w:p>
    <w:p w14:paraId="5DFB6ECF" w14:textId="08D15A80" w:rsidR="004503C3" w:rsidRPr="004503C3" w:rsidRDefault="004503C3" w:rsidP="00773F1E">
      <w:pPr>
        <w:rPr>
          <w:rFonts w:eastAsiaTheme="minorEastAsia"/>
          <w:sz w:val="22"/>
          <w:szCs w:val="22"/>
          <w:vertAlign w:val="subscript"/>
          <w:lang w:val="en-US"/>
        </w:rPr>
      </w:pPr>
      <w:r>
        <w:rPr>
          <w:rFonts w:eastAsiaTheme="minorEastAsia"/>
          <w:sz w:val="22"/>
          <w:szCs w:val="22"/>
          <w:lang w:val="en-US"/>
        </w:rPr>
        <w:t>Example: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  <w:szCs w:val="22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2"/>
                <w:szCs w:val="22"/>
                <w:vertAlign w:val="subscript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,  t=</m:t>
            </m:r>
            <m:func>
              <m:funcPr>
                <m:ctrlP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=n→T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vertAlign w:val="sub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vertAlign w:val="sub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vertAlign w:val="subscript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vertAlign w:val="subscript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, 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vertAlign w:val="subscript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  <w:vertAlign w:val="subscript"/>
                <w:lang w:val="en-US"/>
              </w:rPr>
              <m:t>=T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vertAlign w:val="subscript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vertAlign w:val="sub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vertAlign w:val="subscript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  <w:vertAlign w:val="subscript"/>
                <w:lang w:val="en-US"/>
              </w:rPr>
            </m:ctrlPr>
          </m:e>
        </m:func>
      </m:oMath>
    </w:p>
    <w:p w14:paraId="0DD99528" w14:textId="7AECEE15" w:rsidR="00A81ECD" w:rsidRPr="00E86FD8" w:rsidRDefault="00E86FD8" w:rsidP="00E86FD8">
      <w:pPr>
        <w:rPr>
          <w:rFonts w:eastAsiaTheme="minorEastAsia"/>
          <w:sz w:val="22"/>
          <w:szCs w:val="22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, master→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bscript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bscript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bscript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  <w:vertAlign w:val="subscript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vertAlign w:val="subscript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vertAlign w:val="subscript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vertAlign w:val="subscript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bscript"/>
                          <w:lang w:val="en-US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bscript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bscript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vertAlign w:val="subscript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2"/>
              <w:szCs w:val="22"/>
              <w:vertAlign w:val="subscript"/>
              <w:lang w:val="en-US"/>
            </w:rPr>
            <m:t xml:space="preserve"> </m:t>
          </m:r>
        </m:oMath>
      </m:oMathPara>
    </w:p>
    <w:p w14:paraId="7D930B96" w14:textId="77777777" w:rsidR="00E86FD8" w:rsidRPr="00A81ECD" w:rsidRDefault="00E86FD8" w:rsidP="00773F1E">
      <w:pPr>
        <w:rPr>
          <w:rFonts w:eastAsiaTheme="minorEastAsia" w:hint="cs"/>
          <w:sz w:val="22"/>
          <w:szCs w:val="22"/>
          <w:rtl/>
          <w:lang w:val="en-US"/>
        </w:rPr>
      </w:pPr>
    </w:p>
    <w:p w14:paraId="1A9AA7E0" w14:textId="77777777" w:rsidR="001B50AF" w:rsidRPr="001B50AF" w:rsidRDefault="001B50AF" w:rsidP="00BC5C50">
      <w:pPr>
        <w:rPr>
          <w:i/>
          <w:lang w:val="en-US"/>
        </w:rPr>
      </w:pPr>
    </w:p>
    <w:sectPr w:rsidR="001B50AF" w:rsidRPr="001B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F0B"/>
    <w:multiLevelType w:val="hybridMultilevel"/>
    <w:tmpl w:val="1A64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7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95"/>
    <w:rsid w:val="001B50AF"/>
    <w:rsid w:val="002003F9"/>
    <w:rsid w:val="0026763C"/>
    <w:rsid w:val="003F3195"/>
    <w:rsid w:val="004503C3"/>
    <w:rsid w:val="00700E3D"/>
    <w:rsid w:val="00773F1E"/>
    <w:rsid w:val="00A81ECD"/>
    <w:rsid w:val="00BC5C50"/>
    <w:rsid w:val="00D6043C"/>
    <w:rsid w:val="00E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54290"/>
  <w15:chartTrackingRefBased/>
  <w15:docId w15:val="{217BB3F3-2700-984C-AF78-C83FFF14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0AF"/>
    <w:rPr>
      <w:color w:val="808080"/>
    </w:rPr>
  </w:style>
  <w:style w:type="paragraph" w:styleId="ListParagraph">
    <w:name w:val="List Paragraph"/>
    <w:basedOn w:val="Normal"/>
    <w:uiPriority w:val="34"/>
    <w:qFormat/>
    <w:rsid w:val="0077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6</cp:revision>
  <dcterms:created xsi:type="dcterms:W3CDTF">2022-10-15T17:05:00Z</dcterms:created>
  <dcterms:modified xsi:type="dcterms:W3CDTF">2022-10-16T00:14:00Z</dcterms:modified>
</cp:coreProperties>
</file>