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B91BC" w14:textId="52954633" w:rsidR="00E64400" w:rsidRPr="003337A8" w:rsidRDefault="00195418" w:rsidP="003337A8">
      <w:pPr>
        <w:spacing w:line="360" w:lineRule="auto"/>
        <w:rPr>
          <w:rFonts w:ascii="David" w:hAnsi="David" w:cs="David"/>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7A8">
        <w:rPr>
          <w:rFonts w:ascii="David" w:hAnsi="David" w:cs="David" w:hint="cs"/>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Organization behavior </w:t>
      </w:r>
    </w:p>
    <w:p w14:paraId="51559087" w14:textId="77777777" w:rsidR="00195418" w:rsidRPr="003337A8" w:rsidRDefault="00195418" w:rsidP="003337A8">
      <w:pPr>
        <w:spacing w:line="360" w:lineRule="auto"/>
        <w:rPr>
          <w:rFonts w:ascii="David" w:hAnsi="David" w:cs="David"/>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C2CCFE" w14:textId="77777777" w:rsidR="00156E2C" w:rsidRPr="003337A8" w:rsidRDefault="00195418" w:rsidP="003337A8">
      <w:pPr>
        <w:spacing w:line="360" w:lineRule="auto"/>
        <w:rPr>
          <w:rFonts w:ascii="David" w:hAnsi="David" w:cs="David"/>
          <w:b/>
          <w:bCs/>
          <w:sz w:val="22"/>
          <w:szCs w:val="22"/>
        </w:rPr>
      </w:pPr>
      <w:r w:rsidRPr="003337A8">
        <w:rPr>
          <w:rFonts w:ascii="David" w:hAnsi="David" w:cs="David" w:hint="cs"/>
          <w:sz w:val="22"/>
          <w:szCs w:val="22"/>
          <w:lang w:val="en-US"/>
        </w:rPr>
        <w:t xml:space="preserve">1. </w:t>
      </w:r>
      <w:r w:rsidRPr="003337A8">
        <w:rPr>
          <w:rFonts w:ascii="David" w:hAnsi="David" w:cs="David" w:hint="cs"/>
          <w:b/>
          <w:bCs/>
          <w:sz w:val="22"/>
          <w:szCs w:val="22"/>
        </w:rPr>
        <w:t>Efficient Data Compression for Neural Recordings</w:t>
      </w:r>
    </w:p>
    <w:p w14:paraId="00F86385" w14:textId="77777777" w:rsidR="00156E2C" w:rsidRPr="003337A8" w:rsidRDefault="00156E2C" w:rsidP="003337A8">
      <w:pPr>
        <w:pStyle w:val="NormalWeb"/>
        <w:spacing w:line="360" w:lineRule="auto"/>
        <w:rPr>
          <w:rFonts w:ascii="David" w:hAnsi="David" w:cs="David"/>
          <w:sz w:val="22"/>
          <w:szCs w:val="22"/>
        </w:rPr>
      </w:pPr>
      <w:r w:rsidRPr="003337A8">
        <w:rPr>
          <w:rFonts w:ascii="David" w:hAnsi="David" w:cs="David" w:hint="cs"/>
          <w:sz w:val="22"/>
          <w:szCs w:val="22"/>
        </w:rPr>
        <w:t>Neuralink, a company advancing brain-computer interface (BCI) technology, faces a challenge in managing and transmitting neural data. The N1 implant generates approximately 200 megabits per second (Mbps) of data, but its wireless transmission capability is limited to 1 Mbps. This highlights the need for advanced data compression techniques that reduce data size while preserving essential information.</w:t>
      </w:r>
    </w:p>
    <w:p w14:paraId="540E8828" w14:textId="77777777" w:rsidR="00156E2C" w:rsidRPr="003337A8" w:rsidRDefault="00156E2C" w:rsidP="003337A8">
      <w:pPr>
        <w:pStyle w:val="NormalWeb"/>
        <w:spacing w:line="360" w:lineRule="auto"/>
        <w:rPr>
          <w:rFonts w:ascii="David" w:hAnsi="David" w:cs="David"/>
          <w:sz w:val="22"/>
          <w:szCs w:val="22"/>
        </w:rPr>
      </w:pPr>
      <w:r w:rsidRPr="003337A8">
        <w:rPr>
          <w:rFonts w:ascii="David" w:hAnsi="David" w:cs="David" w:hint="cs"/>
          <w:sz w:val="22"/>
          <w:szCs w:val="22"/>
        </w:rPr>
        <w:t>Efficient data compression is critical for real-time processing and transmission of neural signals, particularly for applications like prosthetic control and communication. The challenge lies in achieving high compression ratios with minimal reconstruction error, ensuring compressed data retains its integrity. Algorithms must also be computationally efficient to meet Neuralink’s hardware and energy constraints.</w:t>
      </w:r>
    </w:p>
    <w:p w14:paraId="4C8A5221" w14:textId="77777777" w:rsidR="00156E2C" w:rsidRPr="003337A8" w:rsidRDefault="00156E2C" w:rsidP="003337A8">
      <w:pPr>
        <w:pStyle w:val="NormalWeb"/>
        <w:spacing w:line="360" w:lineRule="auto"/>
        <w:rPr>
          <w:rFonts w:ascii="David" w:hAnsi="David" w:cs="David"/>
          <w:sz w:val="22"/>
          <w:szCs w:val="22"/>
        </w:rPr>
      </w:pPr>
      <w:r w:rsidRPr="003337A8">
        <w:rPr>
          <w:rFonts w:ascii="David" w:hAnsi="David" w:cs="David" w:hint="cs"/>
          <w:sz w:val="22"/>
          <w:szCs w:val="22"/>
        </w:rPr>
        <w:t>Addressing this challenge is essential for Neuralink’s mission to create seamless communication between the brain and external devices, unlocking the full potential of BCI technology for healthcare and beyond.</w:t>
      </w:r>
    </w:p>
    <w:p w14:paraId="717D9AFF" w14:textId="77777777" w:rsidR="00156E2C" w:rsidRPr="003337A8" w:rsidRDefault="00156E2C" w:rsidP="003337A8">
      <w:pPr>
        <w:pStyle w:val="NormalWeb"/>
        <w:spacing w:line="360" w:lineRule="auto"/>
        <w:rPr>
          <w:rFonts w:ascii="David" w:hAnsi="David" w:cs="David"/>
          <w:sz w:val="22"/>
          <w:szCs w:val="22"/>
        </w:rPr>
      </w:pPr>
      <w:r w:rsidRPr="003337A8">
        <w:rPr>
          <w:rStyle w:val="Strong"/>
          <w:rFonts w:ascii="David" w:eastAsiaTheme="majorEastAsia" w:hAnsi="David" w:cs="David" w:hint="cs"/>
          <w:sz w:val="22"/>
          <w:szCs w:val="22"/>
        </w:rPr>
        <w:t>Step 1b: Analyze 3 Stakeholders Involved</w:t>
      </w:r>
    </w:p>
    <w:p w14:paraId="7AB00EC3" w14:textId="77777777" w:rsidR="00156E2C" w:rsidRPr="003337A8" w:rsidRDefault="00156E2C" w:rsidP="003337A8">
      <w:pPr>
        <w:pStyle w:val="NormalWeb"/>
        <w:numPr>
          <w:ilvl w:val="0"/>
          <w:numId w:val="2"/>
        </w:numPr>
        <w:spacing w:line="360" w:lineRule="auto"/>
        <w:rPr>
          <w:rFonts w:ascii="David" w:hAnsi="David" w:cs="David"/>
          <w:sz w:val="22"/>
          <w:szCs w:val="22"/>
        </w:rPr>
      </w:pPr>
      <w:r w:rsidRPr="003337A8">
        <w:rPr>
          <w:rStyle w:val="Strong"/>
          <w:rFonts w:ascii="David" w:eastAsiaTheme="majorEastAsia" w:hAnsi="David" w:cs="David" w:hint="cs"/>
          <w:sz w:val="22"/>
          <w:szCs w:val="22"/>
        </w:rPr>
        <w:t>Neuralink Engineers:</w:t>
      </w:r>
      <w:r w:rsidRPr="003337A8">
        <w:rPr>
          <w:rFonts w:ascii="David" w:hAnsi="David" w:cs="David" w:hint="cs"/>
          <w:sz w:val="22"/>
          <w:szCs w:val="22"/>
        </w:rPr>
        <w:t xml:space="preserve"> Responsible for designing and refining data compression algorithms that ensure efficient and accurate transmission within hardware limitations.</w:t>
      </w:r>
    </w:p>
    <w:p w14:paraId="4F333EDB" w14:textId="77777777" w:rsidR="00156E2C" w:rsidRPr="003337A8" w:rsidRDefault="00156E2C" w:rsidP="003337A8">
      <w:pPr>
        <w:pStyle w:val="NormalWeb"/>
        <w:numPr>
          <w:ilvl w:val="0"/>
          <w:numId w:val="2"/>
        </w:numPr>
        <w:spacing w:line="360" w:lineRule="auto"/>
        <w:rPr>
          <w:rFonts w:ascii="David" w:hAnsi="David" w:cs="David"/>
          <w:sz w:val="22"/>
          <w:szCs w:val="22"/>
        </w:rPr>
      </w:pPr>
      <w:r w:rsidRPr="003337A8">
        <w:rPr>
          <w:rStyle w:val="Strong"/>
          <w:rFonts w:ascii="David" w:eastAsiaTheme="majorEastAsia" w:hAnsi="David" w:cs="David" w:hint="cs"/>
          <w:sz w:val="22"/>
          <w:szCs w:val="22"/>
        </w:rPr>
        <w:t>Regulatory Authorities:</w:t>
      </w:r>
      <w:r w:rsidRPr="003337A8">
        <w:rPr>
          <w:rFonts w:ascii="David" w:hAnsi="David" w:cs="David" w:hint="cs"/>
          <w:sz w:val="22"/>
          <w:szCs w:val="22"/>
        </w:rPr>
        <w:t xml:space="preserve"> Oversee compliance with safety and ethical standards, ensuring that Neuralink’s solutions meet industry guidelines for secure and reliable medical devices.</w:t>
      </w:r>
    </w:p>
    <w:p w14:paraId="7BFF46AD" w14:textId="77777777" w:rsidR="00156E2C" w:rsidRPr="003337A8" w:rsidRDefault="00156E2C" w:rsidP="003337A8">
      <w:pPr>
        <w:pStyle w:val="NormalWeb"/>
        <w:numPr>
          <w:ilvl w:val="0"/>
          <w:numId w:val="2"/>
        </w:numPr>
        <w:spacing w:line="360" w:lineRule="auto"/>
        <w:rPr>
          <w:rFonts w:ascii="David" w:hAnsi="David" w:cs="David"/>
          <w:sz w:val="22"/>
          <w:szCs w:val="22"/>
        </w:rPr>
      </w:pPr>
      <w:r w:rsidRPr="003337A8">
        <w:rPr>
          <w:rStyle w:val="Strong"/>
          <w:rFonts w:ascii="David" w:eastAsiaTheme="majorEastAsia" w:hAnsi="David" w:cs="David" w:hint="cs"/>
          <w:sz w:val="22"/>
          <w:szCs w:val="22"/>
        </w:rPr>
        <w:t>End-Users (Patients and Researchers):</w:t>
      </w:r>
      <w:r w:rsidRPr="003337A8">
        <w:rPr>
          <w:rFonts w:ascii="David" w:hAnsi="David" w:cs="David" w:hint="cs"/>
          <w:sz w:val="22"/>
          <w:szCs w:val="22"/>
        </w:rPr>
        <w:t xml:space="preserve"> Depend on compressed neural data for prosthetic control and research, requiring accuracy and usability to achieve meaningful outcomes.</w:t>
      </w:r>
    </w:p>
    <w:p w14:paraId="70447AEF" w14:textId="77777777" w:rsidR="00EB3833" w:rsidRPr="003337A8" w:rsidRDefault="00EB3833" w:rsidP="003337A8">
      <w:pPr>
        <w:pStyle w:val="NormalWeb"/>
        <w:spacing w:line="360" w:lineRule="auto"/>
        <w:rPr>
          <w:rFonts w:ascii="David" w:hAnsi="David" w:cs="David"/>
          <w:sz w:val="22"/>
          <w:szCs w:val="22"/>
        </w:rPr>
      </w:pPr>
    </w:p>
    <w:p w14:paraId="1F4798A0" w14:textId="77777777" w:rsidR="00EB3833" w:rsidRPr="003337A8" w:rsidRDefault="00EB3833" w:rsidP="003337A8">
      <w:pPr>
        <w:pStyle w:val="NormalWeb"/>
        <w:spacing w:line="360" w:lineRule="auto"/>
        <w:rPr>
          <w:rFonts w:ascii="David" w:hAnsi="David" w:cs="David"/>
          <w:sz w:val="22"/>
          <w:szCs w:val="22"/>
        </w:rPr>
      </w:pPr>
      <w:r w:rsidRPr="003337A8">
        <w:rPr>
          <w:rFonts w:ascii="David" w:hAnsi="David" w:cs="David" w:hint="cs"/>
          <w:sz w:val="22"/>
          <w:szCs w:val="22"/>
        </w:rPr>
        <w:t xml:space="preserve">2. </w:t>
      </w:r>
      <w:r w:rsidRPr="003337A8">
        <w:rPr>
          <w:rFonts w:ascii="David" w:hAnsi="David" w:cs="David" w:hint="cs"/>
          <w:b/>
          <w:bCs/>
          <w:sz w:val="22"/>
          <w:szCs w:val="22"/>
        </w:rPr>
        <w:t>We have chosen the dataset provided by Neuralink</w:t>
      </w:r>
      <w:r w:rsidRPr="003337A8">
        <w:rPr>
          <w:rFonts w:ascii="David" w:hAnsi="David" w:cs="David" w:hint="cs"/>
          <w:sz w:val="22"/>
          <w:szCs w:val="22"/>
        </w:rPr>
        <w:t>, which consists of one hour of raw electrode recordings from the motor cortex of a non-human primate performing a task. This dataset, sampled at 20 kHz across 1024 electrodes with 10-bit resolution, produces approximately 200 Mbps of uncompressed data. It is ideal for evaluating data compression methods due to its high resolution and complexity.</w:t>
      </w:r>
    </w:p>
    <w:p w14:paraId="18B6F2DE" w14:textId="77777777" w:rsidR="00EB3833" w:rsidRPr="003337A8" w:rsidRDefault="00EB3833" w:rsidP="003337A8">
      <w:pPr>
        <w:pStyle w:val="NormalWeb"/>
        <w:spacing w:line="360" w:lineRule="auto"/>
        <w:rPr>
          <w:rFonts w:ascii="David" w:hAnsi="David" w:cs="David"/>
          <w:sz w:val="22"/>
          <w:szCs w:val="22"/>
        </w:rPr>
      </w:pPr>
      <w:r w:rsidRPr="003337A8">
        <w:rPr>
          <w:rStyle w:val="Strong"/>
          <w:rFonts w:ascii="David" w:eastAsiaTheme="majorEastAsia" w:hAnsi="David" w:cs="David" w:hint="cs"/>
          <w:sz w:val="22"/>
          <w:szCs w:val="22"/>
        </w:rPr>
        <w:t>Solution Methodology:</w:t>
      </w:r>
      <w:r w:rsidRPr="003337A8">
        <w:rPr>
          <w:rFonts w:ascii="David" w:hAnsi="David" w:cs="David" w:hint="cs"/>
          <w:sz w:val="22"/>
          <w:szCs w:val="22"/>
        </w:rPr>
        <w:br/>
        <w:t>To address the challenge, we will use an algorithm-based approach. Various lossless compression algorithms, such as Run Length Encoding, Huffman Coding, and Lempel-Ziv-Welch (LZW), will be tested. Each algorithm will be evaluated for its compression ratio, computational efficiency, and processing speed. Hypothesis testing will be employed to compare their performance and identify the optimal algorithm. Additionally, we may develop a custom compression method tailored to Neuralink’s specific data requirements and hardware constraints.</w:t>
      </w:r>
    </w:p>
    <w:p w14:paraId="5924E901" w14:textId="3D8FDFBA" w:rsidR="00EB3833" w:rsidRPr="003337A8" w:rsidRDefault="00EB3833" w:rsidP="003337A8">
      <w:pPr>
        <w:pStyle w:val="NormalWeb"/>
        <w:spacing w:line="360" w:lineRule="auto"/>
        <w:rPr>
          <w:rFonts w:ascii="David" w:hAnsi="David" w:cs="David"/>
          <w:sz w:val="22"/>
          <w:szCs w:val="22"/>
        </w:rPr>
      </w:pPr>
    </w:p>
    <w:p w14:paraId="67A55CE2" w14:textId="032AF459" w:rsidR="004B1B1F" w:rsidRPr="003337A8" w:rsidRDefault="004B1B1F" w:rsidP="003337A8">
      <w:pPr>
        <w:pStyle w:val="NormalWeb"/>
        <w:spacing w:line="360" w:lineRule="auto"/>
        <w:rPr>
          <w:rFonts w:ascii="David" w:hAnsi="David" w:cs="David"/>
          <w:sz w:val="22"/>
          <w:szCs w:val="22"/>
        </w:rPr>
      </w:pPr>
      <w:r w:rsidRPr="003337A8">
        <w:rPr>
          <w:rFonts w:ascii="David" w:hAnsi="David" w:cs="David" w:hint="cs"/>
          <w:sz w:val="22"/>
          <w:szCs w:val="22"/>
        </w:rPr>
        <w:t xml:space="preserve">3. </w:t>
      </w:r>
    </w:p>
    <w:p w14:paraId="3FC62D54" w14:textId="77EA92C6" w:rsidR="004B1B1F" w:rsidRPr="003337A8" w:rsidRDefault="004B1B1F" w:rsidP="003337A8">
      <w:pPr>
        <w:pStyle w:val="NormalWeb"/>
        <w:spacing w:line="360" w:lineRule="auto"/>
        <w:rPr>
          <w:rFonts w:ascii="David" w:hAnsi="David" w:cs="David"/>
          <w:sz w:val="22"/>
          <w:szCs w:val="22"/>
        </w:rPr>
      </w:pPr>
      <w:r w:rsidRPr="003337A8">
        <w:rPr>
          <w:rFonts w:ascii="David" w:hAnsi="David" w:cs="David" w:hint="cs"/>
          <w:sz w:val="22"/>
          <w:szCs w:val="22"/>
        </w:rPr>
        <w:t xml:space="preserve">Run Length Encoding source research </w:t>
      </w:r>
    </w:p>
    <w:p w14:paraId="4708C2E6" w14:textId="72B46BAE" w:rsidR="00654756" w:rsidRPr="003337A8" w:rsidRDefault="00654756" w:rsidP="003337A8">
      <w:pPr>
        <w:pStyle w:val="NormalWeb"/>
        <w:spacing w:line="360" w:lineRule="auto"/>
        <w:rPr>
          <w:rFonts w:ascii="David" w:hAnsi="David" w:cs="David"/>
          <w:sz w:val="22"/>
          <w:szCs w:val="22"/>
        </w:rPr>
      </w:pPr>
      <w:hyperlink r:id="rId5" w:history="1">
        <w:r w:rsidRPr="003337A8">
          <w:rPr>
            <w:rStyle w:val="Hyperlink"/>
            <w:rFonts w:ascii="David" w:hAnsi="David" w:cs="David" w:hint="cs"/>
            <w:sz w:val="22"/>
            <w:szCs w:val="22"/>
          </w:rPr>
          <w:t>https://d1wqtxts1xzle7.cloudfront.net/49375045/r1-libre.pdf?1475679061=&amp;response-content-disposition=inline%3B+filename%3DAudio_Compression_Based_on_Discrete_Cosi.pdf&amp;Expires=1736515015&amp;Signature=DXvEZ~tb4U1v75AbMStkDSzZyy5Eh9cC40tjPYNLP6bBgy-ynjc3WqZ6xTKBgxa-VpaSoWecUrBfH9-eN0eXdOhHRC-dR8uNP~DGG2OdbS6ibCH-pfewHxMxCHzXEjIkTRIwhaREILrcrbyAvauYllRnbACpdVpd21~XROqPaf-bqcFhxt5H-aiHnuNkmwT3E89pCuSpg7E4h5D~5nu0Gd~HzZ2Cd53jc~3degXMJ-~Ji6ASByNdjKubAtdi5P4o7kiltiPH4jS300S1aifEM6zWWFimw3EGyDlShIbz6y-zMFOY3RyHxR3R9mqmJRvz6EtB8rl~2AyagLiIfWizlQ__&amp;Key-Pair-Id=APKAJLOHF5GGSLRBV4ZA</w:t>
        </w:r>
      </w:hyperlink>
    </w:p>
    <w:p w14:paraId="47BDC2EB" w14:textId="575EC493" w:rsidR="004B1B1F" w:rsidRPr="003337A8" w:rsidRDefault="004B1B1F" w:rsidP="003337A8">
      <w:pPr>
        <w:pStyle w:val="ListParagraph"/>
        <w:numPr>
          <w:ilvl w:val="0"/>
          <w:numId w:val="3"/>
        </w:numPr>
        <w:spacing w:line="360" w:lineRule="auto"/>
        <w:rPr>
          <w:rFonts w:ascii="David" w:hAnsi="David" w:cs="David"/>
          <w:sz w:val="22"/>
          <w:szCs w:val="22"/>
        </w:rPr>
      </w:pPr>
      <w:r w:rsidRPr="003337A8">
        <w:rPr>
          <w:rFonts w:ascii="David" w:hAnsi="David" w:cs="David" w:hint="cs"/>
          <w:sz w:val="22"/>
          <w:szCs w:val="22"/>
        </w:rPr>
        <w:t>Huffman Coding performance (used to test version of the algorithm)</w:t>
      </w:r>
      <w:r w:rsidR="00654756" w:rsidRPr="003337A8">
        <w:rPr>
          <w:rFonts w:ascii="David" w:hAnsi="David" w:cs="David" w:hint="cs"/>
          <w:sz w:val="22"/>
          <w:szCs w:val="22"/>
        </w:rPr>
        <w:t xml:space="preserve"> </w:t>
      </w:r>
      <w:hyperlink r:id="rId6" w:history="1">
        <w:r w:rsidR="00654756" w:rsidRPr="003337A8">
          <w:rPr>
            <w:rStyle w:val="Hyperlink"/>
            <w:rFonts w:ascii="David" w:hAnsi="David" w:cs="David" w:hint="cs"/>
            <w:sz w:val="22"/>
            <w:szCs w:val="22"/>
          </w:rPr>
          <w:t>https://ieeexplore.ieee.org/stamp/stamp.jsp?tp=&amp;arnumber=7845058</w:t>
        </w:r>
      </w:hyperlink>
    </w:p>
    <w:p w14:paraId="6587E9E8" w14:textId="25305047" w:rsidR="00654756" w:rsidRPr="003337A8" w:rsidRDefault="00654756" w:rsidP="003337A8">
      <w:pPr>
        <w:pStyle w:val="ListParagraph"/>
        <w:numPr>
          <w:ilvl w:val="0"/>
          <w:numId w:val="3"/>
        </w:numPr>
        <w:spacing w:line="360" w:lineRule="auto"/>
        <w:rPr>
          <w:rFonts w:ascii="David" w:hAnsi="David" w:cs="David"/>
          <w:sz w:val="22"/>
          <w:szCs w:val="22"/>
        </w:rPr>
      </w:pPr>
      <w:r w:rsidRPr="003337A8">
        <w:rPr>
          <w:rFonts w:ascii="David" w:hAnsi="David" w:cs="David" w:hint="cs"/>
          <w:sz w:val="22"/>
          <w:szCs w:val="22"/>
        </w:rPr>
        <w:t xml:space="preserve">Lempel-Ziv-Welch (LZW) </w:t>
      </w:r>
      <w:hyperlink r:id="rId7" w:history="1">
        <w:r w:rsidRPr="003337A8">
          <w:rPr>
            <w:rStyle w:val="Hyperlink"/>
            <w:rFonts w:ascii="David" w:hAnsi="David" w:cs="David" w:hint="cs"/>
            <w:sz w:val="22"/>
            <w:szCs w:val="22"/>
          </w:rPr>
          <w:t>https://www.researchgate.net/profile/Asral-Jambek/publication/287236639_Performance_comparison_of_Huffman_and_Lempel-Ziv_welch_data_compression_for_wireless_sensor_node_application/links/5acb16880f7e9bcd5198cea8/Performance-comparison-of-Huffman-and-Lempel-Ziv-welch-data-compression-for-wireless-sensor-node-application.pdf</w:t>
        </w:r>
      </w:hyperlink>
    </w:p>
    <w:p w14:paraId="4476888E" w14:textId="77777777" w:rsidR="00654756" w:rsidRPr="003337A8" w:rsidRDefault="00654756" w:rsidP="003337A8">
      <w:pPr>
        <w:spacing w:line="360" w:lineRule="auto"/>
        <w:rPr>
          <w:rFonts w:ascii="David" w:hAnsi="David" w:cs="David"/>
          <w:sz w:val="22"/>
          <w:szCs w:val="22"/>
        </w:rPr>
      </w:pPr>
    </w:p>
    <w:p w14:paraId="40B3011D" w14:textId="77777777" w:rsidR="006527C4" w:rsidRPr="003337A8" w:rsidRDefault="006527C4" w:rsidP="003337A8">
      <w:pPr>
        <w:spacing w:line="360" w:lineRule="auto"/>
        <w:rPr>
          <w:rFonts w:ascii="David" w:hAnsi="David" w:cs="David"/>
          <w:sz w:val="22"/>
          <w:szCs w:val="22"/>
        </w:rPr>
      </w:pPr>
    </w:p>
    <w:p w14:paraId="337C0B9D" w14:textId="1797EC32" w:rsidR="006527C4" w:rsidRPr="003337A8" w:rsidRDefault="00CC5557" w:rsidP="003337A8">
      <w:pPr>
        <w:spacing w:line="360" w:lineRule="auto"/>
        <w:rPr>
          <w:rFonts w:ascii="David" w:hAnsi="David" w:cs="David"/>
          <w:sz w:val="22"/>
          <w:szCs w:val="22"/>
        </w:rPr>
      </w:pPr>
      <w:r w:rsidRPr="003337A8">
        <w:rPr>
          <w:rFonts w:ascii="David" w:hAnsi="David" w:cs="David" w:hint="cs"/>
          <w:sz w:val="22"/>
          <w:szCs w:val="22"/>
        </w:rPr>
        <w:t>4</w:t>
      </w:r>
      <w:r w:rsidR="00124F30" w:rsidRPr="003337A8">
        <w:rPr>
          <w:rFonts w:ascii="David" w:hAnsi="David" w:cs="David" w:hint="cs"/>
          <w:sz w:val="22"/>
          <w:szCs w:val="22"/>
        </w:rPr>
        <w:t>.</w:t>
      </w:r>
    </w:p>
    <w:p w14:paraId="05D1DBE0" w14:textId="77777777" w:rsidR="00124F30" w:rsidRPr="003337A8" w:rsidRDefault="00124F30" w:rsidP="003337A8">
      <w:pPr>
        <w:spacing w:line="360" w:lineRule="auto"/>
        <w:rPr>
          <w:rFonts w:ascii="David" w:hAnsi="David" w:cs="David"/>
          <w:sz w:val="22"/>
          <w:szCs w:val="22"/>
        </w:rPr>
      </w:pPr>
    </w:p>
    <w:p w14:paraId="11ECB447" w14:textId="31E5D1E8" w:rsidR="006527C4" w:rsidRPr="003337A8" w:rsidRDefault="003337A8" w:rsidP="003337A8">
      <w:pPr>
        <w:spacing w:line="360" w:lineRule="auto"/>
        <w:rPr>
          <w:rFonts w:ascii="David" w:hAnsi="David" w:cs="David"/>
          <w:sz w:val="22"/>
          <w:szCs w:val="22"/>
          <w:lang w:val="en-US"/>
        </w:rPr>
      </w:pPr>
      <w:r w:rsidRPr="003337A8">
        <w:rPr>
          <w:rFonts w:ascii="David" w:hAnsi="David" w:cs="David" w:hint="cs"/>
          <w:noProof/>
          <w:sz w:val="22"/>
          <w:szCs w:val="22"/>
          <w:lang w:val="en-US"/>
        </w:rPr>
        <w:lastRenderedPageBreak/>
        <w:drawing>
          <wp:inline distT="0" distB="0" distL="0" distR="0" wp14:anchorId="58B277CA" wp14:editId="0FD416D8">
            <wp:extent cx="5943600" cy="2865120"/>
            <wp:effectExtent l="0" t="0" r="0" b="5080"/>
            <wp:docPr id="743607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07607" name="Picture 7436076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inline>
        </w:drawing>
      </w:r>
      <w:r w:rsidR="00CC5557" w:rsidRPr="003337A8">
        <w:rPr>
          <w:rFonts w:ascii="David" w:hAnsi="David" w:cs="David" w:hint="cs"/>
          <w:noProof/>
          <w:sz w:val="22"/>
          <w:szCs w:val="22"/>
          <w:lang w:val="en-US"/>
        </w:rPr>
        <w:drawing>
          <wp:inline distT="0" distB="0" distL="0" distR="0" wp14:anchorId="16CEAD10" wp14:editId="640BBE2C">
            <wp:extent cx="5943600" cy="2753995"/>
            <wp:effectExtent l="0" t="0" r="0" b="1905"/>
            <wp:docPr id="178215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53699" name="Picture 17821536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14:paraId="0AE0CDA2" w14:textId="6D52F2BF" w:rsidR="00CC5557" w:rsidRPr="003337A8" w:rsidRDefault="00CC5557" w:rsidP="003337A8">
      <w:pPr>
        <w:spacing w:line="360" w:lineRule="auto"/>
        <w:rPr>
          <w:rFonts w:ascii="David" w:hAnsi="David" w:cs="David"/>
          <w:sz w:val="22"/>
          <w:szCs w:val="22"/>
          <w:lang w:val="en-US"/>
        </w:rPr>
      </w:pPr>
      <w:r w:rsidRPr="003337A8">
        <w:rPr>
          <w:rFonts w:ascii="David" w:hAnsi="David" w:cs="David" w:hint="cs"/>
          <w:noProof/>
          <w:sz w:val="22"/>
          <w:szCs w:val="22"/>
          <w:lang w:val="en-US"/>
        </w:rPr>
        <w:lastRenderedPageBreak/>
        <w:drawing>
          <wp:inline distT="0" distB="0" distL="0" distR="0" wp14:anchorId="6FDE4132" wp14:editId="745C0901">
            <wp:extent cx="5943600" cy="2807970"/>
            <wp:effectExtent l="0" t="0" r="0" b="0"/>
            <wp:docPr id="1203840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40046" name="Picture 12038400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p>
    <w:p w14:paraId="713F1BD6" w14:textId="77777777" w:rsidR="00CC5557" w:rsidRPr="003337A8" w:rsidRDefault="00CC5557" w:rsidP="003337A8">
      <w:pPr>
        <w:spacing w:line="360" w:lineRule="auto"/>
        <w:rPr>
          <w:rFonts w:ascii="David" w:hAnsi="David" w:cs="David"/>
          <w:sz w:val="22"/>
          <w:szCs w:val="22"/>
          <w:lang w:val="en-US"/>
        </w:rPr>
      </w:pPr>
    </w:p>
    <w:p w14:paraId="4F443019" w14:textId="77777777" w:rsidR="00CC5557" w:rsidRPr="003337A8" w:rsidRDefault="00CC5557" w:rsidP="003337A8">
      <w:pPr>
        <w:spacing w:line="360" w:lineRule="auto"/>
        <w:rPr>
          <w:rFonts w:ascii="David" w:hAnsi="David" w:cs="David"/>
          <w:sz w:val="22"/>
          <w:szCs w:val="22"/>
          <w:lang w:val="en-US"/>
        </w:rPr>
      </w:pPr>
    </w:p>
    <w:p w14:paraId="4ACF76C2" w14:textId="6D29FDD5" w:rsidR="00CC5557" w:rsidRPr="003337A8" w:rsidRDefault="00CC5557" w:rsidP="003337A8">
      <w:pPr>
        <w:spacing w:line="360" w:lineRule="auto"/>
        <w:rPr>
          <w:rFonts w:ascii="David" w:hAnsi="David" w:cs="David"/>
          <w:sz w:val="22"/>
          <w:szCs w:val="22"/>
          <w:lang w:val="en-US"/>
        </w:rPr>
      </w:pPr>
      <w:r w:rsidRPr="003337A8">
        <w:rPr>
          <w:rFonts w:ascii="David" w:hAnsi="David" w:cs="David" w:hint="cs"/>
          <w:noProof/>
          <w:sz w:val="22"/>
          <w:szCs w:val="22"/>
          <w:lang w:val="en-US"/>
        </w:rPr>
        <w:drawing>
          <wp:inline distT="0" distB="0" distL="0" distR="0" wp14:anchorId="7EFBCE49" wp14:editId="37C3FA09">
            <wp:extent cx="5943600" cy="2835275"/>
            <wp:effectExtent l="0" t="0" r="0" b="0"/>
            <wp:docPr id="2001440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40783" name="Picture 20014407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35275"/>
                    </a:xfrm>
                    <a:prstGeom prst="rect">
                      <a:avLst/>
                    </a:prstGeom>
                  </pic:spPr>
                </pic:pic>
              </a:graphicData>
            </a:graphic>
          </wp:inline>
        </w:drawing>
      </w:r>
    </w:p>
    <w:p w14:paraId="25F5593A" w14:textId="00421411" w:rsidR="00CC5557" w:rsidRPr="003337A8" w:rsidRDefault="00CC5557" w:rsidP="003337A8">
      <w:pPr>
        <w:spacing w:line="360" w:lineRule="auto"/>
        <w:rPr>
          <w:rFonts w:ascii="David" w:hAnsi="David" w:cs="David"/>
          <w:sz w:val="22"/>
          <w:szCs w:val="22"/>
          <w:lang w:val="en-US"/>
        </w:rPr>
      </w:pPr>
      <w:r w:rsidRPr="003337A8">
        <w:rPr>
          <w:rFonts w:ascii="David" w:hAnsi="David" w:cs="David" w:hint="cs"/>
          <w:noProof/>
          <w:sz w:val="22"/>
          <w:szCs w:val="22"/>
          <w:lang w:val="en-US"/>
        </w:rPr>
        <w:lastRenderedPageBreak/>
        <w:drawing>
          <wp:inline distT="0" distB="0" distL="0" distR="0" wp14:anchorId="02087E1C" wp14:editId="315F8026">
            <wp:extent cx="5943600" cy="2839085"/>
            <wp:effectExtent l="0" t="0" r="0" b="5715"/>
            <wp:docPr id="14004132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13270" name="Picture 140041327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14:paraId="5A3BE4A4" w14:textId="77777777" w:rsidR="00CC5557" w:rsidRPr="003337A8" w:rsidRDefault="00CC5557" w:rsidP="003337A8">
      <w:pPr>
        <w:spacing w:line="360" w:lineRule="auto"/>
        <w:rPr>
          <w:rFonts w:ascii="David" w:hAnsi="David" w:cs="David"/>
          <w:sz w:val="22"/>
          <w:szCs w:val="22"/>
          <w:lang w:val="en-US"/>
        </w:rPr>
      </w:pPr>
    </w:p>
    <w:p w14:paraId="34E3D906" w14:textId="77777777" w:rsidR="00CC5557" w:rsidRPr="003337A8" w:rsidRDefault="00CC5557" w:rsidP="003337A8">
      <w:pPr>
        <w:spacing w:line="360" w:lineRule="auto"/>
        <w:rPr>
          <w:rFonts w:ascii="David" w:hAnsi="David" w:cs="David"/>
          <w:sz w:val="22"/>
          <w:szCs w:val="22"/>
          <w:lang w:val="en-US"/>
        </w:rPr>
      </w:pPr>
    </w:p>
    <w:p w14:paraId="1C900A8C" w14:textId="143C6D12" w:rsidR="00CC5557" w:rsidRPr="003337A8" w:rsidRDefault="00E3212B" w:rsidP="003337A8">
      <w:pPr>
        <w:spacing w:line="360" w:lineRule="auto"/>
        <w:rPr>
          <w:rFonts w:ascii="David" w:hAnsi="David" w:cs="David"/>
          <w:sz w:val="22"/>
          <w:szCs w:val="22"/>
          <w:lang w:val="en-US"/>
        </w:rPr>
      </w:pPr>
      <w:r w:rsidRPr="003337A8">
        <w:rPr>
          <w:rFonts w:ascii="David" w:hAnsi="David" w:cs="David" w:hint="cs"/>
          <w:noProof/>
          <w:sz w:val="22"/>
          <w:szCs w:val="22"/>
          <w:lang w:val="en-US"/>
        </w:rPr>
        <w:drawing>
          <wp:inline distT="0" distB="0" distL="0" distR="0" wp14:anchorId="6D3119B0" wp14:editId="75EC0666">
            <wp:extent cx="5943600" cy="2779395"/>
            <wp:effectExtent l="0" t="0" r="0" b="1905"/>
            <wp:docPr id="12709011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01151" name="Picture 127090115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3075C6FC" w14:textId="77777777" w:rsidR="00CC5557" w:rsidRPr="003337A8" w:rsidRDefault="00CC5557" w:rsidP="003337A8">
      <w:pPr>
        <w:spacing w:line="360" w:lineRule="auto"/>
        <w:rPr>
          <w:rFonts w:ascii="David" w:hAnsi="David" w:cs="David"/>
          <w:sz w:val="22"/>
          <w:szCs w:val="22"/>
          <w:lang w:val="en-US"/>
        </w:rPr>
      </w:pPr>
    </w:p>
    <w:p w14:paraId="2C9567B1" w14:textId="77777777" w:rsidR="003337A8" w:rsidRPr="003337A8" w:rsidRDefault="003337A8" w:rsidP="003337A8">
      <w:pPr>
        <w:spacing w:line="360" w:lineRule="auto"/>
        <w:rPr>
          <w:rFonts w:ascii="David" w:hAnsi="David" w:cs="David"/>
          <w:sz w:val="22"/>
          <w:szCs w:val="22"/>
          <w:lang w:val="en-US"/>
        </w:rPr>
      </w:pPr>
    </w:p>
    <w:p w14:paraId="75ABB042" w14:textId="77777777" w:rsidR="003337A8" w:rsidRPr="003337A8" w:rsidRDefault="003337A8" w:rsidP="003337A8">
      <w:pPr>
        <w:spacing w:line="360" w:lineRule="auto"/>
        <w:rPr>
          <w:rFonts w:ascii="David" w:hAnsi="David" w:cs="David"/>
          <w:sz w:val="22"/>
          <w:szCs w:val="22"/>
          <w:lang w:val="en-US"/>
        </w:rPr>
      </w:pPr>
    </w:p>
    <w:p w14:paraId="4D0AF9AE" w14:textId="77777777" w:rsidR="003337A8" w:rsidRPr="003337A8" w:rsidRDefault="003337A8" w:rsidP="003337A8">
      <w:pPr>
        <w:spacing w:line="360" w:lineRule="auto"/>
        <w:rPr>
          <w:rFonts w:ascii="David" w:hAnsi="David" w:cs="David"/>
          <w:sz w:val="22"/>
          <w:szCs w:val="22"/>
          <w:lang w:val="en-US"/>
        </w:rPr>
      </w:pPr>
    </w:p>
    <w:p w14:paraId="20D89B9C" w14:textId="77777777" w:rsidR="003337A8" w:rsidRPr="003337A8" w:rsidRDefault="003337A8" w:rsidP="003337A8">
      <w:pPr>
        <w:spacing w:line="360" w:lineRule="auto"/>
        <w:rPr>
          <w:rFonts w:ascii="David" w:hAnsi="David" w:cs="David"/>
          <w:sz w:val="22"/>
          <w:szCs w:val="22"/>
          <w:lang w:val="en-US"/>
        </w:rPr>
      </w:pPr>
    </w:p>
    <w:p w14:paraId="2C2D9466" w14:textId="77777777" w:rsidR="003337A8" w:rsidRPr="003337A8" w:rsidRDefault="003337A8" w:rsidP="003337A8">
      <w:pPr>
        <w:spacing w:line="360" w:lineRule="auto"/>
        <w:rPr>
          <w:rFonts w:ascii="David" w:hAnsi="David" w:cs="David"/>
          <w:sz w:val="22"/>
          <w:szCs w:val="22"/>
          <w:lang w:val="en-US"/>
        </w:rPr>
      </w:pPr>
    </w:p>
    <w:p w14:paraId="632794DF" w14:textId="77777777" w:rsidR="003337A8" w:rsidRPr="003337A8" w:rsidRDefault="003337A8" w:rsidP="003337A8">
      <w:pPr>
        <w:spacing w:line="360" w:lineRule="auto"/>
        <w:rPr>
          <w:rFonts w:ascii="David" w:hAnsi="David" w:cs="David"/>
          <w:sz w:val="22"/>
          <w:szCs w:val="22"/>
          <w:lang w:val="en-US"/>
        </w:rPr>
      </w:pPr>
    </w:p>
    <w:p w14:paraId="5942CFA8" w14:textId="77777777" w:rsidR="003337A8" w:rsidRPr="003337A8" w:rsidRDefault="003337A8" w:rsidP="003337A8">
      <w:pPr>
        <w:spacing w:line="360" w:lineRule="auto"/>
        <w:rPr>
          <w:rFonts w:ascii="David" w:hAnsi="David" w:cs="David"/>
          <w:sz w:val="22"/>
          <w:szCs w:val="22"/>
          <w:lang w:val="en-US"/>
        </w:rPr>
      </w:pPr>
    </w:p>
    <w:p w14:paraId="784C2493" w14:textId="77777777" w:rsidR="003337A8" w:rsidRPr="003337A8" w:rsidRDefault="003337A8" w:rsidP="003337A8">
      <w:pPr>
        <w:spacing w:line="360" w:lineRule="auto"/>
        <w:rPr>
          <w:rFonts w:ascii="David" w:hAnsi="David" w:cs="David"/>
          <w:sz w:val="22"/>
          <w:szCs w:val="22"/>
          <w:lang w:val="en-US"/>
        </w:rPr>
      </w:pPr>
    </w:p>
    <w:p w14:paraId="2CA644B3" w14:textId="77777777" w:rsidR="003337A8" w:rsidRPr="003337A8" w:rsidRDefault="003337A8" w:rsidP="003337A8">
      <w:pPr>
        <w:spacing w:line="360" w:lineRule="auto"/>
        <w:rPr>
          <w:rFonts w:ascii="David" w:hAnsi="David" w:cs="David"/>
          <w:sz w:val="22"/>
          <w:szCs w:val="22"/>
          <w:lang w:val="en-US"/>
        </w:rPr>
      </w:pPr>
    </w:p>
    <w:p w14:paraId="657D663A" w14:textId="77777777" w:rsidR="003337A8" w:rsidRPr="003337A8" w:rsidRDefault="003337A8" w:rsidP="003337A8">
      <w:pPr>
        <w:spacing w:line="360" w:lineRule="auto"/>
        <w:rPr>
          <w:rFonts w:ascii="David" w:hAnsi="David" w:cs="David"/>
          <w:sz w:val="22"/>
          <w:szCs w:val="22"/>
          <w:lang w:val="en-US"/>
        </w:rPr>
      </w:pPr>
    </w:p>
    <w:p w14:paraId="036A1277" w14:textId="77777777" w:rsidR="003337A8" w:rsidRPr="003337A8" w:rsidRDefault="003337A8" w:rsidP="003337A8">
      <w:pPr>
        <w:spacing w:line="360" w:lineRule="auto"/>
        <w:rPr>
          <w:rFonts w:ascii="David" w:hAnsi="David" w:cs="David"/>
          <w:sz w:val="22"/>
          <w:szCs w:val="22"/>
          <w:lang w:val="en-US"/>
        </w:rPr>
      </w:pPr>
    </w:p>
    <w:p w14:paraId="675DCE4E" w14:textId="77777777" w:rsidR="003337A8" w:rsidRPr="003337A8" w:rsidRDefault="003337A8" w:rsidP="003337A8">
      <w:pPr>
        <w:spacing w:line="360" w:lineRule="auto"/>
        <w:rPr>
          <w:rFonts w:ascii="David" w:hAnsi="David" w:cs="David"/>
          <w:sz w:val="22"/>
          <w:szCs w:val="22"/>
          <w:lang w:val="en-US"/>
        </w:rPr>
      </w:pPr>
    </w:p>
    <w:p w14:paraId="37134388" w14:textId="77777777" w:rsidR="003337A8" w:rsidRPr="003337A8" w:rsidRDefault="003337A8" w:rsidP="003337A8">
      <w:pPr>
        <w:spacing w:line="360" w:lineRule="auto"/>
        <w:rPr>
          <w:rFonts w:ascii="David" w:hAnsi="David" w:cs="David"/>
          <w:sz w:val="22"/>
          <w:szCs w:val="22"/>
          <w:lang w:val="en-US"/>
        </w:rPr>
      </w:pPr>
    </w:p>
    <w:p w14:paraId="58B50A3B" w14:textId="77777777" w:rsidR="003337A8" w:rsidRPr="003337A8" w:rsidRDefault="003337A8" w:rsidP="003337A8">
      <w:pPr>
        <w:spacing w:line="360" w:lineRule="auto"/>
        <w:rPr>
          <w:rFonts w:ascii="David" w:hAnsi="David" w:cs="David"/>
          <w:sz w:val="22"/>
          <w:szCs w:val="22"/>
          <w:lang w:val="en-US"/>
        </w:rPr>
      </w:pPr>
    </w:p>
    <w:p w14:paraId="6F15F27A" w14:textId="77777777" w:rsidR="003337A8" w:rsidRPr="003337A8" w:rsidRDefault="003337A8" w:rsidP="003337A8">
      <w:pPr>
        <w:spacing w:line="360" w:lineRule="auto"/>
        <w:rPr>
          <w:rFonts w:ascii="David" w:hAnsi="David" w:cs="David"/>
          <w:sz w:val="22"/>
          <w:szCs w:val="22"/>
          <w:lang w:val="en-US"/>
        </w:rPr>
      </w:pPr>
    </w:p>
    <w:p w14:paraId="13F651B9" w14:textId="77777777" w:rsidR="003337A8" w:rsidRPr="003337A8" w:rsidRDefault="003337A8" w:rsidP="003337A8">
      <w:pPr>
        <w:spacing w:line="360" w:lineRule="auto"/>
        <w:rPr>
          <w:rFonts w:ascii="David" w:hAnsi="David" w:cs="David"/>
          <w:sz w:val="22"/>
          <w:szCs w:val="22"/>
          <w:lang w:val="en-US"/>
        </w:rPr>
      </w:pPr>
    </w:p>
    <w:p w14:paraId="6F783014" w14:textId="77777777" w:rsidR="003337A8" w:rsidRPr="003337A8" w:rsidRDefault="003337A8" w:rsidP="003337A8">
      <w:pPr>
        <w:spacing w:line="360" w:lineRule="auto"/>
        <w:rPr>
          <w:rFonts w:ascii="David" w:hAnsi="David" w:cs="David"/>
          <w:sz w:val="22"/>
          <w:szCs w:val="22"/>
          <w:lang w:val="en-US"/>
        </w:rPr>
      </w:pPr>
    </w:p>
    <w:p w14:paraId="5E123D4F" w14:textId="77777777" w:rsidR="003337A8" w:rsidRPr="003337A8" w:rsidRDefault="003337A8" w:rsidP="003337A8">
      <w:pPr>
        <w:spacing w:line="360" w:lineRule="auto"/>
        <w:rPr>
          <w:rFonts w:ascii="David" w:hAnsi="David" w:cs="David"/>
          <w:sz w:val="22"/>
          <w:szCs w:val="22"/>
          <w:lang w:val="en-US"/>
        </w:rPr>
      </w:pPr>
    </w:p>
    <w:p w14:paraId="74ED4548" w14:textId="77777777" w:rsidR="003337A8" w:rsidRPr="003337A8" w:rsidRDefault="003337A8" w:rsidP="003337A8">
      <w:pPr>
        <w:spacing w:line="360" w:lineRule="auto"/>
        <w:rPr>
          <w:rFonts w:ascii="David" w:hAnsi="David" w:cs="David"/>
          <w:sz w:val="22"/>
          <w:szCs w:val="22"/>
          <w:lang w:val="en-US"/>
        </w:rPr>
      </w:pPr>
    </w:p>
    <w:p w14:paraId="7086E3B3" w14:textId="77777777" w:rsidR="003337A8" w:rsidRPr="003337A8" w:rsidRDefault="003337A8" w:rsidP="003337A8">
      <w:pPr>
        <w:spacing w:line="360" w:lineRule="auto"/>
        <w:rPr>
          <w:rFonts w:ascii="David" w:hAnsi="David" w:cs="David"/>
          <w:sz w:val="22"/>
          <w:szCs w:val="22"/>
          <w:lang w:val="en-US"/>
        </w:rPr>
      </w:pPr>
    </w:p>
    <w:p w14:paraId="2D36786D" w14:textId="77777777" w:rsidR="003337A8" w:rsidRPr="003337A8" w:rsidRDefault="003337A8" w:rsidP="003337A8">
      <w:pPr>
        <w:spacing w:line="360" w:lineRule="auto"/>
        <w:rPr>
          <w:rFonts w:ascii="David" w:hAnsi="David" w:cs="David"/>
          <w:sz w:val="22"/>
          <w:szCs w:val="22"/>
          <w:lang w:val="en-US"/>
        </w:rPr>
      </w:pPr>
    </w:p>
    <w:p w14:paraId="085B98E0" w14:textId="77777777" w:rsidR="003337A8" w:rsidRPr="003337A8" w:rsidRDefault="003337A8" w:rsidP="003337A8">
      <w:pPr>
        <w:spacing w:line="360" w:lineRule="auto"/>
        <w:rPr>
          <w:rFonts w:ascii="David" w:hAnsi="David" w:cs="David"/>
          <w:sz w:val="22"/>
          <w:szCs w:val="22"/>
          <w:lang w:val="en-US"/>
        </w:rPr>
      </w:pPr>
    </w:p>
    <w:p w14:paraId="6F5C12B1" w14:textId="77777777" w:rsidR="003337A8" w:rsidRPr="003337A8" w:rsidRDefault="003337A8" w:rsidP="003337A8">
      <w:pPr>
        <w:spacing w:line="360" w:lineRule="auto"/>
        <w:rPr>
          <w:rFonts w:ascii="David" w:hAnsi="David" w:cs="David"/>
          <w:sz w:val="22"/>
          <w:szCs w:val="22"/>
          <w:lang w:val="en-US"/>
        </w:rPr>
      </w:pPr>
    </w:p>
    <w:p w14:paraId="2042A632" w14:textId="77777777" w:rsidR="003337A8" w:rsidRDefault="003337A8" w:rsidP="003337A8">
      <w:pPr>
        <w:spacing w:before="100" w:beforeAutospacing="1" w:after="100" w:afterAutospacing="1" w:line="360" w:lineRule="auto"/>
        <w:outlineLvl w:val="2"/>
        <w:rPr>
          <w:rFonts w:ascii="David" w:hAnsi="David" w:cs="David"/>
          <w:sz w:val="22"/>
          <w:szCs w:val="22"/>
          <w:lang w:val="en-US"/>
        </w:rPr>
      </w:pPr>
    </w:p>
    <w:p w14:paraId="700C9F03" w14:textId="02916E57" w:rsidR="003337A8" w:rsidRPr="003337A8" w:rsidRDefault="003337A8" w:rsidP="003337A8">
      <w:pPr>
        <w:spacing w:before="100" w:beforeAutospacing="1" w:after="100" w:afterAutospacing="1" w:line="360" w:lineRule="auto"/>
        <w:outlineLvl w:val="2"/>
        <w:rPr>
          <w:rFonts w:ascii="David" w:eastAsia="Times New Roman" w:hAnsi="David" w:cs="David"/>
          <w:b/>
          <w:bCs/>
          <w:kern w:val="0"/>
          <w:sz w:val="22"/>
          <w:szCs w:val="22"/>
          <w14:ligatures w14:val="none"/>
        </w:rPr>
      </w:pPr>
      <w:r w:rsidRPr="003337A8">
        <w:rPr>
          <w:rFonts w:ascii="David" w:eastAsia="Times New Roman" w:hAnsi="David" w:cs="David" w:hint="cs"/>
          <w:b/>
          <w:bCs/>
          <w:kern w:val="0"/>
          <w:sz w:val="22"/>
          <w:szCs w:val="22"/>
          <w14:ligatures w14:val="none"/>
        </w:rPr>
        <w:t>Compression Results for RLE, Huffman Coding, and LZW</w:t>
      </w:r>
    </w:p>
    <w:p w14:paraId="2F3D2FED" w14:textId="77777777" w:rsidR="003337A8" w:rsidRPr="003337A8" w:rsidRDefault="003337A8" w:rsidP="003337A8">
      <w:pPr>
        <w:spacing w:before="100" w:beforeAutospacing="1" w:after="100" w:afterAutospacing="1" w:line="360" w:lineRule="auto"/>
        <w:outlineLvl w:val="3"/>
        <w:rPr>
          <w:rFonts w:ascii="David" w:eastAsia="Times New Roman" w:hAnsi="David" w:cs="David"/>
          <w:b/>
          <w:bCs/>
          <w:kern w:val="0"/>
          <w:sz w:val="22"/>
          <w:szCs w:val="22"/>
          <w14:ligatures w14:val="none"/>
        </w:rPr>
      </w:pPr>
      <w:r w:rsidRPr="003337A8">
        <w:rPr>
          <w:rFonts w:ascii="David" w:eastAsia="Times New Roman" w:hAnsi="David" w:cs="David" w:hint="cs"/>
          <w:b/>
          <w:bCs/>
          <w:kern w:val="0"/>
          <w:sz w:val="22"/>
          <w:szCs w:val="22"/>
          <w14:ligatures w14:val="none"/>
        </w:rPr>
        <w:t>Overview</w:t>
      </w:r>
    </w:p>
    <w:p w14:paraId="596457E9" w14:textId="77777777" w:rsidR="003337A8" w:rsidRPr="003337A8" w:rsidRDefault="003337A8" w:rsidP="003337A8">
      <w:pPr>
        <w:spacing w:before="100" w:beforeAutospacing="1" w:after="100" w:afterAutospacing="1" w:line="360" w:lineRule="auto"/>
        <w:rPr>
          <w:rFonts w:ascii="David" w:eastAsia="Times New Roman" w:hAnsi="David" w:cs="David"/>
          <w:kern w:val="0"/>
          <w:sz w:val="22"/>
          <w:szCs w:val="22"/>
          <w14:ligatures w14:val="none"/>
        </w:rPr>
      </w:pPr>
      <w:r w:rsidRPr="003337A8">
        <w:rPr>
          <w:rFonts w:ascii="David" w:eastAsia="Times New Roman" w:hAnsi="David" w:cs="David" w:hint="cs"/>
          <w:kern w:val="0"/>
          <w:sz w:val="22"/>
          <w:szCs w:val="22"/>
          <w14:ligatures w14:val="none"/>
        </w:rPr>
        <w:t>This analysis evaluates the performance of three compression algorithms—Run Length Encoding (RLE), Huffman Coding, and Lempel-Ziv-Welch (LZW)—on a dataset of audio files. The evaluation includes metrics like average compression size, compression time, and the distribution of compressed sizes (with finer granularity), as well as the lowest and maximum compressed sizes.</w:t>
      </w:r>
    </w:p>
    <w:p w14:paraId="798D640D" w14:textId="77777777" w:rsidR="003337A8" w:rsidRPr="003337A8" w:rsidRDefault="00006119" w:rsidP="003337A8">
      <w:pPr>
        <w:spacing w:line="360" w:lineRule="auto"/>
        <w:rPr>
          <w:rFonts w:ascii="David" w:eastAsia="Times New Roman" w:hAnsi="David" w:cs="David"/>
          <w:kern w:val="0"/>
          <w:sz w:val="22"/>
          <w:szCs w:val="22"/>
          <w14:ligatures w14:val="none"/>
        </w:rPr>
      </w:pPr>
      <w:r>
        <w:rPr>
          <w:rFonts w:ascii="David" w:eastAsia="Times New Roman" w:hAnsi="David" w:cs="David"/>
          <w:noProof/>
          <w:kern w:val="0"/>
          <w:sz w:val="22"/>
          <w:szCs w:val="22"/>
        </w:rPr>
        <w:pict w14:anchorId="7D6757A9">
          <v:rect id="_x0000_i1027" alt="" style="width:468pt;height:.05pt;mso-width-percent:0;mso-height-percent:0;mso-width-percent:0;mso-height-percent:0" o:hralign="center" o:hrstd="t" o:hr="t" fillcolor="#a0a0a0" stroked="f"/>
        </w:pict>
      </w:r>
    </w:p>
    <w:p w14:paraId="404441D5" w14:textId="77777777" w:rsidR="003337A8" w:rsidRPr="003337A8" w:rsidRDefault="003337A8" w:rsidP="003337A8">
      <w:pPr>
        <w:spacing w:before="100" w:beforeAutospacing="1" w:after="100" w:afterAutospacing="1" w:line="360" w:lineRule="auto"/>
        <w:outlineLvl w:val="3"/>
        <w:rPr>
          <w:rFonts w:ascii="David" w:eastAsia="Times New Roman" w:hAnsi="David" w:cs="David"/>
          <w:b/>
          <w:bCs/>
          <w:kern w:val="0"/>
          <w:sz w:val="22"/>
          <w:szCs w:val="22"/>
          <w14:ligatures w14:val="none"/>
        </w:rPr>
      </w:pPr>
      <w:r w:rsidRPr="003337A8">
        <w:rPr>
          <w:rFonts w:ascii="David" w:eastAsia="Times New Roman" w:hAnsi="David" w:cs="David" w:hint="cs"/>
          <w:b/>
          <w:bCs/>
          <w:kern w:val="0"/>
          <w:sz w:val="22"/>
          <w:szCs w:val="22"/>
          <w14:ligatures w14:val="none"/>
        </w:rPr>
        <w:t>Key Findings</w:t>
      </w:r>
    </w:p>
    <w:p w14:paraId="159E4CA4" w14:textId="77777777" w:rsidR="003337A8" w:rsidRPr="003337A8" w:rsidRDefault="003337A8" w:rsidP="003337A8">
      <w:pPr>
        <w:numPr>
          <w:ilvl w:val="0"/>
          <w:numId w:val="4"/>
        </w:numPr>
        <w:spacing w:before="100" w:beforeAutospacing="1" w:after="100" w:afterAutospacing="1" w:line="360" w:lineRule="auto"/>
        <w:rPr>
          <w:rFonts w:ascii="David" w:eastAsia="Times New Roman" w:hAnsi="David" w:cs="David"/>
          <w:kern w:val="0"/>
          <w:sz w:val="22"/>
          <w:szCs w:val="22"/>
          <w14:ligatures w14:val="none"/>
        </w:rPr>
      </w:pPr>
      <w:r w:rsidRPr="003337A8">
        <w:rPr>
          <w:rFonts w:ascii="David" w:eastAsia="Times New Roman" w:hAnsi="David" w:cs="David" w:hint="cs"/>
          <w:b/>
          <w:bCs/>
          <w:kern w:val="0"/>
          <w:sz w:val="22"/>
          <w:szCs w:val="22"/>
          <w14:ligatures w14:val="none"/>
        </w:rPr>
        <w:t>Compression Size</w:t>
      </w:r>
    </w:p>
    <w:p w14:paraId="74EEF542" w14:textId="77777777" w:rsidR="003337A8" w:rsidRPr="003337A8" w:rsidRDefault="003337A8" w:rsidP="003337A8">
      <w:pPr>
        <w:numPr>
          <w:ilvl w:val="1"/>
          <w:numId w:val="4"/>
        </w:numPr>
        <w:spacing w:before="100" w:beforeAutospacing="1" w:after="100" w:afterAutospacing="1" w:line="360" w:lineRule="auto"/>
        <w:rPr>
          <w:rFonts w:ascii="David" w:eastAsia="Times New Roman" w:hAnsi="David" w:cs="David"/>
          <w:kern w:val="0"/>
          <w:sz w:val="22"/>
          <w:szCs w:val="22"/>
          <w14:ligatures w14:val="none"/>
        </w:rPr>
      </w:pPr>
      <w:r w:rsidRPr="003337A8">
        <w:rPr>
          <w:rFonts w:ascii="David" w:eastAsia="Times New Roman" w:hAnsi="David" w:cs="David" w:hint="cs"/>
          <w:b/>
          <w:bCs/>
          <w:kern w:val="0"/>
          <w:sz w:val="22"/>
          <w:szCs w:val="22"/>
          <w14:ligatures w14:val="none"/>
        </w:rPr>
        <w:t>Average Sizes</w:t>
      </w:r>
      <w:r w:rsidRPr="003337A8">
        <w:rPr>
          <w:rFonts w:ascii="David" w:eastAsia="Times New Roman" w:hAnsi="David" w:cs="David" w:hint="cs"/>
          <w:kern w:val="0"/>
          <w:sz w:val="22"/>
          <w:szCs w:val="22"/>
          <w14:ligatures w14:val="none"/>
        </w:rPr>
        <w:t>: Huffman Coding achieved the best compression, followed by LZW. RLE produced the largest compressed sizes, indicating inefficiency for audio data.</w:t>
      </w:r>
    </w:p>
    <w:p w14:paraId="0E43E256" w14:textId="77777777" w:rsidR="003337A8" w:rsidRPr="003337A8" w:rsidRDefault="003337A8" w:rsidP="003337A8">
      <w:pPr>
        <w:numPr>
          <w:ilvl w:val="1"/>
          <w:numId w:val="4"/>
        </w:numPr>
        <w:spacing w:before="100" w:beforeAutospacing="1" w:after="100" w:afterAutospacing="1" w:line="360" w:lineRule="auto"/>
        <w:rPr>
          <w:rFonts w:ascii="David" w:eastAsia="Times New Roman" w:hAnsi="David" w:cs="David"/>
          <w:kern w:val="0"/>
          <w:sz w:val="22"/>
          <w:szCs w:val="22"/>
          <w14:ligatures w14:val="none"/>
        </w:rPr>
      </w:pPr>
      <w:r w:rsidRPr="003337A8">
        <w:rPr>
          <w:rFonts w:ascii="David" w:eastAsia="Times New Roman" w:hAnsi="David" w:cs="David" w:hint="cs"/>
          <w:b/>
          <w:bCs/>
          <w:kern w:val="0"/>
          <w:sz w:val="22"/>
          <w:szCs w:val="22"/>
          <w14:ligatures w14:val="none"/>
        </w:rPr>
        <w:t>Lowest Sizes</w:t>
      </w:r>
      <w:r w:rsidRPr="003337A8">
        <w:rPr>
          <w:rFonts w:ascii="David" w:eastAsia="Times New Roman" w:hAnsi="David" w:cs="David" w:hint="cs"/>
          <w:kern w:val="0"/>
          <w:sz w:val="22"/>
          <w:szCs w:val="22"/>
          <w14:ligatures w14:val="none"/>
        </w:rPr>
        <w:t>: Huffman Coding excelled, achieving the smallest sizes.</w:t>
      </w:r>
    </w:p>
    <w:p w14:paraId="5D4EAC5F" w14:textId="77777777" w:rsidR="003337A8" w:rsidRPr="003337A8" w:rsidRDefault="003337A8" w:rsidP="003337A8">
      <w:pPr>
        <w:numPr>
          <w:ilvl w:val="1"/>
          <w:numId w:val="4"/>
        </w:numPr>
        <w:spacing w:before="100" w:beforeAutospacing="1" w:after="100" w:afterAutospacing="1" w:line="360" w:lineRule="auto"/>
        <w:rPr>
          <w:rFonts w:ascii="David" w:eastAsia="Times New Roman" w:hAnsi="David" w:cs="David"/>
          <w:kern w:val="0"/>
          <w:sz w:val="22"/>
          <w:szCs w:val="22"/>
          <w14:ligatures w14:val="none"/>
        </w:rPr>
      </w:pPr>
      <w:r w:rsidRPr="003337A8">
        <w:rPr>
          <w:rFonts w:ascii="David" w:eastAsia="Times New Roman" w:hAnsi="David" w:cs="David" w:hint="cs"/>
          <w:b/>
          <w:bCs/>
          <w:kern w:val="0"/>
          <w:sz w:val="22"/>
          <w:szCs w:val="22"/>
          <w14:ligatures w14:val="none"/>
        </w:rPr>
        <w:t>Maximum Sizes</w:t>
      </w:r>
      <w:r w:rsidRPr="003337A8">
        <w:rPr>
          <w:rFonts w:ascii="David" w:eastAsia="Times New Roman" w:hAnsi="David" w:cs="David" w:hint="cs"/>
          <w:kern w:val="0"/>
          <w:sz w:val="22"/>
          <w:szCs w:val="22"/>
          <w14:ligatures w14:val="none"/>
        </w:rPr>
        <w:t>: RLE had the largest maximum compressed sizes, while Huffman and LZW maintained tighter bounds.</w:t>
      </w:r>
    </w:p>
    <w:p w14:paraId="2E379C05" w14:textId="77777777" w:rsidR="003337A8" w:rsidRPr="003337A8" w:rsidRDefault="003337A8" w:rsidP="003337A8">
      <w:pPr>
        <w:numPr>
          <w:ilvl w:val="0"/>
          <w:numId w:val="4"/>
        </w:numPr>
        <w:spacing w:before="100" w:beforeAutospacing="1" w:after="100" w:afterAutospacing="1" w:line="360" w:lineRule="auto"/>
        <w:rPr>
          <w:rFonts w:ascii="David" w:eastAsia="Times New Roman" w:hAnsi="David" w:cs="David"/>
          <w:kern w:val="0"/>
          <w:sz w:val="22"/>
          <w:szCs w:val="22"/>
          <w14:ligatures w14:val="none"/>
        </w:rPr>
      </w:pPr>
      <w:r w:rsidRPr="003337A8">
        <w:rPr>
          <w:rFonts w:ascii="David" w:eastAsia="Times New Roman" w:hAnsi="David" w:cs="David" w:hint="cs"/>
          <w:b/>
          <w:bCs/>
          <w:kern w:val="0"/>
          <w:sz w:val="22"/>
          <w:szCs w:val="22"/>
          <w14:ligatures w14:val="none"/>
        </w:rPr>
        <w:t>Compression Time</w:t>
      </w:r>
    </w:p>
    <w:p w14:paraId="266927B0" w14:textId="77777777" w:rsidR="003337A8" w:rsidRPr="003337A8" w:rsidRDefault="003337A8" w:rsidP="003337A8">
      <w:pPr>
        <w:numPr>
          <w:ilvl w:val="1"/>
          <w:numId w:val="4"/>
        </w:numPr>
        <w:spacing w:before="100" w:beforeAutospacing="1" w:after="100" w:afterAutospacing="1" w:line="360" w:lineRule="auto"/>
        <w:rPr>
          <w:rFonts w:ascii="David" w:eastAsia="Times New Roman" w:hAnsi="David" w:cs="David"/>
          <w:kern w:val="0"/>
          <w:sz w:val="22"/>
          <w:szCs w:val="22"/>
          <w14:ligatures w14:val="none"/>
        </w:rPr>
      </w:pPr>
      <w:r w:rsidRPr="003337A8">
        <w:rPr>
          <w:rFonts w:ascii="David" w:eastAsia="Times New Roman" w:hAnsi="David" w:cs="David" w:hint="cs"/>
          <w:kern w:val="0"/>
          <w:sz w:val="22"/>
          <w:szCs w:val="22"/>
          <w14:ligatures w14:val="none"/>
        </w:rPr>
        <w:t>Huffman Coding took the longest time, reflecting its complexity. LZW offered moderate times, while RLE was the fastest due to its simplicity.</w:t>
      </w:r>
    </w:p>
    <w:p w14:paraId="2B24436F" w14:textId="77777777" w:rsidR="003337A8" w:rsidRPr="003337A8" w:rsidRDefault="003337A8" w:rsidP="003337A8">
      <w:pPr>
        <w:numPr>
          <w:ilvl w:val="0"/>
          <w:numId w:val="4"/>
        </w:numPr>
        <w:spacing w:before="100" w:beforeAutospacing="1" w:after="100" w:afterAutospacing="1" w:line="360" w:lineRule="auto"/>
        <w:rPr>
          <w:rFonts w:ascii="David" w:eastAsia="Times New Roman" w:hAnsi="David" w:cs="David"/>
          <w:kern w:val="0"/>
          <w:sz w:val="22"/>
          <w:szCs w:val="22"/>
          <w14:ligatures w14:val="none"/>
        </w:rPr>
      </w:pPr>
      <w:r w:rsidRPr="003337A8">
        <w:rPr>
          <w:rFonts w:ascii="David" w:eastAsia="Times New Roman" w:hAnsi="David" w:cs="David" w:hint="cs"/>
          <w:b/>
          <w:bCs/>
          <w:kern w:val="0"/>
          <w:sz w:val="22"/>
          <w:szCs w:val="22"/>
          <w14:ligatures w14:val="none"/>
        </w:rPr>
        <w:t>Distribution of Compressed Sizes</w:t>
      </w:r>
    </w:p>
    <w:p w14:paraId="293BD184" w14:textId="77777777" w:rsidR="003337A8" w:rsidRPr="003337A8" w:rsidRDefault="003337A8" w:rsidP="003337A8">
      <w:pPr>
        <w:numPr>
          <w:ilvl w:val="1"/>
          <w:numId w:val="4"/>
        </w:numPr>
        <w:spacing w:before="100" w:beforeAutospacing="1" w:after="100" w:afterAutospacing="1" w:line="360" w:lineRule="auto"/>
        <w:rPr>
          <w:rFonts w:ascii="David" w:eastAsia="Times New Roman" w:hAnsi="David" w:cs="David"/>
          <w:kern w:val="0"/>
          <w:sz w:val="22"/>
          <w:szCs w:val="22"/>
          <w14:ligatures w14:val="none"/>
        </w:rPr>
      </w:pPr>
      <w:r w:rsidRPr="003337A8">
        <w:rPr>
          <w:rFonts w:ascii="David" w:eastAsia="Times New Roman" w:hAnsi="David" w:cs="David" w:hint="cs"/>
          <w:kern w:val="0"/>
          <w:sz w:val="22"/>
          <w:szCs w:val="22"/>
          <w14:ligatures w14:val="none"/>
        </w:rPr>
        <w:lastRenderedPageBreak/>
        <w:t>Huffman and LZW showed consistent and predictable compressed sizes with minimal variance. RLE exhibited a broader range, reaffirming its inefficiency.</w:t>
      </w:r>
    </w:p>
    <w:p w14:paraId="76E186C6" w14:textId="77777777" w:rsidR="003337A8" w:rsidRPr="003337A8" w:rsidRDefault="00006119" w:rsidP="003337A8">
      <w:pPr>
        <w:spacing w:line="360" w:lineRule="auto"/>
        <w:rPr>
          <w:rFonts w:ascii="David" w:eastAsia="Times New Roman" w:hAnsi="David" w:cs="David"/>
          <w:kern w:val="0"/>
          <w:sz w:val="22"/>
          <w:szCs w:val="22"/>
          <w14:ligatures w14:val="none"/>
        </w:rPr>
      </w:pPr>
      <w:r>
        <w:rPr>
          <w:rFonts w:ascii="David" w:eastAsia="Times New Roman" w:hAnsi="David" w:cs="David"/>
          <w:noProof/>
          <w:kern w:val="0"/>
          <w:sz w:val="22"/>
          <w:szCs w:val="22"/>
        </w:rPr>
        <w:pict w14:anchorId="009AE5AF">
          <v:rect id="_x0000_i1026" alt="" style="width:468pt;height:.05pt;mso-width-percent:0;mso-height-percent:0;mso-width-percent:0;mso-height-percent:0" o:hralign="center" o:hrstd="t" o:hr="t" fillcolor="#a0a0a0" stroked="f"/>
        </w:pict>
      </w:r>
    </w:p>
    <w:p w14:paraId="44FC4141" w14:textId="77777777" w:rsidR="003337A8" w:rsidRPr="003337A8" w:rsidRDefault="003337A8" w:rsidP="003337A8">
      <w:pPr>
        <w:spacing w:before="100" w:beforeAutospacing="1" w:after="100" w:afterAutospacing="1" w:line="360" w:lineRule="auto"/>
        <w:outlineLvl w:val="3"/>
        <w:rPr>
          <w:rFonts w:ascii="David" w:eastAsia="Times New Roman" w:hAnsi="David" w:cs="David"/>
          <w:b/>
          <w:bCs/>
          <w:kern w:val="0"/>
          <w:sz w:val="22"/>
          <w:szCs w:val="22"/>
          <w14:ligatures w14:val="none"/>
        </w:rPr>
      </w:pPr>
      <w:r w:rsidRPr="003337A8">
        <w:rPr>
          <w:rFonts w:ascii="David" w:eastAsia="Times New Roman" w:hAnsi="David" w:cs="David" w:hint="cs"/>
          <w:b/>
          <w:bCs/>
          <w:kern w:val="0"/>
          <w:sz w:val="22"/>
          <w:szCs w:val="22"/>
          <w14:ligatures w14:val="none"/>
        </w:rPr>
        <w:t>Implications</w:t>
      </w:r>
    </w:p>
    <w:p w14:paraId="1C604709" w14:textId="77777777" w:rsidR="003337A8" w:rsidRPr="003337A8" w:rsidRDefault="003337A8" w:rsidP="003337A8">
      <w:pPr>
        <w:spacing w:before="100" w:beforeAutospacing="1" w:after="100" w:afterAutospacing="1" w:line="360" w:lineRule="auto"/>
        <w:rPr>
          <w:rFonts w:ascii="David" w:eastAsia="Times New Roman" w:hAnsi="David" w:cs="David"/>
          <w:kern w:val="0"/>
          <w:sz w:val="22"/>
          <w:szCs w:val="22"/>
          <w14:ligatures w14:val="none"/>
        </w:rPr>
      </w:pPr>
      <w:r w:rsidRPr="003337A8">
        <w:rPr>
          <w:rFonts w:ascii="David" w:eastAsia="Times New Roman" w:hAnsi="David" w:cs="David" w:hint="cs"/>
          <w:kern w:val="0"/>
          <w:sz w:val="22"/>
          <w:szCs w:val="22"/>
          <w14:ligatures w14:val="none"/>
        </w:rPr>
        <w:t>Huffman Coding is ideal for minimizing storage space, while LZW offers a balance between size and speed. RLE, though fast, is unsuitable for non-repetitive data like audio. Analyzing maximum sizes further highlights the reliability of Huffman and LZW for stable compression.</w:t>
      </w:r>
    </w:p>
    <w:p w14:paraId="3491F7BE" w14:textId="77777777" w:rsidR="003337A8" w:rsidRPr="003337A8" w:rsidRDefault="00006119" w:rsidP="003337A8">
      <w:pPr>
        <w:spacing w:line="360" w:lineRule="auto"/>
        <w:rPr>
          <w:rFonts w:ascii="David" w:eastAsia="Times New Roman" w:hAnsi="David" w:cs="David"/>
          <w:kern w:val="0"/>
          <w:sz w:val="22"/>
          <w:szCs w:val="22"/>
          <w14:ligatures w14:val="none"/>
        </w:rPr>
      </w:pPr>
      <w:r>
        <w:rPr>
          <w:rFonts w:ascii="David" w:eastAsia="Times New Roman" w:hAnsi="David" w:cs="David"/>
          <w:noProof/>
          <w:kern w:val="0"/>
          <w:sz w:val="22"/>
          <w:szCs w:val="22"/>
        </w:rPr>
        <w:pict w14:anchorId="516A24A5">
          <v:rect id="_x0000_i1025" alt="" style="width:468pt;height:.05pt;mso-width-percent:0;mso-height-percent:0;mso-width-percent:0;mso-height-percent:0" o:hralign="center" o:hrstd="t" o:hr="t" fillcolor="#a0a0a0" stroked="f"/>
        </w:pict>
      </w:r>
    </w:p>
    <w:p w14:paraId="5ED9F4D6" w14:textId="77777777" w:rsidR="003337A8" w:rsidRPr="003337A8" w:rsidRDefault="003337A8" w:rsidP="003337A8">
      <w:pPr>
        <w:spacing w:before="100" w:beforeAutospacing="1" w:after="100" w:afterAutospacing="1" w:line="360" w:lineRule="auto"/>
        <w:outlineLvl w:val="3"/>
        <w:rPr>
          <w:rFonts w:ascii="David" w:eastAsia="Times New Roman" w:hAnsi="David" w:cs="David"/>
          <w:b/>
          <w:bCs/>
          <w:kern w:val="0"/>
          <w:sz w:val="22"/>
          <w:szCs w:val="22"/>
          <w14:ligatures w14:val="none"/>
        </w:rPr>
      </w:pPr>
      <w:r w:rsidRPr="003337A8">
        <w:rPr>
          <w:rFonts w:ascii="David" w:eastAsia="Times New Roman" w:hAnsi="David" w:cs="David" w:hint="cs"/>
          <w:b/>
          <w:bCs/>
          <w:kern w:val="0"/>
          <w:sz w:val="22"/>
          <w:szCs w:val="22"/>
          <w14:ligatures w14:val="none"/>
        </w:rPr>
        <w:t>Conclusion</w:t>
      </w:r>
    </w:p>
    <w:p w14:paraId="6A929426" w14:textId="77777777" w:rsidR="003337A8" w:rsidRPr="003337A8" w:rsidRDefault="003337A8" w:rsidP="003337A8">
      <w:pPr>
        <w:spacing w:before="100" w:beforeAutospacing="1" w:after="100" w:afterAutospacing="1" w:line="360" w:lineRule="auto"/>
        <w:rPr>
          <w:rFonts w:ascii="David" w:eastAsia="Times New Roman" w:hAnsi="David" w:cs="David"/>
          <w:kern w:val="0"/>
          <w:sz w:val="22"/>
          <w:szCs w:val="22"/>
          <w14:ligatures w14:val="none"/>
        </w:rPr>
      </w:pPr>
      <w:r w:rsidRPr="003337A8">
        <w:rPr>
          <w:rFonts w:ascii="David" w:eastAsia="Times New Roman" w:hAnsi="David" w:cs="David" w:hint="cs"/>
          <w:kern w:val="0"/>
          <w:sz w:val="22"/>
          <w:szCs w:val="22"/>
          <w14:ligatures w14:val="none"/>
        </w:rPr>
        <w:t>Huffman Coding is the most efficient algorithm for the Neuralink dataset, excelling in compression size and consistency. LZW is a strong alternative for faster processing. Future work could explore hybrid methods combining RLE’s speed with the efficiency of Huffman and LZW.</w:t>
      </w:r>
    </w:p>
    <w:p w14:paraId="44FF82A7" w14:textId="77777777" w:rsidR="003337A8" w:rsidRPr="003337A8" w:rsidRDefault="003337A8" w:rsidP="003337A8">
      <w:pPr>
        <w:spacing w:line="360" w:lineRule="auto"/>
        <w:rPr>
          <w:rFonts w:ascii="David" w:hAnsi="David" w:cs="David"/>
          <w:sz w:val="22"/>
          <w:szCs w:val="22"/>
        </w:rPr>
      </w:pPr>
    </w:p>
    <w:sectPr w:rsidR="003337A8" w:rsidRPr="003337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David">
    <w:panose1 w:val="020E0502060401010101"/>
    <w:charset w:val="B1"/>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31B8A"/>
    <w:multiLevelType w:val="multilevel"/>
    <w:tmpl w:val="85801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74085"/>
    <w:multiLevelType w:val="hybridMultilevel"/>
    <w:tmpl w:val="1E5630D8"/>
    <w:lvl w:ilvl="0" w:tplc="F5BEFC1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44FCC"/>
    <w:multiLevelType w:val="multilevel"/>
    <w:tmpl w:val="00E00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AC1B16"/>
    <w:multiLevelType w:val="multilevel"/>
    <w:tmpl w:val="C618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409702">
    <w:abstractNumId w:val="2"/>
  </w:num>
  <w:num w:numId="2" w16cid:durableId="1876845882">
    <w:abstractNumId w:val="3"/>
  </w:num>
  <w:num w:numId="3" w16cid:durableId="1679769430">
    <w:abstractNumId w:val="1"/>
  </w:num>
  <w:num w:numId="4" w16cid:durableId="1441290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18"/>
    <w:rsid w:val="00006119"/>
    <w:rsid w:val="00124F30"/>
    <w:rsid w:val="00156E2C"/>
    <w:rsid w:val="00195418"/>
    <w:rsid w:val="00217A46"/>
    <w:rsid w:val="00246A76"/>
    <w:rsid w:val="003337A8"/>
    <w:rsid w:val="004B1B1F"/>
    <w:rsid w:val="005C24C6"/>
    <w:rsid w:val="006527C4"/>
    <w:rsid w:val="00654756"/>
    <w:rsid w:val="00B134FA"/>
    <w:rsid w:val="00BE6B13"/>
    <w:rsid w:val="00C057B1"/>
    <w:rsid w:val="00CB7521"/>
    <w:rsid w:val="00CC5557"/>
    <w:rsid w:val="00D536A8"/>
    <w:rsid w:val="00DC3E1F"/>
    <w:rsid w:val="00E3212B"/>
    <w:rsid w:val="00E64400"/>
    <w:rsid w:val="00EB38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A651"/>
  <w15:chartTrackingRefBased/>
  <w15:docId w15:val="{EC4D5CC5-0B89-D74C-80CA-A68A9256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4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54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54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954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4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4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4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4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4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4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54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54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954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4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4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4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4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418"/>
    <w:rPr>
      <w:rFonts w:eastAsiaTheme="majorEastAsia" w:cstheme="majorBidi"/>
      <w:color w:val="272727" w:themeColor="text1" w:themeTint="D8"/>
    </w:rPr>
  </w:style>
  <w:style w:type="paragraph" w:styleId="Title">
    <w:name w:val="Title"/>
    <w:basedOn w:val="Normal"/>
    <w:next w:val="Normal"/>
    <w:link w:val="TitleChar"/>
    <w:uiPriority w:val="10"/>
    <w:qFormat/>
    <w:rsid w:val="001954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4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4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4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4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5418"/>
    <w:rPr>
      <w:i/>
      <w:iCs/>
      <w:color w:val="404040" w:themeColor="text1" w:themeTint="BF"/>
    </w:rPr>
  </w:style>
  <w:style w:type="paragraph" w:styleId="ListParagraph">
    <w:name w:val="List Paragraph"/>
    <w:basedOn w:val="Normal"/>
    <w:uiPriority w:val="34"/>
    <w:qFormat/>
    <w:rsid w:val="00195418"/>
    <w:pPr>
      <w:ind w:left="720"/>
      <w:contextualSpacing/>
    </w:pPr>
  </w:style>
  <w:style w:type="character" w:styleId="IntenseEmphasis">
    <w:name w:val="Intense Emphasis"/>
    <w:basedOn w:val="DefaultParagraphFont"/>
    <w:uiPriority w:val="21"/>
    <w:qFormat/>
    <w:rsid w:val="00195418"/>
    <w:rPr>
      <w:i/>
      <w:iCs/>
      <w:color w:val="0F4761" w:themeColor="accent1" w:themeShade="BF"/>
    </w:rPr>
  </w:style>
  <w:style w:type="paragraph" w:styleId="IntenseQuote">
    <w:name w:val="Intense Quote"/>
    <w:basedOn w:val="Normal"/>
    <w:next w:val="Normal"/>
    <w:link w:val="IntenseQuoteChar"/>
    <w:uiPriority w:val="30"/>
    <w:qFormat/>
    <w:rsid w:val="00195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418"/>
    <w:rPr>
      <w:i/>
      <w:iCs/>
      <w:color w:val="0F4761" w:themeColor="accent1" w:themeShade="BF"/>
    </w:rPr>
  </w:style>
  <w:style w:type="character" w:styleId="IntenseReference">
    <w:name w:val="Intense Reference"/>
    <w:basedOn w:val="DefaultParagraphFont"/>
    <w:uiPriority w:val="32"/>
    <w:qFormat/>
    <w:rsid w:val="00195418"/>
    <w:rPr>
      <w:b/>
      <w:bCs/>
      <w:smallCaps/>
      <w:color w:val="0F4761" w:themeColor="accent1" w:themeShade="BF"/>
      <w:spacing w:val="5"/>
    </w:rPr>
  </w:style>
  <w:style w:type="paragraph" w:styleId="NormalWeb">
    <w:name w:val="Normal (Web)"/>
    <w:basedOn w:val="Normal"/>
    <w:uiPriority w:val="99"/>
    <w:semiHidden/>
    <w:unhideWhenUsed/>
    <w:rsid w:val="0019541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6E2C"/>
    <w:rPr>
      <w:b/>
      <w:bCs/>
    </w:rPr>
  </w:style>
  <w:style w:type="character" w:styleId="Hyperlink">
    <w:name w:val="Hyperlink"/>
    <w:basedOn w:val="DefaultParagraphFont"/>
    <w:uiPriority w:val="99"/>
    <w:unhideWhenUsed/>
    <w:rsid w:val="00654756"/>
    <w:rPr>
      <w:color w:val="467886" w:themeColor="hyperlink"/>
      <w:u w:val="single"/>
    </w:rPr>
  </w:style>
  <w:style w:type="character" w:styleId="UnresolvedMention">
    <w:name w:val="Unresolved Mention"/>
    <w:basedOn w:val="DefaultParagraphFont"/>
    <w:uiPriority w:val="99"/>
    <w:semiHidden/>
    <w:unhideWhenUsed/>
    <w:rsid w:val="00654756"/>
    <w:rPr>
      <w:color w:val="605E5C"/>
      <w:shd w:val="clear" w:color="auto" w:fill="E1DFDD"/>
    </w:rPr>
  </w:style>
  <w:style w:type="character" w:styleId="FollowedHyperlink">
    <w:name w:val="FollowedHyperlink"/>
    <w:basedOn w:val="DefaultParagraphFont"/>
    <w:uiPriority w:val="99"/>
    <w:semiHidden/>
    <w:unhideWhenUsed/>
    <w:rsid w:val="006547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34282">
      <w:bodyDiv w:val="1"/>
      <w:marLeft w:val="0"/>
      <w:marRight w:val="0"/>
      <w:marTop w:val="0"/>
      <w:marBottom w:val="0"/>
      <w:divBdr>
        <w:top w:val="none" w:sz="0" w:space="0" w:color="auto"/>
        <w:left w:val="none" w:sz="0" w:space="0" w:color="auto"/>
        <w:bottom w:val="none" w:sz="0" w:space="0" w:color="auto"/>
        <w:right w:val="none" w:sz="0" w:space="0" w:color="auto"/>
      </w:divBdr>
    </w:div>
    <w:div w:id="690572128">
      <w:bodyDiv w:val="1"/>
      <w:marLeft w:val="0"/>
      <w:marRight w:val="0"/>
      <w:marTop w:val="0"/>
      <w:marBottom w:val="0"/>
      <w:divBdr>
        <w:top w:val="none" w:sz="0" w:space="0" w:color="auto"/>
        <w:left w:val="none" w:sz="0" w:space="0" w:color="auto"/>
        <w:bottom w:val="none" w:sz="0" w:space="0" w:color="auto"/>
        <w:right w:val="none" w:sz="0" w:space="0" w:color="auto"/>
      </w:divBdr>
    </w:div>
    <w:div w:id="1306161388">
      <w:bodyDiv w:val="1"/>
      <w:marLeft w:val="0"/>
      <w:marRight w:val="0"/>
      <w:marTop w:val="0"/>
      <w:marBottom w:val="0"/>
      <w:divBdr>
        <w:top w:val="none" w:sz="0" w:space="0" w:color="auto"/>
        <w:left w:val="none" w:sz="0" w:space="0" w:color="auto"/>
        <w:bottom w:val="none" w:sz="0" w:space="0" w:color="auto"/>
        <w:right w:val="none" w:sz="0" w:space="0" w:color="auto"/>
      </w:divBdr>
    </w:div>
    <w:div w:id="1421753083">
      <w:bodyDiv w:val="1"/>
      <w:marLeft w:val="0"/>
      <w:marRight w:val="0"/>
      <w:marTop w:val="0"/>
      <w:marBottom w:val="0"/>
      <w:divBdr>
        <w:top w:val="none" w:sz="0" w:space="0" w:color="auto"/>
        <w:left w:val="none" w:sz="0" w:space="0" w:color="auto"/>
        <w:bottom w:val="none" w:sz="0" w:space="0" w:color="auto"/>
        <w:right w:val="none" w:sz="0" w:space="0" w:color="auto"/>
      </w:divBdr>
    </w:div>
    <w:div w:id="1536502869">
      <w:bodyDiv w:val="1"/>
      <w:marLeft w:val="0"/>
      <w:marRight w:val="0"/>
      <w:marTop w:val="0"/>
      <w:marBottom w:val="0"/>
      <w:divBdr>
        <w:top w:val="none" w:sz="0" w:space="0" w:color="auto"/>
        <w:left w:val="none" w:sz="0" w:space="0" w:color="auto"/>
        <w:bottom w:val="none" w:sz="0" w:space="0" w:color="auto"/>
        <w:right w:val="none" w:sz="0" w:space="0" w:color="auto"/>
      </w:divBdr>
    </w:div>
    <w:div w:id="1746760848">
      <w:bodyDiv w:val="1"/>
      <w:marLeft w:val="0"/>
      <w:marRight w:val="0"/>
      <w:marTop w:val="0"/>
      <w:marBottom w:val="0"/>
      <w:divBdr>
        <w:top w:val="none" w:sz="0" w:space="0" w:color="auto"/>
        <w:left w:val="none" w:sz="0" w:space="0" w:color="auto"/>
        <w:bottom w:val="none" w:sz="0" w:space="0" w:color="auto"/>
        <w:right w:val="none" w:sz="0" w:space="0" w:color="auto"/>
      </w:divBdr>
    </w:div>
    <w:div w:id="208660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researchgate.net/profile/Asral-Jambek/publication/287236639_Performance_comparison_of_Huffman_and_Lempel-Ziv_welch_data_compression_for_wireless_sensor_node_application/links/5acb16880f7e9bcd5198cea8/Performance-comparison-of-Huffman-and-Lempel-Ziv-welch-data-compression-for-wireless-sensor-node-application.pd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7845058" TargetMode="External"/><Relationship Id="rId11" Type="http://schemas.openxmlformats.org/officeDocument/2006/relationships/image" Target="media/image4.png"/><Relationship Id="rId5" Type="http://schemas.openxmlformats.org/officeDocument/2006/relationships/hyperlink" Target="https://d1wqtxts1xzle7.cloudfront.net/49375045/r1-libre.pdf?1475679061=&amp;response-content-disposition=inline%3B+filename%3DAudio_Compression_Based_on_Discrete_Cosi.pdf&amp;Expires=1736515015&amp;Signature=DXvEZ~tb4U1v75AbMStkDSzZyy5Eh9cC40tjPYNLP6bBgy-ynjc3WqZ6xTKBgxa-VpaSoWecUrBfH9-eN0eXdOhHRC-dR8uNP~DGG2OdbS6ibCH-pfewHxMxCHzXEjIkTRIwhaREILrcrbyAvauYllRnbACpdVpd21~XROqPaf-bqcFhxt5H-aiHnuNkmwT3E89pCuSpg7E4h5D~5nu0Gd~HzZ2Cd53jc~3degXMJ-~Ji6ASByNdjKubAtdi5P4o7kiltiPH4jS300S1aifEM6zWWFimw3EGyDlShIbz6y-zMFOY3RyHxR3R9mqmJRvz6EtB8rl~2AyagLiIfWizlQ__&amp;Key-Pair-Id=APKAJLOHF5GGSLRBV4ZA"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12</cp:revision>
  <dcterms:created xsi:type="dcterms:W3CDTF">2025-01-10T11:33:00Z</dcterms:created>
  <dcterms:modified xsi:type="dcterms:W3CDTF">2025-02-05T09:14:00Z</dcterms:modified>
</cp:coreProperties>
</file>