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0A603" w14:textId="5DFC6D9A" w:rsidR="005E4639" w:rsidRPr="00217356" w:rsidRDefault="00930695" w:rsidP="005E4639">
      <w:pPr>
        <w:spacing w:line="360" w:lineRule="auto"/>
        <w:rPr>
          <w:rFonts w:ascii="David" w:hAnsi="David" w:cs="David" w:hint="cs"/>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217356">
        <w:rPr>
          <w:rFonts w:ascii="David" w:hAnsi="David" w:cs="David" w:hint="cs"/>
          <w:color w:val="000000" w:themeColor="tex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Organizations in the Digital Era</w:t>
      </w:r>
    </w:p>
    <w:p w14:paraId="3EFFF876" w14:textId="77777777" w:rsidR="00930695" w:rsidRPr="00217356" w:rsidRDefault="00930695" w:rsidP="005A0315">
      <w:pPr>
        <w:spacing w:line="360" w:lineRule="auto"/>
        <w:rPr>
          <w:rFonts w:ascii="David" w:hAnsi="David" w:cs="David" w:hint="cs"/>
          <w:color w:val="000000" w:themeColor="text1"/>
          <w:sz w:val="22"/>
          <w:szCs w:val="22"/>
        </w:rPr>
      </w:pPr>
    </w:p>
    <w:p w14:paraId="7681116C" w14:textId="4D83C736" w:rsidR="00930695" w:rsidRPr="00217356" w:rsidRDefault="00930695" w:rsidP="005A0315">
      <w:pPr>
        <w:spacing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t>1)</w:t>
      </w:r>
    </w:p>
    <w:p w14:paraId="2BD11277" w14:textId="7DE1B52E" w:rsidR="00930695" w:rsidRPr="00217356" w:rsidRDefault="00BB4622" w:rsidP="005A0315">
      <w:pPr>
        <w:spacing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highlight w:val="yellow"/>
        </w:rPr>
        <w:t>MY</w:t>
      </w:r>
      <w:r w:rsidRPr="00217356">
        <w:rPr>
          <w:rFonts w:ascii="David" w:hAnsi="David" w:cs="David" w:hint="cs"/>
          <w:color w:val="000000" w:themeColor="text1"/>
          <w:sz w:val="22"/>
          <w:szCs w:val="22"/>
        </w:rPr>
        <w:t xml:space="preserve">: </w:t>
      </w:r>
      <w:r w:rsidR="00C27405" w:rsidRPr="00217356">
        <w:rPr>
          <w:rFonts w:ascii="David" w:hAnsi="David" w:cs="David" w:hint="cs"/>
          <w:color w:val="000000" w:themeColor="text1"/>
          <w:sz w:val="22"/>
          <w:szCs w:val="22"/>
        </w:rPr>
        <w:t>Can AI solve the challenge of data compression? I don't think AI can solve it at this point because AI currently cannot discover new concepts in mathematics, and this is a mathematical problem that remains unsolved</w:t>
      </w:r>
      <w:r w:rsidRPr="00217356">
        <w:rPr>
          <w:rFonts w:ascii="David" w:hAnsi="David" w:cs="David" w:hint="cs"/>
          <w:color w:val="000000" w:themeColor="text1"/>
          <w:sz w:val="22"/>
          <w:szCs w:val="22"/>
        </w:rPr>
        <w:t>:</w:t>
      </w:r>
    </w:p>
    <w:p w14:paraId="4C340317" w14:textId="77777777" w:rsidR="00BB4622" w:rsidRPr="00217356" w:rsidRDefault="00BB4622" w:rsidP="005A0315">
      <w:pPr>
        <w:pStyle w:val="Heading4"/>
        <w:spacing w:line="360" w:lineRule="auto"/>
        <w:rPr>
          <w:rFonts w:ascii="David" w:eastAsia="Times New Roman" w:hAnsi="David" w:cs="David" w:hint="cs"/>
          <w:b/>
          <w:bCs/>
          <w:i w:val="0"/>
          <w:iCs w:val="0"/>
          <w:color w:val="000000" w:themeColor="text1"/>
          <w:kern w:val="0"/>
          <w:sz w:val="22"/>
          <w:szCs w:val="22"/>
          <w14:ligatures w14:val="none"/>
        </w:rPr>
      </w:pPr>
      <w:r w:rsidRPr="00217356">
        <w:rPr>
          <w:rFonts w:ascii="David" w:hAnsi="David" w:cs="David" w:hint="cs"/>
          <w:i w:val="0"/>
          <w:iCs w:val="0"/>
          <w:color w:val="000000" w:themeColor="text1"/>
          <w:sz w:val="22"/>
          <w:szCs w:val="22"/>
          <w:highlight w:val="yellow"/>
        </w:rPr>
        <w:t>Chat-GPT</w:t>
      </w:r>
      <w:r w:rsidRPr="00217356">
        <w:rPr>
          <w:rFonts w:ascii="David" w:hAnsi="David" w:cs="David" w:hint="cs"/>
          <w:color w:val="000000" w:themeColor="text1"/>
          <w:sz w:val="22"/>
          <w:szCs w:val="22"/>
        </w:rPr>
        <w:t xml:space="preserve">: </w:t>
      </w:r>
      <w:r w:rsidRPr="00217356">
        <w:rPr>
          <w:rFonts w:ascii="David" w:eastAsia="Times New Roman" w:hAnsi="David" w:cs="David" w:hint="cs"/>
          <w:b/>
          <w:bCs/>
          <w:i w:val="0"/>
          <w:iCs w:val="0"/>
          <w:color w:val="000000" w:themeColor="text1"/>
          <w:kern w:val="0"/>
          <w:sz w:val="22"/>
          <w:szCs w:val="22"/>
          <w14:ligatures w14:val="none"/>
        </w:rPr>
        <w:t>Analysis</w:t>
      </w:r>
    </w:p>
    <w:p w14:paraId="02676872" w14:textId="77777777" w:rsidR="00BB4622" w:rsidRPr="00217356" w:rsidRDefault="00BB4622" w:rsidP="005A0315">
      <w:pPr>
        <w:spacing w:before="100" w:beforeAutospacing="1" w:after="100" w:afterAutospacing="1" w:line="360" w:lineRule="auto"/>
        <w:rPr>
          <w:rFonts w:ascii="David" w:eastAsia="Times New Roman" w:hAnsi="David" w:cs="David" w:hint="cs"/>
          <w:color w:val="000000" w:themeColor="text1"/>
          <w:kern w:val="0"/>
          <w:sz w:val="22"/>
          <w:szCs w:val="22"/>
          <w14:ligatures w14:val="none"/>
        </w:rPr>
      </w:pPr>
      <w:r w:rsidRPr="00217356">
        <w:rPr>
          <w:rFonts w:ascii="David" w:eastAsia="Times New Roman" w:hAnsi="David" w:cs="David" w:hint="cs"/>
          <w:color w:val="000000" w:themeColor="text1"/>
          <w:kern w:val="0"/>
          <w:sz w:val="22"/>
          <w:szCs w:val="22"/>
          <w14:ligatures w14:val="none"/>
        </w:rPr>
        <w:t>AI has significant potential to address the data compression problem faced by Neuralink. The challenge involves compressing vast amounts of neural data generated by the N1 implant (200 Mbps) into a manageable size (1 Mbps) for wireless transmission without compromising data integrity.</w:t>
      </w:r>
    </w:p>
    <w:p w14:paraId="541E7DC8" w14:textId="77777777" w:rsidR="00BB4622" w:rsidRPr="00217356" w:rsidRDefault="0028052C" w:rsidP="005A0315">
      <w:pPr>
        <w:spacing w:line="360" w:lineRule="auto"/>
        <w:rPr>
          <w:rFonts w:ascii="David" w:eastAsia="Times New Roman" w:hAnsi="David" w:cs="David" w:hint="cs"/>
          <w:color w:val="000000" w:themeColor="text1"/>
          <w:kern w:val="0"/>
          <w:sz w:val="22"/>
          <w:szCs w:val="22"/>
          <w14:ligatures w14:val="none"/>
        </w:rPr>
      </w:pPr>
      <w:r w:rsidRPr="0028052C">
        <w:rPr>
          <w:rFonts w:ascii="David" w:eastAsia="Times New Roman" w:hAnsi="David" w:cs="David"/>
          <w:noProof/>
          <w:color w:val="000000" w:themeColor="text1"/>
          <w:kern w:val="0"/>
          <w:sz w:val="22"/>
          <w:szCs w:val="22"/>
        </w:rPr>
        <w:pict w14:anchorId="70AA3158">
          <v:rect id="_x0000_i1029" alt="" style="width:468pt;height:.05pt;mso-width-percent:0;mso-height-percent:0;mso-width-percent:0;mso-height-percent:0" o:hralign="center" o:hrstd="t" o:hr="t" fillcolor="#a0a0a0" stroked="f"/>
        </w:pict>
      </w:r>
    </w:p>
    <w:p w14:paraId="30CC4D7B" w14:textId="77777777" w:rsidR="00BB4622" w:rsidRPr="00217356" w:rsidRDefault="00BB4622" w:rsidP="005A0315">
      <w:pPr>
        <w:spacing w:before="100" w:beforeAutospacing="1" w:after="100" w:afterAutospacing="1" w:line="360" w:lineRule="auto"/>
        <w:outlineLvl w:val="3"/>
        <w:rPr>
          <w:rFonts w:ascii="David" w:eastAsia="Times New Roman" w:hAnsi="David" w:cs="David" w:hint="cs"/>
          <w:b/>
          <w:bCs/>
          <w:color w:val="000000" w:themeColor="text1"/>
          <w:kern w:val="0"/>
          <w:sz w:val="22"/>
          <w:szCs w:val="22"/>
          <w14:ligatures w14:val="none"/>
        </w:rPr>
      </w:pPr>
      <w:r w:rsidRPr="00217356">
        <w:rPr>
          <w:rFonts w:ascii="David" w:eastAsia="Times New Roman" w:hAnsi="David" w:cs="David" w:hint="cs"/>
          <w:b/>
          <w:bCs/>
          <w:color w:val="000000" w:themeColor="text1"/>
          <w:kern w:val="0"/>
          <w:sz w:val="22"/>
          <w:szCs w:val="22"/>
          <w14:ligatures w14:val="none"/>
        </w:rPr>
        <w:t>How AI Can Help</w:t>
      </w:r>
    </w:p>
    <w:p w14:paraId="28C540C6" w14:textId="77777777" w:rsidR="00BB4622" w:rsidRPr="00217356" w:rsidRDefault="00BB4622" w:rsidP="005A0315">
      <w:pPr>
        <w:numPr>
          <w:ilvl w:val="0"/>
          <w:numId w:val="1"/>
        </w:numPr>
        <w:spacing w:before="100" w:beforeAutospacing="1" w:after="100" w:afterAutospacing="1" w:line="360" w:lineRule="auto"/>
        <w:rPr>
          <w:rFonts w:ascii="David" w:eastAsia="Times New Roman" w:hAnsi="David" w:cs="David" w:hint="cs"/>
          <w:color w:val="000000" w:themeColor="text1"/>
          <w:kern w:val="0"/>
          <w:sz w:val="22"/>
          <w:szCs w:val="22"/>
          <w14:ligatures w14:val="none"/>
        </w:rPr>
      </w:pPr>
      <w:r w:rsidRPr="00217356">
        <w:rPr>
          <w:rFonts w:ascii="David" w:eastAsia="Times New Roman" w:hAnsi="David" w:cs="David" w:hint="cs"/>
          <w:b/>
          <w:bCs/>
          <w:color w:val="000000" w:themeColor="text1"/>
          <w:kern w:val="0"/>
          <w:sz w:val="22"/>
          <w:szCs w:val="22"/>
          <w14:ligatures w14:val="none"/>
        </w:rPr>
        <w:t>Learning Complex Patterns</w:t>
      </w:r>
      <w:r w:rsidRPr="00217356">
        <w:rPr>
          <w:rFonts w:ascii="David" w:eastAsia="Times New Roman" w:hAnsi="David" w:cs="David" w:hint="cs"/>
          <w:color w:val="000000" w:themeColor="text1"/>
          <w:kern w:val="0"/>
          <w:sz w:val="22"/>
          <w:szCs w:val="22"/>
          <w14:ligatures w14:val="none"/>
        </w:rPr>
        <w:t xml:space="preserve">: AI techniques, particularly deep learning, can identify complex and non-linear patterns in neural data. Models like </w:t>
      </w:r>
      <w:r w:rsidRPr="00217356">
        <w:rPr>
          <w:rFonts w:ascii="David" w:eastAsia="Times New Roman" w:hAnsi="David" w:cs="David" w:hint="cs"/>
          <w:b/>
          <w:bCs/>
          <w:color w:val="000000" w:themeColor="text1"/>
          <w:kern w:val="0"/>
          <w:sz w:val="22"/>
          <w:szCs w:val="22"/>
          <w14:ligatures w14:val="none"/>
        </w:rPr>
        <w:t>autoencoders</w:t>
      </w:r>
      <w:r w:rsidRPr="00217356">
        <w:rPr>
          <w:rFonts w:ascii="David" w:eastAsia="Times New Roman" w:hAnsi="David" w:cs="David" w:hint="cs"/>
          <w:color w:val="000000" w:themeColor="text1"/>
          <w:kern w:val="0"/>
          <w:sz w:val="22"/>
          <w:szCs w:val="22"/>
          <w14:ligatures w14:val="none"/>
        </w:rPr>
        <w:t xml:space="preserve"> are designed for efficient encoding and decoding of high-dimensional data into smaller representations while preserving critical information.</w:t>
      </w:r>
    </w:p>
    <w:p w14:paraId="3252C4A5" w14:textId="77777777" w:rsidR="00BB4622" w:rsidRPr="00217356" w:rsidRDefault="00BB4622" w:rsidP="005A0315">
      <w:pPr>
        <w:numPr>
          <w:ilvl w:val="0"/>
          <w:numId w:val="1"/>
        </w:numPr>
        <w:spacing w:before="100" w:beforeAutospacing="1" w:after="100" w:afterAutospacing="1" w:line="360" w:lineRule="auto"/>
        <w:rPr>
          <w:rFonts w:ascii="David" w:eastAsia="Times New Roman" w:hAnsi="David" w:cs="David" w:hint="cs"/>
          <w:color w:val="000000" w:themeColor="text1"/>
          <w:kern w:val="0"/>
          <w:sz w:val="22"/>
          <w:szCs w:val="22"/>
          <w14:ligatures w14:val="none"/>
        </w:rPr>
      </w:pPr>
      <w:r w:rsidRPr="00217356">
        <w:rPr>
          <w:rFonts w:ascii="David" w:eastAsia="Times New Roman" w:hAnsi="David" w:cs="David" w:hint="cs"/>
          <w:b/>
          <w:bCs/>
          <w:color w:val="000000" w:themeColor="text1"/>
          <w:kern w:val="0"/>
          <w:sz w:val="22"/>
          <w:szCs w:val="22"/>
          <w14:ligatures w14:val="none"/>
        </w:rPr>
        <w:t>Adaptive Compression</w:t>
      </w:r>
      <w:r w:rsidRPr="00217356">
        <w:rPr>
          <w:rFonts w:ascii="David" w:eastAsia="Times New Roman" w:hAnsi="David" w:cs="David" w:hint="cs"/>
          <w:color w:val="000000" w:themeColor="text1"/>
          <w:kern w:val="0"/>
          <w:sz w:val="22"/>
          <w:szCs w:val="22"/>
          <w14:ligatures w14:val="none"/>
        </w:rPr>
        <w:t>: Traditional compression methods like Huffman Coding and LZW rely on predefined rules. In contrast, AI-based approaches can adapt dynamically to the characteristics of the input data, optimizing compression efficiency for different types of neural signals.</w:t>
      </w:r>
    </w:p>
    <w:p w14:paraId="2C4ECA2E" w14:textId="77777777" w:rsidR="00BB4622" w:rsidRPr="00217356" w:rsidRDefault="00BB4622" w:rsidP="005A0315">
      <w:pPr>
        <w:numPr>
          <w:ilvl w:val="0"/>
          <w:numId w:val="1"/>
        </w:numPr>
        <w:spacing w:before="100" w:beforeAutospacing="1" w:after="100" w:afterAutospacing="1" w:line="360" w:lineRule="auto"/>
        <w:rPr>
          <w:rFonts w:ascii="David" w:eastAsia="Times New Roman" w:hAnsi="David" w:cs="David" w:hint="cs"/>
          <w:color w:val="000000" w:themeColor="text1"/>
          <w:kern w:val="0"/>
          <w:sz w:val="22"/>
          <w:szCs w:val="22"/>
          <w14:ligatures w14:val="none"/>
        </w:rPr>
      </w:pPr>
      <w:r w:rsidRPr="00217356">
        <w:rPr>
          <w:rFonts w:ascii="David" w:eastAsia="Times New Roman" w:hAnsi="David" w:cs="David" w:hint="cs"/>
          <w:b/>
          <w:bCs/>
          <w:color w:val="000000" w:themeColor="text1"/>
          <w:kern w:val="0"/>
          <w:sz w:val="22"/>
          <w:szCs w:val="22"/>
          <w14:ligatures w14:val="none"/>
        </w:rPr>
        <w:t>Error-Tolerant Approaches</w:t>
      </w:r>
      <w:r w:rsidRPr="00217356">
        <w:rPr>
          <w:rFonts w:ascii="David" w:eastAsia="Times New Roman" w:hAnsi="David" w:cs="David" w:hint="cs"/>
          <w:color w:val="000000" w:themeColor="text1"/>
          <w:kern w:val="0"/>
          <w:sz w:val="22"/>
          <w:szCs w:val="22"/>
          <w14:ligatures w14:val="none"/>
        </w:rPr>
        <w:t>: Neural data often contains noise. AI models can learn to differentiate between essential signal features and redundant or noisy data, ensuring that compression retains only the most relevant information.</w:t>
      </w:r>
    </w:p>
    <w:p w14:paraId="65AF1130" w14:textId="77777777" w:rsidR="00BB4622" w:rsidRPr="00217356" w:rsidRDefault="00BB4622" w:rsidP="005A0315">
      <w:pPr>
        <w:numPr>
          <w:ilvl w:val="0"/>
          <w:numId w:val="1"/>
        </w:numPr>
        <w:spacing w:before="100" w:beforeAutospacing="1" w:after="100" w:afterAutospacing="1" w:line="360" w:lineRule="auto"/>
        <w:rPr>
          <w:rFonts w:ascii="David" w:eastAsia="Times New Roman" w:hAnsi="David" w:cs="David" w:hint="cs"/>
          <w:color w:val="000000" w:themeColor="text1"/>
          <w:kern w:val="0"/>
          <w:sz w:val="22"/>
          <w:szCs w:val="22"/>
          <w14:ligatures w14:val="none"/>
        </w:rPr>
      </w:pPr>
      <w:r w:rsidRPr="00217356">
        <w:rPr>
          <w:rFonts w:ascii="David" w:eastAsia="Times New Roman" w:hAnsi="David" w:cs="David" w:hint="cs"/>
          <w:b/>
          <w:bCs/>
          <w:color w:val="000000" w:themeColor="text1"/>
          <w:kern w:val="0"/>
          <w:sz w:val="22"/>
          <w:szCs w:val="22"/>
          <w14:ligatures w14:val="none"/>
        </w:rPr>
        <w:t>Real-Time Optimization</w:t>
      </w:r>
      <w:r w:rsidRPr="00217356">
        <w:rPr>
          <w:rFonts w:ascii="David" w:eastAsia="Times New Roman" w:hAnsi="David" w:cs="David" w:hint="cs"/>
          <w:color w:val="000000" w:themeColor="text1"/>
          <w:kern w:val="0"/>
          <w:sz w:val="22"/>
          <w:szCs w:val="22"/>
          <w14:ligatures w14:val="none"/>
        </w:rPr>
        <w:t>: AI models, once trained, can operate in real-time with hardware acceleration, providing the speed necessary for continuous data compression.</w:t>
      </w:r>
    </w:p>
    <w:p w14:paraId="2C38CE83" w14:textId="77777777" w:rsidR="00BF32BE" w:rsidRPr="00217356" w:rsidRDefault="00BF32BE" w:rsidP="005A0315">
      <w:pPr>
        <w:pStyle w:val="Heading3"/>
        <w:spacing w:line="360" w:lineRule="auto"/>
        <w:rPr>
          <w:rStyle w:val="Strong"/>
          <w:rFonts w:ascii="David" w:hAnsi="David" w:cs="David" w:hint="cs"/>
          <w:b w:val="0"/>
          <w:bCs w:val="0"/>
          <w:color w:val="000000" w:themeColor="text1"/>
          <w:sz w:val="22"/>
          <w:szCs w:val="22"/>
        </w:rPr>
      </w:pPr>
      <w:r w:rsidRPr="00217356">
        <w:rPr>
          <w:rStyle w:val="Strong"/>
          <w:rFonts w:ascii="David" w:hAnsi="David" w:cs="David" w:hint="cs"/>
          <w:b w:val="0"/>
          <w:bCs w:val="0"/>
          <w:color w:val="000000" w:themeColor="text1"/>
          <w:sz w:val="22"/>
          <w:szCs w:val="22"/>
        </w:rPr>
        <w:t>Summary of Findings</w:t>
      </w:r>
    </w:p>
    <w:p w14:paraId="239B2F8A" w14:textId="48818785" w:rsidR="00BB4622" w:rsidRPr="00217356" w:rsidRDefault="00BB4622" w:rsidP="005A0315">
      <w:pPr>
        <w:pStyle w:val="Heading3"/>
        <w:spacing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t>AI shows potential in addressing Neuralink's data compression challenge by leveraging advanced techniques like deep learning and adaptive compression. Tools such as autoencoders can effectively encode high-dimensional neural data into smaller representations while retaining critical information. AI-based methods can dynamically adapt to data characteristics, offering error-tolerant and real-time compression solutions. These capabilities make AI promising for handling Neuralink's 200 Mbps data transmission constraint.</w:t>
      </w:r>
    </w:p>
    <w:p w14:paraId="137B96A1" w14:textId="77777777" w:rsidR="00BB4622" w:rsidRPr="00217356" w:rsidRDefault="00BB4622" w:rsidP="005A0315">
      <w:pPr>
        <w:pStyle w:val="NormalWeb"/>
        <w:spacing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t xml:space="preserve">However, there are limitations to AI’s current capabilities. As pointed out, AI is not yet capable of discovering new mathematical concepts, which may be required to fundamentally solve this problem. The issue of compression is deeply rooted in unsolved mathematical challenges. Additionally, computational </w:t>
      </w:r>
      <w:r w:rsidRPr="00217356">
        <w:rPr>
          <w:rFonts w:ascii="David" w:hAnsi="David" w:cs="David" w:hint="cs"/>
          <w:color w:val="000000" w:themeColor="text1"/>
          <w:sz w:val="22"/>
          <w:szCs w:val="22"/>
        </w:rPr>
        <w:lastRenderedPageBreak/>
        <w:t>demands and hardware constraints present barriers to fully implementing AI in Neuralink's real-time applications. While AI can provide short-term solutions, long-term progress may depend on advancements in mathematics and communication technologies.</w:t>
      </w:r>
    </w:p>
    <w:p w14:paraId="44924F92" w14:textId="079026E7" w:rsidR="00BB4622" w:rsidRPr="00217356" w:rsidRDefault="00D94B12" w:rsidP="005A0315">
      <w:pPr>
        <w:spacing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t>2)</w:t>
      </w:r>
    </w:p>
    <w:p w14:paraId="38A7EAB1" w14:textId="438BB83F" w:rsidR="00D94B12" w:rsidRPr="00217356" w:rsidRDefault="00D94B12" w:rsidP="005A0315">
      <w:pPr>
        <w:spacing w:line="360" w:lineRule="auto"/>
        <w:rPr>
          <w:rFonts w:ascii="David" w:hAnsi="David" w:cs="David" w:hint="cs"/>
          <w:color w:val="000000" w:themeColor="text1"/>
          <w:sz w:val="22"/>
          <w:szCs w:val="22"/>
        </w:rPr>
      </w:pPr>
      <w:r w:rsidRPr="00217356">
        <w:rPr>
          <w:rFonts w:ascii="David" w:hAnsi="David" w:cs="David" w:hint="cs"/>
          <w:noProof/>
          <w:color w:val="000000" w:themeColor="text1"/>
          <w:sz w:val="22"/>
          <w:szCs w:val="22"/>
        </w:rPr>
        <w:drawing>
          <wp:inline distT="0" distB="0" distL="0" distR="0" wp14:anchorId="62281E27" wp14:editId="2A361CDE">
            <wp:extent cx="5943600" cy="1350645"/>
            <wp:effectExtent l="0" t="0" r="0" b="0"/>
            <wp:docPr id="641707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07018" name="Picture 641707018"/>
                    <pic:cNvPicPr/>
                  </pic:nvPicPr>
                  <pic:blipFill>
                    <a:blip r:embed="rId7">
                      <a:extLst>
                        <a:ext uri="{28A0092B-C50C-407E-A947-70E740481C1C}">
                          <a14:useLocalDpi xmlns:a14="http://schemas.microsoft.com/office/drawing/2010/main" val="0"/>
                        </a:ext>
                      </a:extLst>
                    </a:blip>
                    <a:stretch>
                      <a:fillRect/>
                    </a:stretch>
                  </pic:blipFill>
                  <pic:spPr>
                    <a:xfrm>
                      <a:off x="0" y="0"/>
                      <a:ext cx="5943600" cy="1350645"/>
                    </a:xfrm>
                    <a:prstGeom prst="rect">
                      <a:avLst/>
                    </a:prstGeom>
                  </pic:spPr>
                </pic:pic>
              </a:graphicData>
            </a:graphic>
          </wp:inline>
        </w:drawing>
      </w:r>
    </w:p>
    <w:p w14:paraId="4A12C1E8" w14:textId="5B15A213" w:rsidR="00D94B12" w:rsidRPr="00217356" w:rsidRDefault="00D94B12" w:rsidP="005A0315">
      <w:pPr>
        <w:spacing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t xml:space="preserve">(the code to generate this in my repo </w:t>
      </w:r>
      <w:hyperlink r:id="rId8" w:history="1">
        <w:r w:rsidRPr="00217356">
          <w:rPr>
            <w:rStyle w:val="Hyperlink"/>
            <w:rFonts w:ascii="David" w:hAnsi="David" w:cs="David" w:hint="cs"/>
            <w:color w:val="000000" w:themeColor="text1"/>
            <w:sz w:val="22"/>
            <w:szCs w:val="22"/>
          </w:rPr>
          <w:t>https://github.com/1shaked/year_3/blob/main/OrgBehavior/e4/net.ipynb</w:t>
        </w:r>
      </w:hyperlink>
      <w:r w:rsidRPr="00217356">
        <w:rPr>
          <w:rFonts w:ascii="David" w:hAnsi="David" w:cs="David" w:hint="cs"/>
          <w:color w:val="000000" w:themeColor="text1"/>
          <w:sz w:val="22"/>
          <w:szCs w:val="22"/>
        </w:rPr>
        <w:t xml:space="preserve"> )</w:t>
      </w:r>
    </w:p>
    <w:p w14:paraId="4B04A32D" w14:textId="77777777" w:rsidR="00D94B12" w:rsidRPr="00217356" w:rsidRDefault="00D94B12" w:rsidP="005A0315">
      <w:pPr>
        <w:spacing w:line="360" w:lineRule="auto"/>
        <w:rPr>
          <w:rFonts w:ascii="David" w:hAnsi="David" w:cs="David" w:hint="cs"/>
          <w:color w:val="000000" w:themeColor="text1"/>
          <w:sz w:val="22"/>
          <w:szCs w:val="22"/>
        </w:rPr>
      </w:pPr>
    </w:p>
    <w:p w14:paraId="4FA7083E" w14:textId="77777777" w:rsidR="00A573EB" w:rsidRPr="00217356" w:rsidRDefault="00A573EB" w:rsidP="005A0315">
      <w:pPr>
        <w:spacing w:line="360" w:lineRule="auto"/>
        <w:rPr>
          <w:rFonts w:ascii="David" w:hAnsi="David" w:cs="David" w:hint="cs"/>
          <w:color w:val="000000" w:themeColor="text1"/>
          <w:sz w:val="22"/>
          <w:szCs w:val="22"/>
        </w:rPr>
      </w:pPr>
    </w:p>
    <w:p w14:paraId="1253D1E1" w14:textId="11B6B5C1" w:rsidR="00A573EB" w:rsidRPr="00217356" w:rsidRDefault="00A573EB" w:rsidP="005A0315">
      <w:pPr>
        <w:spacing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t>b)</w:t>
      </w:r>
    </w:p>
    <w:p w14:paraId="04851DB9" w14:textId="77777777" w:rsidR="00A573EB" w:rsidRPr="00217356" w:rsidRDefault="00A573EB" w:rsidP="005A0315">
      <w:pPr>
        <w:pStyle w:val="Heading4"/>
        <w:spacing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t>Current Structure:</w:t>
      </w:r>
    </w:p>
    <w:p w14:paraId="01D1EBB9" w14:textId="77777777" w:rsidR="00A573EB" w:rsidRPr="00217356" w:rsidRDefault="00A573EB" w:rsidP="005A0315">
      <w:pPr>
        <w:pStyle w:val="NormalWeb"/>
        <w:spacing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t xml:space="preserve">Neuralink follows a </w:t>
      </w:r>
      <w:r w:rsidRPr="00217356">
        <w:rPr>
          <w:rStyle w:val="Strong"/>
          <w:rFonts w:ascii="David" w:eastAsiaTheme="majorEastAsia" w:hAnsi="David" w:cs="David" w:hint="cs"/>
          <w:color w:val="000000" w:themeColor="text1"/>
          <w:sz w:val="22"/>
          <w:szCs w:val="22"/>
        </w:rPr>
        <w:t>functional structure</w:t>
      </w:r>
      <w:r w:rsidRPr="00217356">
        <w:rPr>
          <w:rFonts w:ascii="David" w:hAnsi="David" w:cs="David" w:hint="cs"/>
          <w:color w:val="000000" w:themeColor="text1"/>
          <w:sz w:val="22"/>
          <w:szCs w:val="22"/>
        </w:rPr>
        <w:t xml:space="preserve"> with departments like:</w:t>
      </w:r>
    </w:p>
    <w:p w14:paraId="6D4CBD72" w14:textId="77777777" w:rsidR="00A573EB" w:rsidRPr="00217356" w:rsidRDefault="00A573EB" w:rsidP="005A0315">
      <w:pPr>
        <w:numPr>
          <w:ilvl w:val="0"/>
          <w:numId w:val="2"/>
        </w:numPr>
        <w:spacing w:before="100" w:beforeAutospacing="1" w:after="100" w:afterAutospacing="1" w:line="360" w:lineRule="auto"/>
        <w:rPr>
          <w:rFonts w:ascii="David" w:hAnsi="David" w:cs="David" w:hint="cs"/>
          <w:color w:val="000000" w:themeColor="text1"/>
          <w:sz w:val="22"/>
          <w:szCs w:val="22"/>
        </w:rPr>
      </w:pPr>
      <w:r w:rsidRPr="00217356">
        <w:rPr>
          <w:rStyle w:val="Strong"/>
          <w:rFonts w:ascii="David" w:hAnsi="David" w:cs="David" w:hint="cs"/>
          <w:color w:val="000000" w:themeColor="text1"/>
          <w:sz w:val="22"/>
          <w:szCs w:val="22"/>
        </w:rPr>
        <w:t>Engineering</w:t>
      </w:r>
      <w:r w:rsidRPr="00217356">
        <w:rPr>
          <w:rFonts w:ascii="David" w:hAnsi="David" w:cs="David" w:hint="cs"/>
          <w:color w:val="000000" w:themeColor="text1"/>
          <w:sz w:val="22"/>
          <w:szCs w:val="22"/>
        </w:rPr>
        <w:t>: Developing hardware and software.</w:t>
      </w:r>
    </w:p>
    <w:p w14:paraId="340CA2D2" w14:textId="77777777" w:rsidR="00A573EB" w:rsidRPr="00217356" w:rsidRDefault="00A573EB" w:rsidP="005A0315">
      <w:pPr>
        <w:numPr>
          <w:ilvl w:val="0"/>
          <w:numId w:val="2"/>
        </w:numPr>
        <w:spacing w:before="100" w:beforeAutospacing="1" w:after="100" w:afterAutospacing="1" w:line="360" w:lineRule="auto"/>
        <w:rPr>
          <w:rFonts w:ascii="David" w:hAnsi="David" w:cs="David" w:hint="cs"/>
          <w:color w:val="000000" w:themeColor="text1"/>
          <w:sz w:val="22"/>
          <w:szCs w:val="22"/>
        </w:rPr>
      </w:pPr>
      <w:r w:rsidRPr="00217356">
        <w:rPr>
          <w:rStyle w:val="Strong"/>
          <w:rFonts w:ascii="David" w:hAnsi="David" w:cs="David" w:hint="cs"/>
          <w:color w:val="000000" w:themeColor="text1"/>
          <w:sz w:val="22"/>
          <w:szCs w:val="22"/>
        </w:rPr>
        <w:t>Research</w:t>
      </w:r>
      <w:r w:rsidRPr="00217356">
        <w:rPr>
          <w:rFonts w:ascii="David" w:hAnsi="David" w:cs="David" w:hint="cs"/>
          <w:color w:val="000000" w:themeColor="text1"/>
          <w:sz w:val="22"/>
          <w:szCs w:val="22"/>
        </w:rPr>
        <w:t>: Conducting neuroscience studies.</w:t>
      </w:r>
    </w:p>
    <w:p w14:paraId="63CF2BFA" w14:textId="77777777" w:rsidR="00A573EB" w:rsidRPr="00217356" w:rsidRDefault="00A573EB" w:rsidP="005A0315">
      <w:pPr>
        <w:numPr>
          <w:ilvl w:val="0"/>
          <w:numId w:val="2"/>
        </w:numPr>
        <w:spacing w:before="100" w:beforeAutospacing="1" w:after="100" w:afterAutospacing="1" w:line="360" w:lineRule="auto"/>
        <w:rPr>
          <w:rFonts w:ascii="David" w:hAnsi="David" w:cs="David" w:hint="cs"/>
          <w:color w:val="000000" w:themeColor="text1"/>
          <w:sz w:val="22"/>
          <w:szCs w:val="22"/>
        </w:rPr>
      </w:pPr>
      <w:r w:rsidRPr="00217356">
        <w:rPr>
          <w:rStyle w:val="Strong"/>
          <w:rFonts w:ascii="David" w:hAnsi="David" w:cs="David" w:hint="cs"/>
          <w:color w:val="000000" w:themeColor="text1"/>
          <w:sz w:val="22"/>
          <w:szCs w:val="22"/>
        </w:rPr>
        <w:t>Operations</w:t>
      </w:r>
      <w:r w:rsidRPr="00217356">
        <w:rPr>
          <w:rFonts w:ascii="David" w:hAnsi="David" w:cs="David" w:hint="cs"/>
          <w:color w:val="000000" w:themeColor="text1"/>
          <w:sz w:val="22"/>
          <w:szCs w:val="22"/>
        </w:rPr>
        <w:t>: Managing clinical trials and regulations.</w:t>
      </w:r>
    </w:p>
    <w:p w14:paraId="1DD6FFEC" w14:textId="77777777" w:rsidR="00A573EB" w:rsidRPr="00217356" w:rsidRDefault="00A573EB" w:rsidP="005A0315">
      <w:pPr>
        <w:numPr>
          <w:ilvl w:val="0"/>
          <w:numId w:val="2"/>
        </w:numPr>
        <w:spacing w:before="100" w:beforeAutospacing="1" w:after="100" w:afterAutospacing="1" w:line="360" w:lineRule="auto"/>
        <w:rPr>
          <w:rFonts w:ascii="David" w:hAnsi="David" w:cs="David" w:hint="cs"/>
          <w:color w:val="000000" w:themeColor="text1"/>
          <w:sz w:val="22"/>
          <w:szCs w:val="22"/>
        </w:rPr>
      </w:pPr>
      <w:r w:rsidRPr="00217356">
        <w:rPr>
          <w:rStyle w:val="Strong"/>
          <w:rFonts w:ascii="David" w:hAnsi="David" w:cs="David" w:hint="cs"/>
          <w:color w:val="000000" w:themeColor="text1"/>
          <w:sz w:val="22"/>
          <w:szCs w:val="22"/>
        </w:rPr>
        <w:t>Management</w:t>
      </w:r>
      <w:r w:rsidRPr="00217356">
        <w:rPr>
          <w:rFonts w:ascii="David" w:hAnsi="David" w:cs="David" w:hint="cs"/>
          <w:color w:val="000000" w:themeColor="text1"/>
          <w:sz w:val="22"/>
          <w:szCs w:val="22"/>
        </w:rPr>
        <w:t>: Overseeing projects and budgets.</w:t>
      </w:r>
    </w:p>
    <w:p w14:paraId="5C24BC00" w14:textId="77777777" w:rsidR="00A573EB" w:rsidRPr="00217356" w:rsidRDefault="00A573EB" w:rsidP="005A0315">
      <w:pPr>
        <w:pStyle w:val="Heading4"/>
        <w:spacing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t>Challenges:</w:t>
      </w:r>
    </w:p>
    <w:p w14:paraId="084D3FD8" w14:textId="77777777" w:rsidR="00A573EB" w:rsidRPr="00217356" w:rsidRDefault="00A573EB" w:rsidP="005A0315">
      <w:pPr>
        <w:numPr>
          <w:ilvl w:val="0"/>
          <w:numId w:val="3"/>
        </w:numPr>
        <w:spacing w:before="100" w:beforeAutospacing="1" w:after="100" w:afterAutospacing="1" w:line="360" w:lineRule="auto"/>
        <w:rPr>
          <w:rFonts w:ascii="David" w:hAnsi="David" w:cs="David" w:hint="cs"/>
          <w:color w:val="000000" w:themeColor="text1"/>
          <w:sz w:val="22"/>
          <w:szCs w:val="22"/>
        </w:rPr>
      </w:pPr>
      <w:r w:rsidRPr="00217356">
        <w:rPr>
          <w:rStyle w:val="Strong"/>
          <w:rFonts w:ascii="David" w:hAnsi="David" w:cs="David" w:hint="cs"/>
          <w:color w:val="000000" w:themeColor="text1"/>
          <w:sz w:val="22"/>
          <w:szCs w:val="22"/>
        </w:rPr>
        <w:t>Siloed Communication</w:t>
      </w:r>
      <w:r w:rsidRPr="00217356">
        <w:rPr>
          <w:rFonts w:ascii="David" w:hAnsi="David" w:cs="David" w:hint="cs"/>
          <w:color w:val="000000" w:themeColor="text1"/>
          <w:sz w:val="22"/>
          <w:szCs w:val="22"/>
        </w:rPr>
        <w:t>: Limited collaboration across departments.</w:t>
      </w:r>
    </w:p>
    <w:p w14:paraId="1696EDE7" w14:textId="77777777" w:rsidR="00A573EB" w:rsidRPr="00217356" w:rsidRDefault="00A573EB" w:rsidP="005A0315">
      <w:pPr>
        <w:numPr>
          <w:ilvl w:val="0"/>
          <w:numId w:val="3"/>
        </w:numPr>
        <w:spacing w:before="100" w:beforeAutospacing="1" w:after="100" w:afterAutospacing="1" w:line="360" w:lineRule="auto"/>
        <w:rPr>
          <w:rFonts w:ascii="David" w:hAnsi="David" w:cs="David" w:hint="cs"/>
          <w:color w:val="000000" w:themeColor="text1"/>
          <w:sz w:val="22"/>
          <w:szCs w:val="22"/>
        </w:rPr>
      </w:pPr>
      <w:r w:rsidRPr="00217356">
        <w:rPr>
          <w:rStyle w:val="Strong"/>
          <w:rFonts w:ascii="David" w:hAnsi="David" w:cs="David" w:hint="cs"/>
          <w:color w:val="000000" w:themeColor="text1"/>
          <w:sz w:val="22"/>
          <w:szCs w:val="22"/>
        </w:rPr>
        <w:t>Inefficient Data Processing</w:t>
      </w:r>
      <w:r w:rsidRPr="00217356">
        <w:rPr>
          <w:rFonts w:ascii="David" w:hAnsi="David" w:cs="David" w:hint="cs"/>
          <w:color w:val="000000" w:themeColor="text1"/>
          <w:sz w:val="22"/>
          <w:szCs w:val="22"/>
        </w:rPr>
        <w:t>: Lack of integration in handling data.</w:t>
      </w:r>
    </w:p>
    <w:p w14:paraId="373185BE" w14:textId="77777777" w:rsidR="00A573EB" w:rsidRPr="00217356" w:rsidRDefault="00A573EB" w:rsidP="005A0315">
      <w:pPr>
        <w:numPr>
          <w:ilvl w:val="0"/>
          <w:numId w:val="3"/>
        </w:numPr>
        <w:spacing w:before="100" w:beforeAutospacing="1" w:after="100" w:afterAutospacing="1" w:line="360" w:lineRule="auto"/>
        <w:rPr>
          <w:rFonts w:ascii="David" w:hAnsi="David" w:cs="David" w:hint="cs"/>
          <w:color w:val="000000" w:themeColor="text1"/>
          <w:sz w:val="22"/>
          <w:szCs w:val="22"/>
        </w:rPr>
      </w:pPr>
      <w:r w:rsidRPr="00217356">
        <w:rPr>
          <w:rStyle w:val="Strong"/>
          <w:rFonts w:ascii="David" w:hAnsi="David" w:cs="David" w:hint="cs"/>
          <w:color w:val="000000" w:themeColor="text1"/>
          <w:sz w:val="22"/>
          <w:szCs w:val="22"/>
        </w:rPr>
        <w:t>Underutilization of AI</w:t>
      </w:r>
      <w:r w:rsidRPr="00217356">
        <w:rPr>
          <w:rFonts w:ascii="David" w:hAnsi="David" w:cs="David" w:hint="cs"/>
          <w:color w:val="000000" w:themeColor="text1"/>
          <w:sz w:val="22"/>
          <w:szCs w:val="22"/>
        </w:rPr>
        <w:t>: AI potential is not fully leveraged.</w:t>
      </w:r>
    </w:p>
    <w:p w14:paraId="01E4A72A" w14:textId="77777777" w:rsidR="00A573EB" w:rsidRPr="00217356" w:rsidRDefault="0028052C" w:rsidP="005A0315">
      <w:pPr>
        <w:spacing w:line="360" w:lineRule="auto"/>
        <w:rPr>
          <w:rFonts w:ascii="David" w:hAnsi="David" w:cs="David" w:hint="cs"/>
          <w:color w:val="000000" w:themeColor="text1"/>
          <w:sz w:val="22"/>
          <w:szCs w:val="22"/>
        </w:rPr>
      </w:pPr>
      <w:r w:rsidRPr="0028052C">
        <w:rPr>
          <w:rFonts w:ascii="David" w:hAnsi="David" w:cs="David"/>
          <w:noProof/>
          <w:color w:val="000000" w:themeColor="text1"/>
          <w:sz w:val="22"/>
          <w:szCs w:val="22"/>
        </w:rPr>
        <w:pict w14:anchorId="12849CEE">
          <v:rect id="_x0000_i1028" alt="" style="width:468pt;height:.05pt;mso-width-percent:0;mso-height-percent:0;mso-width-percent:0;mso-height-percent:0" o:hralign="center" o:hrstd="t" o:hr="t" fillcolor="#a0a0a0" stroked="f"/>
        </w:pict>
      </w:r>
    </w:p>
    <w:p w14:paraId="3BEDA144" w14:textId="77777777" w:rsidR="00A573EB" w:rsidRPr="00217356" w:rsidRDefault="00A573EB" w:rsidP="005A0315">
      <w:pPr>
        <w:pStyle w:val="Heading3"/>
        <w:spacing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t>Suggested AI-Integrated Structure</w:t>
      </w:r>
    </w:p>
    <w:p w14:paraId="26509196" w14:textId="77777777" w:rsidR="00A573EB" w:rsidRPr="00217356" w:rsidRDefault="00A573EB" w:rsidP="005A0315">
      <w:pPr>
        <w:pStyle w:val="NormalWeb"/>
        <w:spacing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t xml:space="preserve">A </w:t>
      </w:r>
      <w:r w:rsidRPr="00217356">
        <w:rPr>
          <w:rStyle w:val="Strong"/>
          <w:rFonts w:ascii="David" w:eastAsiaTheme="majorEastAsia" w:hAnsi="David" w:cs="David" w:hint="cs"/>
          <w:color w:val="000000" w:themeColor="text1"/>
          <w:sz w:val="22"/>
          <w:szCs w:val="22"/>
        </w:rPr>
        <w:t>hybrid structure</w:t>
      </w:r>
      <w:r w:rsidRPr="00217356">
        <w:rPr>
          <w:rFonts w:ascii="David" w:hAnsi="David" w:cs="David" w:hint="cs"/>
          <w:color w:val="000000" w:themeColor="text1"/>
          <w:sz w:val="22"/>
          <w:szCs w:val="22"/>
        </w:rPr>
        <w:t xml:space="preserve"> combining functional departments with AI-enhanced roles.</w:t>
      </w:r>
    </w:p>
    <w:p w14:paraId="7BEDF6D7" w14:textId="77777777" w:rsidR="00A573EB" w:rsidRPr="00217356" w:rsidRDefault="00A573EB" w:rsidP="005A0315">
      <w:pPr>
        <w:pStyle w:val="Heading4"/>
        <w:spacing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t>Features:</w:t>
      </w:r>
    </w:p>
    <w:p w14:paraId="73237DA7" w14:textId="77777777" w:rsidR="00A573EB" w:rsidRPr="00217356" w:rsidRDefault="00A573EB" w:rsidP="005A0315">
      <w:pPr>
        <w:pStyle w:val="NormalWeb"/>
        <w:numPr>
          <w:ilvl w:val="0"/>
          <w:numId w:val="4"/>
        </w:numPr>
        <w:spacing w:line="360" w:lineRule="auto"/>
        <w:rPr>
          <w:rFonts w:ascii="David" w:hAnsi="David" w:cs="David" w:hint="cs"/>
          <w:color w:val="000000" w:themeColor="text1"/>
          <w:sz w:val="22"/>
          <w:szCs w:val="22"/>
        </w:rPr>
      </w:pPr>
      <w:r w:rsidRPr="00217356">
        <w:rPr>
          <w:rStyle w:val="Strong"/>
          <w:rFonts w:ascii="David" w:eastAsiaTheme="majorEastAsia" w:hAnsi="David" w:cs="David" w:hint="cs"/>
          <w:color w:val="000000" w:themeColor="text1"/>
          <w:sz w:val="22"/>
          <w:szCs w:val="22"/>
        </w:rPr>
        <w:t>Centralized AI Core</w:t>
      </w:r>
      <w:r w:rsidRPr="00217356">
        <w:rPr>
          <w:rFonts w:ascii="David" w:hAnsi="David" w:cs="David" w:hint="cs"/>
          <w:color w:val="000000" w:themeColor="text1"/>
          <w:sz w:val="22"/>
          <w:szCs w:val="22"/>
        </w:rPr>
        <w:t>:</w:t>
      </w:r>
    </w:p>
    <w:p w14:paraId="339870EC" w14:textId="77777777" w:rsidR="00A573EB" w:rsidRPr="00217356" w:rsidRDefault="00A573EB" w:rsidP="005A0315">
      <w:pPr>
        <w:numPr>
          <w:ilvl w:val="1"/>
          <w:numId w:val="4"/>
        </w:numPr>
        <w:spacing w:before="100" w:beforeAutospacing="1" w:after="100" w:afterAutospacing="1"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lastRenderedPageBreak/>
        <w:t>Focused on developing and managing AI tools.</w:t>
      </w:r>
    </w:p>
    <w:p w14:paraId="7A30CDF2" w14:textId="77777777" w:rsidR="00A573EB" w:rsidRPr="00217356" w:rsidRDefault="00A573EB" w:rsidP="005A0315">
      <w:pPr>
        <w:numPr>
          <w:ilvl w:val="1"/>
          <w:numId w:val="4"/>
        </w:numPr>
        <w:spacing w:before="100" w:beforeAutospacing="1" w:after="100" w:afterAutospacing="1"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t>Enhances data preprocessing, compression, and analysis.</w:t>
      </w:r>
    </w:p>
    <w:p w14:paraId="3D59B04E" w14:textId="77777777" w:rsidR="00A573EB" w:rsidRPr="00217356" w:rsidRDefault="00A573EB" w:rsidP="005A0315">
      <w:pPr>
        <w:pStyle w:val="NormalWeb"/>
        <w:numPr>
          <w:ilvl w:val="0"/>
          <w:numId w:val="4"/>
        </w:numPr>
        <w:spacing w:line="360" w:lineRule="auto"/>
        <w:rPr>
          <w:rFonts w:ascii="David" w:hAnsi="David" w:cs="David" w:hint="cs"/>
          <w:color w:val="000000" w:themeColor="text1"/>
          <w:sz w:val="22"/>
          <w:szCs w:val="22"/>
        </w:rPr>
      </w:pPr>
      <w:r w:rsidRPr="00217356">
        <w:rPr>
          <w:rStyle w:val="Strong"/>
          <w:rFonts w:ascii="David" w:eastAsiaTheme="majorEastAsia" w:hAnsi="David" w:cs="David" w:hint="cs"/>
          <w:color w:val="000000" w:themeColor="text1"/>
          <w:sz w:val="22"/>
          <w:szCs w:val="22"/>
        </w:rPr>
        <w:t>Cross-Functional Teams</w:t>
      </w:r>
      <w:r w:rsidRPr="00217356">
        <w:rPr>
          <w:rFonts w:ascii="David" w:hAnsi="David" w:cs="David" w:hint="cs"/>
          <w:color w:val="000000" w:themeColor="text1"/>
          <w:sz w:val="22"/>
          <w:szCs w:val="22"/>
        </w:rPr>
        <w:t>:</w:t>
      </w:r>
    </w:p>
    <w:p w14:paraId="34CD6FB0" w14:textId="77777777" w:rsidR="00A573EB" w:rsidRPr="00217356" w:rsidRDefault="00A573EB" w:rsidP="005A0315">
      <w:pPr>
        <w:numPr>
          <w:ilvl w:val="1"/>
          <w:numId w:val="4"/>
        </w:numPr>
        <w:spacing w:before="100" w:beforeAutospacing="1" w:after="100" w:afterAutospacing="1"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t>Combines specialists from engineering, research, and operations.</w:t>
      </w:r>
    </w:p>
    <w:p w14:paraId="48427420" w14:textId="77777777" w:rsidR="00A573EB" w:rsidRPr="00217356" w:rsidRDefault="00A573EB" w:rsidP="005A0315">
      <w:pPr>
        <w:numPr>
          <w:ilvl w:val="1"/>
          <w:numId w:val="4"/>
        </w:numPr>
        <w:spacing w:before="100" w:beforeAutospacing="1" w:after="100" w:afterAutospacing="1"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t>AI drives collaboration and efficiency.</w:t>
      </w:r>
    </w:p>
    <w:p w14:paraId="386DCA84" w14:textId="77777777" w:rsidR="00A573EB" w:rsidRPr="00217356" w:rsidRDefault="00A573EB" w:rsidP="005A0315">
      <w:pPr>
        <w:pStyle w:val="NormalWeb"/>
        <w:numPr>
          <w:ilvl w:val="0"/>
          <w:numId w:val="4"/>
        </w:numPr>
        <w:spacing w:line="360" w:lineRule="auto"/>
        <w:rPr>
          <w:rFonts w:ascii="David" w:hAnsi="David" w:cs="David" w:hint="cs"/>
          <w:color w:val="000000" w:themeColor="text1"/>
          <w:sz w:val="22"/>
          <w:szCs w:val="22"/>
        </w:rPr>
      </w:pPr>
      <w:r w:rsidRPr="00217356">
        <w:rPr>
          <w:rStyle w:val="Strong"/>
          <w:rFonts w:ascii="David" w:eastAsiaTheme="majorEastAsia" w:hAnsi="David" w:cs="David" w:hint="cs"/>
          <w:color w:val="000000" w:themeColor="text1"/>
          <w:sz w:val="22"/>
          <w:szCs w:val="22"/>
        </w:rPr>
        <w:t>AI in Decision Support</w:t>
      </w:r>
      <w:r w:rsidRPr="00217356">
        <w:rPr>
          <w:rFonts w:ascii="David" w:hAnsi="David" w:cs="David" w:hint="cs"/>
          <w:color w:val="000000" w:themeColor="text1"/>
          <w:sz w:val="22"/>
          <w:szCs w:val="22"/>
        </w:rPr>
        <w:t>:</w:t>
      </w:r>
    </w:p>
    <w:p w14:paraId="7C33C692" w14:textId="468E95EB" w:rsidR="00A573EB" w:rsidRPr="00217356" w:rsidRDefault="00A573EB" w:rsidP="005A0315">
      <w:pPr>
        <w:numPr>
          <w:ilvl w:val="1"/>
          <w:numId w:val="4"/>
        </w:numPr>
        <w:spacing w:before="100" w:beforeAutospacing="1" w:after="100" w:afterAutospacing="1"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t>Automates resource allocation and project prioritization.</w:t>
      </w:r>
    </w:p>
    <w:p w14:paraId="44EE9BB0" w14:textId="77777777" w:rsidR="0092021F" w:rsidRPr="00217356" w:rsidRDefault="0092021F" w:rsidP="005A0315">
      <w:pPr>
        <w:spacing w:line="360" w:lineRule="auto"/>
        <w:rPr>
          <w:rFonts w:ascii="David" w:hAnsi="David" w:cs="David" w:hint="cs"/>
          <w:color w:val="000000" w:themeColor="text1"/>
          <w:sz w:val="22"/>
          <w:szCs w:val="22"/>
        </w:rPr>
      </w:pPr>
    </w:p>
    <w:p w14:paraId="579D9C56" w14:textId="651DD7D9" w:rsidR="0047606D" w:rsidRPr="00217356" w:rsidRDefault="00A573EB" w:rsidP="005A0315">
      <w:pPr>
        <w:spacing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t xml:space="preserve">Note: This can not help you currently with the data compression, but can help you with the organization movement. In order to fix the data compression issue we are still far a way in matter AI development, maybe when we get AGI </w:t>
      </w:r>
      <w:r w:rsidRPr="00217356">
        <w:rPr>
          <w:rFonts w:ascii="Apple Color Emoji" w:hAnsi="Apple Color Emoji" w:cs="Apple Color Emoji"/>
          <w:color w:val="000000" w:themeColor="text1"/>
          <w:sz w:val="22"/>
          <w:szCs w:val="22"/>
        </w:rPr>
        <w:t>😅</w:t>
      </w:r>
      <w:r w:rsidR="0047606D" w:rsidRPr="00217356">
        <w:rPr>
          <w:rFonts w:ascii="David" w:hAnsi="David" w:cs="David" w:hint="cs"/>
          <w:color w:val="000000" w:themeColor="text1"/>
          <w:sz w:val="22"/>
          <w:szCs w:val="22"/>
        </w:rPr>
        <w:t>, then I will be out of work…</w:t>
      </w:r>
    </w:p>
    <w:p w14:paraId="4889AF7B" w14:textId="77777777" w:rsidR="0092021F" w:rsidRPr="00217356" w:rsidRDefault="0092021F" w:rsidP="005A0315">
      <w:pPr>
        <w:spacing w:line="360" w:lineRule="auto"/>
        <w:rPr>
          <w:rFonts w:ascii="David" w:hAnsi="David" w:cs="David" w:hint="cs"/>
          <w:color w:val="000000" w:themeColor="text1"/>
          <w:sz w:val="22"/>
          <w:szCs w:val="22"/>
        </w:rPr>
      </w:pPr>
    </w:p>
    <w:p w14:paraId="525FE569" w14:textId="6A4A897F" w:rsidR="0047606D" w:rsidRPr="00217356" w:rsidRDefault="0092021F" w:rsidP="005A0315">
      <w:pPr>
        <w:spacing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t>3)</w:t>
      </w:r>
    </w:p>
    <w:tbl>
      <w:tblPr>
        <w:tblStyle w:val="TableGrid"/>
        <w:tblW w:w="0" w:type="auto"/>
        <w:tblLook w:val="04A0" w:firstRow="1" w:lastRow="0" w:firstColumn="1" w:lastColumn="0" w:noHBand="0" w:noVBand="1"/>
      </w:tblPr>
      <w:tblGrid>
        <w:gridCol w:w="1533"/>
        <w:gridCol w:w="3023"/>
        <w:gridCol w:w="3358"/>
        <w:gridCol w:w="1436"/>
      </w:tblGrid>
      <w:tr w:rsidR="005A0315" w:rsidRPr="00217356" w14:paraId="6D68347C" w14:textId="77777777" w:rsidTr="00275C3C">
        <w:trPr>
          <w:trHeight w:val="300"/>
        </w:trPr>
        <w:tc>
          <w:tcPr>
            <w:tcW w:w="1160" w:type="dxa"/>
            <w:noWrap/>
            <w:hideMark/>
          </w:tcPr>
          <w:p w14:paraId="6ED24AF9" w14:textId="77777777" w:rsidR="00275C3C" w:rsidRPr="00217356" w:rsidRDefault="00275C3C" w:rsidP="005A0315">
            <w:pPr>
              <w:spacing w:line="360" w:lineRule="auto"/>
              <w:rPr>
                <w:rFonts w:ascii="David" w:hAnsi="David" w:cs="David" w:hint="cs"/>
                <w:b/>
                <w:bCs/>
                <w:color w:val="000000" w:themeColor="text1"/>
                <w:sz w:val="22"/>
                <w:szCs w:val="22"/>
              </w:rPr>
            </w:pPr>
            <w:r w:rsidRPr="00217356">
              <w:rPr>
                <w:rFonts w:ascii="David" w:hAnsi="David" w:cs="David" w:hint="cs"/>
                <w:b/>
                <w:bCs/>
                <w:color w:val="000000" w:themeColor="text1"/>
                <w:sz w:val="22"/>
                <w:szCs w:val="22"/>
              </w:rPr>
              <w:t>Soft Skill</w:t>
            </w:r>
          </w:p>
        </w:tc>
        <w:tc>
          <w:tcPr>
            <w:tcW w:w="3238" w:type="dxa"/>
            <w:noWrap/>
            <w:hideMark/>
          </w:tcPr>
          <w:p w14:paraId="14932A6C" w14:textId="77777777" w:rsidR="00275C3C" w:rsidRPr="00217356" w:rsidRDefault="00275C3C" w:rsidP="005A0315">
            <w:pPr>
              <w:spacing w:line="360" w:lineRule="auto"/>
              <w:rPr>
                <w:rFonts w:ascii="David" w:hAnsi="David" w:cs="David" w:hint="cs"/>
                <w:b/>
                <w:bCs/>
                <w:color w:val="000000" w:themeColor="text1"/>
                <w:sz w:val="22"/>
                <w:szCs w:val="22"/>
              </w:rPr>
            </w:pPr>
            <w:r w:rsidRPr="00217356">
              <w:rPr>
                <w:rFonts w:ascii="David" w:hAnsi="David" w:cs="David" w:hint="cs"/>
                <w:b/>
                <w:bCs/>
                <w:color w:val="000000" w:themeColor="text1"/>
                <w:sz w:val="22"/>
                <w:szCs w:val="22"/>
              </w:rPr>
              <w:t>Associated Jobs Examples</w:t>
            </w:r>
          </w:p>
        </w:tc>
        <w:tc>
          <w:tcPr>
            <w:tcW w:w="3599" w:type="dxa"/>
            <w:noWrap/>
            <w:hideMark/>
          </w:tcPr>
          <w:p w14:paraId="6CCF1D5D" w14:textId="77777777" w:rsidR="00275C3C" w:rsidRPr="00217356" w:rsidRDefault="00275C3C" w:rsidP="005A0315">
            <w:pPr>
              <w:spacing w:line="360" w:lineRule="auto"/>
              <w:rPr>
                <w:rFonts w:ascii="David" w:hAnsi="David" w:cs="David" w:hint="cs"/>
                <w:b/>
                <w:bCs/>
                <w:color w:val="000000" w:themeColor="text1"/>
                <w:sz w:val="22"/>
                <w:szCs w:val="22"/>
              </w:rPr>
            </w:pPr>
            <w:r w:rsidRPr="00217356">
              <w:rPr>
                <w:rFonts w:ascii="David" w:hAnsi="David" w:cs="David" w:hint="cs"/>
                <w:b/>
                <w:bCs/>
                <w:color w:val="000000" w:themeColor="text1"/>
                <w:sz w:val="22"/>
                <w:szCs w:val="22"/>
              </w:rPr>
              <w:t>Description</w:t>
            </w:r>
          </w:p>
        </w:tc>
        <w:tc>
          <w:tcPr>
            <w:tcW w:w="1353" w:type="dxa"/>
            <w:noWrap/>
            <w:hideMark/>
          </w:tcPr>
          <w:p w14:paraId="60A67876" w14:textId="77777777" w:rsidR="00275C3C" w:rsidRPr="00217356" w:rsidRDefault="00275C3C" w:rsidP="005A0315">
            <w:pPr>
              <w:spacing w:line="360" w:lineRule="auto"/>
              <w:rPr>
                <w:rFonts w:ascii="David" w:hAnsi="David" w:cs="David" w:hint="cs"/>
                <w:b/>
                <w:bCs/>
                <w:color w:val="000000" w:themeColor="text1"/>
                <w:sz w:val="22"/>
                <w:szCs w:val="22"/>
              </w:rPr>
            </w:pPr>
            <w:r w:rsidRPr="00217356">
              <w:rPr>
                <w:rFonts w:ascii="David" w:hAnsi="David" w:cs="David" w:hint="cs"/>
                <w:b/>
                <w:bCs/>
                <w:color w:val="000000" w:themeColor="text1"/>
                <w:sz w:val="22"/>
                <w:szCs w:val="22"/>
              </w:rPr>
              <w:t>Task / KPI</w:t>
            </w:r>
          </w:p>
        </w:tc>
      </w:tr>
      <w:tr w:rsidR="005A0315" w:rsidRPr="00217356" w14:paraId="784227DE" w14:textId="77777777" w:rsidTr="00275C3C">
        <w:trPr>
          <w:trHeight w:val="300"/>
        </w:trPr>
        <w:tc>
          <w:tcPr>
            <w:tcW w:w="1160" w:type="dxa"/>
            <w:noWrap/>
            <w:hideMark/>
          </w:tcPr>
          <w:p w14:paraId="51B26F48" w14:textId="77777777" w:rsidR="00275C3C" w:rsidRPr="00217356" w:rsidRDefault="00275C3C" w:rsidP="005A0315">
            <w:pPr>
              <w:spacing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t>Communication and Collaboration</w:t>
            </w:r>
          </w:p>
        </w:tc>
        <w:tc>
          <w:tcPr>
            <w:tcW w:w="3238" w:type="dxa"/>
            <w:noWrap/>
            <w:hideMark/>
          </w:tcPr>
          <w:p w14:paraId="45640F1F" w14:textId="77777777" w:rsidR="00275C3C" w:rsidRPr="00217356" w:rsidRDefault="00275C3C" w:rsidP="005A0315">
            <w:pPr>
              <w:spacing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t>Project Manager: Oversees cross-functional teams working on neural implants.</w:t>
            </w:r>
            <w:r w:rsidRPr="00217356">
              <w:rPr>
                <w:rFonts w:ascii="David" w:hAnsi="David" w:cs="David" w:hint="cs"/>
                <w:color w:val="000000" w:themeColor="text1"/>
                <w:sz w:val="22"/>
                <w:szCs w:val="22"/>
              </w:rPr>
              <w:br/>
              <w:t>Neural Engineer: Coordinates with hardware and software teams for seamless integration of BCI systems.</w:t>
            </w:r>
          </w:p>
        </w:tc>
        <w:tc>
          <w:tcPr>
            <w:tcW w:w="3599" w:type="dxa"/>
            <w:noWrap/>
            <w:hideMark/>
          </w:tcPr>
          <w:p w14:paraId="2AA4FCAB" w14:textId="77777777" w:rsidR="00275C3C" w:rsidRPr="00217356" w:rsidRDefault="00275C3C" w:rsidP="005A0315">
            <w:pPr>
              <w:spacing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t>Effective communication is vital for ensuring technical teams align with organizational goals and maintain cohesion.</w:t>
            </w:r>
          </w:p>
        </w:tc>
        <w:tc>
          <w:tcPr>
            <w:tcW w:w="1353" w:type="dxa"/>
            <w:noWrap/>
            <w:hideMark/>
          </w:tcPr>
          <w:p w14:paraId="167DEEE3" w14:textId="77777777" w:rsidR="00275C3C" w:rsidRPr="00217356" w:rsidRDefault="00275C3C" w:rsidP="005A0315">
            <w:pPr>
              <w:spacing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t>On-time delivery of project milestones.</w:t>
            </w:r>
            <w:r w:rsidRPr="00217356">
              <w:rPr>
                <w:rFonts w:ascii="David" w:hAnsi="David" w:cs="David" w:hint="cs"/>
                <w:color w:val="000000" w:themeColor="text1"/>
                <w:sz w:val="22"/>
                <w:szCs w:val="22"/>
              </w:rPr>
              <w:br/>
              <w:t>Team satisfaction surveys.</w:t>
            </w:r>
          </w:p>
        </w:tc>
      </w:tr>
      <w:tr w:rsidR="005A0315" w:rsidRPr="00217356" w14:paraId="521C9DE7" w14:textId="77777777" w:rsidTr="00275C3C">
        <w:trPr>
          <w:trHeight w:val="300"/>
        </w:trPr>
        <w:tc>
          <w:tcPr>
            <w:tcW w:w="1160" w:type="dxa"/>
            <w:noWrap/>
            <w:hideMark/>
          </w:tcPr>
          <w:p w14:paraId="1D0072B3" w14:textId="77777777" w:rsidR="00275C3C" w:rsidRPr="00217356" w:rsidRDefault="00275C3C" w:rsidP="005A0315">
            <w:pPr>
              <w:spacing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t>Critical Thinking and Problem Solving</w:t>
            </w:r>
          </w:p>
        </w:tc>
        <w:tc>
          <w:tcPr>
            <w:tcW w:w="3238" w:type="dxa"/>
            <w:noWrap/>
            <w:hideMark/>
          </w:tcPr>
          <w:p w14:paraId="353D0B07" w14:textId="77777777" w:rsidR="00275C3C" w:rsidRPr="00217356" w:rsidRDefault="00275C3C" w:rsidP="005A0315">
            <w:pPr>
              <w:spacing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t>Algorithm Developer: Develops advanced data compression algorithms.</w:t>
            </w:r>
            <w:r w:rsidRPr="00217356">
              <w:rPr>
                <w:rFonts w:ascii="David" w:hAnsi="David" w:cs="David" w:hint="cs"/>
                <w:color w:val="000000" w:themeColor="text1"/>
                <w:sz w:val="22"/>
                <w:szCs w:val="22"/>
              </w:rPr>
              <w:br/>
              <w:t>Data Scientist: Solves challenges in interpreting neural data for meaningful insights.</w:t>
            </w:r>
          </w:p>
        </w:tc>
        <w:tc>
          <w:tcPr>
            <w:tcW w:w="3599" w:type="dxa"/>
            <w:noWrap/>
            <w:hideMark/>
          </w:tcPr>
          <w:p w14:paraId="01DCE8C2" w14:textId="77777777" w:rsidR="00275C3C" w:rsidRPr="00217356" w:rsidRDefault="00275C3C" w:rsidP="005A0315">
            <w:pPr>
              <w:spacing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t>The ability to analyze complex data and develop innovative solutions in a dynamic technological environment.</w:t>
            </w:r>
          </w:p>
        </w:tc>
        <w:tc>
          <w:tcPr>
            <w:tcW w:w="1353" w:type="dxa"/>
            <w:noWrap/>
            <w:hideMark/>
          </w:tcPr>
          <w:p w14:paraId="12DA0C75" w14:textId="77777777" w:rsidR="00275C3C" w:rsidRPr="00217356" w:rsidRDefault="00275C3C" w:rsidP="005A0315">
            <w:pPr>
              <w:spacing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t>Compression ratio improvements.</w:t>
            </w:r>
            <w:r w:rsidRPr="00217356">
              <w:rPr>
                <w:rFonts w:ascii="David" w:hAnsi="David" w:cs="David" w:hint="cs"/>
                <w:color w:val="000000" w:themeColor="text1"/>
                <w:sz w:val="22"/>
                <w:szCs w:val="22"/>
              </w:rPr>
              <w:br/>
              <w:t>Reduction in error rates for data analysis.</w:t>
            </w:r>
          </w:p>
        </w:tc>
      </w:tr>
      <w:tr w:rsidR="005A0315" w:rsidRPr="00217356" w14:paraId="337BE844" w14:textId="77777777" w:rsidTr="00275C3C">
        <w:trPr>
          <w:trHeight w:val="300"/>
        </w:trPr>
        <w:tc>
          <w:tcPr>
            <w:tcW w:w="1160" w:type="dxa"/>
            <w:noWrap/>
            <w:hideMark/>
          </w:tcPr>
          <w:p w14:paraId="2EE276A5" w14:textId="77777777" w:rsidR="00275C3C" w:rsidRPr="00217356" w:rsidRDefault="00275C3C" w:rsidP="005A0315">
            <w:pPr>
              <w:spacing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t>Adaptability and Flexibility</w:t>
            </w:r>
          </w:p>
        </w:tc>
        <w:tc>
          <w:tcPr>
            <w:tcW w:w="3238" w:type="dxa"/>
            <w:noWrap/>
            <w:hideMark/>
          </w:tcPr>
          <w:p w14:paraId="40EE559C" w14:textId="77777777" w:rsidR="00275C3C" w:rsidRPr="00217356" w:rsidRDefault="00275C3C" w:rsidP="005A0315">
            <w:pPr>
              <w:spacing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t>Research Scientist: Adapts to rapid advancements in neuroscience and AI technologies.</w:t>
            </w:r>
            <w:r w:rsidRPr="00217356">
              <w:rPr>
                <w:rFonts w:ascii="David" w:hAnsi="David" w:cs="David" w:hint="cs"/>
                <w:color w:val="000000" w:themeColor="text1"/>
                <w:sz w:val="22"/>
                <w:szCs w:val="22"/>
              </w:rPr>
              <w:br/>
              <w:t>Field Engineer: Adjusts to challenges during device testing and deployment.</w:t>
            </w:r>
          </w:p>
        </w:tc>
        <w:tc>
          <w:tcPr>
            <w:tcW w:w="3599" w:type="dxa"/>
            <w:noWrap/>
            <w:hideMark/>
          </w:tcPr>
          <w:p w14:paraId="125707F5" w14:textId="77777777" w:rsidR="00275C3C" w:rsidRPr="00217356" w:rsidRDefault="00275C3C" w:rsidP="005A0315">
            <w:pPr>
              <w:spacing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t>Flexibility to keep up with the fast-evolving landscape of brain-computer interface technology.</w:t>
            </w:r>
          </w:p>
        </w:tc>
        <w:tc>
          <w:tcPr>
            <w:tcW w:w="1353" w:type="dxa"/>
            <w:noWrap/>
            <w:hideMark/>
          </w:tcPr>
          <w:p w14:paraId="2FD90404" w14:textId="77777777" w:rsidR="00275C3C" w:rsidRPr="00217356" w:rsidRDefault="00275C3C" w:rsidP="005A0315">
            <w:pPr>
              <w:spacing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t>Time taken to adopt new methods or tools.</w:t>
            </w:r>
            <w:r w:rsidRPr="00217356">
              <w:rPr>
                <w:rFonts w:ascii="David" w:hAnsi="David" w:cs="David" w:hint="cs"/>
                <w:color w:val="000000" w:themeColor="text1"/>
                <w:sz w:val="22"/>
                <w:szCs w:val="22"/>
              </w:rPr>
              <w:br/>
              <w:t>Success rate of device updates.</w:t>
            </w:r>
          </w:p>
        </w:tc>
      </w:tr>
      <w:tr w:rsidR="005A0315" w:rsidRPr="00217356" w14:paraId="72178F38" w14:textId="77777777" w:rsidTr="00275C3C">
        <w:trPr>
          <w:trHeight w:val="300"/>
        </w:trPr>
        <w:tc>
          <w:tcPr>
            <w:tcW w:w="1160" w:type="dxa"/>
            <w:noWrap/>
            <w:hideMark/>
          </w:tcPr>
          <w:p w14:paraId="338A583D" w14:textId="77777777" w:rsidR="00275C3C" w:rsidRPr="00217356" w:rsidRDefault="00275C3C" w:rsidP="005A0315">
            <w:pPr>
              <w:spacing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t>Empathy and Interpersonal Skills</w:t>
            </w:r>
          </w:p>
        </w:tc>
        <w:tc>
          <w:tcPr>
            <w:tcW w:w="3238" w:type="dxa"/>
            <w:noWrap/>
            <w:hideMark/>
          </w:tcPr>
          <w:p w14:paraId="5D67E656" w14:textId="77777777" w:rsidR="00275C3C" w:rsidRPr="00217356" w:rsidRDefault="00275C3C" w:rsidP="005A0315">
            <w:pPr>
              <w:spacing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t>UX Designer: Designs user-friendly interfaces for brain-controlled devices.</w:t>
            </w:r>
            <w:r w:rsidRPr="00217356">
              <w:rPr>
                <w:rFonts w:ascii="David" w:hAnsi="David" w:cs="David" w:hint="cs"/>
                <w:color w:val="000000" w:themeColor="text1"/>
                <w:sz w:val="22"/>
                <w:szCs w:val="22"/>
              </w:rPr>
              <w:br/>
            </w:r>
            <w:r w:rsidRPr="00217356">
              <w:rPr>
                <w:rFonts w:ascii="David" w:hAnsi="David" w:cs="David" w:hint="cs"/>
                <w:color w:val="000000" w:themeColor="text1"/>
                <w:sz w:val="22"/>
                <w:szCs w:val="22"/>
              </w:rPr>
              <w:lastRenderedPageBreak/>
              <w:t>Patient Support Specialist: Provides guidance and support to patients using BCI systems.</w:t>
            </w:r>
          </w:p>
        </w:tc>
        <w:tc>
          <w:tcPr>
            <w:tcW w:w="3599" w:type="dxa"/>
            <w:noWrap/>
            <w:hideMark/>
          </w:tcPr>
          <w:p w14:paraId="75FC6AB3" w14:textId="77777777" w:rsidR="00275C3C" w:rsidRPr="00217356" w:rsidRDefault="00275C3C" w:rsidP="005A0315">
            <w:pPr>
              <w:spacing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lastRenderedPageBreak/>
              <w:t xml:space="preserve">Understanding the user’s needs and fostering a positive experience for </w:t>
            </w:r>
            <w:r w:rsidRPr="00217356">
              <w:rPr>
                <w:rFonts w:ascii="David" w:hAnsi="David" w:cs="David" w:hint="cs"/>
                <w:color w:val="000000" w:themeColor="text1"/>
                <w:sz w:val="22"/>
                <w:szCs w:val="22"/>
              </w:rPr>
              <w:lastRenderedPageBreak/>
              <w:t>patients adapting to Neuralink’s technologies.</w:t>
            </w:r>
          </w:p>
        </w:tc>
        <w:tc>
          <w:tcPr>
            <w:tcW w:w="1353" w:type="dxa"/>
            <w:noWrap/>
            <w:hideMark/>
          </w:tcPr>
          <w:p w14:paraId="6F963FB9" w14:textId="77777777" w:rsidR="00275C3C" w:rsidRPr="00217356" w:rsidRDefault="00275C3C" w:rsidP="005A0315">
            <w:pPr>
              <w:spacing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lastRenderedPageBreak/>
              <w:t>Patient satisfaction scores.</w:t>
            </w:r>
            <w:r w:rsidRPr="00217356">
              <w:rPr>
                <w:rFonts w:ascii="David" w:hAnsi="David" w:cs="David" w:hint="cs"/>
                <w:color w:val="000000" w:themeColor="text1"/>
                <w:sz w:val="22"/>
                <w:szCs w:val="22"/>
              </w:rPr>
              <w:br/>
            </w:r>
            <w:r w:rsidRPr="00217356">
              <w:rPr>
                <w:rFonts w:ascii="David" w:hAnsi="David" w:cs="David" w:hint="cs"/>
                <w:color w:val="000000" w:themeColor="text1"/>
                <w:sz w:val="22"/>
                <w:szCs w:val="22"/>
              </w:rPr>
              <w:lastRenderedPageBreak/>
              <w:t>Time required for patient onboarding.</w:t>
            </w:r>
          </w:p>
        </w:tc>
      </w:tr>
    </w:tbl>
    <w:p w14:paraId="0F5BA226" w14:textId="77777777" w:rsidR="00275C3C" w:rsidRPr="00217356" w:rsidRDefault="00275C3C" w:rsidP="005A0315">
      <w:pPr>
        <w:spacing w:line="360" w:lineRule="auto"/>
        <w:rPr>
          <w:rFonts w:ascii="David" w:hAnsi="David" w:cs="David" w:hint="cs"/>
          <w:color w:val="000000" w:themeColor="text1"/>
          <w:sz w:val="22"/>
          <w:szCs w:val="22"/>
        </w:rPr>
      </w:pPr>
    </w:p>
    <w:p w14:paraId="170F370D" w14:textId="77777777" w:rsidR="00A573EB" w:rsidRPr="00217356" w:rsidRDefault="00A573EB" w:rsidP="005A0315">
      <w:pPr>
        <w:spacing w:line="360" w:lineRule="auto"/>
        <w:rPr>
          <w:rFonts w:ascii="David" w:hAnsi="David" w:cs="David" w:hint="cs"/>
          <w:color w:val="000000" w:themeColor="text1"/>
          <w:sz w:val="22"/>
          <w:szCs w:val="22"/>
        </w:rPr>
      </w:pPr>
    </w:p>
    <w:p w14:paraId="3A80E1DB" w14:textId="77777777" w:rsidR="008F6B07" w:rsidRPr="00217356" w:rsidRDefault="008F6B07" w:rsidP="005A0315">
      <w:pPr>
        <w:spacing w:line="360" w:lineRule="auto"/>
        <w:rPr>
          <w:rFonts w:ascii="David" w:hAnsi="David" w:cs="David" w:hint="cs"/>
          <w:color w:val="000000" w:themeColor="text1"/>
          <w:sz w:val="22"/>
          <w:szCs w:val="22"/>
        </w:rPr>
      </w:pPr>
    </w:p>
    <w:p w14:paraId="7D65707D" w14:textId="6838827F" w:rsidR="008F6B07" w:rsidRPr="00217356" w:rsidRDefault="00E0685A" w:rsidP="005A0315">
      <w:pPr>
        <w:spacing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t>4)</w:t>
      </w:r>
    </w:p>
    <w:p w14:paraId="4FFCD814" w14:textId="77777777" w:rsidR="009D0D15" w:rsidRPr="00217356" w:rsidRDefault="009D0D15" w:rsidP="005A0315">
      <w:pPr>
        <w:pStyle w:val="Heading4"/>
        <w:spacing w:line="360" w:lineRule="auto"/>
        <w:rPr>
          <w:rFonts w:ascii="David" w:hAnsi="David" w:cs="David" w:hint="cs"/>
          <w:i w:val="0"/>
          <w:iCs w:val="0"/>
          <w:color w:val="000000" w:themeColor="text1"/>
          <w:sz w:val="22"/>
          <w:szCs w:val="22"/>
        </w:rPr>
      </w:pPr>
      <w:r w:rsidRPr="00217356">
        <w:rPr>
          <w:rStyle w:val="Strong"/>
          <w:rFonts w:ascii="David" w:hAnsi="David" w:cs="David" w:hint="cs"/>
          <w:b w:val="0"/>
          <w:bCs w:val="0"/>
          <w:i w:val="0"/>
          <w:iCs w:val="0"/>
          <w:color w:val="000000" w:themeColor="text1"/>
          <w:sz w:val="22"/>
          <w:szCs w:val="22"/>
        </w:rPr>
        <w:t>Kotter’s 8-Step Model</w:t>
      </w:r>
    </w:p>
    <w:p w14:paraId="31FA5AA9" w14:textId="77777777" w:rsidR="009D0D15" w:rsidRPr="00217356" w:rsidRDefault="0028052C" w:rsidP="005A0315">
      <w:pPr>
        <w:spacing w:line="360" w:lineRule="auto"/>
        <w:rPr>
          <w:rFonts w:ascii="David" w:hAnsi="David" w:cs="David" w:hint="cs"/>
          <w:color w:val="000000" w:themeColor="text1"/>
          <w:sz w:val="22"/>
          <w:szCs w:val="22"/>
        </w:rPr>
      </w:pPr>
      <w:r w:rsidRPr="0028052C">
        <w:rPr>
          <w:rFonts w:ascii="David" w:hAnsi="David" w:cs="David"/>
          <w:noProof/>
          <w:color w:val="000000" w:themeColor="text1"/>
          <w:sz w:val="22"/>
          <w:szCs w:val="22"/>
        </w:rPr>
        <w:pict w14:anchorId="05013CB8">
          <v:rect id="_x0000_i1027" alt="" style="width:468pt;height:.05pt;mso-width-percent:0;mso-height-percent:0;mso-width-percent:0;mso-height-percent:0" o:hralign="center" o:hrstd="t" o:hr="t" fillcolor="#a0a0a0" stroked="f"/>
        </w:pict>
      </w:r>
    </w:p>
    <w:p w14:paraId="6C74CA07" w14:textId="77777777" w:rsidR="009D0D15" w:rsidRPr="00217356" w:rsidRDefault="009D0D15" w:rsidP="005A0315">
      <w:pPr>
        <w:pStyle w:val="Heading3"/>
        <w:spacing w:line="360" w:lineRule="auto"/>
        <w:rPr>
          <w:rFonts w:ascii="David" w:hAnsi="David" w:cs="David" w:hint="cs"/>
          <w:color w:val="000000" w:themeColor="text1"/>
          <w:sz w:val="22"/>
          <w:szCs w:val="22"/>
        </w:rPr>
      </w:pPr>
      <w:r w:rsidRPr="00217356">
        <w:rPr>
          <w:rStyle w:val="Strong"/>
          <w:rFonts w:ascii="David" w:hAnsi="David" w:cs="David" w:hint="cs"/>
          <w:b w:val="0"/>
          <w:bCs w:val="0"/>
          <w:color w:val="000000" w:themeColor="text1"/>
          <w:sz w:val="22"/>
          <w:szCs w:val="22"/>
        </w:rPr>
        <w:t>Change Process</w:t>
      </w:r>
    </w:p>
    <w:p w14:paraId="57775711" w14:textId="77777777" w:rsidR="009D0D15" w:rsidRPr="00217356" w:rsidRDefault="009D0D15" w:rsidP="005A0315">
      <w:pPr>
        <w:pStyle w:val="NormalWeb"/>
        <w:spacing w:line="360" w:lineRule="auto"/>
        <w:rPr>
          <w:rFonts w:ascii="David" w:hAnsi="David" w:cs="David" w:hint="cs"/>
          <w:color w:val="000000" w:themeColor="text1"/>
          <w:sz w:val="22"/>
          <w:szCs w:val="22"/>
        </w:rPr>
      </w:pPr>
      <w:r w:rsidRPr="00217356">
        <w:rPr>
          <w:rStyle w:val="Strong"/>
          <w:rFonts w:ascii="David" w:eastAsiaTheme="majorEastAsia" w:hAnsi="David" w:cs="David" w:hint="cs"/>
          <w:color w:val="000000" w:themeColor="text1"/>
          <w:sz w:val="22"/>
          <w:szCs w:val="22"/>
        </w:rPr>
        <w:t>Transition</w:t>
      </w:r>
      <w:r w:rsidRPr="00217356">
        <w:rPr>
          <w:rFonts w:ascii="David" w:hAnsi="David" w:cs="David" w:hint="cs"/>
          <w:color w:val="000000" w:themeColor="text1"/>
          <w:sz w:val="22"/>
          <w:szCs w:val="22"/>
        </w:rPr>
        <w:t>: Neuralink adopted a robotic surgical system to improve precision and scalability for neural interface implants.</w:t>
      </w:r>
    </w:p>
    <w:p w14:paraId="18541001" w14:textId="77777777" w:rsidR="009D0D15" w:rsidRPr="00217356" w:rsidRDefault="0028052C" w:rsidP="005A0315">
      <w:pPr>
        <w:spacing w:line="360" w:lineRule="auto"/>
        <w:rPr>
          <w:rFonts w:ascii="David" w:hAnsi="David" w:cs="David" w:hint="cs"/>
          <w:color w:val="000000" w:themeColor="text1"/>
          <w:sz w:val="22"/>
          <w:szCs w:val="22"/>
        </w:rPr>
      </w:pPr>
      <w:r w:rsidRPr="0028052C">
        <w:rPr>
          <w:rFonts w:ascii="David" w:hAnsi="David" w:cs="David"/>
          <w:noProof/>
          <w:color w:val="000000" w:themeColor="text1"/>
          <w:sz w:val="22"/>
          <w:szCs w:val="22"/>
        </w:rPr>
        <w:pict w14:anchorId="1B83168E">
          <v:rect id="_x0000_i1026" alt="" style="width:468pt;height:.05pt;mso-width-percent:0;mso-height-percent:0;mso-width-percent:0;mso-height-percent:0" o:hralign="center" o:hrstd="t" o:hr="t" fillcolor="#a0a0a0" stroked="f"/>
        </w:pict>
      </w:r>
    </w:p>
    <w:p w14:paraId="6BF6AE42" w14:textId="77777777" w:rsidR="009D0D15" w:rsidRPr="00217356" w:rsidRDefault="009D0D15" w:rsidP="005A0315">
      <w:pPr>
        <w:pStyle w:val="Heading3"/>
        <w:spacing w:line="360" w:lineRule="auto"/>
        <w:rPr>
          <w:rFonts w:ascii="David" w:hAnsi="David" w:cs="David" w:hint="cs"/>
          <w:color w:val="000000" w:themeColor="text1"/>
          <w:sz w:val="22"/>
          <w:szCs w:val="22"/>
        </w:rPr>
      </w:pPr>
      <w:r w:rsidRPr="00217356">
        <w:rPr>
          <w:rStyle w:val="Strong"/>
          <w:rFonts w:ascii="David" w:hAnsi="David" w:cs="David" w:hint="cs"/>
          <w:b w:val="0"/>
          <w:bCs w:val="0"/>
          <w:color w:val="000000" w:themeColor="text1"/>
          <w:sz w:val="22"/>
          <w:szCs w:val="22"/>
        </w:rPr>
        <w:t>Evaluation Using Kotter’s Model</w:t>
      </w:r>
    </w:p>
    <w:p w14:paraId="71880725" w14:textId="77777777" w:rsidR="009D0D15" w:rsidRPr="00217356" w:rsidRDefault="009D0D15" w:rsidP="005A0315">
      <w:pPr>
        <w:numPr>
          <w:ilvl w:val="0"/>
          <w:numId w:val="5"/>
        </w:numPr>
        <w:spacing w:before="100" w:beforeAutospacing="1" w:after="100" w:afterAutospacing="1" w:line="360" w:lineRule="auto"/>
        <w:rPr>
          <w:rFonts w:ascii="David" w:hAnsi="David" w:cs="David" w:hint="cs"/>
          <w:color w:val="000000" w:themeColor="text1"/>
          <w:sz w:val="22"/>
          <w:szCs w:val="22"/>
        </w:rPr>
      </w:pPr>
      <w:r w:rsidRPr="00217356">
        <w:rPr>
          <w:rStyle w:val="Strong"/>
          <w:rFonts w:ascii="David" w:hAnsi="David" w:cs="David" w:hint="cs"/>
          <w:color w:val="000000" w:themeColor="text1"/>
          <w:sz w:val="22"/>
          <w:szCs w:val="22"/>
        </w:rPr>
        <w:t>Urgency</w:t>
      </w:r>
      <w:r w:rsidRPr="00217356">
        <w:rPr>
          <w:rFonts w:ascii="David" w:hAnsi="David" w:cs="David" w:hint="cs"/>
          <w:color w:val="000000" w:themeColor="text1"/>
          <w:sz w:val="22"/>
          <w:szCs w:val="22"/>
        </w:rPr>
        <w:t>: Leadership highlighted inefficiencies in manual methods, effectively motivating teams.</w:t>
      </w:r>
    </w:p>
    <w:p w14:paraId="0A87094F" w14:textId="77777777" w:rsidR="009D0D15" w:rsidRPr="00217356" w:rsidRDefault="009D0D15" w:rsidP="005A0315">
      <w:pPr>
        <w:numPr>
          <w:ilvl w:val="0"/>
          <w:numId w:val="5"/>
        </w:numPr>
        <w:spacing w:before="100" w:beforeAutospacing="1" w:after="100" w:afterAutospacing="1" w:line="360" w:lineRule="auto"/>
        <w:rPr>
          <w:rFonts w:ascii="David" w:hAnsi="David" w:cs="David" w:hint="cs"/>
          <w:color w:val="000000" w:themeColor="text1"/>
          <w:sz w:val="22"/>
          <w:szCs w:val="22"/>
        </w:rPr>
      </w:pPr>
      <w:r w:rsidRPr="00217356">
        <w:rPr>
          <w:rStyle w:val="Strong"/>
          <w:rFonts w:ascii="David" w:hAnsi="David" w:cs="David" w:hint="cs"/>
          <w:color w:val="000000" w:themeColor="text1"/>
          <w:sz w:val="22"/>
          <w:szCs w:val="22"/>
        </w:rPr>
        <w:t>Guiding Coalition</w:t>
      </w:r>
      <w:r w:rsidRPr="00217356">
        <w:rPr>
          <w:rFonts w:ascii="David" w:hAnsi="David" w:cs="David" w:hint="cs"/>
          <w:color w:val="000000" w:themeColor="text1"/>
          <w:sz w:val="22"/>
          <w:szCs w:val="22"/>
        </w:rPr>
        <w:t>: A cross-functional team of engineers and surgeons led the change, though including clinical trial coordinators could have improved alignment.</w:t>
      </w:r>
    </w:p>
    <w:p w14:paraId="797CE0B4" w14:textId="77777777" w:rsidR="009D0D15" w:rsidRPr="00217356" w:rsidRDefault="009D0D15" w:rsidP="005A0315">
      <w:pPr>
        <w:numPr>
          <w:ilvl w:val="0"/>
          <w:numId w:val="5"/>
        </w:numPr>
        <w:spacing w:before="100" w:beforeAutospacing="1" w:after="100" w:afterAutospacing="1" w:line="360" w:lineRule="auto"/>
        <w:rPr>
          <w:rFonts w:ascii="David" w:hAnsi="David" w:cs="David" w:hint="cs"/>
          <w:color w:val="000000" w:themeColor="text1"/>
          <w:sz w:val="22"/>
          <w:szCs w:val="22"/>
        </w:rPr>
      </w:pPr>
      <w:r w:rsidRPr="00217356">
        <w:rPr>
          <w:rStyle w:val="Strong"/>
          <w:rFonts w:ascii="David" w:hAnsi="David" w:cs="David" w:hint="cs"/>
          <w:color w:val="000000" w:themeColor="text1"/>
          <w:sz w:val="22"/>
          <w:szCs w:val="22"/>
        </w:rPr>
        <w:t>Vision</w:t>
      </w:r>
      <w:r w:rsidRPr="00217356">
        <w:rPr>
          <w:rFonts w:ascii="David" w:hAnsi="David" w:cs="David" w:hint="cs"/>
          <w:color w:val="000000" w:themeColor="text1"/>
          <w:sz w:val="22"/>
          <w:szCs w:val="22"/>
        </w:rPr>
        <w:t>: A clear strategy for scalable, automated systems was shared, but more specific timelines were needed.</w:t>
      </w:r>
    </w:p>
    <w:p w14:paraId="46C564C2" w14:textId="77777777" w:rsidR="009D0D15" w:rsidRPr="00217356" w:rsidRDefault="009D0D15" w:rsidP="005A0315">
      <w:pPr>
        <w:numPr>
          <w:ilvl w:val="0"/>
          <w:numId w:val="5"/>
        </w:numPr>
        <w:spacing w:before="100" w:beforeAutospacing="1" w:after="100" w:afterAutospacing="1" w:line="360" w:lineRule="auto"/>
        <w:rPr>
          <w:rFonts w:ascii="David" w:hAnsi="David" w:cs="David" w:hint="cs"/>
          <w:color w:val="000000" w:themeColor="text1"/>
          <w:sz w:val="22"/>
          <w:szCs w:val="22"/>
        </w:rPr>
      </w:pPr>
      <w:r w:rsidRPr="00217356">
        <w:rPr>
          <w:rStyle w:val="Strong"/>
          <w:rFonts w:ascii="David" w:hAnsi="David" w:cs="David" w:hint="cs"/>
          <w:color w:val="000000" w:themeColor="text1"/>
          <w:sz w:val="22"/>
          <w:szCs w:val="22"/>
        </w:rPr>
        <w:t>Communication</w:t>
      </w:r>
      <w:r w:rsidRPr="00217356">
        <w:rPr>
          <w:rFonts w:ascii="David" w:hAnsi="David" w:cs="David" w:hint="cs"/>
          <w:color w:val="000000" w:themeColor="text1"/>
          <w:sz w:val="22"/>
          <w:szCs w:val="22"/>
        </w:rPr>
        <w:t>: Consistent updates and workshops helped, but role-specific concerns (e.g., from surgeons) needed more attention.</w:t>
      </w:r>
    </w:p>
    <w:p w14:paraId="1DB73AA0" w14:textId="77777777" w:rsidR="009D0D15" w:rsidRPr="00217356" w:rsidRDefault="009D0D15" w:rsidP="005A0315">
      <w:pPr>
        <w:numPr>
          <w:ilvl w:val="0"/>
          <w:numId w:val="5"/>
        </w:numPr>
        <w:spacing w:before="100" w:beforeAutospacing="1" w:after="100" w:afterAutospacing="1" w:line="360" w:lineRule="auto"/>
        <w:rPr>
          <w:rFonts w:ascii="David" w:hAnsi="David" w:cs="David" w:hint="cs"/>
          <w:color w:val="000000" w:themeColor="text1"/>
          <w:sz w:val="22"/>
          <w:szCs w:val="22"/>
        </w:rPr>
      </w:pPr>
      <w:r w:rsidRPr="00217356">
        <w:rPr>
          <w:rStyle w:val="Strong"/>
          <w:rFonts w:ascii="David" w:hAnsi="David" w:cs="David" w:hint="cs"/>
          <w:color w:val="000000" w:themeColor="text1"/>
          <w:sz w:val="22"/>
          <w:szCs w:val="22"/>
        </w:rPr>
        <w:t>Empower Action</w:t>
      </w:r>
      <w:r w:rsidRPr="00217356">
        <w:rPr>
          <w:rFonts w:ascii="David" w:hAnsi="David" w:cs="David" w:hint="cs"/>
          <w:color w:val="000000" w:themeColor="text1"/>
          <w:sz w:val="22"/>
          <w:szCs w:val="22"/>
        </w:rPr>
        <w:t>: Training and feedback loops addressed resistance, though a phased rollout could have eased adaptation.</w:t>
      </w:r>
    </w:p>
    <w:p w14:paraId="1950BEEE" w14:textId="77777777" w:rsidR="009D0D15" w:rsidRPr="00217356" w:rsidRDefault="009D0D15" w:rsidP="005A0315">
      <w:pPr>
        <w:numPr>
          <w:ilvl w:val="0"/>
          <w:numId w:val="5"/>
        </w:numPr>
        <w:spacing w:before="100" w:beforeAutospacing="1" w:after="100" w:afterAutospacing="1" w:line="360" w:lineRule="auto"/>
        <w:rPr>
          <w:rFonts w:ascii="David" w:hAnsi="David" w:cs="David" w:hint="cs"/>
          <w:color w:val="000000" w:themeColor="text1"/>
          <w:sz w:val="22"/>
          <w:szCs w:val="22"/>
        </w:rPr>
      </w:pPr>
      <w:r w:rsidRPr="00217356">
        <w:rPr>
          <w:rStyle w:val="Strong"/>
          <w:rFonts w:ascii="David" w:hAnsi="David" w:cs="David" w:hint="cs"/>
          <w:color w:val="000000" w:themeColor="text1"/>
          <w:sz w:val="22"/>
          <w:szCs w:val="22"/>
        </w:rPr>
        <w:t>Short-Term Wins</w:t>
      </w:r>
      <w:r w:rsidRPr="00217356">
        <w:rPr>
          <w:rFonts w:ascii="David" w:hAnsi="David" w:cs="David" w:hint="cs"/>
          <w:color w:val="000000" w:themeColor="text1"/>
          <w:sz w:val="22"/>
          <w:szCs w:val="22"/>
        </w:rPr>
        <w:t>: Early trials showed a 30% improvement in accuracy, boosting morale and confidence.</w:t>
      </w:r>
    </w:p>
    <w:p w14:paraId="49B969C8" w14:textId="77777777" w:rsidR="009D0D15" w:rsidRPr="00217356" w:rsidRDefault="009D0D15" w:rsidP="005A0315">
      <w:pPr>
        <w:numPr>
          <w:ilvl w:val="0"/>
          <w:numId w:val="5"/>
        </w:numPr>
        <w:spacing w:before="100" w:beforeAutospacing="1" w:after="100" w:afterAutospacing="1" w:line="360" w:lineRule="auto"/>
        <w:rPr>
          <w:rFonts w:ascii="David" w:hAnsi="David" w:cs="David" w:hint="cs"/>
          <w:color w:val="000000" w:themeColor="text1"/>
          <w:sz w:val="22"/>
          <w:szCs w:val="22"/>
        </w:rPr>
      </w:pPr>
      <w:r w:rsidRPr="00217356">
        <w:rPr>
          <w:rStyle w:val="Strong"/>
          <w:rFonts w:ascii="David" w:hAnsi="David" w:cs="David" w:hint="cs"/>
          <w:color w:val="000000" w:themeColor="text1"/>
          <w:sz w:val="22"/>
          <w:szCs w:val="22"/>
        </w:rPr>
        <w:t>Consolidate Gains</w:t>
      </w:r>
      <w:r w:rsidRPr="00217356">
        <w:rPr>
          <w:rFonts w:ascii="David" w:hAnsi="David" w:cs="David" w:hint="cs"/>
          <w:color w:val="000000" w:themeColor="text1"/>
          <w:sz w:val="22"/>
          <w:szCs w:val="22"/>
        </w:rPr>
        <w:t>: Iterative improvements expanded the system, but rapid changes caused some team fatigue.</w:t>
      </w:r>
    </w:p>
    <w:p w14:paraId="691BF5C5" w14:textId="77777777" w:rsidR="009D0D15" w:rsidRPr="00217356" w:rsidRDefault="009D0D15" w:rsidP="005A0315">
      <w:pPr>
        <w:numPr>
          <w:ilvl w:val="0"/>
          <w:numId w:val="5"/>
        </w:numPr>
        <w:spacing w:before="100" w:beforeAutospacing="1" w:after="100" w:afterAutospacing="1" w:line="360" w:lineRule="auto"/>
        <w:rPr>
          <w:rFonts w:ascii="David" w:hAnsi="David" w:cs="David" w:hint="cs"/>
          <w:color w:val="000000" w:themeColor="text1"/>
          <w:sz w:val="22"/>
          <w:szCs w:val="22"/>
        </w:rPr>
      </w:pPr>
      <w:r w:rsidRPr="00217356">
        <w:rPr>
          <w:rStyle w:val="Strong"/>
          <w:rFonts w:ascii="David" w:hAnsi="David" w:cs="David" w:hint="cs"/>
          <w:color w:val="000000" w:themeColor="text1"/>
          <w:sz w:val="22"/>
          <w:szCs w:val="22"/>
        </w:rPr>
        <w:t>Anchor Change</w:t>
      </w:r>
      <w:r w:rsidRPr="00217356">
        <w:rPr>
          <w:rFonts w:ascii="David" w:hAnsi="David" w:cs="David" w:hint="cs"/>
          <w:color w:val="000000" w:themeColor="text1"/>
          <w:sz w:val="22"/>
          <w:szCs w:val="22"/>
        </w:rPr>
        <w:t>: Robotics became the standard method, though occasional reliance on manual procedures highlights areas for continued reinforcement.</w:t>
      </w:r>
    </w:p>
    <w:p w14:paraId="70B077C8" w14:textId="77777777" w:rsidR="009D0D15" w:rsidRPr="00217356" w:rsidRDefault="0028052C" w:rsidP="005A0315">
      <w:pPr>
        <w:spacing w:line="360" w:lineRule="auto"/>
        <w:rPr>
          <w:rFonts w:ascii="David" w:hAnsi="David" w:cs="David" w:hint="cs"/>
          <w:color w:val="000000" w:themeColor="text1"/>
          <w:sz w:val="22"/>
          <w:szCs w:val="22"/>
        </w:rPr>
      </w:pPr>
      <w:r w:rsidRPr="0028052C">
        <w:rPr>
          <w:rFonts w:ascii="David" w:hAnsi="David" w:cs="David"/>
          <w:noProof/>
          <w:color w:val="000000" w:themeColor="text1"/>
          <w:sz w:val="22"/>
          <w:szCs w:val="22"/>
        </w:rPr>
        <w:pict w14:anchorId="0F050E28">
          <v:rect id="_x0000_i1025" alt="" style="width:468pt;height:.05pt;mso-width-percent:0;mso-height-percent:0;mso-width-percent:0;mso-height-percent:0" o:hralign="center" o:hrstd="t" o:hr="t" fillcolor="#a0a0a0" stroked="f"/>
        </w:pict>
      </w:r>
    </w:p>
    <w:p w14:paraId="3CF01F1B" w14:textId="77777777" w:rsidR="009D0D15" w:rsidRPr="00217356" w:rsidRDefault="009D0D15" w:rsidP="005A0315">
      <w:pPr>
        <w:pStyle w:val="Heading3"/>
        <w:spacing w:line="360" w:lineRule="auto"/>
        <w:rPr>
          <w:rFonts w:ascii="David" w:hAnsi="David" w:cs="David" w:hint="cs"/>
          <w:color w:val="000000" w:themeColor="text1"/>
          <w:sz w:val="22"/>
          <w:szCs w:val="22"/>
        </w:rPr>
      </w:pPr>
      <w:r w:rsidRPr="00217356">
        <w:rPr>
          <w:rStyle w:val="Strong"/>
          <w:rFonts w:ascii="David" w:hAnsi="David" w:cs="David" w:hint="cs"/>
          <w:b w:val="0"/>
          <w:bCs w:val="0"/>
          <w:color w:val="000000" w:themeColor="text1"/>
          <w:sz w:val="22"/>
          <w:szCs w:val="22"/>
        </w:rPr>
        <w:t>Critical Reflection</w:t>
      </w:r>
    </w:p>
    <w:p w14:paraId="62E6146A" w14:textId="14CAADE4" w:rsidR="009D0D15" w:rsidRPr="00217356" w:rsidRDefault="009D0D15" w:rsidP="005A0315">
      <w:pPr>
        <w:pStyle w:val="NormalWeb"/>
        <w:spacing w:line="360" w:lineRule="auto"/>
        <w:rPr>
          <w:rFonts w:ascii="David" w:hAnsi="David" w:cs="David" w:hint="cs"/>
          <w:color w:val="000000" w:themeColor="text1"/>
          <w:sz w:val="22"/>
          <w:szCs w:val="22"/>
        </w:rPr>
      </w:pPr>
      <w:r w:rsidRPr="00217356">
        <w:rPr>
          <w:rFonts w:ascii="David" w:hAnsi="David" w:cs="David" w:hint="cs"/>
          <w:color w:val="000000" w:themeColor="text1"/>
          <w:sz w:val="22"/>
          <w:szCs w:val="22"/>
        </w:rPr>
        <w:t>Neuralink successfully implemented the change, driven by strong leadership</w:t>
      </w:r>
      <w:r w:rsidR="0023793C" w:rsidRPr="00217356">
        <w:rPr>
          <w:rFonts w:ascii="David" w:hAnsi="David" w:cs="David"/>
          <w:color w:val="000000" w:themeColor="text1"/>
          <w:sz w:val="22"/>
          <w:szCs w:val="22"/>
        </w:rPr>
        <w:t xml:space="preserve"> (my man Elon)</w:t>
      </w:r>
      <w:r w:rsidRPr="00217356">
        <w:rPr>
          <w:rFonts w:ascii="David" w:hAnsi="David" w:cs="David" w:hint="cs"/>
          <w:color w:val="000000" w:themeColor="text1"/>
          <w:sz w:val="22"/>
          <w:szCs w:val="22"/>
        </w:rPr>
        <w:t xml:space="preserve">, clear goals, and early wins. However, slower pacing and better communication with key stakeholders could have </w:t>
      </w:r>
      <w:r w:rsidRPr="00217356">
        <w:rPr>
          <w:rFonts w:ascii="David" w:hAnsi="David" w:cs="David" w:hint="cs"/>
          <w:color w:val="000000" w:themeColor="text1"/>
          <w:sz w:val="22"/>
          <w:szCs w:val="22"/>
        </w:rPr>
        <w:lastRenderedPageBreak/>
        <w:t>improved adoption</w:t>
      </w:r>
      <w:r w:rsidR="0023793C" w:rsidRPr="00217356">
        <w:rPr>
          <w:rFonts w:ascii="David" w:hAnsi="David" w:cs="David"/>
          <w:color w:val="000000" w:themeColor="text1"/>
          <w:sz w:val="22"/>
          <w:szCs w:val="22"/>
        </w:rPr>
        <w:t xml:space="preserve"> (the companey is very secrative) </w:t>
      </w:r>
      <w:r w:rsidRPr="00217356">
        <w:rPr>
          <w:rFonts w:ascii="David" w:hAnsi="David" w:cs="David" w:hint="cs"/>
          <w:color w:val="000000" w:themeColor="text1"/>
          <w:sz w:val="22"/>
          <w:szCs w:val="22"/>
        </w:rPr>
        <w:t>. Balancing innovation speed with team adaptability is crucial for future changes.</w:t>
      </w:r>
    </w:p>
    <w:p w14:paraId="3D14A584" w14:textId="77777777" w:rsidR="00E0685A" w:rsidRPr="00217356" w:rsidRDefault="00E0685A" w:rsidP="005A0315">
      <w:pPr>
        <w:spacing w:line="360" w:lineRule="auto"/>
        <w:rPr>
          <w:rFonts w:ascii="David" w:hAnsi="David" w:cs="David" w:hint="cs"/>
          <w:color w:val="000000" w:themeColor="text1"/>
          <w:sz w:val="22"/>
          <w:szCs w:val="22"/>
        </w:rPr>
      </w:pPr>
    </w:p>
    <w:p w14:paraId="379954C3" w14:textId="77777777" w:rsidR="008F6B07" w:rsidRPr="00217356" w:rsidRDefault="008F6B07" w:rsidP="005A0315">
      <w:pPr>
        <w:spacing w:line="360" w:lineRule="auto"/>
        <w:rPr>
          <w:rFonts w:ascii="David" w:hAnsi="David" w:cs="David" w:hint="cs"/>
          <w:color w:val="000000" w:themeColor="text1"/>
          <w:sz w:val="22"/>
          <w:szCs w:val="22"/>
          <w:lang w:val="en-US"/>
        </w:rPr>
      </w:pPr>
    </w:p>
    <w:sectPr w:rsidR="008F6B07" w:rsidRPr="00217356">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2DA6CA" w14:textId="77777777" w:rsidR="0028052C" w:rsidRDefault="0028052C" w:rsidP="00217356">
      <w:r>
        <w:separator/>
      </w:r>
    </w:p>
  </w:endnote>
  <w:endnote w:type="continuationSeparator" w:id="0">
    <w:p w14:paraId="066A68A3" w14:textId="77777777" w:rsidR="0028052C" w:rsidRDefault="0028052C" w:rsidP="00217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avid">
    <w:panose1 w:val="020E0502060401010101"/>
    <w:charset w:val="B1"/>
    <w:family w:val="swiss"/>
    <w:pitch w:val="variable"/>
    <w:sig w:usb0="00000803" w:usb1="00000000" w:usb2="00000000" w:usb3="00000000" w:csb0="00000021"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1857265"/>
      <w:docPartObj>
        <w:docPartGallery w:val="Page Numbers (Bottom of Page)"/>
        <w:docPartUnique/>
      </w:docPartObj>
    </w:sdtPr>
    <w:sdtContent>
      <w:p w14:paraId="2C638E57" w14:textId="12D9AE66" w:rsidR="00217356" w:rsidRDefault="00217356" w:rsidP="00DB36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6DB91F" w14:textId="77777777" w:rsidR="00217356" w:rsidRDefault="00217356" w:rsidP="002173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24322173"/>
      <w:docPartObj>
        <w:docPartGallery w:val="Page Numbers (Bottom of Page)"/>
        <w:docPartUnique/>
      </w:docPartObj>
    </w:sdtPr>
    <w:sdtContent>
      <w:p w14:paraId="3AAD685E" w14:textId="2935620C" w:rsidR="00217356" w:rsidRDefault="00217356" w:rsidP="00DB36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0A6ABB" w14:textId="77777777" w:rsidR="00217356" w:rsidRDefault="00217356" w:rsidP="002173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C8AF70" w14:textId="77777777" w:rsidR="0028052C" w:rsidRDefault="0028052C" w:rsidP="00217356">
      <w:r>
        <w:separator/>
      </w:r>
    </w:p>
  </w:footnote>
  <w:footnote w:type="continuationSeparator" w:id="0">
    <w:p w14:paraId="1909DA89" w14:textId="77777777" w:rsidR="0028052C" w:rsidRDefault="0028052C" w:rsidP="002173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A4A63"/>
    <w:multiLevelType w:val="multilevel"/>
    <w:tmpl w:val="1E82D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444B6"/>
    <w:multiLevelType w:val="multilevel"/>
    <w:tmpl w:val="6490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DA4BE7"/>
    <w:multiLevelType w:val="multilevel"/>
    <w:tmpl w:val="45DA3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DA2847"/>
    <w:multiLevelType w:val="multilevel"/>
    <w:tmpl w:val="C4128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0E42BA"/>
    <w:multiLevelType w:val="multilevel"/>
    <w:tmpl w:val="5C00C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848429">
    <w:abstractNumId w:val="3"/>
  </w:num>
  <w:num w:numId="2" w16cid:durableId="1322076057">
    <w:abstractNumId w:val="1"/>
  </w:num>
  <w:num w:numId="3" w16cid:durableId="383261489">
    <w:abstractNumId w:val="0"/>
  </w:num>
  <w:num w:numId="4" w16cid:durableId="613093016">
    <w:abstractNumId w:val="4"/>
  </w:num>
  <w:num w:numId="5" w16cid:durableId="2050641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695"/>
    <w:rsid w:val="0000174F"/>
    <w:rsid w:val="000138E6"/>
    <w:rsid w:val="000A2694"/>
    <w:rsid w:val="0017084E"/>
    <w:rsid w:val="001D6FBB"/>
    <w:rsid w:val="00217356"/>
    <w:rsid w:val="0023793C"/>
    <w:rsid w:val="00246A76"/>
    <w:rsid w:val="00275C3C"/>
    <w:rsid w:val="0028052C"/>
    <w:rsid w:val="0047606D"/>
    <w:rsid w:val="004948B3"/>
    <w:rsid w:val="004F4973"/>
    <w:rsid w:val="005A0315"/>
    <w:rsid w:val="005E4639"/>
    <w:rsid w:val="00692B11"/>
    <w:rsid w:val="0084149B"/>
    <w:rsid w:val="008F6B07"/>
    <w:rsid w:val="0092021F"/>
    <w:rsid w:val="00930695"/>
    <w:rsid w:val="009D0D15"/>
    <w:rsid w:val="00A573EB"/>
    <w:rsid w:val="00B134FA"/>
    <w:rsid w:val="00BB4622"/>
    <w:rsid w:val="00BF32BE"/>
    <w:rsid w:val="00C27405"/>
    <w:rsid w:val="00C65BFE"/>
    <w:rsid w:val="00D94B12"/>
    <w:rsid w:val="00E0685A"/>
    <w:rsid w:val="00E64400"/>
    <w:rsid w:val="00E91CB2"/>
    <w:rsid w:val="00FC1C56"/>
    <w:rsid w:val="00FD4FA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3A32C"/>
  <w15:chartTrackingRefBased/>
  <w15:docId w15:val="{3A0191DE-410B-674A-8A7E-CFE0B9383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0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30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6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6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6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6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0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30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695"/>
    <w:rPr>
      <w:rFonts w:eastAsiaTheme="majorEastAsia" w:cstheme="majorBidi"/>
      <w:color w:val="272727" w:themeColor="text1" w:themeTint="D8"/>
    </w:rPr>
  </w:style>
  <w:style w:type="paragraph" w:styleId="Title">
    <w:name w:val="Title"/>
    <w:basedOn w:val="Normal"/>
    <w:next w:val="Normal"/>
    <w:link w:val="TitleChar"/>
    <w:uiPriority w:val="10"/>
    <w:qFormat/>
    <w:rsid w:val="009306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69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6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0695"/>
    <w:rPr>
      <w:i/>
      <w:iCs/>
      <w:color w:val="404040" w:themeColor="text1" w:themeTint="BF"/>
    </w:rPr>
  </w:style>
  <w:style w:type="paragraph" w:styleId="ListParagraph">
    <w:name w:val="List Paragraph"/>
    <w:basedOn w:val="Normal"/>
    <w:uiPriority w:val="34"/>
    <w:qFormat/>
    <w:rsid w:val="00930695"/>
    <w:pPr>
      <w:ind w:left="720"/>
      <w:contextualSpacing/>
    </w:pPr>
  </w:style>
  <w:style w:type="character" w:styleId="IntenseEmphasis">
    <w:name w:val="Intense Emphasis"/>
    <w:basedOn w:val="DefaultParagraphFont"/>
    <w:uiPriority w:val="21"/>
    <w:qFormat/>
    <w:rsid w:val="00930695"/>
    <w:rPr>
      <w:i/>
      <w:iCs/>
      <w:color w:val="0F4761" w:themeColor="accent1" w:themeShade="BF"/>
    </w:rPr>
  </w:style>
  <w:style w:type="paragraph" w:styleId="IntenseQuote">
    <w:name w:val="Intense Quote"/>
    <w:basedOn w:val="Normal"/>
    <w:next w:val="Normal"/>
    <w:link w:val="IntenseQuoteChar"/>
    <w:uiPriority w:val="30"/>
    <w:qFormat/>
    <w:rsid w:val="00930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695"/>
    <w:rPr>
      <w:i/>
      <w:iCs/>
      <w:color w:val="0F4761" w:themeColor="accent1" w:themeShade="BF"/>
    </w:rPr>
  </w:style>
  <w:style w:type="character" w:styleId="IntenseReference">
    <w:name w:val="Intense Reference"/>
    <w:basedOn w:val="DefaultParagraphFont"/>
    <w:uiPriority w:val="32"/>
    <w:qFormat/>
    <w:rsid w:val="00930695"/>
    <w:rPr>
      <w:b/>
      <w:bCs/>
      <w:smallCaps/>
      <w:color w:val="0F4761" w:themeColor="accent1" w:themeShade="BF"/>
      <w:spacing w:val="5"/>
    </w:rPr>
  </w:style>
  <w:style w:type="character" w:styleId="Strong">
    <w:name w:val="Strong"/>
    <w:basedOn w:val="DefaultParagraphFont"/>
    <w:uiPriority w:val="22"/>
    <w:qFormat/>
    <w:rsid w:val="00BB4622"/>
    <w:rPr>
      <w:b/>
      <w:bCs/>
    </w:rPr>
  </w:style>
  <w:style w:type="paragraph" w:styleId="NormalWeb">
    <w:name w:val="Normal (Web)"/>
    <w:basedOn w:val="Normal"/>
    <w:uiPriority w:val="99"/>
    <w:semiHidden/>
    <w:unhideWhenUsed/>
    <w:rsid w:val="00BB4622"/>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D94B12"/>
    <w:rPr>
      <w:color w:val="467886" w:themeColor="hyperlink"/>
      <w:u w:val="single"/>
    </w:rPr>
  </w:style>
  <w:style w:type="character" w:styleId="UnresolvedMention">
    <w:name w:val="Unresolved Mention"/>
    <w:basedOn w:val="DefaultParagraphFont"/>
    <w:uiPriority w:val="99"/>
    <w:semiHidden/>
    <w:unhideWhenUsed/>
    <w:rsid w:val="00D94B12"/>
    <w:rPr>
      <w:color w:val="605E5C"/>
      <w:shd w:val="clear" w:color="auto" w:fill="E1DFDD"/>
    </w:rPr>
  </w:style>
  <w:style w:type="table" w:styleId="TableGrid">
    <w:name w:val="Table Grid"/>
    <w:basedOn w:val="TableNormal"/>
    <w:uiPriority w:val="39"/>
    <w:rsid w:val="00275C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17356"/>
    <w:pPr>
      <w:tabs>
        <w:tab w:val="center" w:pos="4680"/>
        <w:tab w:val="right" w:pos="9360"/>
      </w:tabs>
    </w:pPr>
  </w:style>
  <w:style w:type="character" w:customStyle="1" w:styleId="FooterChar">
    <w:name w:val="Footer Char"/>
    <w:basedOn w:val="DefaultParagraphFont"/>
    <w:link w:val="Footer"/>
    <w:uiPriority w:val="99"/>
    <w:rsid w:val="00217356"/>
  </w:style>
  <w:style w:type="character" w:styleId="PageNumber">
    <w:name w:val="page number"/>
    <w:basedOn w:val="DefaultParagraphFont"/>
    <w:uiPriority w:val="99"/>
    <w:semiHidden/>
    <w:unhideWhenUsed/>
    <w:rsid w:val="00217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2212">
      <w:bodyDiv w:val="1"/>
      <w:marLeft w:val="0"/>
      <w:marRight w:val="0"/>
      <w:marTop w:val="0"/>
      <w:marBottom w:val="0"/>
      <w:divBdr>
        <w:top w:val="none" w:sz="0" w:space="0" w:color="auto"/>
        <w:left w:val="none" w:sz="0" w:space="0" w:color="auto"/>
        <w:bottom w:val="none" w:sz="0" w:space="0" w:color="auto"/>
        <w:right w:val="none" w:sz="0" w:space="0" w:color="auto"/>
      </w:divBdr>
    </w:div>
    <w:div w:id="380591152">
      <w:bodyDiv w:val="1"/>
      <w:marLeft w:val="0"/>
      <w:marRight w:val="0"/>
      <w:marTop w:val="0"/>
      <w:marBottom w:val="0"/>
      <w:divBdr>
        <w:top w:val="none" w:sz="0" w:space="0" w:color="auto"/>
        <w:left w:val="none" w:sz="0" w:space="0" w:color="auto"/>
        <w:bottom w:val="none" w:sz="0" w:space="0" w:color="auto"/>
        <w:right w:val="none" w:sz="0" w:space="0" w:color="auto"/>
      </w:divBdr>
    </w:div>
    <w:div w:id="913784475">
      <w:bodyDiv w:val="1"/>
      <w:marLeft w:val="0"/>
      <w:marRight w:val="0"/>
      <w:marTop w:val="0"/>
      <w:marBottom w:val="0"/>
      <w:divBdr>
        <w:top w:val="none" w:sz="0" w:space="0" w:color="auto"/>
        <w:left w:val="none" w:sz="0" w:space="0" w:color="auto"/>
        <w:bottom w:val="none" w:sz="0" w:space="0" w:color="auto"/>
        <w:right w:val="none" w:sz="0" w:space="0" w:color="auto"/>
      </w:divBdr>
    </w:div>
    <w:div w:id="1403480696">
      <w:bodyDiv w:val="1"/>
      <w:marLeft w:val="0"/>
      <w:marRight w:val="0"/>
      <w:marTop w:val="0"/>
      <w:marBottom w:val="0"/>
      <w:divBdr>
        <w:top w:val="none" w:sz="0" w:space="0" w:color="auto"/>
        <w:left w:val="none" w:sz="0" w:space="0" w:color="auto"/>
        <w:bottom w:val="none" w:sz="0" w:space="0" w:color="auto"/>
        <w:right w:val="none" w:sz="0" w:space="0" w:color="auto"/>
      </w:divBdr>
    </w:div>
    <w:div w:id="1526289069">
      <w:bodyDiv w:val="1"/>
      <w:marLeft w:val="0"/>
      <w:marRight w:val="0"/>
      <w:marTop w:val="0"/>
      <w:marBottom w:val="0"/>
      <w:divBdr>
        <w:top w:val="none" w:sz="0" w:space="0" w:color="auto"/>
        <w:left w:val="none" w:sz="0" w:space="0" w:color="auto"/>
        <w:bottom w:val="none" w:sz="0" w:space="0" w:color="auto"/>
        <w:right w:val="none" w:sz="0" w:space="0" w:color="auto"/>
      </w:divBdr>
    </w:div>
    <w:div w:id="1626081290">
      <w:bodyDiv w:val="1"/>
      <w:marLeft w:val="0"/>
      <w:marRight w:val="0"/>
      <w:marTop w:val="0"/>
      <w:marBottom w:val="0"/>
      <w:divBdr>
        <w:top w:val="none" w:sz="0" w:space="0" w:color="auto"/>
        <w:left w:val="none" w:sz="0" w:space="0" w:color="auto"/>
        <w:bottom w:val="none" w:sz="0" w:space="0" w:color="auto"/>
        <w:right w:val="none" w:sz="0" w:space="0" w:color="auto"/>
      </w:divBdr>
    </w:div>
    <w:div w:id="1631593343">
      <w:bodyDiv w:val="1"/>
      <w:marLeft w:val="0"/>
      <w:marRight w:val="0"/>
      <w:marTop w:val="0"/>
      <w:marBottom w:val="0"/>
      <w:divBdr>
        <w:top w:val="none" w:sz="0" w:space="0" w:color="auto"/>
        <w:left w:val="none" w:sz="0" w:space="0" w:color="auto"/>
        <w:bottom w:val="none" w:sz="0" w:space="0" w:color="auto"/>
        <w:right w:val="none" w:sz="0" w:space="0" w:color="auto"/>
      </w:divBdr>
    </w:div>
    <w:div w:id="1790927079">
      <w:bodyDiv w:val="1"/>
      <w:marLeft w:val="0"/>
      <w:marRight w:val="0"/>
      <w:marTop w:val="0"/>
      <w:marBottom w:val="0"/>
      <w:divBdr>
        <w:top w:val="none" w:sz="0" w:space="0" w:color="auto"/>
        <w:left w:val="none" w:sz="0" w:space="0" w:color="auto"/>
        <w:bottom w:val="none" w:sz="0" w:space="0" w:color="auto"/>
        <w:right w:val="none" w:sz="0" w:space="0" w:color="auto"/>
      </w:divBdr>
    </w:div>
    <w:div w:id="209473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1shaked/year_3/blob/main/OrgBehavior/e4/net.ipyn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Chen</dc:creator>
  <cp:keywords/>
  <dc:description/>
  <cp:lastModifiedBy>Shaked Chen</cp:lastModifiedBy>
  <cp:revision>3</cp:revision>
  <cp:lastPrinted>2025-01-20T10:01:00Z</cp:lastPrinted>
  <dcterms:created xsi:type="dcterms:W3CDTF">2025-01-20T10:01:00Z</dcterms:created>
  <dcterms:modified xsi:type="dcterms:W3CDTF">2025-01-20T10:03:00Z</dcterms:modified>
</cp:coreProperties>
</file>