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B4" w:rsidRPr="00B02CA1" w:rsidRDefault="001041D1" w:rsidP="00066DA7">
      <w:pPr>
        <w:jc w:val="center"/>
        <w:rPr>
          <w:b/>
          <w:lang w:val="ru-RU"/>
        </w:rPr>
      </w:pPr>
      <w:r>
        <w:rPr>
          <w:b/>
          <w:lang w:val="ru-RU"/>
        </w:rPr>
        <w:t>Практическая</w:t>
      </w:r>
      <w:r w:rsidR="00066DA7" w:rsidRPr="00B02CA1">
        <w:rPr>
          <w:b/>
          <w:lang w:val="ru-RU"/>
        </w:rPr>
        <w:t xml:space="preserve"> </w:t>
      </w:r>
      <w:r w:rsidR="00066DA7" w:rsidRPr="00066DA7">
        <w:rPr>
          <w:b/>
          <w:lang w:val="ru-RU"/>
        </w:rPr>
        <w:t>работа</w:t>
      </w:r>
      <w:r w:rsidR="00066DA7" w:rsidRPr="00B02CA1">
        <w:rPr>
          <w:b/>
          <w:lang w:val="ru-RU"/>
        </w:rPr>
        <w:t xml:space="preserve"> № 1</w:t>
      </w:r>
    </w:p>
    <w:p w:rsidR="00066DA7" w:rsidRPr="00B02CA1" w:rsidRDefault="00066DA7" w:rsidP="00066DA7">
      <w:pPr>
        <w:jc w:val="center"/>
        <w:rPr>
          <w:lang w:val="ru-RU"/>
        </w:rPr>
      </w:pPr>
      <w:r w:rsidRPr="00B02CA1">
        <w:rPr>
          <w:lang w:val="ru-RU"/>
        </w:rPr>
        <w:t xml:space="preserve">«Вычисление координат </w:t>
      </w:r>
      <w:r>
        <w:t>GPS</w:t>
      </w:r>
      <w:r w:rsidRPr="00B02CA1">
        <w:rPr>
          <w:lang w:val="ru-RU"/>
        </w:rPr>
        <w:t xml:space="preserve"> спутников по данным навигационного сообщения»</w:t>
      </w:r>
    </w:p>
    <w:p w:rsidR="00066DA7" w:rsidRPr="00B02CA1" w:rsidRDefault="00066DA7">
      <w:pPr>
        <w:rPr>
          <w:lang w:val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478"/>
      </w:tblGrid>
      <w:tr w:rsidR="002D271C" w:rsidRPr="00E82F25" w:rsidTr="00550CD0">
        <w:tc>
          <w:tcPr>
            <w:tcW w:w="1985" w:type="dxa"/>
          </w:tcPr>
          <w:p w:rsidR="00A316FC" w:rsidRPr="00550CD0" w:rsidRDefault="00A316FC" w:rsidP="000618E3">
            <w:pPr>
              <w:rPr>
                <w:b/>
                <w:sz w:val="22"/>
                <w:szCs w:val="22"/>
                <w:lang w:val="ru-RU"/>
              </w:rPr>
            </w:pPr>
            <w:r w:rsidRPr="00550CD0">
              <w:rPr>
                <w:b/>
                <w:sz w:val="22"/>
                <w:szCs w:val="22"/>
                <w:lang w:val="ru-RU"/>
              </w:rPr>
              <w:t>Цель работы:</w:t>
            </w:r>
          </w:p>
        </w:tc>
        <w:tc>
          <w:tcPr>
            <w:tcW w:w="7478" w:type="dxa"/>
          </w:tcPr>
          <w:p w:rsidR="00A316FC" w:rsidRPr="00550CD0" w:rsidRDefault="00A316FC" w:rsidP="00550CD0">
            <w:pPr>
              <w:jc w:val="both"/>
              <w:rPr>
                <w:b/>
                <w:sz w:val="22"/>
                <w:szCs w:val="22"/>
                <w:lang w:val="ru-RU"/>
              </w:rPr>
            </w:pPr>
            <w:r w:rsidRPr="00550CD0">
              <w:rPr>
                <w:sz w:val="22"/>
                <w:szCs w:val="22"/>
                <w:lang w:val="ru-RU"/>
              </w:rPr>
              <w:t>закрепить знания о движении ИСЗ, элементах их орбит и взаимосвязях между элементами, дать навыки практического вычисления положения спутников по Кеплеровым элементам орбиты.</w:t>
            </w:r>
          </w:p>
        </w:tc>
      </w:tr>
      <w:tr w:rsidR="002D271C" w:rsidRPr="00550CD0" w:rsidTr="00550CD0">
        <w:tc>
          <w:tcPr>
            <w:tcW w:w="1985" w:type="dxa"/>
          </w:tcPr>
          <w:p w:rsidR="00A316FC" w:rsidRPr="00550CD0" w:rsidRDefault="00A316FC" w:rsidP="000618E3">
            <w:pPr>
              <w:rPr>
                <w:b/>
                <w:sz w:val="22"/>
                <w:szCs w:val="22"/>
                <w:lang w:val="ru-RU"/>
              </w:rPr>
            </w:pPr>
            <w:r w:rsidRPr="00550CD0">
              <w:rPr>
                <w:b/>
                <w:sz w:val="22"/>
                <w:szCs w:val="22"/>
                <w:lang w:val="ru-RU"/>
              </w:rPr>
              <w:t>Бюджет времени:</w:t>
            </w:r>
          </w:p>
        </w:tc>
        <w:tc>
          <w:tcPr>
            <w:tcW w:w="7478" w:type="dxa"/>
          </w:tcPr>
          <w:p w:rsidR="00A316FC" w:rsidRPr="00550CD0" w:rsidRDefault="002516F7" w:rsidP="00550CD0">
            <w:pPr>
              <w:ind w:left="851" w:hanging="851"/>
              <w:jc w:val="both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2</w:t>
            </w:r>
            <w:r w:rsidR="00A316FC" w:rsidRPr="00550CD0">
              <w:rPr>
                <w:sz w:val="22"/>
                <w:szCs w:val="22"/>
                <w:lang w:val="ru-RU"/>
              </w:rPr>
              <w:t xml:space="preserve"> часа</w:t>
            </w:r>
          </w:p>
        </w:tc>
      </w:tr>
      <w:tr w:rsidR="002D271C" w:rsidRPr="00E82F25" w:rsidTr="00550CD0">
        <w:tc>
          <w:tcPr>
            <w:tcW w:w="1985" w:type="dxa"/>
          </w:tcPr>
          <w:p w:rsidR="00A316FC" w:rsidRPr="00550CD0" w:rsidRDefault="00A316FC" w:rsidP="000618E3">
            <w:pPr>
              <w:rPr>
                <w:b/>
                <w:sz w:val="22"/>
                <w:szCs w:val="22"/>
                <w:lang w:val="ru-RU"/>
              </w:rPr>
            </w:pPr>
            <w:r w:rsidRPr="00550CD0">
              <w:rPr>
                <w:b/>
                <w:sz w:val="22"/>
                <w:szCs w:val="22"/>
                <w:lang w:val="ru-RU"/>
              </w:rPr>
              <w:t>Задание:</w:t>
            </w:r>
          </w:p>
        </w:tc>
        <w:tc>
          <w:tcPr>
            <w:tcW w:w="7478" w:type="dxa"/>
          </w:tcPr>
          <w:p w:rsidR="00A316FC" w:rsidRPr="00550CD0" w:rsidRDefault="00A316FC" w:rsidP="00550CD0">
            <w:pPr>
              <w:jc w:val="both"/>
              <w:rPr>
                <w:b/>
                <w:sz w:val="22"/>
                <w:szCs w:val="22"/>
                <w:lang w:val="ru-RU"/>
              </w:rPr>
            </w:pPr>
            <w:r w:rsidRPr="00550CD0">
              <w:rPr>
                <w:sz w:val="22"/>
                <w:szCs w:val="22"/>
                <w:lang w:val="ru-RU"/>
              </w:rPr>
              <w:t>найти прямоугольные геоцентрические координаты конкретного спутника в системе WGS-84 на указанный момент наблюдений (в соответствии с вариантом задания) по бортовым эфемеридам спутников GPS (приведенным в виде файла навигационного сообщения).</w:t>
            </w:r>
          </w:p>
        </w:tc>
      </w:tr>
    </w:tbl>
    <w:p w:rsidR="00066DA7" w:rsidRDefault="000618E3" w:rsidP="000618E3">
      <w:pPr>
        <w:ind w:left="851" w:hanging="851"/>
        <w:rPr>
          <w:lang w:val="ru-RU"/>
        </w:rPr>
      </w:pPr>
      <w:r>
        <w:rPr>
          <w:lang w:val="ru-RU"/>
        </w:rPr>
        <w:tab/>
      </w:r>
    </w:p>
    <w:p w:rsidR="000618E3" w:rsidRDefault="000618E3" w:rsidP="000618E3">
      <w:pPr>
        <w:rPr>
          <w:b/>
        </w:rPr>
      </w:pPr>
      <w:r w:rsidRPr="002D271C">
        <w:rPr>
          <w:b/>
          <w:lang w:val="ru-RU"/>
        </w:rPr>
        <w:t>Методика вычислений</w:t>
      </w:r>
      <w:r w:rsidR="008B37F6">
        <w:rPr>
          <w:b/>
        </w:rPr>
        <w:t>:</w:t>
      </w:r>
    </w:p>
    <w:p w:rsidR="008B37F6" w:rsidRPr="008B37F6" w:rsidRDefault="008B37F6" w:rsidP="000618E3">
      <w:pPr>
        <w:rPr>
          <w:b/>
        </w:rPr>
      </w:pPr>
    </w:p>
    <w:p w:rsidR="005D20DD" w:rsidRDefault="005D20DD" w:rsidP="009F6535">
      <w:pPr>
        <w:pStyle w:val="aa"/>
        <w:numPr>
          <w:ilvl w:val="0"/>
          <w:numId w:val="2"/>
        </w:numPr>
        <w:rPr>
          <w:lang w:val="ru-RU"/>
        </w:rPr>
      </w:pPr>
      <w:r>
        <w:rPr>
          <w:lang w:val="ru-RU"/>
        </w:rPr>
        <w:t>Перевести момент наблюдений из юлианской даты в секунды</w:t>
      </w:r>
      <w:r w:rsidR="00655B30">
        <w:rPr>
          <w:lang w:val="ru-RU"/>
        </w:rPr>
        <w:t xml:space="preserve"> текущей </w:t>
      </w:r>
      <w:r>
        <w:rPr>
          <w:lang w:val="ru-RU"/>
        </w:rPr>
        <w:t>недели GPS:</w:t>
      </w:r>
    </w:p>
    <w:p w:rsidR="00812835" w:rsidRDefault="00812835" w:rsidP="001256A5">
      <w:pPr>
        <w:jc w:val="both"/>
        <w:rPr>
          <w:lang w:val="ru-RU"/>
        </w:rPr>
      </w:pPr>
      <w:r w:rsidRPr="00812835">
        <w:rPr>
          <w:lang w:val="ru-RU"/>
        </w:rPr>
        <w:t xml:space="preserve">Шкала времени </w:t>
      </w:r>
      <w:r>
        <w:t>GPS</w:t>
      </w:r>
      <w:r w:rsidRPr="00812835">
        <w:rPr>
          <w:lang w:val="ru-RU"/>
        </w:rPr>
        <w:t xml:space="preserve"> </w:t>
      </w:r>
      <w:r>
        <w:rPr>
          <w:lang w:val="ru-RU"/>
        </w:rPr>
        <w:t xml:space="preserve">стартовала в эпоху 00:00:00 06.01.1980 и </w:t>
      </w:r>
      <w:r w:rsidR="00061A1F">
        <w:rPr>
          <w:lang w:val="ru-RU"/>
        </w:rPr>
        <w:t>определяется через</w:t>
      </w:r>
      <w:r>
        <w:rPr>
          <w:lang w:val="ru-RU"/>
        </w:rPr>
        <w:t xml:space="preserve"> </w:t>
      </w:r>
      <w:r w:rsidR="00061A1F">
        <w:rPr>
          <w:lang w:val="ru-RU"/>
        </w:rPr>
        <w:t>GPS недели (WN) и</w:t>
      </w:r>
      <w:r>
        <w:rPr>
          <w:lang w:val="ru-RU"/>
        </w:rPr>
        <w:t xml:space="preserve"> секунд</w:t>
      </w:r>
      <w:r w:rsidR="00061A1F">
        <w:rPr>
          <w:lang w:val="ru-RU"/>
        </w:rPr>
        <w:t xml:space="preserve">ы в </w:t>
      </w:r>
      <w:r>
        <w:rPr>
          <w:lang w:val="ru-RU"/>
        </w:rPr>
        <w:t>GPS</w:t>
      </w:r>
      <w:r w:rsidR="00061A1F">
        <w:rPr>
          <w:lang w:val="ru-RU"/>
        </w:rPr>
        <w:t> неделе</w:t>
      </w:r>
      <w:r w:rsidR="00061A1F" w:rsidRPr="00061A1F">
        <w:rPr>
          <w:lang w:val="ru-RU"/>
        </w:rPr>
        <w:t xml:space="preserve"> (</w:t>
      </w:r>
      <w:proofErr w:type="spellStart"/>
      <w:r w:rsidR="00061A1F">
        <w:t>GPSsec</w:t>
      </w:r>
      <w:proofErr w:type="spellEnd"/>
      <w:r w:rsidR="00061A1F" w:rsidRPr="00061A1F">
        <w:rPr>
          <w:lang w:val="ru-RU"/>
        </w:rPr>
        <w:t>)</w:t>
      </w:r>
      <w:r>
        <w:rPr>
          <w:lang w:val="ru-RU"/>
        </w:rPr>
        <w:t xml:space="preserve">. </w:t>
      </w:r>
    </w:p>
    <w:p w:rsidR="00061A1F" w:rsidRPr="00812835" w:rsidRDefault="00061A1F" w:rsidP="001256A5">
      <w:pPr>
        <w:jc w:val="both"/>
        <w:rPr>
          <w:lang w:val="ru-RU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219"/>
        <w:gridCol w:w="5352"/>
      </w:tblGrid>
      <w:tr w:rsidR="00655B30" w:rsidTr="00525FFC">
        <w:tc>
          <w:tcPr>
            <w:tcW w:w="4219" w:type="dxa"/>
          </w:tcPr>
          <w:p w:rsidR="00655B30" w:rsidRPr="00846DF6" w:rsidRDefault="00846DF6" w:rsidP="00846DF6">
            <w:pPr>
              <w:jc w:val="center"/>
              <w:rPr>
                <w:b/>
                <w:lang w:val="ru-RU"/>
              </w:rPr>
            </w:pPr>
            <w:proofErr w:type="spellStart"/>
            <w:r w:rsidRPr="00846DF6">
              <w:rPr>
                <w:b/>
              </w:rPr>
              <w:t>Название</w:t>
            </w:r>
            <w:proofErr w:type="spellEnd"/>
          </w:p>
        </w:tc>
        <w:tc>
          <w:tcPr>
            <w:tcW w:w="5352" w:type="dxa"/>
          </w:tcPr>
          <w:p w:rsidR="00655B30" w:rsidRPr="00846DF6" w:rsidRDefault="00846DF6" w:rsidP="00846DF6">
            <w:pPr>
              <w:jc w:val="center"/>
              <w:rPr>
                <w:b/>
                <w:lang w:val="ru-RU"/>
              </w:rPr>
            </w:pPr>
            <w:r w:rsidRPr="00846DF6">
              <w:rPr>
                <w:b/>
                <w:lang w:val="ru-RU"/>
              </w:rPr>
              <w:t>Величина</w:t>
            </w:r>
          </w:p>
        </w:tc>
      </w:tr>
      <w:tr w:rsidR="00846DF6" w:rsidTr="00525FFC">
        <w:tc>
          <w:tcPr>
            <w:tcW w:w="4219" w:type="dxa"/>
          </w:tcPr>
          <w:p w:rsidR="00846DF6" w:rsidRPr="005157BC" w:rsidRDefault="00846DF6" w:rsidP="005D20DD">
            <w:r>
              <w:rPr>
                <w:lang w:val="ru-RU"/>
              </w:rPr>
              <w:t>Момент наблюдений</w:t>
            </w:r>
            <w:r w:rsidR="005157BC">
              <w:t>, t</w:t>
            </w:r>
          </w:p>
        </w:tc>
        <w:tc>
          <w:tcPr>
            <w:tcW w:w="5352" w:type="dxa"/>
          </w:tcPr>
          <w:p w:rsidR="00846DF6" w:rsidRPr="00A62D1D" w:rsidRDefault="00A62D1D" w:rsidP="00606F07">
            <w:pPr>
              <w:rPr>
                <w:lang w:val="ru-RU"/>
              </w:rPr>
            </w:pPr>
            <w:r>
              <w:t>05:05:40</w:t>
            </w:r>
          </w:p>
        </w:tc>
      </w:tr>
      <w:tr w:rsidR="00846DF6" w:rsidTr="00525FFC">
        <w:tc>
          <w:tcPr>
            <w:tcW w:w="4219" w:type="dxa"/>
          </w:tcPr>
          <w:p w:rsidR="00846DF6" w:rsidRPr="00525FFC" w:rsidRDefault="00846DF6" w:rsidP="00196271">
            <w:pPr>
              <w:rPr>
                <w:lang w:val="ru-RU"/>
              </w:rPr>
            </w:pPr>
            <w:r>
              <w:rPr>
                <w:lang w:val="ru-RU"/>
              </w:rPr>
              <w:t>Дата наблюдений</w:t>
            </w:r>
            <w:r w:rsidR="000C73A0" w:rsidRPr="00525FFC">
              <w:rPr>
                <w:lang w:val="ru-RU"/>
              </w:rPr>
              <w:t xml:space="preserve"> (</w:t>
            </w:r>
            <w:proofErr w:type="spellStart"/>
            <w:r w:rsidR="00525FFC">
              <w:t>day</w:t>
            </w:r>
            <w:r w:rsidR="00525FFC" w:rsidRPr="00525FFC">
              <w:rPr>
                <w:vertAlign w:val="subscript"/>
              </w:rPr>
              <w:t>m</w:t>
            </w:r>
            <w:proofErr w:type="spellEnd"/>
            <w:r w:rsidR="00525FFC" w:rsidRPr="00525FFC">
              <w:rPr>
                <w:lang w:val="ru-RU"/>
              </w:rPr>
              <w:t xml:space="preserve"> </w:t>
            </w:r>
            <w:proofErr w:type="spellStart"/>
            <w:r w:rsidR="00525FFC">
              <w:t>m</w:t>
            </w:r>
            <w:r w:rsidR="00196271">
              <w:t>o</w:t>
            </w:r>
            <w:r w:rsidR="00525FFC">
              <w:t>nth</w:t>
            </w:r>
            <w:r w:rsidR="00525FFC">
              <w:rPr>
                <w:vertAlign w:val="subscript"/>
              </w:rPr>
              <w:t>m</w:t>
            </w:r>
            <w:proofErr w:type="spellEnd"/>
            <w:r w:rsidR="00525FFC" w:rsidRPr="00525FFC">
              <w:rPr>
                <w:vertAlign w:val="subscript"/>
                <w:lang w:val="ru-RU"/>
              </w:rPr>
              <w:t xml:space="preserve"> </w:t>
            </w:r>
            <w:proofErr w:type="spellStart"/>
            <w:r w:rsidR="00525FFC">
              <w:t>year</w:t>
            </w:r>
            <w:r w:rsidR="00525FFC">
              <w:rPr>
                <w:vertAlign w:val="subscript"/>
              </w:rPr>
              <w:t>m</w:t>
            </w:r>
            <w:proofErr w:type="spellEnd"/>
            <w:r w:rsidR="000C73A0" w:rsidRPr="00525FFC">
              <w:rPr>
                <w:lang w:val="ru-RU"/>
              </w:rPr>
              <w:t>)</w:t>
            </w:r>
          </w:p>
        </w:tc>
        <w:tc>
          <w:tcPr>
            <w:tcW w:w="5352" w:type="dxa"/>
          </w:tcPr>
          <w:p w:rsidR="00846DF6" w:rsidRDefault="00A62D1D" w:rsidP="00606F07">
            <w:pPr>
              <w:rPr>
                <w:lang w:val="ru-RU"/>
              </w:rPr>
            </w:pPr>
            <w:r>
              <w:rPr>
                <w:lang w:val="ru-RU"/>
              </w:rPr>
              <w:t>27.07.2010</w:t>
            </w:r>
          </w:p>
        </w:tc>
      </w:tr>
      <w:tr w:rsidR="00846DF6" w:rsidTr="00525FFC">
        <w:tc>
          <w:tcPr>
            <w:tcW w:w="4219" w:type="dxa"/>
          </w:tcPr>
          <w:p w:rsidR="00846DF6" w:rsidRPr="00846DF6" w:rsidRDefault="00846DF6" w:rsidP="005D20DD">
            <w:pPr>
              <w:rPr>
                <w:lang w:val="ru-RU"/>
              </w:rPr>
            </w:pPr>
            <w:r w:rsidRPr="00846DF6">
              <w:rPr>
                <w:lang w:val="ru-RU"/>
              </w:rPr>
              <w:t>Скачек</w:t>
            </w:r>
            <w:r>
              <w:t xml:space="preserve"> </w:t>
            </w:r>
            <w:r>
              <w:rPr>
                <w:lang w:val="ru-RU"/>
              </w:rPr>
              <w:t>секунд</w:t>
            </w:r>
          </w:p>
        </w:tc>
        <w:tc>
          <w:tcPr>
            <w:tcW w:w="5352" w:type="dxa"/>
          </w:tcPr>
          <w:p w:rsidR="00846DF6" w:rsidRDefault="00A62D1D" w:rsidP="005D20DD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</w:tr>
      <w:tr w:rsidR="00846DF6" w:rsidTr="00525FFC">
        <w:tc>
          <w:tcPr>
            <w:tcW w:w="4219" w:type="dxa"/>
          </w:tcPr>
          <w:p w:rsidR="00846DF6" w:rsidRPr="00E45D41" w:rsidRDefault="00846DF6" w:rsidP="00E45D41">
            <w:r>
              <w:rPr>
                <w:lang w:val="ru-RU"/>
              </w:rPr>
              <w:t>Неделя GPS</w:t>
            </w:r>
            <w:r w:rsidR="00E45D41">
              <w:t>,</w:t>
            </w:r>
            <w:r w:rsidR="00E45D41" w:rsidRPr="00E45D41">
              <w:rPr>
                <w:lang w:val="ru-RU"/>
              </w:rPr>
              <w:t xml:space="preserve"> </w:t>
            </w:r>
            <w:r w:rsidR="00E45D41">
              <w:t>WN</w:t>
            </w:r>
          </w:p>
        </w:tc>
        <w:tc>
          <w:tcPr>
            <w:tcW w:w="5352" w:type="dxa"/>
          </w:tcPr>
          <w:p w:rsidR="00846DF6" w:rsidRDefault="00606F07" w:rsidP="005D20DD">
            <w:pPr>
              <w:rPr>
                <w:lang w:val="ru-RU"/>
              </w:rPr>
            </w:pPr>
            <w:r>
              <w:rPr>
                <w:lang w:val="ru-RU"/>
              </w:rPr>
              <w:t>1594</w:t>
            </w:r>
          </w:p>
        </w:tc>
      </w:tr>
    </w:tbl>
    <w:p w:rsidR="00083ACC" w:rsidRDefault="00083ACC" w:rsidP="00083ACC">
      <w:pPr>
        <w:rPr>
          <w:lang w:val="ru-RU"/>
        </w:rPr>
      </w:pPr>
    </w:p>
    <w:p w:rsidR="00083ACC" w:rsidRPr="00061A1F" w:rsidRDefault="00083ACC" w:rsidP="00083ACC">
      <w:pPr>
        <w:rPr>
          <w:lang w:val="ru-RU"/>
        </w:rPr>
      </w:pPr>
      <w:r>
        <w:rPr>
          <w:lang w:val="ru-RU"/>
        </w:rPr>
        <w:t>Число секунд, прошедшее с момента запуска шкалы GPS можно определить из формулы:</w:t>
      </w:r>
    </w:p>
    <w:p w:rsidR="00083ACC" w:rsidRDefault="00083ACC" w:rsidP="00083ACC">
      <w:pPr>
        <w:rPr>
          <w:lang w:val="ru-RU"/>
        </w:rPr>
      </w:pPr>
    </w:p>
    <w:p w:rsidR="00083ACC" w:rsidRPr="005157BC" w:rsidRDefault="00083ACC" w:rsidP="00083ACC">
      <w:pPr>
        <w:rPr>
          <w:rFonts w:ascii="Cambria Math" w:hAnsi="Cambria Math"/>
          <w:oMath/>
        </w:rPr>
      </w:pPr>
      <m:oMathPara>
        <m:oMath>
          <m:r>
            <w:rPr>
              <w:rFonts w:ascii="Cambria Math" w:hAnsi="Cambria Math"/>
              <w:lang w:val="ru-RU"/>
            </w:rPr>
            <m:t>tGPSsec=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Day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year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+GPSDay</m:t>
              </m:r>
            </m:e>
          </m:d>
          <m:r>
            <w:rPr>
              <w:rFonts w:ascii="Cambria Math" w:hAnsi="Cambria Math"/>
              <w:lang w:val="ru-RU"/>
            </w:rPr>
            <m:t>∙86400+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lang w:val="ru-RU"/>
                </w:rPr>
                <m:t>sec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083ACC" w:rsidRDefault="00083ACC" w:rsidP="00083ACC">
      <w:pPr>
        <w:jc w:val="both"/>
        <w:rPr>
          <w:lang w:val="ru-RU"/>
        </w:rPr>
      </w:pPr>
      <w:r>
        <w:rPr>
          <w:lang w:val="ru-RU"/>
        </w:rPr>
        <w:t xml:space="preserve">где </w:t>
      </w:r>
      <w:proofErr w:type="spellStart"/>
      <w:r>
        <w:t>t</w:t>
      </w:r>
      <w:r w:rsidRPr="005157BC">
        <w:rPr>
          <w:vertAlign w:val="subscript"/>
        </w:rPr>
        <w:t>sec</w:t>
      </w:r>
      <w:proofErr w:type="spellEnd"/>
      <w:r w:rsidRPr="005157BC">
        <w:rPr>
          <w:lang w:val="ru-RU"/>
        </w:rPr>
        <w:t xml:space="preserve"> – момент </w:t>
      </w:r>
      <w:r>
        <w:rPr>
          <w:lang w:val="ru-RU"/>
        </w:rPr>
        <w:t xml:space="preserve">наблюдений </w:t>
      </w:r>
      <w:r w:rsidR="00961030">
        <w:t>t</w:t>
      </w:r>
      <w:r w:rsidR="00961030" w:rsidRPr="00961030">
        <w:rPr>
          <w:lang w:val="ru-RU"/>
        </w:rPr>
        <w:t xml:space="preserve">, </w:t>
      </w:r>
      <w:r w:rsidR="00961030">
        <w:rPr>
          <w:lang w:val="ru-RU"/>
        </w:rPr>
        <w:t>переведенный</w:t>
      </w:r>
      <w:r w:rsidR="00961030" w:rsidRPr="00961030">
        <w:rPr>
          <w:lang w:val="ru-RU"/>
        </w:rPr>
        <w:t xml:space="preserve"> </w:t>
      </w:r>
      <w:r>
        <w:rPr>
          <w:lang w:val="ru-RU"/>
        </w:rPr>
        <w:t>в секунд</w:t>
      </w:r>
      <w:r w:rsidR="00961030">
        <w:rPr>
          <w:lang w:val="ru-RU"/>
        </w:rPr>
        <w:t>ы</w:t>
      </w:r>
      <w:r>
        <w:rPr>
          <w:lang w:val="ru-RU"/>
        </w:rPr>
        <w:t>.</w:t>
      </w:r>
    </w:p>
    <w:p w:rsidR="00083ACC" w:rsidRPr="005157BC" w:rsidRDefault="00083ACC" w:rsidP="00083ACC">
      <w:pPr>
        <w:jc w:val="both"/>
        <w:rPr>
          <w:lang w:val="ru-RU"/>
        </w:rPr>
      </w:pPr>
    </w:p>
    <w:p w:rsidR="002A720D" w:rsidRDefault="006552FD" w:rsidP="005D20DD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Day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year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=N</m:t>
              </m:r>
            </m:e>
            <m:sub>
              <m:r>
                <w:rPr>
                  <w:rFonts w:ascii="Cambria Math" w:hAnsi="Cambria Math"/>
                  <w:lang w:val="ru-RU"/>
                </w:rPr>
                <m:t>year</m:t>
              </m:r>
            </m:sub>
          </m:sSub>
          <m:r>
            <w:rPr>
              <w:rFonts w:ascii="Cambria Math" w:hAnsi="Cambria Math"/>
              <w:lang w:val="ru-RU"/>
            </w:rPr>
            <m:t>∙365+int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year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ru-RU"/>
            </w:rPr>
            <m:t>,</m:t>
          </m:r>
        </m:oMath>
      </m:oMathPara>
    </w:p>
    <w:p w:rsidR="00961030" w:rsidRPr="0006480A" w:rsidRDefault="00FD5B74" w:rsidP="00961030">
      <w:pPr>
        <w:rPr>
          <w:lang w:val="ru-RU"/>
        </w:rPr>
      </w:pPr>
      <w:r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year</m:t>
            </m:r>
          </m:sub>
        </m:sSub>
        <m:r>
          <w:rPr>
            <w:rFonts w:ascii="Cambria Math" w:hAnsi="Cambria Math"/>
            <w:lang w:val="ru-RU"/>
          </w:rPr>
          <m:t>-ч</m:t>
        </m:r>
      </m:oMath>
      <w:r>
        <w:rPr>
          <w:lang w:val="ru-RU"/>
        </w:rPr>
        <w:t>исло лет, прошедших с начальной эпохи; int – целая часть вещественного числа, полученного в результате деления.</w:t>
      </w:r>
      <w:r w:rsidR="00961030">
        <w:rPr>
          <w:lang w:val="ru-RU"/>
        </w:rPr>
        <w:t xml:space="preserve"> </w:t>
      </w:r>
    </w:p>
    <w:p w:rsidR="002D47FB" w:rsidRPr="0006480A" w:rsidRDefault="002D47FB" w:rsidP="00961030">
      <w:pPr>
        <w:rPr>
          <w:lang w:val="ru-RU"/>
        </w:rPr>
      </w:pPr>
    </w:p>
    <w:p w:rsidR="00961030" w:rsidRDefault="00961030" w:rsidP="00961030">
      <w:pPr>
        <w:jc w:val="both"/>
        <w:rPr>
          <w:lang w:val="ru-RU"/>
        </w:rPr>
      </w:pPr>
      <w:r>
        <w:rPr>
          <w:lang w:val="ru-RU"/>
        </w:rPr>
        <w:t xml:space="preserve">Величина  </w:t>
      </w:r>
      <m:oMath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year</m:t>
                </m:r>
              </m:sub>
            </m:sSub>
          </m:num>
          <m:den>
            <m:r>
              <w:rPr>
                <w:rFonts w:ascii="Cambria Math" w:hAnsi="Cambria Math"/>
                <w:lang w:val="ru-RU"/>
              </w:rPr>
              <m:t>4</m:t>
            </m:r>
          </m:den>
        </m:f>
      </m:oMath>
      <w:r>
        <w:rPr>
          <w:lang w:val="ru-RU"/>
        </w:rPr>
        <w:t xml:space="preserve"> учитывает добавочный день високосного года. </w:t>
      </w:r>
      <w:r w:rsidRPr="00083ACC">
        <w:rPr>
          <w:lang w:val="ru-RU"/>
        </w:rPr>
        <w:t xml:space="preserve">Год является високосным, если он кратен 4 и при этом не кратен 100, либо кратен 400. </w:t>
      </w:r>
    </w:p>
    <w:p w:rsidR="00961030" w:rsidRDefault="00961030" w:rsidP="00961030">
      <w:pPr>
        <w:jc w:val="both"/>
        <w:rPr>
          <w:lang w:val="ru-RU"/>
        </w:rPr>
      </w:pPr>
      <w:r w:rsidRPr="00083ACC">
        <w:rPr>
          <w:lang w:val="ru-RU"/>
        </w:rPr>
        <w:t>Год не является високосным, если он не кратен 4, либо кратен 100 и не кратен 400.</w:t>
      </w:r>
    </w:p>
    <w:p w:rsidR="002D47FB" w:rsidRPr="00ED719F" w:rsidRDefault="002D47FB" w:rsidP="00FD5B74">
      <w:pPr>
        <w:rPr>
          <w:lang w:val="ru-RU"/>
        </w:rPr>
      </w:pPr>
    </w:p>
    <w:p w:rsidR="00525FFC" w:rsidRPr="00196271" w:rsidRDefault="00AA7871" w:rsidP="00FD5B74">
      <w:pPr>
        <w:rPr>
          <w:lang w:val="ru-RU"/>
        </w:rPr>
      </w:pPr>
      <w:r w:rsidRPr="00196271">
        <w:rPr>
          <w:lang w:val="ru-RU"/>
        </w:rPr>
        <w:t xml:space="preserve">День </w:t>
      </w:r>
      <w:r>
        <w:rPr>
          <w:lang w:val="ru-RU"/>
        </w:rPr>
        <w:t xml:space="preserve">в системе GPS </w:t>
      </w:r>
      <w:r w:rsidR="00196271">
        <w:rPr>
          <w:lang w:val="ru-RU"/>
        </w:rPr>
        <w:t>вычисляется от 6 января при помощи количества дней, прошедших от начала года, и дня, предшествующего дате наблюдений:</w:t>
      </w:r>
    </w:p>
    <w:p w:rsidR="00196271" w:rsidRPr="00196271" w:rsidRDefault="00196271" w:rsidP="0015300C">
      <w:pPr>
        <w:rPr>
          <w:lang w:val="ru-RU"/>
        </w:rPr>
      </w:pPr>
    </w:p>
    <w:p w:rsidR="0015300C" w:rsidRPr="00E82F25" w:rsidRDefault="0015300C" w:rsidP="0015300C">
      <w:pPr>
        <w:rPr>
          <w:lang w:val="ru-RU"/>
        </w:rPr>
      </w:pPr>
      <m:oMathPara>
        <m:oMath>
          <m:r>
            <w:rPr>
              <w:rFonts w:ascii="Cambria Math" w:hAnsi="Cambria Math"/>
            </w:rPr>
            <m:t>GPSDay=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Day</m:t>
              </m:r>
            </m:e>
            <m:sub>
              <m:r>
                <w:rPr>
                  <w:rFonts w:ascii="Cambria Math" w:hAnsi="Cambria Math"/>
                </w:rPr>
                <m:t>month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(day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-1)-5</m:t>
          </m:r>
        </m:oMath>
      </m:oMathPara>
    </w:p>
    <w:p w:rsidR="00196271" w:rsidRDefault="00196271" w:rsidP="000C73A0">
      <w:pPr>
        <w:rPr>
          <w:lang w:val="ru-RU"/>
        </w:rPr>
      </w:pPr>
    </w:p>
    <w:p w:rsidR="00FD5B74" w:rsidRDefault="00961030" w:rsidP="000C73A0">
      <w:pPr>
        <w:rPr>
          <w:lang w:val="ru-RU"/>
        </w:rPr>
      </w:pPr>
      <w:r>
        <w:rPr>
          <w:lang w:val="ru-RU"/>
        </w:rPr>
        <w:t>Количество дней от начала года в каждом месяце:</w:t>
      </w:r>
    </w:p>
    <w:p w:rsidR="00961030" w:rsidRPr="00961030" w:rsidRDefault="00961030" w:rsidP="00FD5B74">
      <w:pPr>
        <w:rPr>
          <w:lang w:val="ru-RU"/>
        </w:rPr>
      </w:pPr>
    </w:p>
    <w:p w:rsidR="00961030" w:rsidRPr="00961030" w:rsidRDefault="006552FD" w:rsidP="00961030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Day</m:t>
              </m:r>
            </m:e>
            <m:sub>
              <m:r>
                <w:rPr>
                  <w:rFonts w:ascii="Cambria Math" w:hAnsi="Cambria Math"/>
                  <w:lang w:val="ru-RU"/>
                </w:rPr>
                <m:t>month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urier New"/>
                            <w:color w:val="000000"/>
                            <w:lang w:val="ru-RU" w:eastAsia="ru-RU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lang w:val="ru-RU" w:eastAsia="ru-RU" w:bidi="ar-SA"/>
                          </w:rPr>
                          <m:t>0 31 60 91 121 152 182 213 244 274 305 335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lang w:val="ru-RU" w:eastAsia="ru-RU" w:bidi="ar-SA"/>
                      </w:rPr>
                      <m:t>,</m:t>
                    </m:r>
                    <m:r>
                      <w:rPr>
                        <w:rFonts w:ascii="Cambria Math" w:hAnsi="Cambria Math" w:cs="Courier New"/>
                        <w:color w:val="000000"/>
                        <w:lang w:val="ru-RU" w:eastAsia="ru-RU" w:bidi="ar-SA"/>
                      </w:rPr>
                      <m:t xml:space="preserve"> если год високосный</m:t>
                    </m:r>
                  </m:e>
                </m:mr>
                <m:m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ourier New"/>
                            <w:color w:val="000000"/>
                            <w:lang w:val="ru-RU" w:eastAsia="ru-RU" w:bidi="ar-SA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color w:val="000000"/>
                            <w:lang w:val="ru-RU" w:eastAsia="ru-RU" w:bidi="ar-SA"/>
                          </w:rPr>
                          <m:t>0 31 59 90 120 151 181 212 243 273 304 334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0000"/>
                        <w:lang w:val="ru-RU" w:eastAsia="ru-RU" w:bidi="ar-SA"/>
                      </w:rPr>
                      <m:t>, если год стандартный</m:t>
                    </m:r>
                  </m:e>
                </m:mr>
              </m:m>
            </m:e>
          </m:d>
        </m:oMath>
      </m:oMathPara>
    </w:p>
    <w:p w:rsidR="000C73A0" w:rsidRDefault="000C73A0" w:rsidP="00961030">
      <w:pPr>
        <w:jc w:val="both"/>
      </w:pPr>
    </w:p>
    <w:p w:rsidR="00961030" w:rsidRDefault="00961030" w:rsidP="00961030">
      <w:pPr>
        <w:jc w:val="both"/>
        <w:rPr>
          <w:lang w:val="ru-RU"/>
        </w:rPr>
      </w:pPr>
      <w:r w:rsidRPr="00E45D41">
        <w:rPr>
          <w:lang w:val="ru-RU"/>
        </w:rPr>
        <w:t>Для вычисления числа секунд, прошедших с начала текущей GPS недели</w:t>
      </w:r>
      <w:r>
        <w:rPr>
          <w:lang w:val="ru-RU"/>
        </w:rPr>
        <w:t xml:space="preserve"> необходимо воспользоваться выражением:</w:t>
      </w:r>
    </w:p>
    <w:p w:rsidR="00961030" w:rsidRDefault="00961030" w:rsidP="00961030">
      <w:pPr>
        <w:jc w:val="both"/>
        <w:rPr>
          <w:lang w:val="ru-RU"/>
        </w:rPr>
      </w:pPr>
    </w:p>
    <w:p w:rsidR="00961030" w:rsidRPr="00961030" w:rsidRDefault="00961030" w:rsidP="00961030">
      <w:pPr>
        <w:rPr>
          <w:i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ru-RU"/>
            </w:rPr>
            <m:t>GPSsec=tGPSsec-</m:t>
          </m:r>
          <m:r>
            <m:rPr>
              <m:sty m:val="p"/>
            </m:rPr>
            <w:rPr>
              <w:rFonts w:ascii="Cambria Math" w:hAnsi="Cambria Math"/>
            </w:rPr>
            <m:t>WN∙7∙86400.</m:t>
          </m:r>
        </m:oMath>
      </m:oMathPara>
    </w:p>
    <w:p w:rsidR="00815D84" w:rsidRDefault="00815D84" w:rsidP="009F6535">
      <w:pPr>
        <w:pStyle w:val="aa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Идентифицировать Кеплеровы элементы и заполнить таблицу</w:t>
      </w:r>
      <w:r w:rsidR="009F6535">
        <w:rPr>
          <w:lang w:val="ru-RU"/>
        </w:rPr>
        <w:t xml:space="preserve"> исходных данных</w:t>
      </w:r>
    </w:p>
    <w:p w:rsidR="009F6535" w:rsidRDefault="009F6535" w:rsidP="009F6535">
      <w:pPr>
        <w:pStyle w:val="aa"/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D40BE" w:rsidRPr="004D40BE" w:rsidTr="00550CD0">
        <w:tc>
          <w:tcPr>
            <w:tcW w:w="2392" w:type="dxa"/>
          </w:tcPr>
          <w:p w:rsidR="004D40BE" w:rsidRPr="004D40BE" w:rsidRDefault="004D40BE" w:rsidP="004D40BE">
            <w:pPr>
              <w:rPr>
                <w:b/>
                <w:lang w:val="ru-RU"/>
              </w:rPr>
            </w:pPr>
            <w:r w:rsidRPr="004D40BE">
              <w:rPr>
                <w:b/>
                <w:lang w:val="ru-RU"/>
              </w:rPr>
              <w:t>Параметр</w:t>
            </w: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b/>
                <w:lang w:val="ru-RU"/>
              </w:rPr>
            </w:pPr>
            <w:r w:rsidRPr="004D40BE">
              <w:rPr>
                <w:b/>
                <w:lang w:val="ru-RU"/>
              </w:rPr>
              <w:t>Величина</w:t>
            </w: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b/>
                <w:lang w:val="ru-RU"/>
              </w:rPr>
            </w:pPr>
            <w:r w:rsidRPr="004D40BE">
              <w:rPr>
                <w:b/>
                <w:lang w:val="ru-RU"/>
              </w:rPr>
              <w:t>Название</w:t>
            </w: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b/>
                <w:lang w:val="ru-RU"/>
              </w:rPr>
            </w:pPr>
            <w:r w:rsidRPr="004D40BE">
              <w:rPr>
                <w:b/>
                <w:lang w:val="ru-RU"/>
              </w:rPr>
              <w:t>Единица измерения</w:t>
            </w: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SVprn</w:t>
            </w:r>
            <w:proofErr w:type="spellEnd"/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year</w:t>
            </w:r>
            <w:proofErr w:type="spellEnd"/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month</w:t>
            </w:r>
            <w:proofErr w:type="spellEnd"/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day</w:t>
            </w:r>
            <w:proofErr w:type="spellEnd"/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hour</w:t>
            </w:r>
            <w:proofErr w:type="spellEnd"/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minute</w:t>
            </w:r>
            <w:proofErr w:type="spellEnd"/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second</w:t>
            </w:r>
            <w:proofErr w:type="spellEnd"/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r w:rsidRPr="004D40BE">
              <w:rPr>
                <w:color w:val="000000"/>
                <w:lang w:val="ru-RU" w:eastAsia="ru-RU" w:bidi="ar-SA"/>
              </w:rPr>
              <w:t>a0</w:t>
            </w:r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r w:rsidRPr="004D40BE">
              <w:rPr>
                <w:color w:val="000000"/>
                <w:lang w:val="ru-RU" w:eastAsia="ru-RU" w:bidi="ar-SA"/>
              </w:rPr>
              <w:t>a1</w:t>
            </w:r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r w:rsidRPr="004D40BE">
              <w:rPr>
                <w:color w:val="000000"/>
                <w:lang w:val="ru-RU" w:eastAsia="ru-RU" w:bidi="ar-SA"/>
              </w:rPr>
              <w:t>a2</w:t>
            </w:r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6562BA" w:rsidRDefault="004D40BE" w:rsidP="004D40BE">
            <w:pPr>
              <w:rPr>
                <w:color w:val="000000"/>
                <w:lang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Toe</w:t>
            </w:r>
            <w:proofErr w:type="spellEnd"/>
            <w:r w:rsidR="006562BA">
              <w:rPr>
                <w:color w:val="000000"/>
                <w:lang w:eastAsia="ru-RU" w:bidi="ar-SA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oe</m:t>
                  </m:r>
                </m:sub>
              </m:sSub>
            </m:oMath>
            <w:r w:rsidR="006562BA">
              <w:rPr>
                <w:color w:val="000000"/>
                <w:lang w:eastAsia="ru-RU" w:bidi="ar-SA"/>
              </w:rPr>
              <w:t>)</w:t>
            </w:r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r w:rsidRPr="004D40BE">
              <w:rPr>
                <w:color w:val="000000"/>
                <w:lang w:val="ru-RU" w:eastAsia="ru-RU" w:bidi="ar-SA"/>
              </w:rPr>
              <w:t>WN</w:t>
            </w:r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6562BA" w:rsidRDefault="004D40BE" w:rsidP="004D40BE">
            <w:pPr>
              <w:rPr>
                <w:color w:val="000000"/>
                <w:lang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sqrtA</w:t>
            </w:r>
            <w:proofErr w:type="spellEnd"/>
            <w:r w:rsidR="006562BA">
              <w:rPr>
                <w:color w:val="000000"/>
                <w:lang w:eastAsia="ru-RU" w:bidi="ar-SA"/>
              </w:rPr>
              <w:t xml:space="preserve"> (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/>
                      <w:lang w:eastAsia="ru-RU" w:bidi="ar-S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/>
                      <w:lang w:eastAsia="ru-RU" w:bidi="ar-SA"/>
                    </w:rPr>
                    <m:t>a</m:t>
                  </m:r>
                </m:e>
              </m:rad>
            </m:oMath>
            <w:r w:rsidR="006562BA">
              <w:rPr>
                <w:color w:val="000000"/>
                <w:lang w:eastAsia="ru-RU" w:bidi="ar-SA"/>
              </w:rPr>
              <w:t>)</w:t>
            </w:r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r w:rsidRPr="004D40BE">
              <w:rPr>
                <w:color w:val="000000"/>
                <w:lang w:val="ru-RU" w:eastAsia="ru-RU" w:bidi="ar-SA"/>
              </w:rPr>
              <w:t>e</w:t>
            </w:r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6562BA" w:rsidRDefault="004D40BE" w:rsidP="00ED719F">
            <w:pPr>
              <w:rPr>
                <w:color w:val="000000"/>
                <w:lang w:eastAsia="ru-RU" w:bidi="ar-SA"/>
              </w:rPr>
            </w:pPr>
            <w:proofErr w:type="spellStart"/>
            <w:r w:rsidRPr="006562BA">
              <w:rPr>
                <w:color w:val="000000"/>
                <w:lang w:eastAsia="ru-RU" w:bidi="ar-SA"/>
              </w:rPr>
              <w:t>DELTA_n</w:t>
            </w:r>
            <w:proofErr w:type="spellEnd"/>
            <w:r w:rsidR="006562BA">
              <w:rPr>
                <w:color w:val="000000"/>
                <w:lang w:eastAsia="ru-RU" w:bidi="ar-SA"/>
              </w:rPr>
              <w:t xml:space="preserve"> (</w:t>
            </w:r>
            <m:oMath>
              <m:r>
                <w:rPr>
                  <w:rFonts w:ascii="Cambria Math" w:hAnsi="Cambria Math"/>
                  <w:i/>
                  <w:color w:val="000000"/>
                  <w:lang w:eastAsia="ru-RU" w:bidi="ar-SA"/>
                </w:rPr>
                <w:sym w:font="Symbol" w:char="F044"/>
              </m:r>
              <m:r>
                <w:rPr>
                  <w:rFonts w:ascii="Cambria Math" w:hAnsi="Cambria Math"/>
                  <w:color w:val="000000"/>
                  <w:lang w:eastAsia="ru-RU" w:bidi="ar-SA"/>
                </w:rPr>
                <m:t>n</m:t>
              </m:r>
            </m:oMath>
            <w:r w:rsidR="006562BA">
              <w:rPr>
                <w:color w:val="000000"/>
                <w:lang w:eastAsia="ru-RU" w:bidi="ar-SA"/>
              </w:rPr>
              <w:t>)</w:t>
            </w:r>
          </w:p>
        </w:tc>
        <w:tc>
          <w:tcPr>
            <w:tcW w:w="2393" w:type="dxa"/>
            <w:vAlign w:val="bottom"/>
          </w:tcPr>
          <w:p w:rsidR="004D40BE" w:rsidRPr="006562BA" w:rsidRDefault="004D40BE" w:rsidP="004D40BE">
            <w:pPr>
              <w:rPr>
                <w:color w:val="000000"/>
                <w:lang w:eastAsia="ru-RU" w:bidi="ar-SA"/>
              </w:rPr>
            </w:pPr>
          </w:p>
        </w:tc>
        <w:tc>
          <w:tcPr>
            <w:tcW w:w="2393" w:type="dxa"/>
          </w:tcPr>
          <w:p w:rsidR="004D40BE" w:rsidRPr="006562BA" w:rsidRDefault="004D40BE" w:rsidP="004D40BE"/>
        </w:tc>
        <w:tc>
          <w:tcPr>
            <w:tcW w:w="2393" w:type="dxa"/>
          </w:tcPr>
          <w:p w:rsidR="004D40BE" w:rsidRPr="006562BA" w:rsidRDefault="004D40BE" w:rsidP="004D40BE"/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r w:rsidRPr="004D40BE">
              <w:rPr>
                <w:color w:val="000000"/>
                <w:lang w:val="ru-RU" w:eastAsia="ru-RU" w:bidi="ar-SA"/>
              </w:rPr>
              <w:t>i0</w:t>
            </w:r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6562BA" w:rsidRDefault="004D40BE" w:rsidP="006562BA">
            <w:pPr>
              <w:rPr>
                <w:color w:val="000000"/>
                <w:lang w:eastAsia="ru-RU" w:bidi="ar-SA"/>
              </w:rPr>
            </w:pPr>
            <w:proofErr w:type="spellStart"/>
            <w:r w:rsidRPr="006562BA">
              <w:rPr>
                <w:color w:val="000000"/>
                <w:lang w:eastAsia="ru-RU" w:bidi="ar-SA"/>
              </w:rPr>
              <w:t>i_DOT</w:t>
            </w:r>
            <w:proofErr w:type="spellEnd"/>
            <w:r w:rsidR="006562BA">
              <w:rPr>
                <w:color w:val="000000"/>
                <w:lang w:eastAsia="ru-RU" w:bidi="ar-SA"/>
              </w:rPr>
              <w:t xml:space="preserve"> (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e>
                  </m:acc>
                </m:e>
              </m:acc>
            </m:oMath>
            <w:r w:rsidR="006562BA">
              <w:rPr>
                <w:color w:val="000000"/>
                <w:lang w:eastAsia="ru-RU" w:bidi="ar-SA"/>
              </w:rPr>
              <w:t>)</w:t>
            </w:r>
          </w:p>
        </w:tc>
        <w:tc>
          <w:tcPr>
            <w:tcW w:w="2393" w:type="dxa"/>
            <w:vAlign w:val="bottom"/>
          </w:tcPr>
          <w:p w:rsidR="004D40BE" w:rsidRPr="006562BA" w:rsidRDefault="004D40BE" w:rsidP="004D40BE">
            <w:pPr>
              <w:rPr>
                <w:color w:val="000000"/>
                <w:lang w:eastAsia="ru-RU" w:bidi="ar-SA"/>
              </w:rPr>
            </w:pPr>
          </w:p>
        </w:tc>
        <w:tc>
          <w:tcPr>
            <w:tcW w:w="2393" w:type="dxa"/>
          </w:tcPr>
          <w:p w:rsidR="004D40BE" w:rsidRPr="006562BA" w:rsidRDefault="004D40BE" w:rsidP="004D40BE"/>
        </w:tc>
        <w:tc>
          <w:tcPr>
            <w:tcW w:w="2393" w:type="dxa"/>
          </w:tcPr>
          <w:p w:rsidR="004D40BE" w:rsidRPr="006562BA" w:rsidRDefault="004D40BE" w:rsidP="004D40BE"/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r w:rsidRPr="004D40BE">
              <w:rPr>
                <w:color w:val="000000"/>
                <w:lang w:val="ru-RU" w:eastAsia="ru-RU" w:bidi="ar-SA"/>
              </w:rPr>
              <w:t>M0</w:t>
            </w:r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6562BA" w:rsidRDefault="004D40BE" w:rsidP="006562BA">
            <w:pPr>
              <w:rPr>
                <w:color w:val="000000"/>
                <w:lang w:eastAsia="ru-RU" w:bidi="ar-SA"/>
              </w:rPr>
            </w:pPr>
            <w:r w:rsidRPr="004D40BE">
              <w:rPr>
                <w:color w:val="000000"/>
                <w:lang w:val="ru-RU" w:eastAsia="ru-RU" w:bidi="ar-SA"/>
              </w:rPr>
              <w:t>OMEGA_0</w:t>
            </w:r>
            <w:r w:rsidR="006562BA">
              <w:rPr>
                <w:color w:val="000000"/>
                <w:lang w:eastAsia="ru-RU" w:bidi="ar-SA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eastAsia="ru-RU" w:bidi="ar-SA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eastAsia="ru-RU" w:bidi="ar-SA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lang w:eastAsia="ru-RU" w:bidi="ar-SA"/>
                </w:rPr>
                <m:t>)</m:t>
              </m:r>
            </m:oMath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6562BA" w:rsidRDefault="004D40BE" w:rsidP="006562BA">
            <w:pPr>
              <w:rPr>
                <w:color w:val="000000"/>
                <w:lang w:eastAsia="ru-RU" w:bidi="ar-SA"/>
              </w:rPr>
            </w:pPr>
            <w:r w:rsidRPr="004D40BE">
              <w:rPr>
                <w:color w:val="000000"/>
                <w:lang w:val="ru-RU" w:eastAsia="ru-RU" w:bidi="ar-SA"/>
              </w:rPr>
              <w:t>OMEGA_DOT</w:t>
            </w:r>
            <w:r w:rsidR="006562BA">
              <w:rPr>
                <w:color w:val="000000"/>
                <w:lang w:eastAsia="ru-RU" w:bidi="ar-SA"/>
              </w:rPr>
              <w:t xml:space="preserve"> (</w:t>
            </w:r>
            <m:oMath>
              <m:acc>
                <m:accPr>
                  <m:chr m:val="̇"/>
                  <m:ctrlPr>
                    <w:rPr>
                      <w:rFonts w:ascii="Cambria Math" w:hAnsi="Cambria Math"/>
                      <w:i/>
                      <w:color w:val="000000"/>
                      <w:lang w:eastAsia="ru-RU" w:bidi="ar-SA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lang w:eastAsia="ru-RU" w:bidi="ar-SA"/>
                    </w:rPr>
                    <m:t>Ω</m:t>
                  </m:r>
                </m:e>
              </m:acc>
              <m:r>
                <w:rPr>
                  <w:rFonts w:ascii="Cambria Math" w:hAnsi="Cambria Math"/>
                  <w:color w:val="000000"/>
                  <w:lang w:eastAsia="ru-RU" w:bidi="ar-SA"/>
                </w:rPr>
                <m:t>)</m:t>
              </m:r>
            </m:oMath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6562BA" w:rsidRDefault="006562BA" w:rsidP="004D40BE">
            <w:pPr>
              <w:rPr>
                <w:color w:val="000000"/>
                <w:lang w:eastAsia="ru-RU" w:bidi="ar-SA"/>
              </w:rPr>
            </w:pPr>
            <w:r>
              <w:rPr>
                <w:color w:val="000000"/>
                <w:lang w:eastAsia="ru-RU" w:bidi="ar-SA"/>
              </w:rPr>
              <w:t>o</w:t>
            </w:r>
            <w:proofErr w:type="spellStart"/>
            <w:r w:rsidR="004D40BE" w:rsidRPr="004D40BE">
              <w:rPr>
                <w:color w:val="000000"/>
                <w:lang w:val="ru-RU" w:eastAsia="ru-RU" w:bidi="ar-SA"/>
              </w:rPr>
              <w:t>mega</w:t>
            </w:r>
            <w:proofErr w:type="spellEnd"/>
            <w:r>
              <w:rPr>
                <w:color w:val="000000"/>
                <w:lang w:eastAsia="ru-RU" w:bidi="ar-SA"/>
              </w:rPr>
              <w:t xml:space="preserve"> (</w:t>
            </w:r>
            <w:r>
              <w:rPr>
                <w:color w:val="000000"/>
                <w:lang w:eastAsia="ru-RU" w:bidi="ar-SA"/>
              </w:rPr>
              <w:sym w:font="GreekMathSymbols" w:char="F077"/>
            </w:r>
            <w:r>
              <w:rPr>
                <w:color w:val="000000"/>
                <w:lang w:eastAsia="ru-RU" w:bidi="ar-SA"/>
              </w:rPr>
              <w:t>)</w:t>
            </w:r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Cuc</w:t>
            </w:r>
            <w:proofErr w:type="spellEnd"/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Cus</w:t>
            </w:r>
            <w:proofErr w:type="spellEnd"/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Crc</w:t>
            </w:r>
            <w:proofErr w:type="spellEnd"/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Crs</w:t>
            </w:r>
            <w:proofErr w:type="spellEnd"/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Cic</w:t>
            </w:r>
            <w:proofErr w:type="spellEnd"/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  <w:tr w:rsidR="004D40BE" w:rsidRPr="004D40BE" w:rsidTr="00765849">
        <w:tc>
          <w:tcPr>
            <w:tcW w:w="2392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  <w:proofErr w:type="spellStart"/>
            <w:r w:rsidRPr="004D40BE">
              <w:rPr>
                <w:color w:val="000000"/>
                <w:lang w:val="ru-RU" w:eastAsia="ru-RU" w:bidi="ar-SA"/>
              </w:rPr>
              <w:t>Cis</w:t>
            </w:r>
            <w:proofErr w:type="spellEnd"/>
          </w:p>
        </w:tc>
        <w:tc>
          <w:tcPr>
            <w:tcW w:w="2393" w:type="dxa"/>
            <w:vAlign w:val="bottom"/>
          </w:tcPr>
          <w:p w:rsidR="004D40BE" w:rsidRPr="004D40BE" w:rsidRDefault="004D40BE" w:rsidP="004D40BE">
            <w:pPr>
              <w:rPr>
                <w:color w:val="000000"/>
                <w:lang w:val="ru-RU" w:eastAsia="ru-RU" w:bidi="ar-SA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  <w:tc>
          <w:tcPr>
            <w:tcW w:w="2393" w:type="dxa"/>
          </w:tcPr>
          <w:p w:rsidR="004D40BE" w:rsidRPr="004D40BE" w:rsidRDefault="004D40BE" w:rsidP="004D40BE">
            <w:pPr>
              <w:rPr>
                <w:lang w:val="ru-RU"/>
              </w:rPr>
            </w:pPr>
          </w:p>
        </w:tc>
      </w:tr>
    </w:tbl>
    <w:p w:rsidR="004D40BE" w:rsidRDefault="004D40BE" w:rsidP="000618E3">
      <w:pPr>
        <w:rPr>
          <w:lang w:val="ru-RU"/>
        </w:rPr>
      </w:pPr>
    </w:p>
    <w:p w:rsidR="000618E3" w:rsidRPr="00E82F25" w:rsidRDefault="00A316FC" w:rsidP="00A316FC">
      <w:pPr>
        <w:pStyle w:val="aa"/>
        <w:numPr>
          <w:ilvl w:val="0"/>
          <w:numId w:val="2"/>
        </w:numPr>
        <w:rPr>
          <w:b/>
          <w:u w:val="single"/>
          <w:lang w:val="ru-RU"/>
        </w:rPr>
      </w:pPr>
      <w:r w:rsidRPr="00E82F25">
        <w:rPr>
          <w:b/>
          <w:u w:val="single"/>
          <w:lang w:val="ru-RU"/>
        </w:rPr>
        <w:t>Вычислить большую полуось орбиты и среднее движение ИСЗ</w:t>
      </w:r>
    </w:p>
    <w:p w:rsidR="00A86B10" w:rsidRDefault="00D94DCC" w:rsidP="00A86B10">
      <w:pPr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а=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="00575D78">
        <w:rPr>
          <w:lang w:val="ru-RU"/>
        </w:rPr>
        <w:t>;</w:t>
      </w:r>
    </w:p>
    <w:p w:rsidR="00A86B10" w:rsidRDefault="00A86B10" w:rsidP="00A86B10">
      <w:pPr>
        <w:jc w:val="center"/>
        <w:rPr>
          <w:i/>
          <w:lang w:val="ru-RU"/>
        </w:rPr>
      </w:pPr>
      <m:oMath>
        <m:r>
          <w:rPr>
            <w:rFonts w:ascii="Cambria Math" w:hAnsi="Cambria Math"/>
            <w:lang w:val="ru-RU"/>
          </w:rPr>
          <m:t xml:space="preserve">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+∆</m:t>
        </m:r>
        <m:r>
          <w:rPr>
            <w:rFonts w:ascii="Cambria Math" w:hAnsi="Cambria Math"/>
          </w:rPr>
          <m:t>n</m:t>
        </m:r>
      </m:oMath>
      <w:r>
        <w:rPr>
          <w:i/>
          <w:lang w:val="ru-RU"/>
        </w:rPr>
        <w:t xml:space="preserve">, </w:t>
      </w:r>
    </w:p>
    <w:p w:rsidR="00A86B10" w:rsidRDefault="00A86B10" w:rsidP="00A86B10">
      <w:pPr>
        <w:jc w:val="both"/>
        <w:rPr>
          <w:lang w:val="ru-RU"/>
        </w:rPr>
      </w:pPr>
      <w:r w:rsidRPr="00A86B10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rad>
          <m:radPr>
            <m:degHide m:val="1"/>
            <m:ctrlPr>
              <w:rPr>
                <w:rFonts w:ascii="Cambria Math" w:hAnsi="Cambria Math"/>
                <w:lang w:val="ru-RU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μ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3</m:t>
                    </m:r>
                  </m:sup>
                </m:sSup>
              </m:den>
            </m:f>
          </m:e>
        </m:rad>
      </m:oMath>
      <w:r w:rsidR="00815D84" w:rsidRPr="00A86B10">
        <w:rPr>
          <w:rFonts w:ascii="Cambria Math" w:hAnsi="Cambria Math"/>
          <w:lang w:val="ru-RU"/>
        </w:rPr>
        <w:t xml:space="preserve"> </w:t>
      </w:r>
      <w:r w:rsidRPr="00A86B10">
        <w:rPr>
          <w:rFonts w:ascii="Cambria Math" w:hAnsi="Cambria Math"/>
          <w:lang w:val="ru-RU"/>
        </w:rPr>
        <w:t xml:space="preserve">, </w:t>
      </w:r>
      <w:r w:rsidR="00815D84" w:rsidRPr="00A86B10">
        <w:rPr>
          <w:rFonts w:ascii="Cambria Math" w:hAnsi="Cambria Math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μ</m:t>
        </m:r>
      </m:oMath>
      <w:r w:rsidRPr="00A86B10">
        <w:rPr>
          <w:lang w:val="ru-RU"/>
        </w:rPr>
        <w:t xml:space="preserve"> = 3,986005×10</w:t>
      </w:r>
      <w:r w:rsidR="00D900BC">
        <w:rPr>
          <w:vertAlign w:val="superscript"/>
          <w:lang w:val="ru-RU"/>
        </w:rPr>
        <w:t>14</w:t>
      </w:r>
      <w:r w:rsidRPr="00A86B10">
        <w:rPr>
          <w:lang w:val="ru-RU"/>
        </w:rPr>
        <w:t xml:space="preserve"> км³/</w:t>
      </w:r>
      <w:r w:rsidRPr="00A86B10">
        <w:t>c</w:t>
      </w:r>
      <w:r w:rsidRPr="00A86B10">
        <w:rPr>
          <w:lang w:val="ru-RU"/>
        </w:rPr>
        <w:t>².</w:t>
      </w:r>
    </w:p>
    <w:p w:rsidR="00A86B10" w:rsidRPr="00A86B10" w:rsidRDefault="00A86B10" w:rsidP="00A86B10">
      <w:pPr>
        <w:jc w:val="both"/>
        <w:rPr>
          <w:lang w:val="ru-RU"/>
        </w:rPr>
      </w:pPr>
    </w:p>
    <w:p w:rsidR="00E82F25" w:rsidRPr="00E82F25" w:rsidRDefault="009F6535" w:rsidP="009F6535">
      <w:pPr>
        <w:pStyle w:val="aa"/>
        <w:numPr>
          <w:ilvl w:val="0"/>
          <w:numId w:val="2"/>
        </w:numPr>
        <w:rPr>
          <w:b/>
          <w:u w:val="single"/>
          <w:lang w:val="ru-RU"/>
        </w:rPr>
      </w:pPr>
      <w:r w:rsidRPr="00E82F25">
        <w:rPr>
          <w:b/>
          <w:u w:val="single"/>
          <w:lang w:val="ru-RU"/>
        </w:rPr>
        <w:t>Вычислить положение спутника на орбите в указанный момент наблюдений</w:t>
      </w:r>
    </w:p>
    <w:p w:rsidR="00E82F25" w:rsidRPr="00E82F25" w:rsidRDefault="00E82F25" w:rsidP="00E82F25">
      <w:pPr>
        <w:pStyle w:val="aa"/>
        <w:rPr>
          <w:b/>
          <w:u w:val="single"/>
          <w:lang w:val="ru-RU"/>
        </w:rPr>
      </w:pPr>
    </w:p>
    <w:p w:rsidR="00815D84" w:rsidRPr="00E82F25" w:rsidRDefault="00275FCB" w:rsidP="00E82F25">
      <w:pPr>
        <w:pStyle w:val="aa"/>
        <w:rPr>
          <w:lang w:val="ru-RU"/>
        </w:rPr>
      </w:pPr>
      <w:r w:rsidRPr="00E82F25">
        <w:rPr>
          <w:lang w:val="ru-RU"/>
        </w:rPr>
        <w:t>Угловые величины вычисляются в радианах.</w:t>
      </w:r>
    </w:p>
    <w:p w:rsidR="000618E3" w:rsidRPr="008B37F6" w:rsidRDefault="00A56767" w:rsidP="00147227">
      <w:pPr>
        <w:pStyle w:val="aa"/>
        <w:numPr>
          <w:ilvl w:val="1"/>
          <w:numId w:val="2"/>
        </w:numPr>
        <w:ind w:left="720"/>
        <w:rPr>
          <w:rFonts w:ascii="Cambria Math" w:hAnsi="Cambria Math"/>
          <w:i/>
          <w:lang w:val="ru-RU"/>
        </w:rPr>
      </w:pPr>
      <w:r w:rsidRPr="008B37F6">
        <w:rPr>
          <w:lang w:val="ru-RU"/>
        </w:rPr>
        <w:t>Средняя аномалия</w:t>
      </w:r>
      <w:r w:rsidR="008B37F6" w:rsidRPr="008B37F6">
        <w:rPr>
          <w:lang w:val="ru-RU"/>
        </w:rPr>
        <w:t>:</w:t>
      </w:r>
      <w:r w:rsidRPr="008B37F6">
        <w:rPr>
          <w:lang w:val="ru-RU"/>
        </w:rPr>
        <w:tab/>
      </w:r>
      <m:oMath>
        <m:r>
          <w:rPr>
            <w:rFonts w:ascii="Cambria Math" w:hAnsi="Cambria Math"/>
            <w:lang w:val="ru-RU"/>
          </w:rPr>
          <m:t>M=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M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+n∙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sec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oe</m:t>
                </m:r>
              </m:sub>
            </m:sSub>
          </m:e>
        </m:d>
      </m:oMath>
      <w:r w:rsidR="00147227">
        <w:rPr>
          <w:rFonts w:ascii="Cambria Math" w:hAnsi="Cambria Math"/>
          <w:i/>
          <w:lang w:val="ru-RU"/>
        </w:rPr>
        <w:t>,</w:t>
      </w:r>
      <w:r w:rsidR="0006480A" w:rsidRPr="0006480A">
        <w:rPr>
          <w:rFonts w:ascii="Cambria Math" w:hAnsi="Cambria Math"/>
          <w:i/>
          <w:lang w:val="ru-RU"/>
        </w:rPr>
        <w:t xml:space="preserve"> </w:t>
      </w:r>
      <w:r w:rsidR="00147227">
        <w:rPr>
          <w:rFonts w:ascii="Cambria Math" w:hAnsi="Cambria Math"/>
          <w:i/>
          <w:lang w:val="ru-RU"/>
        </w:rPr>
        <w:t>з</w:t>
      </w:r>
      <w:r w:rsidR="0006480A">
        <w:rPr>
          <w:rFonts w:ascii="Cambria Math" w:hAnsi="Cambria Math"/>
          <w:i/>
          <w:lang w:val="ru-RU"/>
        </w:rPr>
        <w:t xml:space="preserve">начение от </w:t>
      </w:r>
      <w:r w:rsidR="00275FCB" w:rsidRPr="00147227">
        <w:rPr>
          <w:rFonts w:ascii="Cambria Math" w:hAnsi="Cambria Math"/>
          <w:i/>
          <w:lang w:val="ru-RU"/>
        </w:rPr>
        <w:t xml:space="preserve">0 до </w:t>
      </w:r>
      <w:r w:rsidR="00275FCB" w:rsidRPr="00275FCB">
        <w:rPr>
          <w:rFonts w:ascii="Cambria Math" w:hAnsi="Cambria Math"/>
          <w:i/>
          <w:lang w:val="ru-RU"/>
        </w:rPr>
        <w:t>2</w:t>
      </w:r>
      <w:r w:rsidR="00275FCB">
        <w:rPr>
          <w:rFonts w:ascii="Cambria Math" w:hAnsi="Cambria Math"/>
          <w:i/>
        </w:rPr>
        <w:sym w:font="Symbol" w:char="F070"/>
      </w:r>
      <w:r w:rsidR="00275FCB">
        <w:rPr>
          <w:rFonts w:ascii="Cambria Math" w:hAnsi="Cambria Math"/>
          <w:i/>
          <w:lang w:val="ru-RU"/>
        </w:rPr>
        <w:t>.</w:t>
      </w:r>
    </w:p>
    <w:p w:rsidR="004C1A99" w:rsidRPr="00980BE7" w:rsidRDefault="004C1A99" w:rsidP="00147227">
      <w:pPr>
        <w:rPr>
          <w:rFonts w:ascii="Cambria Math" w:hAnsi="Cambria Math"/>
          <w:i/>
          <w:lang w:val="ru-RU"/>
        </w:rPr>
      </w:pPr>
    </w:p>
    <w:p w:rsidR="001E7B31" w:rsidRPr="00147227" w:rsidRDefault="00A56767" w:rsidP="00147227">
      <w:pPr>
        <w:pStyle w:val="aa"/>
        <w:numPr>
          <w:ilvl w:val="1"/>
          <w:numId w:val="2"/>
        </w:numPr>
        <w:ind w:left="720"/>
        <w:rPr>
          <w:rFonts w:ascii="Cambria Math" w:hAnsi="Cambria Math"/>
          <w:i/>
          <w:lang w:val="ru-RU"/>
        </w:rPr>
      </w:pPr>
      <w:r w:rsidRPr="00147227">
        <w:rPr>
          <w:lang w:val="ru-RU"/>
        </w:rPr>
        <w:t>Эксцентрическая аномалия</w:t>
      </w:r>
      <w:r w:rsidR="00147227" w:rsidRPr="00147227">
        <w:rPr>
          <w:lang w:val="ru-RU"/>
        </w:rPr>
        <w:t>:</w:t>
      </w:r>
      <w:r w:rsidR="00147227">
        <w:rPr>
          <w:lang w:val="ru-RU"/>
        </w:rPr>
        <w:t xml:space="preserve"> </w:t>
      </w:r>
      <w:r w:rsidR="00147227" w:rsidRPr="00147227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E=M+e∙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w:rPr>
                <w:rFonts w:ascii="Cambria Math" w:hAnsi="Cambria Math"/>
                <w:lang w:val="ru-RU"/>
              </w:rPr>
              <m:t>sin</m:t>
            </m:r>
          </m:fName>
          <m:e>
            <m:r>
              <w:rPr>
                <w:rFonts w:ascii="Cambria Math" w:hAnsi="Cambria Math"/>
                <w:lang w:val="ru-RU"/>
              </w:rPr>
              <m:t>E</m:t>
            </m:r>
          </m:e>
        </m:func>
        <w:proofErr w:type="gramStart"/>
        <m:r>
          <w:rPr>
            <w:rFonts w:ascii="Cambria Math" w:hAnsi="Cambria Math"/>
            <w:lang w:val="ru-RU"/>
          </w:rPr>
          <m:t xml:space="preserve"> </m:t>
        </m:r>
      </m:oMath>
      <w:r w:rsidR="001E7B31" w:rsidRPr="00147227">
        <w:rPr>
          <w:rFonts w:ascii="Cambria Math" w:hAnsi="Cambria Math"/>
          <w:i/>
          <w:lang w:val="ru-RU"/>
        </w:rPr>
        <w:t>,</w:t>
      </w:r>
      <w:proofErr w:type="gramEnd"/>
      <w:r w:rsidR="00147227" w:rsidRPr="00147227">
        <w:rPr>
          <w:rFonts w:ascii="Cambria Math" w:hAnsi="Cambria Math"/>
          <w:i/>
          <w:lang w:val="ru-RU"/>
        </w:rPr>
        <w:t xml:space="preserve"> </w:t>
      </w:r>
      <w:r w:rsidR="00147227">
        <w:rPr>
          <w:rFonts w:ascii="Cambria Math" w:hAnsi="Cambria Math"/>
          <w:i/>
          <w:lang w:val="ru-RU"/>
        </w:rPr>
        <w:t>з</w:t>
      </w:r>
      <w:r w:rsidR="00147227" w:rsidRPr="00147227">
        <w:rPr>
          <w:rFonts w:ascii="Cambria Math" w:hAnsi="Cambria Math"/>
          <w:i/>
          <w:lang w:val="ru-RU"/>
        </w:rPr>
        <w:t xml:space="preserve">начение от 0 до </w:t>
      </w:r>
      <w:r w:rsidR="00275FCB" w:rsidRPr="00275FCB">
        <w:rPr>
          <w:rFonts w:ascii="Cambria Math" w:hAnsi="Cambria Math"/>
          <w:i/>
          <w:lang w:val="ru-RU"/>
        </w:rPr>
        <w:t>2</w:t>
      </w:r>
      <w:r w:rsidR="00275FCB">
        <w:rPr>
          <w:rFonts w:ascii="Cambria Math" w:hAnsi="Cambria Math"/>
          <w:i/>
        </w:rPr>
        <w:sym w:font="Symbol" w:char="F070"/>
      </w:r>
      <w:r w:rsidR="00147227">
        <w:rPr>
          <w:rFonts w:ascii="Cambria Math" w:hAnsi="Cambria Math"/>
          <w:i/>
          <w:lang w:val="ru-RU"/>
        </w:rPr>
        <w:t>.</w:t>
      </w:r>
    </w:p>
    <w:p w:rsidR="00980BE7" w:rsidRDefault="001E7B31" w:rsidP="00A56767">
      <w:pPr>
        <w:rPr>
          <w:rFonts w:ascii="Cambria Math" w:hAnsi="Cambria Math"/>
          <w:lang w:val="ru-RU"/>
        </w:rPr>
      </w:pPr>
      <w:r>
        <w:rPr>
          <w:rFonts w:ascii="Cambria Math" w:hAnsi="Cambria Math"/>
          <w:lang w:val="ru-RU"/>
        </w:rPr>
        <w:t>Вычисляется методом приближений:</w:t>
      </w:r>
    </w:p>
    <w:p w:rsidR="001E7B31" w:rsidRDefault="00147227" w:rsidP="00980BE7">
      <w:pPr>
        <w:jc w:val="center"/>
        <w:rPr>
          <w:rFonts w:ascii="Cambria Math" w:hAnsi="Cambria Math"/>
          <w:lang w:val="ru-RU"/>
        </w:r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</m:t>
            </m:r>
          </m:e>
        </m:d>
        <m:r>
          <w:rPr>
            <w:rFonts w:ascii="Cambria Math" w:hAnsi="Cambria Math"/>
            <w:lang w:val="ru-RU"/>
          </w:rPr>
          <m:t>=M</m:t>
        </m:r>
      </m:oMath>
      <w:r w:rsidR="00980BE7">
        <w:rPr>
          <w:rFonts w:ascii="Cambria Math" w:hAnsi="Cambria Math"/>
          <w:lang w:val="ru-RU"/>
        </w:rPr>
        <w:t xml:space="preserve">, </w:t>
      </w:r>
      <w:r w:rsidR="001E7B31" w:rsidRPr="001E7B31">
        <w:rPr>
          <w:rFonts w:ascii="Cambria Math" w:hAnsi="Cambria Math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E(i)=M+e∙</m:t>
        </m:r>
        <m:func>
          <m:funcPr>
            <m:ctrlPr>
              <w:rPr>
                <w:rFonts w:ascii="Cambria Math" w:hAnsi="Cambria Math"/>
                <w:i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  <w:lang w:val="ru-RU"/>
              </w:rPr>
              <m:t>E(i-1)</m:t>
            </m:r>
          </m:e>
        </m:func>
      </m:oMath>
      <w:r w:rsidR="001E7B31" w:rsidRPr="001E7B31">
        <w:rPr>
          <w:rFonts w:ascii="Cambria Math" w:hAnsi="Cambria Math"/>
          <w:lang w:val="ru-RU"/>
        </w:rPr>
        <w:t>,</w:t>
      </w:r>
      <w:r w:rsidR="00980BE7">
        <w:rPr>
          <w:rFonts w:ascii="Cambria Math" w:hAnsi="Cambria Math"/>
          <w:lang w:val="ru-RU"/>
        </w:rPr>
        <w:t xml:space="preserve"> </w:t>
      </w:r>
      <w:r w:rsidR="00DD087F">
        <w:rPr>
          <w:rFonts w:ascii="Cambria Math" w:hAnsi="Cambria Math"/>
          <w:lang w:val="ru-RU"/>
        </w:rPr>
        <w:tab/>
      </w:r>
    </w:p>
    <w:p w:rsidR="00980BE7" w:rsidRDefault="00980BE7" w:rsidP="00980BE7">
      <w:pPr>
        <w:jc w:val="center"/>
        <w:rPr>
          <w:rFonts w:ascii="Cambria Math" w:hAnsi="Cambria Math"/>
          <w:lang w:val="ru-RU"/>
        </w:rPr>
      </w:pPr>
    </w:p>
    <w:p w:rsidR="00980BE7" w:rsidRDefault="00980BE7" w:rsidP="00147227">
      <w:pPr>
        <w:pStyle w:val="aa"/>
        <w:numPr>
          <w:ilvl w:val="1"/>
          <w:numId w:val="2"/>
        </w:numPr>
        <w:ind w:left="720"/>
        <w:rPr>
          <w:lang w:val="ru-RU"/>
        </w:rPr>
      </w:pPr>
      <w:r w:rsidRPr="00980BE7">
        <w:rPr>
          <w:lang w:val="ru-RU"/>
        </w:rPr>
        <w:t>Истинная аномалия</w:t>
      </w:r>
    </w:p>
    <w:p w:rsidR="00983228" w:rsidRPr="00550CD0" w:rsidRDefault="006552FD" w:rsidP="00983228">
      <w:pPr>
        <w:jc w:val="center"/>
        <w:rPr>
          <w:rFonts w:ascii="Cambria Math" w:hAnsi="Cambria Math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i/>
                  <w:lang w:val="ru-RU"/>
                </w:rPr>
                <w:sym w:font="Symbol" w:char="F06E"/>
              </m:r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1-e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 xml:space="preserve">,  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i/>
                      <w:lang w:val="ru-RU"/>
                    </w:rPr>
                    <w:sym w:font="Symbol" w:char="F06E"/>
                  </m:r>
                </m:e>
              </m:func>
            </m:fName>
            <m:e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1-e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E</m:t>
                      </m:r>
                    </m:e>
                  </m:func>
                </m:den>
              </m:f>
            </m:e>
          </m:func>
          <m:r>
            <w:rPr>
              <w:rFonts w:ascii="Cambria Math" w:hAnsi="Cambria Math"/>
            </w:rPr>
            <m:t xml:space="preserve">, </m:t>
          </m:r>
        </m:oMath>
      </m:oMathPara>
    </w:p>
    <w:p w:rsidR="00983228" w:rsidRDefault="006552FD" w:rsidP="00983228">
      <w:pPr>
        <w:jc w:val="center"/>
        <w:rPr>
          <w:lang w:val="ru-RU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w:rPr>
                  <w:rFonts w:ascii="Cambria Math" w:hAnsi="Cambria Math"/>
                  <w:i/>
                  <w:lang w:val="ru-RU"/>
                </w:rPr>
                <w:sym w:font="Symbol" w:char="F06E"/>
              </m:r>
            </m:fName>
            <m:e>
              <m:r>
                <w:rPr>
                  <w:rFonts w:ascii="Cambria Math" w:hAnsi="Cambria Math"/>
                  <w:lang w:val="ru-RU"/>
                </w:rPr>
                <m:t>=arctg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  <w:sym w:font="Symbol" w:char="F06E"/>
                          </m:r>
                        </m:e>
                      </m:func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  <w:sym w:font="Symbol" w:char="F06E"/>
                          </m:r>
                        </m:e>
                      </m:func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4C1A99" w:rsidRPr="00550CD0" w:rsidRDefault="004C1A99" w:rsidP="00983228">
      <w:pPr>
        <w:jc w:val="center"/>
        <w:rPr>
          <w:rFonts w:ascii="Cambria Math" w:hAnsi="Cambria Math"/>
          <w:lang w:val="ru-RU"/>
        </w:rPr>
      </w:pPr>
    </w:p>
    <w:p w:rsidR="00980BE7" w:rsidRPr="008B37F6" w:rsidRDefault="00983228" w:rsidP="00147227">
      <w:pPr>
        <w:pStyle w:val="aa"/>
        <w:numPr>
          <w:ilvl w:val="1"/>
          <w:numId w:val="2"/>
        </w:numPr>
        <w:ind w:left="720"/>
        <w:rPr>
          <w:lang w:val="ru-RU"/>
        </w:rPr>
      </w:pPr>
      <w:r w:rsidRPr="008B37F6">
        <w:rPr>
          <w:lang w:val="ru-RU"/>
        </w:rPr>
        <w:t>Невозмущенный аргумент широты</w:t>
      </w:r>
      <w:r w:rsidR="008B37F6" w:rsidRPr="008B37F6">
        <w:rPr>
          <w:lang w:val="ru-RU"/>
        </w:rPr>
        <w:t xml:space="preserve">:     </w:t>
      </w:r>
      <m:oMath>
        <m:r>
          <m:rPr>
            <m:sty m:val="p"/>
          </m:rPr>
          <w:rPr>
            <w:rFonts w:ascii="Cambria Math" w:hAnsi="Cambria Math"/>
            <w:lang w:val="ru-RU"/>
          </w:rPr>
          <m:t>Φ=ω+</m:t>
        </m:r>
        <m:r>
          <m:rPr>
            <m:sty m:val="p"/>
          </m:rPr>
          <w:rPr>
            <w:rFonts w:ascii="Cambria Math" w:hAnsi="Cambria Math"/>
            <w:lang w:val="ru-RU"/>
          </w:rPr>
          <w:sym w:font="Symbol" w:char="F06E"/>
        </m:r>
        <m:r>
          <m:rPr>
            <m:sty m:val="p"/>
          </m:rPr>
          <w:rPr>
            <w:rFonts w:ascii="Cambria Math" w:hAnsi="Cambria Math"/>
            <w:lang w:val="ru-RU"/>
          </w:rPr>
          <m:t>.</m:t>
        </m:r>
      </m:oMath>
    </w:p>
    <w:p w:rsidR="00AD0C8E" w:rsidRPr="001E5EB4" w:rsidRDefault="001E5EB4" w:rsidP="00E14ECB">
      <w:pPr>
        <w:pStyle w:val="aa"/>
        <w:numPr>
          <w:ilvl w:val="1"/>
          <w:numId w:val="2"/>
        </w:numPr>
        <w:ind w:left="709"/>
        <w:rPr>
          <w:lang w:val="ru-RU"/>
        </w:rPr>
      </w:pPr>
      <w:r w:rsidRPr="001E5EB4">
        <w:rPr>
          <w:lang w:val="ru-RU"/>
        </w:rPr>
        <w:t xml:space="preserve">Возмущения аргумента широты, радиус-вектора и наклонения орбиты </w:t>
      </w:r>
    </w:p>
    <w:p w:rsidR="004C1A99" w:rsidRDefault="004C1A99" w:rsidP="00C52CBA">
      <w:pPr>
        <w:jc w:val="center"/>
        <w:rPr>
          <w:lang w:val="ru-RU"/>
        </w:rPr>
      </w:pPr>
    </w:p>
    <w:p w:rsidR="00AD0C8E" w:rsidRPr="001E5EB4" w:rsidRDefault="00D94DCC" w:rsidP="00C52CBA">
      <w:pPr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ru-RU"/>
            </w:rPr>
            <m:t>δu=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  <w:lang w:val="ru-RU"/>
            </w:rPr>
            <m:t>Φ+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uc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lang w:val="ru-RU"/>
                </w:rPr>
                <m:t>2Φ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1E5EB4" w:rsidRPr="001E5EB4" w:rsidRDefault="00D94DCC" w:rsidP="00C52CBA">
      <w:pPr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ru-RU"/>
            </w:rPr>
            <m:t>δr=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  <w:lang w:val="ru-RU"/>
            </w:rPr>
            <m:t>Φ+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rc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lang w:val="ru-RU"/>
                </w:rPr>
                <m:t>2Φ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1E5EB4" w:rsidRDefault="00D94DCC" w:rsidP="00C52CBA">
      <w:pPr>
        <w:jc w:val="center"/>
        <w:rPr>
          <w:rFonts w:ascii="Cambria Math" w:hAnsi="Cambria Math"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δi=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is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</m:t>
              </m:r>
            </m:e>
          </m:func>
          <m:r>
            <w:rPr>
              <w:rFonts w:ascii="Cambria Math" w:hAnsi="Cambria Math"/>
              <w:lang w:val="ru-RU"/>
            </w:rPr>
            <m:t>Φ+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ic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lang w:val="ru-RU"/>
                </w:rPr>
                <m:t>2Φ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:rsidR="004C1A99" w:rsidRPr="004C1A99" w:rsidRDefault="004C1A99" w:rsidP="00C52CBA">
      <w:pPr>
        <w:jc w:val="center"/>
        <w:rPr>
          <w:rFonts w:ascii="Cambria Math" w:hAnsi="Cambria Math"/>
          <w:lang w:val="ru-RU"/>
        </w:rPr>
      </w:pPr>
    </w:p>
    <w:p w:rsidR="001E5EB4" w:rsidRPr="001E5EB4" w:rsidRDefault="001E5EB4" w:rsidP="00E14ECB">
      <w:pPr>
        <w:pStyle w:val="aa"/>
        <w:numPr>
          <w:ilvl w:val="1"/>
          <w:numId w:val="2"/>
        </w:numPr>
        <w:ind w:left="709"/>
        <w:rPr>
          <w:lang w:val="ru-RU"/>
        </w:rPr>
      </w:pPr>
      <w:r w:rsidRPr="001E5EB4">
        <w:rPr>
          <w:lang w:val="ru-RU"/>
        </w:rPr>
        <w:t>Возмущен</w:t>
      </w:r>
      <w:r>
        <w:rPr>
          <w:lang w:val="ru-RU"/>
        </w:rPr>
        <w:t>ные</w:t>
      </w:r>
      <w:r w:rsidRPr="001E5EB4">
        <w:rPr>
          <w:lang w:val="ru-RU"/>
        </w:rPr>
        <w:t xml:space="preserve"> </w:t>
      </w:r>
      <w:r>
        <w:rPr>
          <w:lang w:val="ru-RU"/>
        </w:rPr>
        <w:t>аргумент</w:t>
      </w:r>
      <w:r w:rsidRPr="001E5EB4">
        <w:rPr>
          <w:lang w:val="ru-RU"/>
        </w:rPr>
        <w:t xml:space="preserve"> широты, </w:t>
      </w:r>
      <w:r>
        <w:rPr>
          <w:lang w:val="ru-RU"/>
        </w:rPr>
        <w:t>радиус-вектор и наклонение</w:t>
      </w:r>
      <w:r w:rsidRPr="001E5EB4">
        <w:rPr>
          <w:lang w:val="ru-RU"/>
        </w:rPr>
        <w:t xml:space="preserve"> орбиты </w:t>
      </w:r>
    </w:p>
    <w:p w:rsidR="001E5EB4" w:rsidRPr="001E5EB4" w:rsidRDefault="001E5EB4" w:rsidP="00C52CBA">
      <w:pPr>
        <w:jc w:val="center"/>
        <w:rPr>
          <w:rFonts w:ascii="Cambria Math" w:hAnsi="Cambria Math"/>
          <w:lang w:val="ru-RU"/>
        </w:rPr>
      </w:pPr>
    </w:p>
    <w:p w:rsidR="001E5EB4" w:rsidRPr="00274895" w:rsidRDefault="00D94DCC" w:rsidP="00C52CBA">
      <w:pPr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ru-RU"/>
            </w:rPr>
            <m:t>u= Φ+ δu;</m:t>
          </m:r>
        </m:oMath>
      </m:oMathPara>
    </w:p>
    <w:p w:rsidR="00274895" w:rsidRDefault="00D94DCC" w:rsidP="00274895">
      <w:pPr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ru-RU"/>
            </w:rPr>
            <m:t>r= a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1-e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E</m:t>
                  </m:r>
                </m:e>
              </m:func>
            </m:e>
          </m:d>
          <m:r>
            <w:rPr>
              <w:rFonts w:ascii="Cambria Math" w:hAnsi="Cambria Math"/>
              <w:lang w:val="ru-RU"/>
            </w:rPr>
            <m:t>+ δr;</m:t>
          </m:r>
        </m:oMath>
      </m:oMathPara>
    </w:p>
    <w:p w:rsidR="00274895" w:rsidRDefault="00D94DCC" w:rsidP="00274895">
      <w:pPr>
        <w:jc w:val="center"/>
        <w:rPr>
          <w:rFonts w:ascii="Cambria Math" w:hAnsi="Cambria Math"/>
        </w:rPr>
      </w:pPr>
      <m:oMathPara>
        <m:oMath>
          <m:r>
            <w:rPr>
              <w:rFonts w:ascii="Cambria Math" w:hAnsi="Cambria Math"/>
              <w:lang w:val="ru-RU"/>
            </w:rPr>
            <m:t xml:space="preserve">i= </m:t>
          </m:r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hAnsi="Cambria Math"/>
                  <w:lang w:val="ru-RU"/>
                </w:rPr>
                <m:t>0</m:t>
              </m:r>
            </m:sub>
          </m:sSub>
          <m:r>
            <w:rPr>
              <w:rFonts w:ascii="Cambria Math" w:hAnsi="Cambria Math"/>
              <w:lang w:val="ru-RU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ru-RU"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acc>
            </m:e>
          </m:acc>
          <m:r>
            <w:rPr>
              <w:rFonts w:ascii="Cambria Math" w:hAnsi="Cambria Math"/>
              <w:lang w:val="ru-RU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sec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oe</m:t>
                  </m:r>
                </m:sub>
              </m:sSub>
            </m:e>
          </m:d>
          <m:r>
            <w:rPr>
              <w:rFonts w:ascii="Cambria Math" w:hAnsi="Cambria Math"/>
              <w:lang w:val="ru-RU"/>
            </w:rPr>
            <m:t>+δi;</m:t>
          </m:r>
        </m:oMath>
      </m:oMathPara>
    </w:p>
    <w:p w:rsidR="00AF1DFA" w:rsidRPr="00AF1DFA" w:rsidRDefault="00AF1DFA" w:rsidP="00274895">
      <w:pPr>
        <w:jc w:val="center"/>
        <w:rPr>
          <w:rFonts w:ascii="Cambria Math" w:hAnsi="Cambria Math"/>
        </w:rPr>
      </w:pPr>
    </w:p>
    <w:p w:rsidR="00AF1DFA" w:rsidRPr="00E82F25" w:rsidRDefault="00AF1DFA" w:rsidP="00AF1DFA">
      <w:pPr>
        <w:pStyle w:val="aa"/>
        <w:numPr>
          <w:ilvl w:val="0"/>
          <w:numId w:val="2"/>
        </w:numPr>
        <w:rPr>
          <w:b/>
          <w:u w:val="single"/>
          <w:lang w:val="ru-RU"/>
        </w:rPr>
      </w:pPr>
      <w:bookmarkStart w:id="0" w:name="_GoBack"/>
      <w:r w:rsidRPr="00E82F25">
        <w:rPr>
          <w:b/>
          <w:u w:val="single"/>
          <w:lang w:val="ru-RU"/>
        </w:rPr>
        <w:t>Вычислить орбитальные координаты спутника</w:t>
      </w:r>
      <w:bookmarkEnd w:id="0"/>
    </w:p>
    <w:p w:rsidR="008B37F6" w:rsidRDefault="006552FD" w:rsidP="008B37F6">
      <w:pPr>
        <w:jc w:val="center"/>
        <w:rPr>
          <w:lang w:val="ru-R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=r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lang w:val="ru-RU"/>
                </w:rPr>
                <m:t>u;</m:t>
              </m:r>
            </m:e>
          </m:func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 xml:space="preserve"> 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=r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u</m:t>
                  </m:r>
                </m:e>
              </m:func>
            </m:fName>
            <m:e>
              <m:r>
                <w:rPr>
                  <w:rFonts w:ascii="Cambria Math" w:hAnsi="Cambria Math"/>
                  <w:lang w:val="ru-RU"/>
                </w:rPr>
                <m:t>;</m:t>
              </m:r>
            </m:e>
          </m:func>
          <m:r>
            <w:rPr>
              <w:rFonts w:ascii="Cambria Math" w:hAnsi="Cambria Math"/>
              <w:lang w:val="ru-RU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r>
            <w:rPr>
              <w:rFonts w:ascii="Cambria Math" w:hAnsi="Cambria Math"/>
              <w:lang w:val="ru-RU"/>
            </w:rPr>
            <m:t>=0.</m:t>
          </m:r>
        </m:oMath>
      </m:oMathPara>
    </w:p>
    <w:p w:rsidR="00274895" w:rsidRPr="00274895" w:rsidRDefault="00274895" w:rsidP="00274895">
      <w:pPr>
        <w:jc w:val="center"/>
        <w:rPr>
          <w:rFonts w:ascii="Cambria Math" w:hAnsi="Cambria Math"/>
        </w:rPr>
      </w:pPr>
    </w:p>
    <w:p w:rsidR="00274895" w:rsidRPr="00E82F25" w:rsidRDefault="004C1A99" w:rsidP="00AF1DFA">
      <w:pPr>
        <w:pStyle w:val="aa"/>
        <w:numPr>
          <w:ilvl w:val="0"/>
          <w:numId w:val="2"/>
        </w:numPr>
        <w:rPr>
          <w:b/>
          <w:u w:val="single"/>
          <w:lang w:val="ru-RU"/>
        </w:rPr>
      </w:pPr>
      <w:r w:rsidRPr="00E82F25">
        <w:rPr>
          <w:b/>
          <w:u w:val="single"/>
          <w:lang w:val="ru-RU"/>
        </w:rPr>
        <w:t>Исправленная долгота восходящего узла орбиты</w:t>
      </w:r>
    </w:p>
    <w:p w:rsidR="00AF1DFA" w:rsidRPr="00147227" w:rsidRDefault="00D94DCC" w:rsidP="00147227">
      <w:pPr>
        <w:ind w:left="360"/>
        <w:jc w:val="center"/>
        <w:rPr>
          <w:rFonts w:ascii="Cambria Math" w:hAnsi="Cambria Math"/>
          <w:i/>
          <w:lang w:val="ru-RU"/>
        </w:rPr>
      </w:pPr>
      <m:oMath>
        <m:r>
          <w:rPr>
            <w:rFonts w:ascii="Cambria Math" w:hAnsi="Cambria Math"/>
            <w:lang w:val="ru-RU"/>
          </w:rPr>
          <m:t>Ω=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r>
          <w:rPr>
            <w:rFonts w:ascii="Cambria Math" w:hAnsi="Cambria Math"/>
            <w:lang w:val="ru-RU"/>
          </w:rPr>
          <m:t>+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lang w:val="ru-RU"/>
                  </w:rPr>
                  <m:t>Ω</m:t>
                </m:r>
              </m:e>
            </m:acc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⊕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sec</m:t>
                </m:r>
              </m:sub>
            </m:sSub>
            <m:r>
              <w:rPr>
                <w:rFonts w:ascii="Cambria Math" w:hAnsi="Cambria Math"/>
                <w:lang w:val="ru-RU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oe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⊕</m:t>
            </m:r>
          </m:sub>
        </m:sSub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lang w:val="ru-RU"/>
              </w:rPr>
              <m:t>oe</m:t>
            </m:r>
          </m:sub>
        </m:sSub>
        <m:r>
          <w:rPr>
            <w:rFonts w:ascii="Cambria Math" w:hAnsi="Cambria Math"/>
            <w:lang w:val="ru-RU"/>
          </w:rPr>
          <m:t>,</m:t>
        </m:r>
      </m:oMath>
      <w:r w:rsidR="00AF1DFA" w:rsidRPr="00147227">
        <w:rPr>
          <w:rFonts w:ascii="Cambria Math" w:hAnsi="Cambria Math"/>
          <w:lang w:val="ru-RU"/>
        </w:rPr>
        <w:t xml:space="preserve"> </w:t>
      </w:r>
      <w:r w:rsidR="00147227" w:rsidRPr="00147227">
        <w:rPr>
          <w:rFonts w:ascii="Cambria Math" w:hAnsi="Cambria Math"/>
          <w:i/>
          <w:lang w:val="ru-RU"/>
        </w:rPr>
        <w:t xml:space="preserve">значение от </w:t>
      </w:r>
      <w:r w:rsidR="00275FCB" w:rsidRPr="00147227">
        <w:rPr>
          <w:rFonts w:ascii="Cambria Math" w:hAnsi="Cambria Math"/>
          <w:i/>
          <w:lang w:val="ru-RU"/>
        </w:rPr>
        <w:t xml:space="preserve">0 до </w:t>
      </w:r>
      <w:r w:rsidR="00275FCB" w:rsidRPr="00275FCB">
        <w:rPr>
          <w:rFonts w:ascii="Cambria Math" w:hAnsi="Cambria Math"/>
          <w:i/>
          <w:lang w:val="ru-RU"/>
        </w:rPr>
        <w:t>2</w:t>
      </w:r>
      <w:r w:rsidR="00275FCB">
        <w:rPr>
          <w:rFonts w:ascii="Cambria Math" w:hAnsi="Cambria Math"/>
          <w:i/>
        </w:rPr>
        <w:sym w:font="Symbol" w:char="F070"/>
      </w:r>
      <w:r w:rsidR="00275FCB">
        <w:rPr>
          <w:rFonts w:ascii="Cambria Math" w:hAnsi="Cambria Math"/>
          <w:i/>
          <w:lang w:val="ru-RU"/>
        </w:rPr>
        <w:t>.</w:t>
      </w:r>
      <w:r w:rsidR="00147227" w:rsidRPr="00147227">
        <w:rPr>
          <w:rFonts w:ascii="Cambria Math" w:hAnsi="Cambria Math"/>
          <w:i/>
          <w:lang w:val="ru-RU"/>
        </w:rPr>
        <w:t>,</w:t>
      </w:r>
    </w:p>
    <w:p w:rsidR="00AF1DFA" w:rsidRPr="00275FCB" w:rsidRDefault="00561244" w:rsidP="00275FCB">
      <w:pPr>
        <w:jc w:val="both"/>
        <w:rPr>
          <w:rFonts w:ascii="Cambria Math" w:hAnsi="Cambria Math"/>
          <w:lang w:val="ru-RU"/>
        </w:rPr>
      </w:pPr>
      <w:r>
        <w:rPr>
          <w:rFonts w:ascii="Cambria Math" w:hAnsi="Cambria Math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⊕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m:rPr>
            <m:sty m:val="p"/>
          </m:rPr>
          <w:rPr>
            <w:rFonts w:ascii="Cambria Math" w:hAnsi="Cambria Math"/>
            <w:lang w:val="ru-RU"/>
          </w:rPr>
          <m:t>7.2921151467∙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-5</m:t>
            </m:r>
          </m:sup>
        </m:sSup>
      </m:oMath>
      <w:r>
        <w:rPr>
          <w:rFonts w:ascii="Cambria Math" w:hAnsi="Cambria Math"/>
          <w:lang w:val="ru-RU"/>
        </w:rPr>
        <w:t>,</w:t>
      </w:r>
      <w:r w:rsidRPr="00561244">
        <w:rPr>
          <w:rFonts w:ascii="Cambria Math" w:hAnsi="Cambria Math"/>
          <w:lang w:val="ru-RU"/>
        </w:rPr>
        <w:t xml:space="preserve"> [</w:t>
      </w:r>
      <w:r w:rsidRPr="00D94DCC">
        <w:rPr>
          <w:rFonts w:ascii="Cambria Math" w:hAnsi="Cambria Math"/>
        </w:rPr>
        <w:t>rad</w:t>
      </w:r>
      <w:r w:rsidRPr="00561244">
        <w:rPr>
          <w:rFonts w:ascii="Cambria Math" w:hAnsi="Cambria Math"/>
          <w:lang w:val="ru-RU"/>
        </w:rPr>
        <w:t>/</w:t>
      </w:r>
      <w:r w:rsidRPr="00D94DCC">
        <w:rPr>
          <w:rFonts w:ascii="Cambria Math" w:hAnsi="Cambria Math"/>
        </w:rPr>
        <w:t>s</w:t>
      </w:r>
      <w:r w:rsidRPr="00561244">
        <w:rPr>
          <w:rFonts w:ascii="Cambria Math" w:hAnsi="Cambria Math"/>
          <w:lang w:val="ru-RU"/>
        </w:rPr>
        <w:t>]</w:t>
      </w:r>
      <w:r>
        <w:rPr>
          <w:rFonts w:ascii="Cambria Math" w:hAnsi="Cambria Math"/>
          <w:lang w:val="ru-RU"/>
        </w:rPr>
        <w:t xml:space="preserve"> – угловая скорость вращения Земли.</w:t>
      </w:r>
      <w:r w:rsidR="00D94DCC" w:rsidRPr="00561244">
        <w:rPr>
          <w:rFonts w:ascii="Cambria Math" w:hAnsi="Cambria Math"/>
          <w:lang w:val="ru-RU"/>
        </w:rPr>
        <w:t xml:space="preserve"> </w:t>
      </w:r>
    </w:p>
    <w:p w:rsidR="00275FCB" w:rsidRPr="00275FCB" w:rsidRDefault="00275FCB" w:rsidP="00275FCB">
      <w:pPr>
        <w:jc w:val="both"/>
        <w:rPr>
          <w:rFonts w:ascii="Cambria Math" w:hAnsi="Cambria Math"/>
          <w:lang w:val="ru-RU"/>
        </w:rPr>
      </w:pPr>
    </w:p>
    <w:p w:rsidR="00AF1DFA" w:rsidRPr="00E82F25" w:rsidRDefault="00AF1DFA" w:rsidP="00AF1DFA">
      <w:pPr>
        <w:pStyle w:val="aa"/>
        <w:numPr>
          <w:ilvl w:val="0"/>
          <w:numId w:val="2"/>
        </w:numPr>
        <w:rPr>
          <w:b/>
          <w:u w:val="single"/>
          <w:lang w:val="ru-RU"/>
        </w:rPr>
      </w:pPr>
      <w:r w:rsidRPr="00E82F25">
        <w:rPr>
          <w:b/>
          <w:u w:val="single"/>
          <w:lang w:val="ru-RU"/>
        </w:rPr>
        <w:t>Вычислить прямоугольные геоцентрические координаты спутника</w:t>
      </w:r>
    </w:p>
    <w:p w:rsidR="00A97511" w:rsidRDefault="006552FD" w:rsidP="002D271C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X=x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lang w:val="ru-RU"/>
                </w:rPr>
                <m:t>Ω-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;</m:t>
              </m:r>
            </m:e>
          </m:func>
        </m:oMath>
      </m:oMathPara>
    </w:p>
    <w:p w:rsidR="00A97511" w:rsidRDefault="006552FD" w:rsidP="002D271C">
      <w:pPr>
        <w:jc w:val="center"/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Y=x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</m:func>
            </m:fName>
            <m:e>
              <m:r>
                <w:rPr>
                  <w:rFonts w:ascii="Cambria Math" w:hAnsi="Cambria Math"/>
                  <w:lang w:val="ru-RU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'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;</m:t>
              </m:r>
            </m:e>
          </m:func>
        </m:oMath>
      </m:oMathPara>
    </w:p>
    <w:p w:rsidR="00A97511" w:rsidRDefault="00D94DCC" w:rsidP="002D271C">
      <w:pPr>
        <w:jc w:val="center"/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y</m:t>
              </m:r>
            </m:e>
            <m:sup>
              <m:r>
                <w:rPr>
                  <w:rFonts w:ascii="Cambria Math" w:hAnsi="Cambria Math"/>
                  <w:lang w:val="ru-RU"/>
                </w:rPr>
                <m:t>'</m:t>
              </m:r>
            </m:sup>
          </m:sSup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  <w:lang w:val="ru-RU"/>
                </w:rPr>
                <m:t>i</m:t>
              </m:r>
            </m:e>
          </m:func>
          <m:r>
            <w:rPr>
              <w:rFonts w:ascii="Cambria Math" w:hAnsi="Cambria Math"/>
              <w:lang w:val="ru-RU"/>
            </w:rPr>
            <m:t>.</m:t>
          </m:r>
        </m:oMath>
      </m:oMathPara>
    </w:p>
    <w:p w:rsidR="002D271C" w:rsidRDefault="002D271C" w:rsidP="00147227">
      <w:pPr>
        <w:jc w:val="both"/>
        <w:rPr>
          <w:rFonts w:ascii="Cambria Math" w:hAnsi="Cambria Math"/>
        </w:rPr>
      </w:pPr>
    </w:p>
    <w:p w:rsidR="002D271C" w:rsidRPr="008B37F6" w:rsidRDefault="002D271C" w:rsidP="004C7C2D">
      <w:pPr>
        <w:ind w:left="2694" w:hanging="2694"/>
        <w:jc w:val="both"/>
        <w:rPr>
          <w:rFonts w:ascii="Cambria Math" w:hAnsi="Cambria Math"/>
          <w:lang w:val="ru-RU"/>
        </w:rPr>
      </w:pPr>
      <w:r w:rsidRPr="004C7C2D">
        <w:rPr>
          <w:b/>
          <w:lang w:val="ru-RU"/>
        </w:rPr>
        <w:t>Контроль результатов:</w:t>
      </w:r>
      <w:r>
        <w:rPr>
          <w:rFonts w:ascii="Cambria Math" w:hAnsi="Cambria Math"/>
          <w:lang w:val="ru-RU"/>
        </w:rPr>
        <w:t xml:space="preserve"> </w:t>
      </w:r>
      <w:r w:rsidR="004C7C2D">
        <w:rPr>
          <w:rFonts w:ascii="Cambria Math" w:hAnsi="Cambria Math"/>
          <w:lang w:val="ru-RU"/>
        </w:rPr>
        <w:tab/>
      </w:r>
      <w:r>
        <w:rPr>
          <w:rFonts w:ascii="Cambria Math" w:hAnsi="Cambria Math"/>
          <w:lang w:val="ru-RU"/>
        </w:rPr>
        <w:t>сравнить с точными координатами спутников и оценить ошибку вычисления координат по бортовым эфемеридам спутников</w:t>
      </w:r>
      <w:r w:rsidR="008B37F6" w:rsidRPr="008B37F6">
        <w:rPr>
          <w:rFonts w:ascii="Cambria Math" w:hAnsi="Cambria Math"/>
          <w:lang w:val="ru-RU"/>
        </w:rPr>
        <w:t>.</w:t>
      </w:r>
    </w:p>
    <w:sectPr w:rsidR="002D271C" w:rsidRPr="008B37F6" w:rsidSect="00D6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reekMathSymbols">
    <w:panose1 w:val="020B7200000000000000"/>
    <w:charset w:val="02"/>
    <w:family w:val="swiss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03651B"/>
    <w:multiLevelType w:val="hybridMultilevel"/>
    <w:tmpl w:val="69DC8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770074"/>
    <w:multiLevelType w:val="hybridMultilevel"/>
    <w:tmpl w:val="10AAC97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872509C"/>
    <w:multiLevelType w:val="hybridMultilevel"/>
    <w:tmpl w:val="DDD01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5C0DC4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166D82"/>
    <w:multiLevelType w:val="hybridMultilevel"/>
    <w:tmpl w:val="AFC0FC0E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8D634E"/>
    <w:multiLevelType w:val="hybridMultilevel"/>
    <w:tmpl w:val="ED4C37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66DA7"/>
    <w:rsid w:val="000618E3"/>
    <w:rsid w:val="00061A1F"/>
    <w:rsid w:val="0006480A"/>
    <w:rsid w:val="00066DA7"/>
    <w:rsid w:val="00083ACC"/>
    <w:rsid w:val="000B5319"/>
    <w:rsid w:val="000B5CFA"/>
    <w:rsid w:val="000C73A0"/>
    <w:rsid w:val="001038F3"/>
    <w:rsid w:val="001041D1"/>
    <w:rsid w:val="00115866"/>
    <w:rsid w:val="001256A5"/>
    <w:rsid w:val="00147227"/>
    <w:rsid w:val="0015300C"/>
    <w:rsid w:val="00163F6C"/>
    <w:rsid w:val="001834AB"/>
    <w:rsid w:val="00196271"/>
    <w:rsid w:val="001D3F0C"/>
    <w:rsid w:val="001E33FC"/>
    <w:rsid w:val="001E5EB4"/>
    <w:rsid w:val="001E7B31"/>
    <w:rsid w:val="001F4B61"/>
    <w:rsid w:val="00216C7B"/>
    <w:rsid w:val="002516F7"/>
    <w:rsid w:val="00263551"/>
    <w:rsid w:val="00274895"/>
    <w:rsid w:val="00275FCB"/>
    <w:rsid w:val="002946F9"/>
    <w:rsid w:val="002A720D"/>
    <w:rsid w:val="002C33BF"/>
    <w:rsid w:val="002D271C"/>
    <w:rsid w:val="002D47FB"/>
    <w:rsid w:val="002E3C78"/>
    <w:rsid w:val="00346D2D"/>
    <w:rsid w:val="003702ED"/>
    <w:rsid w:val="0037109C"/>
    <w:rsid w:val="003B15A7"/>
    <w:rsid w:val="003D5CB8"/>
    <w:rsid w:val="004051CC"/>
    <w:rsid w:val="0045690F"/>
    <w:rsid w:val="004641AB"/>
    <w:rsid w:val="004C1A99"/>
    <w:rsid w:val="004C7C2D"/>
    <w:rsid w:val="004D40BE"/>
    <w:rsid w:val="005157BC"/>
    <w:rsid w:val="00525FFC"/>
    <w:rsid w:val="00544CAF"/>
    <w:rsid w:val="00550CD0"/>
    <w:rsid w:val="00551310"/>
    <w:rsid w:val="00561244"/>
    <w:rsid w:val="00575D78"/>
    <w:rsid w:val="005A1E17"/>
    <w:rsid w:val="005B4857"/>
    <w:rsid w:val="005D14C4"/>
    <w:rsid w:val="005D20DD"/>
    <w:rsid w:val="00606F07"/>
    <w:rsid w:val="006552FD"/>
    <w:rsid w:val="00655B30"/>
    <w:rsid w:val="006562BA"/>
    <w:rsid w:val="00665A05"/>
    <w:rsid w:val="006A2FCB"/>
    <w:rsid w:val="006A5A55"/>
    <w:rsid w:val="006B53CB"/>
    <w:rsid w:val="006D6F20"/>
    <w:rsid w:val="00730DFB"/>
    <w:rsid w:val="00784340"/>
    <w:rsid w:val="007B32AA"/>
    <w:rsid w:val="007D0419"/>
    <w:rsid w:val="007E3566"/>
    <w:rsid w:val="00812835"/>
    <w:rsid w:val="00815D84"/>
    <w:rsid w:val="00846DF6"/>
    <w:rsid w:val="00887806"/>
    <w:rsid w:val="008B37F6"/>
    <w:rsid w:val="00925A0C"/>
    <w:rsid w:val="00961030"/>
    <w:rsid w:val="00980BE7"/>
    <w:rsid w:val="00983228"/>
    <w:rsid w:val="009D7834"/>
    <w:rsid w:val="009F370A"/>
    <w:rsid w:val="009F4E76"/>
    <w:rsid w:val="009F6535"/>
    <w:rsid w:val="00A23DE2"/>
    <w:rsid w:val="00A316FC"/>
    <w:rsid w:val="00A56767"/>
    <w:rsid w:val="00A62D1D"/>
    <w:rsid w:val="00A84595"/>
    <w:rsid w:val="00A86B10"/>
    <w:rsid w:val="00A97511"/>
    <w:rsid w:val="00AA7871"/>
    <w:rsid w:val="00AB26E4"/>
    <w:rsid w:val="00AD0C8E"/>
    <w:rsid w:val="00AE4DB7"/>
    <w:rsid w:val="00AE665F"/>
    <w:rsid w:val="00AF1DFA"/>
    <w:rsid w:val="00B02CA1"/>
    <w:rsid w:val="00B17B21"/>
    <w:rsid w:val="00BB407F"/>
    <w:rsid w:val="00BF1FDE"/>
    <w:rsid w:val="00C52CBA"/>
    <w:rsid w:val="00C701D6"/>
    <w:rsid w:val="00D55ED2"/>
    <w:rsid w:val="00D63EB4"/>
    <w:rsid w:val="00D900BC"/>
    <w:rsid w:val="00D94DCC"/>
    <w:rsid w:val="00DD087F"/>
    <w:rsid w:val="00E0063B"/>
    <w:rsid w:val="00E14ECB"/>
    <w:rsid w:val="00E17B37"/>
    <w:rsid w:val="00E45D41"/>
    <w:rsid w:val="00E82F25"/>
    <w:rsid w:val="00EB0758"/>
    <w:rsid w:val="00ED598E"/>
    <w:rsid w:val="00ED719F"/>
    <w:rsid w:val="00F86133"/>
    <w:rsid w:val="00F92DF4"/>
    <w:rsid w:val="00FD5B74"/>
    <w:rsid w:val="00FE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26E4"/>
    <w:rPr>
      <w:rFonts w:ascii="Times New Roman" w:hAnsi="Times New Roman"/>
      <w:sz w:val="24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066DA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6D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6DA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D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6DA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6DA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6DA7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6DA7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6DA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DA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66DA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66DA7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066DA7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66DA7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066DA7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066DA7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066DA7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066DA7"/>
    <w:rPr>
      <w:rFonts w:ascii="Cambria" w:eastAsia="Times New Roman" w:hAnsi="Cambria"/>
    </w:rPr>
  </w:style>
  <w:style w:type="paragraph" w:styleId="a3">
    <w:name w:val="Title"/>
    <w:basedOn w:val="a"/>
    <w:next w:val="a"/>
    <w:link w:val="a4"/>
    <w:uiPriority w:val="10"/>
    <w:qFormat/>
    <w:rsid w:val="00066DA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066DA7"/>
    <w:rPr>
      <w:rFonts w:ascii="Cambria" w:eastAsia="Times New Roman" w:hAnsi="Cambr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066DA7"/>
    <w:pPr>
      <w:spacing w:after="60"/>
      <w:jc w:val="center"/>
      <w:outlineLvl w:val="1"/>
    </w:pPr>
    <w:rPr>
      <w:rFonts w:ascii="Cambria" w:hAnsi="Cambria"/>
    </w:rPr>
  </w:style>
  <w:style w:type="character" w:customStyle="1" w:styleId="a6">
    <w:name w:val="Подзаголовок Знак"/>
    <w:basedOn w:val="a0"/>
    <w:link w:val="a5"/>
    <w:uiPriority w:val="11"/>
    <w:rsid w:val="00066DA7"/>
    <w:rPr>
      <w:rFonts w:ascii="Cambria" w:eastAsia="Times New Roman" w:hAnsi="Cambria"/>
      <w:sz w:val="24"/>
      <w:szCs w:val="24"/>
    </w:rPr>
  </w:style>
  <w:style w:type="character" w:styleId="a7">
    <w:name w:val="Strong"/>
    <w:basedOn w:val="a0"/>
    <w:uiPriority w:val="22"/>
    <w:qFormat/>
    <w:rsid w:val="00066DA7"/>
    <w:rPr>
      <w:b/>
      <w:bCs/>
    </w:rPr>
  </w:style>
  <w:style w:type="character" w:styleId="a8">
    <w:name w:val="Emphasis"/>
    <w:basedOn w:val="a0"/>
    <w:uiPriority w:val="20"/>
    <w:qFormat/>
    <w:rsid w:val="00066DA7"/>
    <w:rPr>
      <w:rFonts w:ascii="Calibri" w:hAnsi="Calibri"/>
      <w:b/>
      <w:i/>
      <w:iCs/>
    </w:rPr>
  </w:style>
  <w:style w:type="paragraph" w:styleId="a9">
    <w:name w:val="No Spacing"/>
    <w:basedOn w:val="a"/>
    <w:uiPriority w:val="1"/>
    <w:qFormat/>
    <w:rsid w:val="00066DA7"/>
    <w:rPr>
      <w:szCs w:val="32"/>
    </w:rPr>
  </w:style>
  <w:style w:type="paragraph" w:styleId="aa">
    <w:name w:val="List Paragraph"/>
    <w:basedOn w:val="a"/>
    <w:uiPriority w:val="34"/>
    <w:qFormat/>
    <w:rsid w:val="00066DA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066DA7"/>
    <w:rPr>
      <w:i/>
    </w:rPr>
  </w:style>
  <w:style w:type="character" w:customStyle="1" w:styleId="22">
    <w:name w:val="Цитата 2 Знак"/>
    <w:basedOn w:val="a0"/>
    <w:link w:val="21"/>
    <w:uiPriority w:val="29"/>
    <w:rsid w:val="00066DA7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066DA7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066DA7"/>
    <w:rPr>
      <w:b/>
      <w:i/>
      <w:sz w:val="24"/>
    </w:rPr>
  </w:style>
  <w:style w:type="character" w:styleId="ad">
    <w:name w:val="Subtle Emphasis"/>
    <w:uiPriority w:val="19"/>
    <w:qFormat/>
    <w:rsid w:val="00066DA7"/>
    <w:rPr>
      <w:i/>
      <w:color w:val="5A5A5A"/>
    </w:rPr>
  </w:style>
  <w:style w:type="character" w:styleId="ae">
    <w:name w:val="Intense Emphasis"/>
    <w:basedOn w:val="a0"/>
    <w:uiPriority w:val="21"/>
    <w:qFormat/>
    <w:rsid w:val="00066DA7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066DA7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066DA7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066DA7"/>
    <w:rPr>
      <w:rFonts w:ascii="Cambria" w:eastAsia="Times New Roman" w:hAnsi="Cambria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066DA7"/>
    <w:pPr>
      <w:outlineLvl w:val="9"/>
    </w:pPr>
  </w:style>
  <w:style w:type="table" w:styleId="af3">
    <w:name w:val="Table Grid"/>
    <w:basedOn w:val="a1"/>
    <w:uiPriority w:val="59"/>
    <w:rsid w:val="00A316F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Placeholder Text"/>
    <w:basedOn w:val="a0"/>
    <w:uiPriority w:val="99"/>
    <w:semiHidden/>
    <w:rsid w:val="00575D78"/>
    <w:rPr>
      <w:color w:val="808080"/>
    </w:rPr>
  </w:style>
  <w:style w:type="paragraph" w:styleId="af5">
    <w:name w:val="Balloon Text"/>
    <w:basedOn w:val="a"/>
    <w:link w:val="af6"/>
    <w:uiPriority w:val="99"/>
    <w:semiHidden/>
    <w:unhideWhenUsed/>
    <w:rsid w:val="00575D7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75D78"/>
    <w:rPr>
      <w:rFonts w:ascii="Tahoma" w:hAnsi="Tahoma" w:cs="Tahoma"/>
      <w:sz w:val="16"/>
      <w:szCs w:val="16"/>
    </w:rPr>
  </w:style>
  <w:style w:type="paragraph" w:styleId="af7">
    <w:name w:val="Normal (Web)"/>
    <w:basedOn w:val="a"/>
    <w:uiPriority w:val="99"/>
    <w:semiHidden/>
    <w:unhideWhenUsed/>
    <w:rsid w:val="00AE4DB7"/>
    <w:pPr>
      <w:spacing w:before="100" w:beforeAutospacing="1" w:after="100" w:afterAutospacing="1"/>
    </w:pPr>
    <w:rPr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4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07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3</Pages>
  <Words>618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A.Lagutin</dc:creator>
  <cp:keywords/>
  <dc:description/>
  <cp:lastModifiedBy>Microsoft Office</cp:lastModifiedBy>
  <cp:revision>24</cp:revision>
  <dcterms:created xsi:type="dcterms:W3CDTF">2008-10-29T19:46:00Z</dcterms:created>
  <dcterms:modified xsi:type="dcterms:W3CDTF">2017-12-07T09:15:00Z</dcterms:modified>
</cp:coreProperties>
</file>