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EEC8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4E524C04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463B1BBB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64A3AC73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761B979C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1B9421BA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1CDE9F55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239353A7" w14:textId="6E649497" w:rsidR="009B1D22" w:rsidRPr="00FE46E6" w:rsidRDefault="009B1D22" w:rsidP="009B1D22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 w:rsidR="00FE46E6" w:rsidRPr="00FE46E6">
        <w:rPr>
          <w:rFonts w:eastAsia="Calibri"/>
          <w:b/>
          <w:sz w:val="24"/>
        </w:rPr>
        <w:t>4</w:t>
      </w:r>
    </w:p>
    <w:p w14:paraId="65FCE3F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31C35533" w14:textId="3F945A08" w:rsidR="009B1D22" w:rsidRPr="002B4D22" w:rsidRDefault="009B1D22" w:rsidP="0054793D">
      <w:pPr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r w:rsidR="0054793D" w:rsidRPr="0054793D">
        <w:rPr>
          <w:rFonts w:eastAsia="Calibri"/>
          <w:sz w:val="28"/>
          <w:szCs w:val="28"/>
        </w:rPr>
        <w:t>Подсчет ссылок</w:t>
      </w:r>
      <w:r w:rsidRPr="00C20704">
        <w:rPr>
          <w:rFonts w:eastAsia="Calibri"/>
          <w:sz w:val="28"/>
          <w:szCs w:val="28"/>
        </w:rPr>
        <w:t>.</w:t>
      </w:r>
      <w:r w:rsidR="0054793D">
        <w:rPr>
          <w:rFonts w:asciiTheme="minorHAnsi" w:eastAsiaTheme="minorEastAsia" w:hAnsi="Calibri" w:cstheme="minorBidi"/>
          <w:color w:val="404040" w:themeColor="text1" w:themeTint="BF"/>
          <w:kern w:val="24"/>
          <w:sz w:val="48"/>
          <w:szCs w:val="48"/>
          <w:lang w:val="en-US" w:eastAsia="ru-RU"/>
        </w:rPr>
        <w:t xml:space="preserve"> </w:t>
      </w:r>
      <w:proofErr w:type="spellStart"/>
      <w:proofErr w:type="gramStart"/>
      <w:r w:rsidR="0054793D" w:rsidRPr="0054793D">
        <w:rPr>
          <w:rFonts w:eastAsia="Calibri"/>
          <w:sz w:val="28"/>
          <w:szCs w:val="28"/>
          <w:lang w:val="en-US"/>
        </w:rPr>
        <w:t>AddRef</w:t>
      </w:r>
      <w:proofErr w:type="spellEnd"/>
      <w:r w:rsidR="0054793D" w:rsidRPr="0054793D">
        <w:rPr>
          <w:rFonts w:eastAsia="Calibri"/>
          <w:sz w:val="28"/>
          <w:szCs w:val="28"/>
        </w:rPr>
        <w:t>(</w:t>
      </w:r>
      <w:proofErr w:type="gramEnd"/>
      <w:r w:rsidR="0054793D" w:rsidRPr="0054793D">
        <w:rPr>
          <w:rFonts w:eastAsia="Calibri"/>
          <w:sz w:val="28"/>
          <w:szCs w:val="28"/>
        </w:rPr>
        <w:t>)</w:t>
      </w:r>
      <w:r w:rsidR="0054793D" w:rsidRPr="0054793D">
        <w:rPr>
          <w:rFonts w:eastAsia="Calibri"/>
          <w:sz w:val="28"/>
          <w:szCs w:val="28"/>
          <w:lang w:val="en-US"/>
        </w:rPr>
        <w:t xml:space="preserve"> </w:t>
      </w:r>
      <w:r w:rsidR="0054793D" w:rsidRPr="0054793D">
        <w:rPr>
          <w:rFonts w:eastAsia="Calibri"/>
          <w:sz w:val="28"/>
          <w:szCs w:val="28"/>
        </w:rPr>
        <w:t xml:space="preserve">и </w:t>
      </w:r>
      <w:r w:rsidR="0054793D" w:rsidRPr="0054793D">
        <w:rPr>
          <w:rFonts w:eastAsia="Calibri"/>
          <w:sz w:val="28"/>
          <w:szCs w:val="28"/>
          <w:lang w:val="en-US"/>
        </w:rPr>
        <w:t>Release</w:t>
      </w:r>
      <w:r w:rsidR="0054793D" w:rsidRPr="0054793D">
        <w:rPr>
          <w:rFonts w:eastAsia="Calibri"/>
          <w:sz w:val="28"/>
          <w:szCs w:val="28"/>
        </w:rPr>
        <w:t>()</w:t>
      </w:r>
      <w:r w:rsidRPr="002B4D22">
        <w:rPr>
          <w:rFonts w:eastAsia="Calibri"/>
          <w:sz w:val="28"/>
          <w:szCs w:val="28"/>
        </w:rPr>
        <w:t>»</w:t>
      </w:r>
    </w:p>
    <w:p w14:paraId="2DA85BC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ED57107" w14:textId="4A5F0316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 xml:space="preserve">Студентки </w:t>
      </w:r>
      <w:r w:rsidR="00C3535E"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4D5DF8E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9237EB4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 w:rsidRPr="002B4D22">
        <w:rPr>
          <w:rFonts w:eastAsia="Calibri"/>
          <w:b/>
          <w:bCs/>
          <w:sz w:val="28"/>
          <w:szCs w:val="28"/>
        </w:rPr>
        <w:t xml:space="preserve">Караваевой Лидии Сергеевны </w:t>
      </w:r>
    </w:p>
    <w:p w14:paraId="51C09ABA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64FCBB84" w14:textId="77777777" w:rsidR="009B1D22" w:rsidRPr="002B4D22" w:rsidRDefault="009B1D22" w:rsidP="009B1D22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4EB2B103" w14:textId="77777777" w:rsidR="009B1D22" w:rsidRPr="002B4D22" w:rsidRDefault="009B1D22" w:rsidP="009B1D22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383D95C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DA8F83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46485EC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6167F218" w14:textId="77777777" w:rsidR="009B1D22" w:rsidRPr="00C20704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6BBF76B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2B39DE7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6619281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6E22F907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 w:rsidRPr="00FE46E6">
        <w:rPr>
          <w:rFonts w:eastAsia="Calibri"/>
          <w:sz w:val="28"/>
          <w:szCs w:val="28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4EB86E1D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4653005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08EFEF5C" w14:textId="77777777" w:rsidR="009B1D22" w:rsidRPr="00FE46E6" w:rsidRDefault="009B1D22" w:rsidP="009B1D22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Кемерово 202</w:t>
      </w:r>
      <w:r w:rsidRPr="00FE46E6">
        <w:rPr>
          <w:rFonts w:eastAsia="Calibri"/>
          <w:sz w:val="28"/>
          <w:szCs w:val="28"/>
        </w:rPr>
        <w:t>5</w:t>
      </w:r>
    </w:p>
    <w:p w14:paraId="0FA2D06B" w14:textId="3FBA79D2" w:rsidR="00F34498" w:rsidRPr="00F34498" w:rsidRDefault="0054793D" w:rsidP="00F34498">
      <w:pPr>
        <w:numPr>
          <w:ilvl w:val="0"/>
          <w:numId w:val="12"/>
        </w:numPr>
        <w:rPr>
          <w:sz w:val="24"/>
          <w:szCs w:val="24"/>
        </w:rPr>
      </w:pPr>
      <w:r w:rsidRPr="0054793D">
        <w:rPr>
          <w:sz w:val="24"/>
          <w:szCs w:val="24"/>
        </w:rPr>
        <w:lastRenderedPageBreak/>
        <w:t xml:space="preserve">Добавьте в текст программы из лаб.р.4 описание компонента (класса СА) реализации членов класса </w:t>
      </w:r>
      <w:proofErr w:type="spellStart"/>
      <w:proofErr w:type="gramStart"/>
      <w:r w:rsidRPr="0054793D">
        <w:rPr>
          <w:i/>
          <w:iCs/>
          <w:sz w:val="24"/>
          <w:szCs w:val="24"/>
        </w:rPr>
        <w:t>AddRef</w:t>
      </w:r>
      <w:proofErr w:type="spellEnd"/>
      <w:r w:rsidRPr="0054793D">
        <w:rPr>
          <w:i/>
          <w:iCs/>
          <w:sz w:val="24"/>
          <w:szCs w:val="24"/>
        </w:rPr>
        <w:t>(</w:t>
      </w:r>
      <w:proofErr w:type="gramEnd"/>
      <w:r w:rsidRPr="0054793D">
        <w:rPr>
          <w:i/>
          <w:iCs/>
          <w:sz w:val="24"/>
          <w:szCs w:val="24"/>
        </w:rPr>
        <w:t xml:space="preserve">) </w:t>
      </w:r>
      <w:r w:rsidRPr="0054793D">
        <w:rPr>
          <w:sz w:val="24"/>
          <w:szCs w:val="24"/>
        </w:rPr>
        <w:t xml:space="preserve">и </w:t>
      </w:r>
      <w:proofErr w:type="spellStart"/>
      <w:r w:rsidRPr="0054793D">
        <w:rPr>
          <w:i/>
          <w:iCs/>
          <w:sz w:val="24"/>
          <w:szCs w:val="24"/>
        </w:rPr>
        <w:t>Release</w:t>
      </w:r>
      <w:proofErr w:type="spellEnd"/>
      <w:r w:rsidRPr="0054793D">
        <w:rPr>
          <w:i/>
          <w:iCs/>
          <w:sz w:val="24"/>
          <w:szCs w:val="24"/>
        </w:rPr>
        <w:t>()</w:t>
      </w:r>
      <w:r w:rsidRPr="0054793D">
        <w:rPr>
          <w:sz w:val="24"/>
          <w:szCs w:val="24"/>
        </w:rPr>
        <w:t>;</w:t>
      </w:r>
    </w:p>
    <w:p w14:paraId="6AB126CC" w14:textId="76254A5D" w:rsidR="0054793D" w:rsidRPr="0054793D" w:rsidRDefault="00F34498" w:rsidP="00F34498">
      <w:pPr>
        <w:ind w:left="720"/>
        <w:rPr>
          <w:sz w:val="24"/>
          <w:szCs w:val="24"/>
        </w:rPr>
      </w:pPr>
      <w:r w:rsidRPr="00F34498">
        <w:rPr>
          <w:sz w:val="24"/>
          <w:szCs w:val="24"/>
        </w:rPr>
        <w:drawing>
          <wp:inline distT="0" distB="0" distL="0" distR="0" wp14:anchorId="5D5CFC8C" wp14:editId="099A0E5A">
            <wp:extent cx="5475357" cy="3703320"/>
            <wp:effectExtent l="0" t="0" r="0" b="0"/>
            <wp:docPr id="87837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2611" name=""/>
                    <pic:cNvPicPr/>
                  </pic:nvPicPr>
                  <pic:blipFill rotWithShape="1">
                    <a:blip r:embed="rId5"/>
                    <a:srcRect b="7926"/>
                    <a:stretch/>
                  </pic:blipFill>
                  <pic:spPr bwMode="auto">
                    <a:xfrm>
                      <a:off x="0" y="0"/>
                      <a:ext cx="5478977" cy="370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12639" w14:textId="77777777" w:rsidR="0054793D" w:rsidRPr="00F34498" w:rsidRDefault="0054793D" w:rsidP="0054793D">
      <w:pPr>
        <w:numPr>
          <w:ilvl w:val="0"/>
          <w:numId w:val="12"/>
        </w:numPr>
        <w:rPr>
          <w:sz w:val="24"/>
          <w:szCs w:val="24"/>
        </w:rPr>
      </w:pPr>
      <w:r w:rsidRPr="0054793D">
        <w:rPr>
          <w:sz w:val="24"/>
          <w:szCs w:val="24"/>
        </w:rPr>
        <w:t>Добавьте в описание компонента (класса СА) конструктор, деструктор и переменную - счетчик ссылок;</w:t>
      </w:r>
    </w:p>
    <w:p w14:paraId="462FB241" w14:textId="1974A3CF" w:rsidR="0054793D" w:rsidRPr="0054793D" w:rsidRDefault="00F34498" w:rsidP="00F34498">
      <w:pPr>
        <w:ind w:left="720"/>
        <w:rPr>
          <w:sz w:val="24"/>
          <w:szCs w:val="24"/>
        </w:rPr>
      </w:pPr>
      <w:r w:rsidRPr="00F34498">
        <w:rPr>
          <w:sz w:val="24"/>
          <w:szCs w:val="24"/>
        </w:rPr>
        <w:drawing>
          <wp:inline distT="0" distB="0" distL="0" distR="0" wp14:anchorId="2ABCF080" wp14:editId="6225731D">
            <wp:extent cx="4224382" cy="3714115"/>
            <wp:effectExtent l="0" t="0" r="5080" b="635"/>
            <wp:docPr id="8768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1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859" cy="37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3684" w14:textId="77777777" w:rsidR="0054793D" w:rsidRPr="00F34498" w:rsidRDefault="0054793D" w:rsidP="0054793D">
      <w:pPr>
        <w:numPr>
          <w:ilvl w:val="0"/>
          <w:numId w:val="12"/>
        </w:numPr>
        <w:rPr>
          <w:sz w:val="24"/>
          <w:szCs w:val="24"/>
        </w:rPr>
      </w:pPr>
      <w:r w:rsidRPr="0054793D">
        <w:rPr>
          <w:sz w:val="24"/>
          <w:szCs w:val="24"/>
        </w:rPr>
        <w:t xml:space="preserve">В клиенте сделайте вызовы </w:t>
      </w:r>
      <w:proofErr w:type="spellStart"/>
      <w:proofErr w:type="gramStart"/>
      <w:r w:rsidRPr="0054793D">
        <w:rPr>
          <w:i/>
          <w:iCs/>
          <w:sz w:val="24"/>
          <w:szCs w:val="24"/>
        </w:rPr>
        <w:t>Release</w:t>
      </w:r>
      <w:proofErr w:type="spellEnd"/>
      <w:r w:rsidRPr="0054793D">
        <w:rPr>
          <w:i/>
          <w:iCs/>
          <w:sz w:val="24"/>
          <w:szCs w:val="24"/>
        </w:rPr>
        <w:t>(</w:t>
      </w:r>
      <w:proofErr w:type="gramEnd"/>
      <w:r w:rsidRPr="0054793D">
        <w:rPr>
          <w:i/>
          <w:iCs/>
          <w:sz w:val="24"/>
          <w:szCs w:val="24"/>
        </w:rPr>
        <w:t>)</w:t>
      </w:r>
      <w:r w:rsidRPr="0054793D">
        <w:rPr>
          <w:sz w:val="24"/>
          <w:szCs w:val="24"/>
        </w:rPr>
        <w:t xml:space="preserve">, чтобы обозначить окончание работы с различными интерфейсами. Обратите также внимание, что клиент больше не должен использовать оператор </w:t>
      </w:r>
      <w:proofErr w:type="spellStart"/>
      <w:r w:rsidRPr="0054793D">
        <w:rPr>
          <w:i/>
          <w:iCs/>
          <w:sz w:val="24"/>
          <w:szCs w:val="24"/>
        </w:rPr>
        <w:t>delete</w:t>
      </w:r>
      <w:proofErr w:type="spellEnd"/>
      <w:r w:rsidRPr="0054793D">
        <w:rPr>
          <w:sz w:val="24"/>
          <w:szCs w:val="24"/>
        </w:rPr>
        <w:t>;</w:t>
      </w:r>
    </w:p>
    <w:p w14:paraId="02EBE8D5" w14:textId="3178D347" w:rsidR="0054793D" w:rsidRPr="0054793D" w:rsidRDefault="00F34498" w:rsidP="00F34498">
      <w:pPr>
        <w:ind w:left="720"/>
        <w:rPr>
          <w:sz w:val="24"/>
          <w:szCs w:val="24"/>
        </w:rPr>
      </w:pPr>
      <w:r w:rsidRPr="00F34498">
        <w:rPr>
          <w:sz w:val="24"/>
          <w:szCs w:val="24"/>
        </w:rPr>
        <w:lastRenderedPageBreak/>
        <w:drawing>
          <wp:inline distT="0" distB="0" distL="0" distR="0" wp14:anchorId="034E2277" wp14:editId="36EA4DCC">
            <wp:extent cx="4538345" cy="3454090"/>
            <wp:effectExtent l="0" t="0" r="0" b="0"/>
            <wp:docPr id="30212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2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065" cy="34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FAE" w14:textId="77777777" w:rsidR="0054793D" w:rsidRPr="00F34498" w:rsidRDefault="0054793D" w:rsidP="0054793D">
      <w:pPr>
        <w:numPr>
          <w:ilvl w:val="0"/>
          <w:numId w:val="12"/>
        </w:numPr>
        <w:rPr>
          <w:sz w:val="24"/>
          <w:szCs w:val="24"/>
        </w:rPr>
      </w:pPr>
      <w:r w:rsidRPr="0054793D">
        <w:rPr>
          <w:sz w:val="24"/>
          <w:szCs w:val="24"/>
        </w:rPr>
        <w:t>Признак правильного выполнения задания: в момент завершения программы счетчик ссылок должен быть равен 0.</w:t>
      </w:r>
    </w:p>
    <w:p w14:paraId="789A0515" w14:textId="56CC0F9E" w:rsidR="0054793D" w:rsidRDefault="00F34498" w:rsidP="00F34498">
      <w:pPr>
        <w:ind w:left="720"/>
        <w:rPr>
          <w:sz w:val="24"/>
          <w:szCs w:val="24"/>
          <w:lang w:val="en-US"/>
        </w:rPr>
      </w:pPr>
      <w:r w:rsidRPr="00F34498">
        <w:rPr>
          <w:sz w:val="24"/>
          <w:szCs w:val="24"/>
        </w:rPr>
        <w:drawing>
          <wp:inline distT="0" distB="0" distL="0" distR="0" wp14:anchorId="6D80144F" wp14:editId="65981AD3">
            <wp:extent cx="4734586" cy="2172003"/>
            <wp:effectExtent l="0" t="0" r="8890" b="0"/>
            <wp:docPr id="37452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D19" w14:textId="77777777" w:rsidR="0054793D" w:rsidRDefault="0054793D" w:rsidP="00F34498">
      <w:pPr>
        <w:ind w:left="720"/>
        <w:rPr>
          <w:sz w:val="24"/>
          <w:szCs w:val="24"/>
          <w:lang w:val="en-US"/>
        </w:rPr>
      </w:pPr>
    </w:p>
    <w:p w14:paraId="3CACFF53" w14:textId="5279E249" w:rsidR="0054793D" w:rsidRPr="0054793D" w:rsidRDefault="00F34498" w:rsidP="00F34498">
      <w:pPr>
        <w:ind w:left="720"/>
        <w:rPr>
          <w:sz w:val="24"/>
          <w:szCs w:val="24"/>
          <w:lang w:val="en-US"/>
        </w:rPr>
      </w:pPr>
      <w:r w:rsidRPr="00F34498">
        <w:rPr>
          <w:sz w:val="24"/>
          <w:szCs w:val="24"/>
          <w:lang w:val="en-US"/>
        </w:rPr>
        <w:drawing>
          <wp:inline distT="0" distB="0" distL="0" distR="0" wp14:anchorId="28EAE1BD" wp14:editId="35A1BD59">
            <wp:extent cx="5643245" cy="2171639"/>
            <wp:effectExtent l="0" t="0" r="0" b="635"/>
            <wp:docPr id="36128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86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594" cy="21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9F62" w14:textId="394EBA40" w:rsidR="00035D43" w:rsidRDefault="00035D43" w:rsidP="00FE46E6">
      <w:pPr>
        <w:ind w:left="720"/>
        <w:rPr>
          <w:sz w:val="24"/>
          <w:szCs w:val="24"/>
        </w:rPr>
      </w:pPr>
    </w:p>
    <w:p w14:paraId="6FE3B8D6" w14:textId="77777777" w:rsidR="00035D43" w:rsidRPr="00035D43" w:rsidRDefault="00035D43" w:rsidP="00FE46E6">
      <w:pPr>
        <w:ind w:left="720"/>
        <w:rPr>
          <w:sz w:val="24"/>
          <w:szCs w:val="24"/>
        </w:rPr>
      </w:pPr>
    </w:p>
    <w:p w14:paraId="0ACEE211" w14:textId="4F5E50CE" w:rsidR="008D6A6C" w:rsidRPr="00FE46E6" w:rsidRDefault="008D6A6C" w:rsidP="00FE46E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</w:p>
    <w:sectPr w:rsidR="008D6A6C" w:rsidRPr="00FE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D6E"/>
    <w:multiLevelType w:val="hybridMultilevel"/>
    <w:tmpl w:val="3CC23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A84"/>
    <w:multiLevelType w:val="hybridMultilevel"/>
    <w:tmpl w:val="CB3C69B2"/>
    <w:lvl w:ilvl="0" w:tplc="608C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B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4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1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A4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EE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2E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86C4C"/>
    <w:multiLevelType w:val="multilevel"/>
    <w:tmpl w:val="DDB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21BE"/>
    <w:multiLevelType w:val="multilevel"/>
    <w:tmpl w:val="52EE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558F4"/>
    <w:multiLevelType w:val="multilevel"/>
    <w:tmpl w:val="B53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2A6A"/>
    <w:multiLevelType w:val="hybridMultilevel"/>
    <w:tmpl w:val="C1D21EB8"/>
    <w:lvl w:ilvl="0" w:tplc="F71235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5090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8898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47F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22F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74C89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75828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F4D4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DE87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52A0A"/>
    <w:multiLevelType w:val="hybridMultilevel"/>
    <w:tmpl w:val="D86067B8"/>
    <w:lvl w:ilvl="0" w:tplc="722A4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7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32C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EC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7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D8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CC2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E8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16AEA"/>
    <w:multiLevelType w:val="hybridMultilevel"/>
    <w:tmpl w:val="E59E7DEA"/>
    <w:lvl w:ilvl="0" w:tplc="21342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EA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A4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C8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0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C8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42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27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4F221D"/>
    <w:multiLevelType w:val="multilevel"/>
    <w:tmpl w:val="E70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33881"/>
    <w:multiLevelType w:val="hybridMultilevel"/>
    <w:tmpl w:val="3D94EBC4"/>
    <w:lvl w:ilvl="0" w:tplc="DB9E00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86D00"/>
    <w:multiLevelType w:val="multilevel"/>
    <w:tmpl w:val="EA4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B24E4"/>
    <w:multiLevelType w:val="multilevel"/>
    <w:tmpl w:val="09C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2366818">
    <w:abstractNumId w:val="0"/>
  </w:num>
  <w:num w:numId="2" w16cid:durableId="830949570">
    <w:abstractNumId w:val="9"/>
  </w:num>
  <w:num w:numId="3" w16cid:durableId="1758667392">
    <w:abstractNumId w:val="11"/>
  </w:num>
  <w:num w:numId="4" w16cid:durableId="14038483">
    <w:abstractNumId w:val="7"/>
  </w:num>
  <w:num w:numId="5" w16cid:durableId="1231649205">
    <w:abstractNumId w:val="5"/>
  </w:num>
  <w:num w:numId="6" w16cid:durableId="1629890433">
    <w:abstractNumId w:val="8"/>
  </w:num>
  <w:num w:numId="7" w16cid:durableId="769617910">
    <w:abstractNumId w:val="4"/>
  </w:num>
  <w:num w:numId="8" w16cid:durableId="841286384">
    <w:abstractNumId w:val="2"/>
  </w:num>
  <w:num w:numId="9" w16cid:durableId="1354452184">
    <w:abstractNumId w:val="3"/>
  </w:num>
  <w:num w:numId="10" w16cid:durableId="1565601208">
    <w:abstractNumId w:val="10"/>
  </w:num>
  <w:num w:numId="11" w16cid:durableId="697585661">
    <w:abstractNumId w:val="1"/>
  </w:num>
  <w:num w:numId="12" w16cid:durableId="264849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C"/>
    <w:rsid w:val="00035D43"/>
    <w:rsid w:val="000E5F93"/>
    <w:rsid w:val="00117C54"/>
    <w:rsid w:val="00164B96"/>
    <w:rsid w:val="001925F4"/>
    <w:rsid w:val="003014EA"/>
    <w:rsid w:val="004D74F1"/>
    <w:rsid w:val="0054793D"/>
    <w:rsid w:val="005B6B4B"/>
    <w:rsid w:val="005F709E"/>
    <w:rsid w:val="00621BFD"/>
    <w:rsid w:val="00641001"/>
    <w:rsid w:val="006429F3"/>
    <w:rsid w:val="006B06EC"/>
    <w:rsid w:val="006D58DD"/>
    <w:rsid w:val="00731235"/>
    <w:rsid w:val="0081173C"/>
    <w:rsid w:val="008A6F05"/>
    <w:rsid w:val="008B1C8B"/>
    <w:rsid w:val="008D6A6C"/>
    <w:rsid w:val="009B1D22"/>
    <w:rsid w:val="009F1E3C"/>
    <w:rsid w:val="00C3535E"/>
    <w:rsid w:val="00DB1016"/>
    <w:rsid w:val="00DE40D7"/>
    <w:rsid w:val="00F34498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2EA3"/>
  <w15:chartTrackingRefBased/>
  <w15:docId w15:val="{8A70EFB2-1DA2-4AE7-9068-933B815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6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6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6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6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6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6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6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6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6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6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6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6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6E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B10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6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2741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853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3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85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15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11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1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5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5244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296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33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5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7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1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64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629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Караваева</dc:creator>
  <cp:keywords/>
  <dc:description/>
  <cp:lastModifiedBy>Лидия Караваева</cp:lastModifiedBy>
  <cp:revision>13</cp:revision>
  <dcterms:created xsi:type="dcterms:W3CDTF">2025-02-21T04:13:00Z</dcterms:created>
  <dcterms:modified xsi:type="dcterms:W3CDTF">2025-03-14T15:17:00Z</dcterms:modified>
</cp:coreProperties>
</file>