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482CC">
      <w:pPr>
        <w:jc w:val="center"/>
        <w:rPr>
          <w:sz w:val="96"/>
          <w:szCs w:val="96"/>
        </w:rPr>
      </w:pPr>
    </w:p>
    <w:p w14:paraId="0E8482CD">
      <w:pPr>
        <w:jc w:val="center"/>
        <w:rPr>
          <w:sz w:val="96"/>
          <w:szCs w:val="96"/>
        </w:rPr>
      </w:pPr>
      <w:r>
        <w:rPr>
          <w:rFonts w:hint="eastAsia"/>
          <w:sz w:val="96"/>
          <w:szCs w:val="96"/>
        </w:rPr>
        <w:t>吉林大学</w:t>
      </w:r>
    </w:p>
    <w:p w14:paraId="0E8482CE">
      <w:pPr>
        <w:jc w:val="center"/>
        <w:rPr>
          <w:sz w:val="96"/>
          <w:szCs w:val="96"/>
        </w:rPr>
      </w:pPr>
    </w:p>
    <w:p w14:paraId="0E8482CF">
      <w:pPr>
        <w:jc w:val="center"/>
        <w:rPr>
          <w:sz w:val="96"/>
          <w:szCs w:val="96"/>
        </w:rPr>
      </w:pPr>
      <w:r>
        <w:rPr>
          <w:rFonts w:hint="eastAsia"/>
          <w:sz w:val="96"/>
          <w:szCs w:val="96"/>
        </w:rPr>
        <w:t>DB2实验报告</w:t>
      </w:r>
    </w:p>
    <w:p w14:paraId="0E8482D0">
      <w:pPr>
        <w:jc w:val="center"/>
        <w:rPr>
          <w:sz w:val="96"/>
          <w:szCs w:val="96"/>
        </w:rPr>
      </w:pPr>
    </w:p>
    <w:p w14:paraId="0E8482D1">
      <w:pPr>
        <w:jc w:val="center"/>
        <w:rPr>
          <w:sz w:val="96"/>
          <w:szCs w:val="96"/>
        </w:rPr>
      </w:pPr>
    </w:p>
    <w:p w14:paraId="0E8482D2">
      <w:pPr>
        <w:jc w:val="center"/>
        <w:rPr>
          <w:sz w:val="96"/>
          <w:szCs w:val="96"/>
        </w:rPr>
      </w:pPr>
    </w:p>
    <w:p w14:paraId="0E8482D3">
      <w:pPr>
        <w:ind w:firstLine="2880"/>
        <w:rPr>
          <w:sz w:val="44"/>
          <w:szCs w:val="44"/>
          <w:u w:val="single"/>
        </w:rPr>
      </w:pPr>
      <w:r>
        <w:rPr>
          <w:rFonts w:hint="eastAsia"/>
          <w:sz w:val="44"/>
          <w:szCs w:val="44"/>
        </w:rPr>
        <w:t>班级：</w:t>
      </w:r>
      <w:r>
        <w:rPr>
          <w:rFonts w:hint="eastAsia"/>
          <w:sz w:val="44"/>
          <w:szCs w:val="44"/>
          <w:lang w:val="en-US" w:eastAsia="zh-CN"/>
        </w:rPr>
        <w:t>552410</w:t>
      </w:r>
      <w:r>
        <w:rPr>
          <w:rFonts w:hint="eastAsia"/>
          <w:sz w:val="44"/>
          <w:szCs w:val="44"/>
          <w:u w:val="single"/>
        </w:rPr>
        <w:t xml:space="preserve">                       </w:t>
      </w:r>
    </w:p>
    <w:p w14:paraId="0E8482D4">
      <w:pPr>
        <w:ind w:firstLine="2880"/>
        <w:rPr>
          <w:rFonts w:hint="eastAsia" w:eastAsiaTheme="minorEastAsia"/>
          <w:sz w:val="44"/>
          <w:szCs w:val="44"/>
          <w:lang w:val="en-US" w:eastAsia="zh-CN"/>
        </w:rPr>
      </w:pPr>
      <w:r>
        <w:rPr>
          <w:rFonts w:hint="eastAsia"/>
          <w:sz w:val="44"/>
          <w:szCs w:val="44"/>
        </w:rPr>
        <w:t>姓名：</w:t>
      </w:r>
      <w:r>
        <w:rPr>
          <w:rFonts w:hint="eastAsia"/>
          <w:sz w:val="44"/>
          <w:szCs w:val="44"/>
          <w:lang w:val="en-US" w:eastAsia="zh-CN"/>
        </w:rPr>
        <w:t>柳湛博</w:t>
      </w:r>
    </w:p>
    <w:p w14:paraId="0E8482D5">
      <w:pPr>
        <w:ind w:firstLine="2880"/>
        <w:rPr>
          <w:rFonts w:hint="default" w:eastAsiaTheme="minorEastAsia"/>
          <w:sz w:val="44"/>
          <w:szCs w:val="44"/>
          <w:lang w:val="en-US" w:eastAsia="zh-CN"/>
        </w:rPr>
      </w:pPr>
      <w:r>
        <w:rPr>
          <w:rFonts w:hint="eastAsia"/>
          <w:sz w:val="44"/>
          <w:szCs w:val="44"/>
        </w:rPr>
        <w:t>学号：</w:t>
      </w:r>
      <w:r>
        <w:rPr>
          <w:rFonts w:hint="eastAsia"/>
          <w:sz w:val="44"/>
          <w:szCs w:val="44"/>
          <w:lang w:val="en-US" w:eastAsia="zh-CN"/>
        </w:rPr>
        <w:t>55241019</w:t>
      </w:r>
    </w:p>
    <w:p w14:paraId="0E8482D6">
      <w:r>
        <w:br w:type="page"/>
      </w:r>
    </w:p>
    <w:tbl>
      <w:tblPr>
        <w:tblStyle w:val="5"/>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530"/>
        <w:gridCol w:w="1548"/>
        <w:gridCol w:w="3953"/>
      </w:tblGrid>
      <w:tr w14:paraId="0E84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0E8482D7">
            <w:pPr>
              <w:spacing w:after="0" w:line="240" w:lineRule="auto"/>
              <w:jc w:val="center"/>
              <w:rPr>
                <w:rFonts w:asciiTheme="minorEastAsia" w:hAnsiTheme="minorEastAsia"/>
                <w:sz w:val="32"/>
                <w:szCs w:val="32"/>
              </w:rPr>
            </w:pPr>
            <w:r>
              <w:rPr>
                <w:rFonts w:hint="eastAsia" w:asciiTheme="minorEastAsia" w:hAnsiTheme="minorEastAsia"/>
                <w:sz w:val="32"/>
                <w:szCs w:val="32"/>
              </w:rPr>
              <w:t>姓名</w:t>
            </w:r>
          </w:p>
        </w:tc>
        <w:tc>
          <w:tcPr>
            <w:tcW w:w="2520" w:type="dxa"/>
            <w:vAlign w:val="center"/>
          </w:tcPr>
          <w:p w14:paraId="0E8482D8">
            <w:pPr>
              <w:spacing w:after="0" w:line="240" w:lineRule="auto"/>
              <w:jc w:val="center"/>
              <w:rPr>
                <w:rFonts w:hint="eastAsia"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柳湛博</w:t>
            </w:r>
          </w:p>
        </w:tc>
        <w:tc>
          <w:tcPr>
            <w:tcW w:w="1530" w:type="dxa"/>
            <w:vAlign w:val="center"/>
          </w:tcPr>
          <w:p w14:paraId="0E8482D9">
            <w:pPr>
              <w:spacing w:after="0" w:line="240" w:lineRule="auto"/>
              <w:jc w:val="center"/>
              <w:rPr>
                <w:rFonts w:asciiTheme="minorEastAsia" w:hAnsiTheme="minorEastAsia"/>
                <w:sz w:val="32"/>
                <w:szCs w:val="32"/>
              </w:rPr>
            </w:pPr>
            <w:r>
              <w:rPr>
                <w:rFonts w:hint="eastAsia" w:asciiTheme="minorEastAsia" w:hAnsiTheme="minorEastAsia"/>
                <w:sz w:val="32"/>
                <w:szCs w:val="32"/>
              </w:rPr>
              <w:t>学号</w:t>
            </w:r>
          </w:p>
        </w:tc>
        <w:tc>
          <w:tcPr>
            <w:tcW w:w="3780" w:type="dxa"/>
            <w:vAlign w:val="center"/>
          </w:tcPr>
          <w:p w14:paraId="0E8482DA">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55241019</w:t>
            </w:r>
          </w:p>
        </w:tc>
      </w:tr>
      <w:tr w14:paraId="0E84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0E8482DC">
            <w:pPr>
              <w:spacing w:after="0" w:line="240" w:lineRule="auto"/>
              <w:jc w:val="center"/>
              <w:rPr>
                <w:rFonts w:asciiTheme="minorEastAsia" w:hAnsiTheme="minorEastAsia"/>
                <w:sz w:val="32"/>
                <w:szCs w:val="32"/>
              </w:rPr>
            </w:pPr>
            <w:r>
              <w:rPr>
                <w:rFonts w:hint="eastAsia" w:asciiTheme="minorEastAsia" w:hAnsiTheme="minorEastAsia"/>
                <w:sz w:val="32"/>
                <w:szCs w:val="32"/>
              </w:rPr>
              <w:t>实验项目</w:t>
            </w:r>
          </w:p>
        </w:tc>
        <w:tc>
          <w:tcPr>
            <w:tcW w:w="7830" w:type="dxa"/>
            <w:gridSpan w:val="3"/>
            <w:vAlign w:val="center"/>
          </w:tcPr>
          <w:p w14:paraId="0E8482DD">
            <w:pPr>
              <w:spacing w:after="0" w:line="240" w:lineRule="auto"/>
              <w:jc w:val="center"/>
              <w:rPr>
                <w:rFonts w:ascii="Times New Roman" w:hAnsi="Times New Roman" w:cs="Times New Roman"/>
                <w:b/>
                <w:sz w:val="36"/>
                <w:szCs w:val="36"/>
              </w:rPr>
            </w:pPr>
            <w:r>
              <w:rPr>
                <w:rStyle w:val="9"/>
                <w:rFonts w:ascii="Times New Roman" w:hAnsi="Times New Roman" w:cs="Times New Roman"/>
                <w:b w:val="0"/>
                <w:sz w:val="36"/>
                <w:szCs w:val="36"/>
              </w:rPr>
              <w:t>4</w:t>
            </w:r>
            <w:r>
              <w:rPr>
                <w:rStyle w:val="9"/>
                <w:rFonts w:hint="eastAsia" w:ascii="Times New Roman" w:hAnsi="Times New Roman" w:cs="Times New Roman"/>
                <w:b w:val="0"/>
                <w:sz w:val="36"/>
                <w:szCs w:val="36"/>
              </w:rPr>
              <w:t xml:space="preserve">. </w:t>
            </w:r>
            <w:r>
              <w:rPr>
                <w:rStyle w:val="9"/>
                <w:rFonts w:ascii="Times New Roman" w:hAnsi="Times New Roman" w:cs="Times New Roman"/>
                <w:b w:val="0"/>
                <w:sz w:val="36"/>
                <w:szCs w:val="36"/>
              </w:rPr>
              <w:t>Moving data</w:t>
            </w:r>
          </w:p>
        </w:tc>
      </w:tr>
      <w:tr w14:paraId="0E84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0E8482DF">
            <w:pPr>
              <w:spacing w:after="0" w:line="240" w:lineRule="auto"/>
              <w:jc w:val="center"/>
              <w:rPr>
                <w:rFonts w:asciiTheme="minorEastAsia" w:hAnsiTheme="minorEastAsia"/>
                <w:sz w:val="32"/>
                <w:szCs w:val="32"/>
              </w:rPr>
            </w:pPr>
            <w:r>
              <w:rPr>
                <w:rFonts w:hint="eastAsia" w:asciiTheme="minorEastAsia" w:hAnsiTheme="minorEastAsia"/>
                <w:sz w:val="32"/>
                <w:szCs w:val="32"/>
              </w:rPr>
              <w:t>实验性质</w:t>
            </w:r>
          </w:p>
        </w:tc>
        <w:tc>
          <w:tcPr>
            <w:tcW w:w="7830" w:type="dxa"/>
            <w:gridSpan w:val="3"/>
            <w:vAlign w:val="center"/>
          </w:tcPr>
          <w:p w14:paraId="0E8482E0">
            <w:pPr>
              <w:spacing w:after="0" w:line="240" w:lineRule="auto"/>
              <w:jc w:val="center"/>
              <w:rPr>
                <w:rFonts w:asciiTheme="minorEastAsia" w:hAnsiTheme="minorEastAsia"/>
                <w:sz w:val="32"/>
                <w:szCs w:val="32"/>
              </w:rPr>
            </w:pPr>
            <w:r>
              <w:rPr>
                <w:rFonts w:hint="eastAsia" w:asciiTheme="minorEastAsia" w:hAnsiTheme="minorEastAsia"/>
                <w:sz w:val="32"/>
                <w:szCs w:val="32"/>
              </w:rPr>
              <w:t xml:space="preserve">□演示性实验      □验证性实验 </w:t>
            </w:r>
          </w:p>
          <w:p w14:paraId="0E8482E1">
            <w:pPr>
              <w:spacing w:after="0" w:line="240" w:lineRule="auto"/>
              <w:jc w:val="center"/>
              <w:rPr>
                <w:rFonts w:asciiTheme="minorEastAsia" w:hAnsiTheme="minorEastAsia"/>
                <w:sz w:val="32"/>
                <w:szCs w:val="32"/>
              </w:rPr>
            </w:pPr>
            <w:r>
              <w:rPr>
                <w:rFonts w:hint="eastAsia" w:asciiTheme="minorEastAsia" w:hAnsiTheme="minorEastAsia"/>
                <w:sz w:val="32"/>
                <w:szCs w:val="32"/>
              </w:rPr>
              <w:sym w:font="Wingdings" w:char="F0FE"/>
            </w:r>
            <w:r>
              <w:rPr>
                <w:rFonts w:hint="eastAsia" w:asciiTheme="minorEastAsia" w:hAnsiTheme="minorEastAsia"/>
                <w:sz w:val="32"/>
                <w:szCs w:val="32"/>
              </w:rPr>
              <w:t>操作性实验      □综合性实验</w:t>
            </w:r>
          </w:p>
        </w:tc>
      </w:tr>
      <w:tr w14:paraId="0E84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0E8482E3">
            <w:pPr>
              <w:spacing w:after="0" w:line="240" w:lineRule="auto"/>
              <w:jc w:val="center"/>
              <w:rPr>
                <w:rFonts w:asciiTheme="minorEastAsia" w:hAnsiTheme="minorEastAsia"/>
                <w:sz w:val="32"/>
                <w:szCs w:val="32"/>
              </w:rPr>
            </w:pPr>
            <w:r>
              <w:rPr>
                <w:rFonts w:hint="eastAsia" w:asciiTheme="minorEastAsia" w:hAnsiTheme="minorEastAsia"/>
                <w:sz w:val="32"/>
                <w:szCs w:val="32"/>
              </w:rPr>
              <w:t>实验地点</w:t>
            </w:r>
          </w:p>
        </w:tc>
        <w:tc>
          <w:tcPr>
            <w:tcW w:w="2520" w:type="dxa"/>
            <w:vAlign w:val="center"/>
          </w:tcPr>
          <w:p w14:paraId="0E8482E4">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A108</w:t>
            </w:r>
          </w:p>
        </w:tc>
        <w:tc>
          <w:tcPr>
            <w:tcW w:w="1530" w:type="dxa"/>
            <w:vAlign w:val="center"/>
          </w:tcPr>
          <w:p w14:paraId="0E8482E5">
            <w:pPr>
              <w:spacing w:after="0" w:line="240" w:lineRule="auto"/>
              <w:jc w:val="center"/>
              <w:rPr>
                <w:rFonts w:asciiTheme="minorEastAsia" w:hAnsiTheme="minorEastAsia"/>
                <w:sz w:val="32"/>
                <w:szCs w:val="32"/>
              </w:rPr>
            </w:pPr>
            <w:r>
              <w:rPr>
                <w:rFonts w:hint="eastAsia" w:asciiTheme="minorEastAsia" w:hAnsiTheme="minorEastAsia"/>
                <w:sz w:val="32"/>
                <w:szCs w:val="32"/>
              </w:rPr>
              <w:t>机器编号</w:t>
            </w:r>
          </w:p>
        </w:tc>
        <w:tc>
          <w:tcPr>
            <w:tcW w:w="3780" w:type="dxa"/>
            <w:vAlign w:val="center"/>
          </w:tcPr>
          <w:p w14:paraId="0E8482E6">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10</w:t>
            </w:r>
          </w:p>
        </w:tc>
      </w:tr>
      <w:tr w14:paraId="0E848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0E8482E8">
            <w:pPr>
              <w:spacing w:after="0" w:line="240" w:lineRule="auto"/>
              <w:jc w:val="center"/>
              <w:rPr>
                <w:rFonts w:asciiTheme="minorEastAsia" w:hAnsiTheme="minorEastAsia"/>
                <w:sz w:val="32"/>
                <w:szCs w:val="32"/>
              </w:rPr>
            </w:pPr>
            <w:r>
              <w:rPr>
                <w:rFonts w:hint="eastAsia" w:asciiTheme="minorEastAsia" w:hAnsiTheme="minorEastAsia"/>
                <w:sz w:val="32"/>
                <w:szCs w:val="32"/>
              </w:rPr>
              <w:t>指导教师</w:t>
            </w:r>
          </w:p>
        </w:tc>
        <w:tc>
          <w:tcPr>
            <w:tcW w:w="2520" w:type="dxa"/>
            <w:vAlign w:val="center"/>
          </w:tcPr>
          <w:p w14:paraId="0E8482E9">
            <w:pPr>
              <w:spacing w:after="0" w:line="240" w:lineRule="auto"/>
              <w:jc w:val="center"/>
              <w:rPr>
                <w:rFonts w:hint="eastAsia"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刘雪洁</w:t>
            </w:r>
          </w:p>
        </w:tc>
        <w:tc>
          <w:tcPr>
            <w:tcW w:w="1530" w:type="dxa"/>
            <w:vAlign w:val="center"/>
          </w:tcPr>
          <w:p w14:paraId="0E8482EA">
            <w:pPr>
              <w:spacing w:after="0" w:line="240" w:lineRule="auto"/>
              <w:jc w:val="center"/>
              <w:rPr>
                <w:rFonts w:asciiTheme="minorEastAsia" w:hAnsiTheme="minorEastAsia"/>
                <w:sz w:val="32"/>
                <w:szCs w:val="32"/>
              </w:rPr>
            </w:pPr>
            <w:r>
              <w:rPr>
                <w:rFonts w:hint="eastAsia" w:asciiTheme="minorEastAsia" w:hAnsiTheme="minorEastAsia"/>
                <w:sz w:val="32"/>
                <w:szCs w:val="32"/>
              </w:rPr>
              <w:t>实验时间</w:t>
            </w:r>
          </w:p>
        </w:tc>
        <w:tc>
          <w:tcPr>
            <w:tcW w:w="3780" w:type="dxa"/>
            <w:vAlign w:val="center"/>
          </w:tcPr>
          <w:p w14:paraId="0E8482EB">
            <w:pPr>
              <w:spacing w:after="0" w:line="240" w:lineRule="auto"/>
              <w:jc w:val="right"/>
              <w:rPr>
                <w:rFonts w:asciiTheme="minorEastAsia" w:hAnsiTheme="minorEastAsia"/>
                <w:sz w:val="32"/>
                <w:szCs w:val="32"/>
              </w:rPr>
            </w:pPr>
            <w:r>
              <w:rPr>
                <w:rFonts w:hint="eastAsia" w:asciiTheme="minorEastAsia" w:hAnsiTheme="minorEastAsia"/>
                <w:sz w:val="32"/>
                <w:szCs w:val="32"/>
                <w:lang w:val="en-US" w:eastAsia="zh-CN"/>
              </w:rPr>
              <w:t>2026</w:t>
            </w:r>
            <w:r>
              <w:rPr>
                <w:rFonts w:hint="eastAsia" w:asciiTheme="minorEastAsia" w:hAnsiTheme="minorEastAsia"/>
                <w:sz w:val="32"/>
                <w:szCs w:val="32"/>
              </w:rPr>
              <w:t xml:space="preserve">年  </w:t>
            </w:r>
            <w:r>
              <w:rPr>
                <w:rFonts w:hint="eastAsia" w:asciiTheme="minorEastAsia" w:hAnsiTheme="minorEastAsia"/>
                <w:sz w:val="32"/>
                <w:szCs w:val="32"/>
                <w:lang w:val="en-US" w:eastAsia="zh-CN"/>
              </w:rPr>
              <w:t>9</w:t>
            </w:r>
            <w:r>
              <w:rPr>
                <w:rFonts w:hint="eastAsia" w:asciiTheme="minorEastAsia" w:hAnsiTheme="minorEastAsia"/>
                <w:sz w:val="32"/>
                <w:szCs w:val="32"/>
              </w:rPr>
              <w:t xml:space="preserve">月  </w:t>
            </w:r>
            <w:r>
              <w:rPr>
                <w:rFonts w:hint="eastAsia" w:asciiTheme="minorEastAsia" w:hAnsiTheme="minorEastAsia"/>
                <w:sz w:val="32"/>
                <w:szCs w:val="32"/>
                <w:lang w:val="en-US" w:eastAsia="zh-CN"/>
              </w:rPr>
              <w:t>26</w:t>
            </w:r>
            <w:r>
              <w:rPr>
                <w:rFonts w:hint="eastAsia" w:asciiTheme="minorEastAsia" w:hAnsiTheme="minorEastAsia"/>
                <w:sz w:val="32"/>
                <w:szCs w:val="32"/>
              </w:rPr>
              <w:t xml:space="preserve">日  </w:t>
            </w:r>
            <w:r>
              <w:rPr>
                <w:rFonts w:hint="eastAsia" w:asciiTheme="minorEastAsia" w:hAnsiTheme="minorEastAsia"/>
                <w:sz w:val="32"/>
                <w:szCs w:val="32"/>
                <w:lang w:val="en-US" w:eastAsia="zh-CN"/>
              </w:rPr>
              <w:t>12</w:t>
            </w:r>
            <w:r>
              <w:rPr>
                <w:rFonts w:hint="eastAsia" w:asciiTheme="minorEastAsia" w:hAnsiTheme="minorEastAsia"/>
                <w:sz w:val="32"/>
                <w:szCs w:val="32"/>
              </w:rPr>
              <w:t xml:space="preserve">时  </w:t>
            </w:r>
            <w:r>
              <w:rPr>
                <w:rFonts w:hint="eastAsia" w:asciiTheme="minorEastAsia" w:hAnsiTheme="minorEastAsia"/>
                <w:sz w:val="32"/>
                <w:szCs w:val="32"/>
                <w:lang w:val="en-US" w:eastAsia="zh-CN"/>
              </w:rPr>
              <w:t>25</w:t>
            </w:r>
            <w:r>
              <w:rPr>
                <w:rFonts w:hint="eastAsia" w:asciiTheme="minorEastAsia" w:hAnsiTheme="minorEastAsia"/>
                <w:sz w:val="32"/>
                <w:szCs w:val="32"/>
              </w:rPr>
              <w:t>分</w:t>
            </w:r>
          </w:p>
        </w:tc>
      </w:tr>
      <w:tr w14:paraId="0E84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0" w:hRule="atLeast"/>
        </w:trPr>
        <w:tc>
          <w:tcPr>
            <w:tcW w:w="9355" w:type="dxa"/>
            <w:gridSpan w:val="4"/>
          </w:tcPr>
          <w:p w14:paraId="0E8482ED">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一、实验综述</w:t>
            </w:r>
          </w:p>
          <w:p w14:paraId="0E8482EE">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1. 实验目的及要求</w:t>
            </w:r>
          </w:p>
          <w:p w14:paraId="0E8482EF">
            <w:pPr>
              <w:spacing w:after="0" w:line="288" w:lineRule="auto"/>
              <w:jc w:val="both"/>
              <w:rPr>
                <w:rFonts w:ascii="Times New Roman" w:hAnsi="Times New Roman" w:cs="Times New Roman"/>
                <w:sz w:val="28"/>
                <w:szCs w:val="28"/>
              </w:rPr>
            </w:pPr>
            <w:r>
              <w:rPr>
                <w:rFonts w:ascii="Times New Roman" w:hAnsi="Times New Roman" w:cs="Times New Roman"/>
                <w:sz w:val="28"/>
                <w:szCs w:val="28"/>
              </w:rPr>
              <w:t>This exercise is an online lab in which you load your tables with data using the load utility and import utility.</w:t>
            </w:r>
          </w:p>
          <w:p w14:paraId="0E8482F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At the end of the lab, students should be able to: </w:t>
            </w:r>
          </w:p>
          <w:p w14:paraId="0E8482F1">
            <w:pPr>
              <w:spacing w:after="0" w:line="288" w:lineRule="auto"/>
              <w:ind w:left="157"/>
              <w:jc w:val="both"/>
              <w:rPr>
                <w:rFonts w:ascii="Times New Roman" w:hAnsi="Times New Roman" w:cs="Times New Roman"/>
                <w:sz w:val="28"/>
                <w:szCs w:val="28"/>
              </w:rPr>
            </w:pPr>
            <w:r>
              <w:rPr>
                <w:rFonts w:ascii="Times New Roman" w:hAnsi="Times New Roman" w:cs="Times New Roman"/>
                <w:sz w:val="28"/>
                <w:szCs w:val="28"/>
              </w:rPr>
              <w:t xml:space="preserve">• Use the import utility to insert data from a file into a table </w:t>
            </w:r>
          </w:p>
          <w:p w14:paraId="0E8482F2">
            <w:pPr>
              <w:spacing w:after="0" w:line="288" w:lineRule="auto"/>
              <w:ind w:left="157"/>
              <w:jc w:val="both"/>
              <w:rPr>
                <w:rFonts w:ascii="Times New Roman" w:hAnsi="Times New Roman" w:cs="Times New Roman"/>
                <w:sz w:val="28"/>
                <w:szCs w:val="28"/>
              </w:rPr>
            </w:pPr>
            <w:r>
              <w:rPr>
                <w:rFonts w:ascii="Times New Roman" w:hAnsi="Times New Roman" w:cs="Times New Roman"/>
                <w:sz w:val="28"/>
                <w:szCs w:val="28"/>
              </w:rPr>
              <w:t xml:space="preserve">• Use the load utility to fast load data from a file into a table </w:t>
            </w:r>
          </w:p>
          <w:p w14:paraId="0E8482F3">
            <w:pPr>
              <w:spacing w:after="0" w:line="288" w:lineRule="auto"/>
              <w:ind w:left="157"/>
              <w:jc w:val="both"/>
              <w:rPr>
                <w:rFonts w:ascii="Times New Roman" w:hAnsi="Times New Roman" w:cs="Times New Roman"/>
                <w:sz w:val="28"/>
                <w:szCs w:val="28"/>
              </w:rPr>
            </w:pPr>
            <w:r>
              <w:rPr>
                <w:rFonts w:ascii="Times New Roman" w:hAnsi="Times New Roman" w:cs="Times New Roman"/>
                <w:sz w:val="28"/>
                <w:szCs w:val="28"/>
              </w:rPr>
              <w:t xml:space="preserve">• Create exception tables </w:t>
            </w:r>
          </w:p>
          <w:p w14:paraId="0E8482F4">
            <w:pPr>
              <w:spacing w:after="0" w:line="288" w:lineRule="auto"/>
              <w:ind w:left="157"/>
              <w:jc w:val="both"/>
              <w:rPr>
                <w:rFonts w:ascii="Times New Roman" w:hAnsi="Times New Roman" w:cs="Times New Roman"/>
                <w:sz w:val="28"/>
                <w:szCs w:val="28"/>
              </w:rPr>
            </w:pPr>
            <w:r>
              <w:rPr>
                <w:rFonts w:ascii="Times New Roman" w:hAnsi="Times New Roman" w:cs="Times New Roman"/>
                <w:sz w:val="28"/>
                <w:szCs w:val="28"/>
              </w:rPr>
              <w:t>• Manage check constraints, triggers, and check pending status</w:t>
            </w:r>
          </w:p>
          <w:p w14:paraId="0E8482F5">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2. 实验设备、软件</w:t>
            </w:r>
          </w:p>
          <w:p w14:paraId="0E8482F6">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PC</w:t>
            </w:r>
            <w:r>
              <w:rPr>
                <w:rFonts w:ascii="Times New Roman" w:hAnsi="Times New Roman" w:cs="Times New Roman"/>
                <w:sz w:val="28"/>
                <w:szCs w:val="28"/>
              </w:rPr>
              <w:t>, windows XP</w:t>
            </w:r>
            <w:r>
              <w:rPr>
                <w:rFonts w:hint="eastAsia" w:ascii="Times New Roman" w:hAnsi="Times New Roman" w:cs="Times New Roman"/>
                <w:sz w:val="28"/>
                <w:szCs w:val="28"/>
              </w:rPr>
              <w:t xml:space="preserve"> Professional</w:t>
            </w:r>
            <w:r>
              <w:rPr>
                <w:rFonts w:ascii="Times New Roman" w:hAnsi="Times New Roman" w:cs="Times New Roman"/>
                <w:sz w:val="28"/>
                <w:szCs w:val="28"/>
              </w:rPr>
              <w:t>, DB2 9 Express-c</w:t>
            </w:r>
          </w:p>
          <w:p w14:paraId="0E8482F7">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二、实验过程（实验步骤、记录、数据、分析）</w:t>
            </w:r>
          </w:p>
          <w:p w14:paraId="0E8482F8">
            <w:pPr>
              <w:spacing w:after="0" w:line="288" w:lineRule="auto"/>
              <w:jc w:val="both"/>
              <w:rPr>
                <w:rFonts w:ascii="Times New Roman" w:hAnsi="Times New Roman" w:cs="Times New Roman"/>
                <w:b/>
                <w:sz w:val="28"/>
                <w:szCs w:val="28"/>
              </w:rPr>
            </w:pPr>
            <w:r>
              <w:rPr>
                <w:rFonts w:ascii="Times New Roman" w:hAnsi="Times New Roman" w:cs="Times New Roman"/>
                <w:b/>
                <w:bCs/>
                <w:sz w:val="28"/>
                <w:szCs w:val="28"/>
              </w:rPr>
              <w:t>Section 1 - Import Data in Tables</w:t>
            </w:r>
          </w:p>
          <w:p w14:paraId="0E8482F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Import data into your ARTISTS table. For the IMPORT command, the data must be locally available to the machine from which you issue the import. </w:t>
            </w:r>
          </w:p>
          <w:p w14:paraId="0E8482F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The import should specify the following: </w:t>
            </w:r>
          </w:p>
          <w:p w14:paraId="0E8482FB">
            <w:pPr>
              <w:spacing w:after="0" w:line="288" w:lineRule="auto"/>
              <w:ind w:left="157"/>
              <w:jc w:val="both"/>
              <w:rPr>
                <w:rFonts w:ascii="Times New Roman" w:hAnsi="Times New Roman" w:cs="Times New Roman"/>
                <w:sz w:val="24"/>
                <w:szCs w:val="24"/>
              </w:rPr>
            </w:pPr>
            <w:r>
              <w:rPr>
                <w:rFonts w:ascii="Times New Roman" w:hAnsi="Times New Roman" w:cs="Times New Roman"/>
                <w:sz w:val="24"/>
                <w:szCs w:val="24"/>
              </w:rPr>
              <w:t xml:space="preserve">• The import file name is artists.exp             • The import file is in ixf format </w:t>
            </w:r>
          </w:p>
          <w:p w14:paraId="0E8482FC">
            <w:pPr>
              <w:spacing w:after="0" w:line="288" w:lineRule="auto"/>
              <w:ind w:left="157"/>
              <w:jc w:val="both"/>
              <w:rPr>
                <w:rFonts w:ascii="Times New Roman" w:hAnsi="Times New Roman" w:cs="Times New Roman"/>
                <w:sz w:val="24"/>
                <w:szCs w:val="24"/>
              </w:rPr>
            </w:pPr>
            <w:r>
              <w:rPr>
                <w:rFonts w:ascii="Times New Roman" w:hAnsi="Times New Roman" w:cs="Times New Roman"/>
                <w:sz w:val="24"/>
                <w:szCs w:val="24"/>
              </w:rPr>
              <w:t>• Import in insert mode                                 • Write any messages to a file called art.msg</w:t>
            </w:r>
          </w:p>
          <w:p w14:paraId="0E848302">
            <w:pPr>
              <w:spacing w:after="0" w:line="288" w:lineRule="auto"/>
              <w:jc w:val="both"/>
              <w:rPr>
                <w:rFonts w:hint="eastAsia"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1371E8A">
            <w:pPr>
              <w:spacing w:after="0" w:line="288" w:lineRule="auto"/>
              <w:jc w:val="both"/>
              <w:rPr>
                <w:rFonts w:hint="eastAsia" w:ascii="Times New Roman" w:hAnsi="Times New Roman" w:cs="Times New Roman"/>
                <w:i/>
                <w:sz w:val="28"/>
                <w:szCs w:val="28"/>
              </w:rPr>
            </w:pPr>
            <w:r>
              <w:drawing>
                <wp:inline distT="0" distB="0" distL="114300" distR="114300">
                  <wp:extent cx="5939155" cy="1995170"/>
                  <wp:effectExtent l="0" t="0" r="4445" b="508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
                          <a:stretch>
                            <a:fillRect/>
                          </a:stretch>
                        </pic:blipFill>
                        <pic:spPr>
                          <a:xfrm>
                            <a:off x="0" y="0"/>
                            <a:ext cx="5939155" cy="1995170"/>
                          </a:xfrm>
                          <a:prstGeom prst="rect">
                            <a:avLst/>
                          </a:prstGeom>
                          <a:noFill/>
                          <a:ln>
                            <a:noFill/>
                          </a:ln>
                        </pic:spPr>
                      </pic:pic>
                    </a:graphicData>
                  </a:graphic>
                </wp:inline>
              </w:drawing>
            </w:r>
          </w:p>
          <w:p w14:paraId="0E848303">
            <w:pPr>
              <w:spacing w:after="0" w:line="288" w:lineRule="auto"/>
              <w:jc w:val="both"/>
              <w:rPr>
                <w:rFonts w:ascii="Times New Roman" w:hAnsi="Times New Roman" w:cs="Times New Roman"/>
                <w:i/>
                <w:sz w:val="28"/>
                <w:szCs w:val="28"/>
              </w:rPr>
            </w:pPr>
          </w:p>
          <w:p w14:paraId="0E848304">
            <w:pPr>
              <w:spacing w:after="0" w:line="288" w:lineRule="auto"/>
              <w:jc w:val="both"/>
              <w:rPr>
                <w:rFonts w:ascii="Times New Roman" w:hAnsi="Times New Roman" w:cs="Times New Roman"/>
                <w:i/>
                <w:sz w:val="28"/>
                <w:szCs w:val="28"/>
              </w:rPr>
            </w:pPr>
          </w:p>
          <w:p w14:paraId="0E848305">
            <w:pPr>
              <w:spacing w:after="0" w:line="288" w:lineRule="auto"/>
              <w:jc w:val="both"/>
              <w:rPr>
                <w:rFonts w:ascii="Times New Roman" w:hAnsi="Times New Roman" w:cs="Times New Roman"/>
                <w:sz w:val="28"/>
                <w:szCs w:val="28"/>
              </w:rPr>
            </w:pPr>
          </w:p>
          <w:p w14:paraId="0E84830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 Look at the file art.msg to determine how many rows were inserted and any error or warning messages that may have been generated. </w:t>
            </w:r>
          </w:p>
          <w:p w14:paraId="0E84830C">
            <w:pPr>
              <w:spacing w:after="0" w:line="288" w:lineRule="auto"/>
              <w:jc w:val="both"/>
              <w:rPr>
                <w:rFonts w:hint="eastAsia"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w:t>
            </w:r>
            <w:r>
              <w:rPr>
                <w:rFonts w:ascii="Times New Roman" w:hAnsi="Times New Roman" w:cs="Times New Roman"/>
                <w:i/>
                <w:sz w:val="28"/>
                <w:szCs w:val="28"/>
              </w:rPr>
              <w:t>the Number of Rows Committed and messages</w:t>
            </w:r>
            <w:r>
              <w:rPr>
                <w:rFonts w:hint="eastAsia" w:ascii="Times New Roman" w:hAnsi="Times New Roman" w:cs="Times New Roman"/>
                <w:i/>
                <w:sz w:val="28"/>
                <w:szCs w:val="28"/>
              </w:rPr>
              <w:t xml:space="preserve">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67F8505F">
            <w:pPr>
              <w:spacing w:after="0" w:line="288" w:lineRule="auto"/>
              <w:jc w:val="both"/>
            </w:pPr>
            <w:r>
              <w:drawing>
                <wp:inline distT="0" distB="0" distL="114300" distR="114300">
                  <wp:extent cx="5939790" cy="7922260"/>
                  <wp:effectExtent l="0" t="0" r="3810" b="254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7"/>
                          <a:stretch>
                            <a:fillRect/>
                          </a:stretch>
                        </pic:blipFill>
                        <pic:spPr>
                          <a:xfrm>
                            <a:off x="0" y="0"/>
                            <a:ext cx="5939790" cy="7922260"/>
                          </a:xfrm>
                          <a:prstGeom prst="rect">
                            <a:avLst/>
                          </a:prstGeom>
                          <a:noFill/>
                          <a:ln>
                            <a:noFill/>
                          </a:ln>
                        </pic:spPr>
                      </pic:pic>
                    </a:graphicData>
                  </a:graphic>
                </wp:inline>
              </w:drawing>
            </w:r>
          </w:p>
          <w:p w14:paraId="2B18963D">
            <w:pPr>
              <w:spacing w:after="0" w:line="288" w:lineRule="auto"/>
              <w:jc w:val="both"/>
              <w:rPr>
                <w:rFonts w:hint="eastAsia"/>
              </w:rPr>
            </w:pPr>
            <w:r>
              <w:drawing>
                <wp:inline distT="0" distB="0" distL="114300" distR="114300">
                  <wp:extent cx="5941060" cy="3058160"/>
                  <wp:effectExtent l="0" t="0" r="2540" b="889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8"/>
                          <a:stretch>
                            <a:fillRect/>
                          </a:stretch>
                        </pic:blipFill>
                        <pic:spPr>
                          <a:xfrm>
                            <a:off x="0" y="0"/>
                            <a:ext cx="5941060" cy="3058160"/>
                          </a:xfrm>
                          <a:prstGeom prst="rect">
                            <a:avLst/>
                          </a:prstGeom>
                          <a:noFill/>
                          <a:ln>
                            <a:noFill/>
                          </a:ln>
                        </pic:spPr>
                      </pic:pic>
                    </a:graphicData>
                  </a:graphic>
                </wp:inline>
              </w:drawing>
            </w:r>
          </w:p>
          <w:p w14:paraId="0E84830D">
            <w:pPr>
              <w:spacing w:after="0" w:line="288" w:lineRule="auto"/>
              <w:jc w:val="both"/>
              <w:rPr>
                <w:rFonts w:ascii="Times New Roman" w:hAnsi="Times New Roman" w:cs="Times New Roman"/>
                <w:sz w:val="28"/>
                <w:szCs w:val="28"/>
              </w:rPr>
            </w:pPr>
          </w:p>
          <w:p w14:paraId="0E84830E">
            <w:pPr>
              <w:spacing w:after="0" w:line="288" w:lineRule="auto"/>
              <w:jc w:val="both"/>
              <w:rPr>
                <w:rFonts w:ascii="Times New Roman" w:hAnsi="Times New Roman" w:cs="Times New Roman"/>
                <w:sz w:val="28"/>
                <w:szCs w:val="28"/>
              </w:rPr>
            </w:pPr>
          </w:p>
          <w:p w14:paraId="0E84830F">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310">
            <w:pPr>
              <w:autoSpaceDE w:val="0"/>
              <w:autoSpaceDN w:val="0"/>
              <w:adjustRightInd w:val="0"/>
              <w:spacing w:before="420" w:after="260" w:line="240" w:lineRule="auto"/>
              <w:rPr>
                <w:rFonts w:ascii="CAHOE P+ Helvetica" w:hAnsi="CAHOE P+ Helvetica" w:cs="CAHOE P+ Helvetica"/>
                <w:color w:val="000000"/>
                <w:sz w:val="24"/>
                <w:szCs w:val="24"/>
              </w:rPr>
            </w:pPr>
          </w:p>
          <w:p w14:paraId="0E84831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 Now you will import data into the ALBUMS and STOCK tables using script files. The file you will use to import data into the ALBUMS table is called imp_albu.</w:t>
            </w:r>
          </w:p>
          <w:p w14:paraId="0E848312">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313">
            <w:pPr>
              <w:spacing w:after="0" w:line="288" w:lineRule="auto"/>
              <w:jc w:val="both"/>
              <w:rPr>
                <w:rFonts w:ascii="Times New Roman" w:hAnsi="Times New Roman" w:cs="Times New Roman"/>
                <w:sz w:val="28"/>
                <w:szCs w:val="28"/>
              </w:rPr>
            </w:pPr>
            <w:r>
              <w:drawing>
                <wp:inline distT="0" distB="0" distL="114300" distR="114300">
                  <wp:extent cx="5942330" cy="1891030"/>
                  <wp:effectExtent l="0" t="0" r="1270" b="13970"/>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9"/>
                          <a:stretch>
                            <a:fillRect/>
                          </a:stretch>
                        </pic:blipFill>
                        <pic:spPr>
                          <a:xfrm>
                            <a:off x="0" y="0"/>
                            <a:ext cx="5942330" cy="1891030"/>
                          </a:xfrm>
                          <a:prstGeom prst="rect">
                            <a:avLst/>
                          </a:prstGeom>
                          <a:noFill/>
                          <a:ln>
                            <a:noFill/>
                          </a:ln>
                        </pic:spPr>
                      </pic:pic>
                    </a:graphicData>
                  </a:graphic>
                </wp:inline>
              </w:drawing>
            </w:r>
          </w:p>
          <w:p w14:paraId="0E848314">
            <w:pPr>
              <w:spacing w:after="0" w:line="288" w:lineRule="auto"/>
              <w:jc w:val="both"/>
              <w:rPr>
                <w:rFonts w:ascii="Times New Roman" w:hAnsi="Times New Roman" w:cs="Times New Roman"/>
                <w:sz w:val="28"/>
                <w:szCs w:val="28"/>
              </w:rPr>
            </w:pPr>
          </w:p>
          <w:p w14:paraId="0E848315">
            <w:pPr>
              <w:spacing w:after="0" w:line="288" w:lineRule="auto"/>
              <w:jc w:val="both"/>
              <w:rPr>
                <w:rFonts w:ascii="Times New Roman" w:hAnsi="Times New Roman" w:cs="Times New Roman"/>
                <w:sz w:val="28"/>
                <w:szCs w:val="28"/>
              </w:rPr>
            </w:pPr>
          </w:p>
          <w:p w14:paraId="0E848318">
            <w:pPr>
              <w:autoSpaceDE w:val="0"/>
              <w:autoSpaceDN w:val="0"/>
              <w:adjustRightInd w:val="0"/>
              <w:spacing w:before="420" w:after="260" w:line="240" w:lineRule="auto"/>
              <w:jc w:val="both"/>
              <w:rPr>
                <w:rFonts w:cs="CAHOE P+ Helvetica"/>
                <w:color w:val="000000"/>
              </w:rPr>
            </w:pPr>
          </w:p>
          <w:p w14:paraId="0E848319">
            <w:pPr>
              <w:spacing w:after="0" w:line="240" w:lineRule="auto"/>
            </w:pPr>
          </w:p>
          <w:p w14:paraId="0E84831A">
            <w:pPr>
              <w:spacing w:after="0" w:line="240" w:lineRule="auto"/>
            </w:pPr>
          </w:p>
          <w:p w14:paraId="0E84831B">
            <w:pPr>
              <w:pStyle w:val="38"/>
              <w:spacing w:before="420" w:after="260"/>
              <w:rPr>
                <w:rFonts w:cs="CAHOE P+ Helvetica"/>
                <w:color w:val="000000"/>
              </w:rPr>
            </w:pPr>
          </w:p>
          <w:p w14:paraId="0E84831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 Record the number of rows committed. Check albums.msg to see if any additional messages occurred.</w:t>
            </w:r>
          </w:p>
          <w:p w14:paraId="0E84831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31E">
            <w:pPr>
              <w:spacing w:after="0" w:line="288" w:lineRule="auto"/>
              <w:jc w:val="both"/>
              <w:rPr>
                <w:rFonts w:ascii="Times New Roman" w:hAnsi="Times New Roman" w:cs="Times New Roman"/>
                <w:sz w:val="28"/>
                <w:szCs w:val="28"/>
              </w:rPr>
            </w:pPr>
          </w:p>
          <w:p w14:paraId="0E84831F">
            <w:pPr>
              <w:spacing w:after="0" w:line="288" w:lineRule="auto"/>
              <w:jc w:val="both"/>
              <w:rPr>
                <w:rFonts w:ascii="Times New Roman" w:hAnsi="Times New Roman" w:cs="Times New Roman"/>
                <w:sz w:val="28"/>
                <w:szCs w:val="28"/>
              </w:rPr>
            </w:pPr>
          </w:p>
          <w:p w14:paraId="0E848321">
            <w:pPr>
              <w:spacing w:after="0" w:line="288" w:lineRule="auto"/>
              <w:jc w:val="both"/>
              <w:rPr>
                <w:rFonts w:ascii="CAHOE P+ Helvetica" w:hAnsi="CAHOE P+ Helvetica" w:cs="CAHOE P+ Helvetica"/>
                <w:color w:val="000000"/>
                <w:sz w:val="24"/>
                <w:szCs w:val="24"/>
              </w:rPr>
            </w:pPr>
            <w:r>
              <w:drawing>
                <wp:inline distT="0" distB="0" distL="114300" distR="114300">
                  <wp:extent cx="5940425" cy="4644390"/>
                  <wp:effectExtent l="0" t="0" r="3175" b="3810"/>
                  <wp:docPr id="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
                          <pic:cNvPicPr>
                            <a:picLocks noChangeAspect="1"/>
                          </pic:cNvPicPr>
                        </pic:nvPicPr>
                        <pic:blipFill>
                          <a:blip r:embed="rId10"/>
                          <a:stretch>
                            <a:fillRect/>
                          </a:stretch>
                        </pic:blipFill>
                        <pic:spPr>
                          <a:xfrm>
                            <a:off x="0" y="0"/>
                            <a:ext cx="5940425" cy="4644390"/>
                          </a:xfrm>
                          <a:prstGeom prst="rect">
                            <a:avLst/>
                          </a:prstGeom>
                          <a:noFill/>
                          <a:ln>
                            <a:noFill/>
                          </a:ln>
                        </pic:spPr>
                      </pic:pic>
                    </a:graphicData>
                  </a:graphic>
                </wp:inline>
              </w:drawing>
            </w:r>
          </w:p>
          <w:p w14:paraId="0E848322">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323">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324">
            <w:pPr>
              <w:spacing w:after="0" w:line="288" w:lineRule="auto"/>
              <w:jc w:val="both"/>
              <w:rPr>
                <w:rFonts w:ascii="Times New Roman" w:hAnsi="Times New Roman" w:cs="Times New Roman"/>
                <w:sz w:val="28"/>
                <w:szCs w:val="28"/>
              </w:rPr>
            </w:pPr>
          </w:p>
          <w:p w14:paraId="0E84832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5. The file you will use to import data into the STOCK table is called imp_sto.</w:t>
            </w:r>
          </w:p>
          <w:p w14:paraId="0E84832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32C">
            <w:pPr>
              <w:spacing w:after="0" w:line="288" w:lineRule="auto"/>
              <w:jc w:val="both"/>
              <w:rPr>
                <w:rFonts w:cs="CAHOE P+ Helvetica"/>
                <w:color w:val="000000"/>
              </w:rPr>
            </w:pPr>
            <w:r>
              <w:drawing>
                <wp:inline distT="0" distB="0" distL="114300" distR="114300">
                  <wp:extent cx="5941060" cy="1964690"/>
                  <wp:effectExtent l="0" t="0" r="2540" b="16510"/>
                  <wp:docPr id="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
                          <pic:cNvPicPr>
                            <a:picLocks noChangeAspect="1"/>
                          </pic:cNvPicPr>
                        </pic:nvPicPr>
                        <pic:blipFill>
                          <a:blip r:embed="rId11"/>
                          <a:stretch>
                            <a:fillRect/>
                          </a:stretch>
                        </pic:blipFill>
                        <pic:spPr>
                          <a:xfrm>
                            <a:off x="0" y="0"/>
                            <a:ext cx="5941060" cy="1964690"/>
                          </a:xfrm>
                          <a:prstGeom prst="rect">
                            <a:avLst/>
                          </a:prstGeom>
                          <a:noFill/>
                          <a:ln>
                            <a:noFill/>
                          </a:ln>
                        </pic:spPr>
                      </pic:pic>
                    </a:graphicData>
                  </a:graphic>
                </wp:inline>
              </w:drawing>
            </w:r>
          </w:p>
          <w:p w14:paraId="0E84832D">
            <w:pPr>
              <w:spacing w:after="0" w:line="240" w:lineRule="auto"/>
            </w:pPr>
          </w:p>
          <w:p w14:paraId="0E84832E">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32F">
            <w:pPr>
              <w:autoSpaceDE w:val="0"/>
              <w:autoSpaceDN w:val="0"/>
              <w:adjustRightInd w:val="0"/>
              <w:spacing w:before="420" w:after="260" w:line="240" w:lineRule="auto"/>
              <w:rPr>
                <w:rFonts w:ascii="CAHOE P+ Helvetica" w:hAnsi="CAHOE P+ Helvetica" w:cs="CAHOE P+ Helvetica"/>
                <w:color w:val="000000"/>
                <w:sz w:val="24"/>
                <w:szCs w:val="24"/>
              </w:rPr>
            </w:pPr>
          </w:p>
          <w:p w14:paraId="0E84833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 Record the number of rows committed. Check sto.msg to see if any additional messages occurred.</w:t>
            </w:r>
          </w:p>
          <w:p w14:paraId="0E84833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333">
            <w:pPr>
              <w:spacing w:after="0" w:line="288" w:lineRule="auto"/>
              <w:jc w:val="both"/>
              <w:rPr>
                <w:rFonts w:ascii="Times New Roman" w:hAnsi="Times New Roman" w:cs="Times New Roman"/>
                <w:sz w:val="28"/>
                <w:szCs w:val="28"/>
              </w:rPr>
            </w:pPr>
            <w:r>
              <w:drawing>
                <wp:inline distT="0" distB="0" distL="114300" distR="114300">
                  <wp:extent cx="5940425" cy="2087245"/>
                  <wp:effectExtent l="0" t="0" r="3175" b="8255"/>
                  <wp:docPr id="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
                          <pic:cNvPicPr>
                            <a:picLocks noChangeAspect="1"/>
                          </pic:cNvPicPr>
                        </pic:nvPicPr>
                        <pic:blipFill>
                          <a:blip r:embed="rId12"/>
                          <a:stretch>
                            <a:fillRect/>
                          </a:stretch>
                        </pic:blipFill>
                        <pic:spPr>
                          <a:xfrm>
                            <a:off x="0" y="0"/>
                            <a:ext cx="5940425" cy="2087245"/>
                          </a:xfrm>
                          <a:prstGeom prst="rect">
                            <a:avLst/>
                          </a:prstGeom>
                          <a:noFill/>
                          <a:ln>
                            <a:noFill/>
                          </a:ln>
                        </pic:spPr>
                      </pic:pic>
                    </a:graphicData>
                  </a:graphic>
                </wp:inline>
              </w:drawing>
            </w:r>
          </w:p>
          <w:p w14:paraId="0E848334">
            <w:pPr>
              <w:spacing w:after="0" w:line="288" w:lineRule="auto"/>
              <w:jc w:val="both"/>
              <w:rPr>
                <w:rFonts w:ascii="Times New Roman" w:hAnsi="Times New Roman" w:cs="Times New Roman"/>
                <w:sz w:val="28"/>
                <w:szCs w:val="28"/>
              </w:rPr>
            </w:pPr>
          </w:p>
          <w:p w14:paraId="0E848335">
            <w:pPr>
              <w:spacing w:after="0" w:line="288" w:lineRule="auto"/>
              <w:jc w:val="both"/>
              <w:rPr>
                <w:rFonts w:ascii="Times New Roman" w:hAnsi="Times New Roman" w:cs="Times New Roman"/>
                <w:sz w:val="28"/>
                <w:szCs w:val="28"/>
              </w:rPr>
            </w:pPr>
          </w:p>
          <w:p w14:paraId="0E848336">
            <w:pPr>
              <w:spacing w:after="0" w:line="288" w:lineRule="auto"/>
              <w:jc w:val="both"/>
              <w:rPr>
                <w:rFonts w:ascii="Times New Roman" w:hAnsi="Times New Roman" w:cs="Times New Roman"/>
                <w:sz w:val="28"/>
                <w:szCs w:val="28"/>
              </w:rPr>
            </w:pPr>
          </w:p>
          <w:p w14:paraId="0E848337">
            <w:pPr>
              <w:spacing w:after="0" w:line="288" w:lineRule="auto"/>
              <w:jc w:val="both"/>
              <w:rPr>
                <w:rFonts w:ascii="Times New Roman" w:hAnsi="Times New Roman" w:cs="Times New Roman"/>
                <w:sz w:val="28"/>
                <w:szCs w:val="28"/>
              </w:rPr>
            </w:pPr>
          </w:p>
          <w:p w14:paraId="0E848338">
            <w:pPr>
              <w:spacing w:after="0" w:line="288" w:lineRule="auto"/>
              <w:jc w:val="both"/>
              <w:rPr>
                <w:rFonts w:ascii="Times New Roman" w:hAnsi="Times New Roman" w:cs="Times New Roman"/>
                <w:sz w:val="28"/>
                <w:szCs w:val="28"/>
              </w:rPr>
            </w:pPr>
          </w:p>
          <w:p w14:paraId="0E848339">
            <w:pPr>
              <w:spacing w:after="0" w:line="288" w:lineRule="auto"/>
              <w:jc w:val="both"/>
              <w:rPr>
                <w:rFonts w:ascii="Times New Roman" w:hAnsi="Times New Roman" w:cs="Times New Roman"/>
                <w:sz w:val="28"/>
                <w:szCs w:val="28"/>
              </w:rPr>
            </w:pPr>
          </w:p>
          <w:p w14:paraId="0E84833A">
            <w:pPr>
              <w:autoSpaceDE w:val="0"/>
              <w:autoSpaceDN w:val="0"/>
              <w:adjustRightInd w:val="0"/>
              <w:spacing w:before="420" w:after="260" w:line="240" w:lineRule="auto"/>
              <w:rPr>
                <w:rFonts w:ascii="CAHOE P+ Helvetica" w:hAnsi="CAHOE P+ Helvetica" w:cs="CAHOE P+ Helvetica"/>
                <w:color w:val="000000"/>
                <w:sz w:val="24"/>
                <w:szCs w:val="24"/>
              </w:rPr>
            </w:pPr>
          </w:p>
          <w:p w14:paraId="0E84833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7. For all the imports, where was the source file located that was being imported, on the Windows machine or on the UNIX Database Server?</w:t>
            </w:r>
          </w:p>
          <w:p w14:paraId="0E84833C">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IMPORT 由当前 Windows DB2 Command Window 执行，源文件位于 Windows 客户端机器，而不是 UNIX Database Server。IMPORT 从客户端读取源文件后导入数据库。</w:t>
            </w:r>
          </w:p>
          <w:p w14:paraId="0E84833D">
            <w:pPr>
              <w:spacing w:after="0" w:line="288" w:lineRule="auto"/>
              <w:jc w:val="both"/>
              <w:rPr>
                <w:rFonts w:ascii="Times New Roman" w:hAnsi="Times New Roman" w:cs="Times New Roman"/>
                <w:sz w:val="28"/>
                <w:szCs w:val="28"/>
              </w:rPr>
            </w:pPr>
          </w:p>
          <w:p w14:paraId="0E84833E">
            <w:pPr>
              <w:spacing w:after="0" w:line="288" w:lineRule="auto"/>
              <w:jc w:val="both"/>
              <w:rPr>
                <w:rFonts w:ascii="Times New Roman" w:hAnsi="Times New Roman" w:cs="Times New Roman"/>
                <w:sz w:val="28"/>
                <w:szCs w:val="28"/>
              </w:rPr>
            </w:pPr>
          </w:p>
          <w:p w14:paraId="0E84833F">
            <w:pPr>
              <w:spacing w:after="0" w:line="288" w:lineRule="auto"/>
              <w:jc w:val="both"/>
              <w:rPr>
                <w:rFonts w:ascii="Times New Roman" w:hAnsi="Times New Roman" w:cs="Times New Roman"/>
                <w:sz w:val="28"/>
                <w:szCs w:val="28"/>
              </w:rPr>
            </w:pPr>
          </w:p>
          <w:p w14:paraId="0E848340">
            <w:pPr>
              <w:spacing w:after="0" w:line="288" w:lineRule="auto"/>
              <w:jc w:val="both"/>
              <w:rPr>
                <w:rFonts w:ascii="Times New Roman" w:hAnsi="Times New Roman" w:cs="Times New Roman"/>
                <w:sz w:val="28"/>
                <w:szCs w:val="28"/>
              </w:rPr>
            </w:pPr>
          </w:p>
          <w:p w14:paraId="0E848341">
            <w:pPr>
              <w:spacing w:after="0" w:line="288" w:lineRule="auto"/>
              <w:jc w:val="both"/>
              <w:rPr>
                <w:rFonts w:ascii="Times New Roman" w:hAnsi="Times New Roman" w:cs="Times New Roman"/>
                <w:sz w:val="28"/>
                <w:szCs w:val="28"/>
              </w:rPr>
            </w:pPr>
          </w:p>
          <w:p w14:paraId="0E848342">
            <w:pPr>
              <w:spacing w:after="0" w:line="288" w:lineRule="auto"/>
              <w:jc w:val="both"/>
              <w:rPr>
                <w:rFonts w:ascii="Times New Roman" w:hAnsi="Times New Roman" w:cs="Times New Roman"/>
                <w:sz w:val="28"/>
                <w:szCs w:val="28"/>
              </w:rPr>
            </w:pPr>
          </w:p>
          <w:p w14:paraId="0E84834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8. Remember that at the end of the previous lab, you created a trigger on the STOCK table that should put rows into the REORDER table if any rows were updated to have a quantity of less than or equal to 5 in the STOCK table. </w:t>
            </w:r>
          </w:p>
          <w:p w14:paraId="0E84834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Check to see if the trigger was fired during the Import utility. </w:t>
            </w:r>
          </w:p>
          <w:p w14:paraId="0E84834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34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Explain what is returned.</w:t>
            </w:r>
          </w:p>
          <w:p w14:paraId="0E848347">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本次 IMPORT 使用 INSERT 模式，不会触发只针对 QTY 更新定义的 REORDER 触发器，因此不会产生由本次 IMPORT 新增的补货记录。</w:t>
            </w:r>
          </w:p>
          <w:p w14:paraId="0E848348">
            <w:pPr>
              <w:spacing w:after="0" w:line="288" w:lineRule="auto"/>
              <w:jc w:val="both"/>
              <w:rPr>
                <w:rFonts w:ascii="Times New Roman" w:hAnsi="Times New Roman" w:cs="Times New Roman"/>
                <w:sz w:val="28"/>
                <w:szCs w:val="28"/>
              </w:rPr>
            </w:pPr>
          </w:p>
          <w:p w14:paraId="0E848349">
            <w:pPr>
              <w:spacing w:after="0" w:line="288" w:lineRule="auto"/>
              <w:jc w:val="both"/>
              <w:rPr>
                <w:rFonts w:ascii="Times New Roman" w:hAnsi="Times New Roman" w:cs="Times New Roman"/>
                <w:sz w:val="28"/>
                <w:szCs w:val="28"/>
              </w:rPr>
            </w:pPr>
            <w:r>
              <w:drawing>
                <wp:inline distT="0" distB="0" distL="114300" distR="114300">
                  <wp:extent cx="5941695" cy="1652270"/>
                  <wp:effectExtent l="0" t="0" r="1905" b="508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
                          <pic:cNvPicPr>
                            <a:picLocks noChangeAspect="1"/>
                          </pic:cNvPicPr>
                        </pic:nvPicPr>
                        <pic:blipFill>
                          <a:blip r:embed="rId13"/>
                          <a:stretch>
                            <a:fillRect/>
                          </a:stretch>
                        </pic:blipFill>
                        <pic:spPr>
                          <a:xfrm>
                            <a:off x="0" y="0"/>
                            <a:ext cx="5941695" cy="1652270"/>
                          </a:xfrm>
                          <a:prstGeom prst="rect">
                            <a:avLst/>
                          </a:prstGeom>
                          <a:noFill/>
                          <a:ln>
                            <a:noFill/>
                          </a:ln>
                        </pic:spPr>
                      </pic:pic>
                    </a:graphicData>
                  </a:graphic>
                </wp:inline>
              </w:drawing>
            </w:r>
          </w:p>
          <w:p w14:paraId="0E84834A">
            <w:pPr>
              <w:spacing w:after="0" w:line="288" w:lineRule="auto"/>
              <w:jc w:val="both"/>
              <w:rPr>
                <w:rFonts w:ascii="Times New Roman" w:hAnsi="Times New Roman" w:cs="Times New Roman"/>
                <w:sz w:val="28"/>
                <w:szCs w:val="28"/>
              </w:rPr>
            </w:pPr>
          </w:p>
          <w:p w14:paraId="0E84834B">
            <w:pPr>
              <w:spacing w:after="0" w:line="288" w:lineRule="auto"/>
              <w:jc w:val="both"/>
              <w:rPr>
                <w:rFonts w:ascii="Times New Roman" w:hAnsi="Times New Roman" w:cs="Times New Roman"/>
                <w:sz w:val="28"/>
                <w:szCs w:val="28"/>
              </w:rPr>
            </w:pPr>
          </w:p>
          <w:p w14:paraId="0E84834C">
            <w:pPr>
              <w:spacing w:after="0" w:line="288" w:lineRule="auto"/>
              <w:jc w:val="both"/>
              <w:rPr>
                <w:rFonts w:ascii="Times New Roman" w:hAnsi="Times New Roman" w:cs="Times New Roman"/>
                <w:sz w:val="28"/>
                <w:szCs w:val="28"/>
              </w:rPr>
            </w:pPr>
          </w:p>
          <w:p w14:paraId="0E84834D">
            <w:pPr>
              <w:spacing w:after="0" w:line="288" w:lineRule="auto"/>
              <w:jc w:val="both"/>
              <w:rPr>
                <w:rFonts w:ascii="Times New Roman" w:hAnsi="Times New Roman" w:cs="Times New Roman"/>
                <w:sz w:val="28"/>
                <w:szCs w:val="28"/>
              </w:rPr>
            </w:pPr>
          </w:p>
          <w:p w14:paraId="0E84834E">
            <w:pPr>
              <w:spacing w:after="0" w:line="288" w:lineRule="auto"/>
              <w:jc w:val="both"/>
              <w:rPr>
                <w:rFonts w:ascii="Times New Roman" w:hAnsi="Times New Roman" w:cs="Times New Roman"/>
                <w:sz w:val="28"/>
                <w:szCs w:val="28"/>
              </w:rPr>
            </w:pPr>
          </w:p>
          <w:p w14:paraId="0E84834F">
            <w:pPr>
              <w:spacing w:after="0" w:line="288" w:lineRule="auto"/>
              <w:jc w:val="both"/>
              <w:rPr>
                <w:rFonts w:ascii="Times New Roman" w:hAnsi="Times New Roman" w:cs="Times New Roman"/>
                <w:sz w:val="28"/>
                <w:szCs w:val="28"/>
              </w:rPr>
            </w:pPr>
          </w:p>
          <w:p w14:paraId="0E848350">
            <w:pPr>
              <w:spacing w:after="0" w:line="288" w:lineRule="auto"/>
              <w:jc w:val="both"/>
              <w:rPr>
                <w:rFonts w:ascii="Times New Roman" w:hAnsi="Times New Roman" w:cs="Times New Roman"/>
                <w:sz w:val="28"/>
                <w:szCs w:val="28"/>
              </w:rPr>
            </w:pPr>
          </w:p>
          <w:p w14:paraId="0E848351">
            <w:pPr>
              <w:spacing w:after="0" w:line="288" w:lineRule="auto"/>
              <w:jc w:val="both"/>
              <w:rPr>
                <w:rFonts w:ascii="Times New Roman" w:hAnsi="Times New Roman" w:cs="Times New Roman"/>
                <w:b/>
                <w:bCs/>
                <w:sz w:val="28"/>
                <w:szCs w:val="28"/>
              </w:rPr>
            </w:pPr>
            <w:r>
              <w:rPr>
                <w:rFonts w:ascii="Times New Roman" w:hAnsi="Times New Roman" w:cs="Times New Roman"/>
                <w:b/>
                <w:sz w:val="28"/>
                <w:szCs w:val="28"/>
              </w:rPr>
              <w:t>Section 2 - Create Exception Tables - ARTISTS, ALBUMS, STOCK</w:t>
            </w:r>
          </w:p>
          <w:p w14:paraId="0E84835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We have provided a script named crexptab that will create exception tables for ARTISTS, ALBUMS, and STOCK. Make sure each table is created successfully.</w:t>
            </w:r>
          </w:p>
          <w:p w14:paraId="0E848358">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p>
          <w:p w14:paraId="0E848359">
            <w:pPr>
              <w:spacing w:after="0" w:line="288" w:lineRule="auto"/>
              <w:jc w:val="both"/>
              <w:rPr>
                <w:rFonts w:ascii="Times New Roman" w:hAnsi="Times New Roman" w:cs="Times New Roman"/>
                <w:sz w:val="28"/>
                <w:szCs w:val="28"/>
              </w:rPr>
            </w:pPr>
            <w:r>
              <w:drawing>
                <wp:inline distT="0" distB="0" distL="114300" distR="114300">
                  <wp:extent cx="5941060" cy="4361815"/>
                  <wp:effectExtent l="0" t="0" r="2540" b="635"/>
                  <wp:docPr id="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2"/>
                          <pic:cNvPicPr>
                            <a:picLocks noChangeAspect="1"/>
                          </pic:cNvPicPr>
                        </pic:nvPicPr>
                        <pic:blipFill>
                          <a:blip r:embed="rId14"/>
                          <a:stretch>
                            <a:fillRect/>
                          </a:stretch>
                        </pic:blipFill>
                        <pic:spPr>
                          <a:xfrm>
                            <a:off x="0" y="0"/>
                            <a:ext cx="5941060" cy="4361815"/>
                          </a:xfrm>
                          <a:prstGeom prst="rect">
                            <a:avLst/>
                          </a:prstGeom>
                          <a:noFill/>
                          <a:ln>
                            <a:noFill/>
                          </a:ln>
                        </pic:spPr>
                      </pic:pic>
                    </a:graphicData>
                  </a:graphic>
                </wp:inline>
              </w:drawing>
            </w:r>
          </w:p>
          <w:p w14:paraId="0E84835A">
            <w:pPr>
              <w:spacing w:after="0" w:line="288" w:lineRule="auto"/>
              <w:jc w:val="both"/>
              <w:rPr>
                <w:rFonts w:ascii="Times New Roman" w:hAnsi="Times New Roman" w:cs="Times New Roman"/>
                <w:sz w:val="28"/>
                <w:szCs w:val="28"/>
              </w:rPr>
            </w:pPr>
          </w:p>
          <w:p w14:paraId="0E84835B">
            <w:pPr>
              <w:spacing w:after="0" w:line="288" w:lineRule="auto"/>
              <w:jc w:val="both"/>
              <w:rPr>
                <w:rFonts w:ascii="Times New Roman" w:hAnsi="Times New Roman" w:cs="Times New Roman"/>
                <w:sz w:val="28"/>
                <w:szCs w:val="28"/>
              </w:rPr>
            </w:pPr>
          </w:p>
          <w:p w14:paraId="0E84835C">
            <w:pPr>
              <w:spacing w:after="0" w:line="288" w:lineRule="auto"/>
              <w:jc w:val="both"/>
              <w:rPr>
                <w:rFonts w:ascii="Times New Roman" w:hAnsi="Times New Roman" w:cs="Times New Roman"/>
                <w:sz w:val="28"/>
                <w:szCs w:val="28"/>
              </w:rPr>
            </w:pPr>
          </w:p>
          <w:p w14:paraId="0E84835D">
            <w:pPr>
              <w:spacing w:after="0" w:line="288" w:lineRule="auto"/>
              <w:jc w:val="both"/>
              <w:rPr>
                <w:rFonts w:ascii="Times New Roman" w:hAnsi="Times New Roman" w:cs="Times New Roman"/>
                <w:sz w:val="28"/>
                <w:szCs w:val="28"/>
              </w:rPr>
            </w:pPr>
          </w:p>
          <w:p w14:paraId="0E84835E">
            <w:pPr>
              <w:spacing w:after="0" w:line="288" w:lineRule="auto"/>
              <w:jc w:val="both"/>
              <w:rPr>
                <w:rFonts w:ascii="Times New Roman" w:hAnsi="Times New Roman" w:cs="Times New Roman"/>
                <w:sz w:val="28"/>
                <w:szCs w:val="28"/>
              </w:rPr>
            </w:pPr>
          </w:p>
          <w:p w14:paraId="0E84835F">
            <w:pPr>
              <w:spacing w:after="0" w:line="288" w:lineRule="auto"/>
              <w:jc w:val="both"/>
              <w:rPr>
                <w:rFonts w:ascii="Times New Roman" w:hAnsi="Times New Roman" w:cs="Times New Roman"/>
                <w:sz w:val="28"/>
                <w:szCs w:val="28"/>
              </w:rPr>
            </w:pPr>
          </w:p>
          <w:p w14:paraId="0E848360">
            <w:pPr>
              <w:spacing w:after="0" w:line="288" w:lineRule="auto"/>
              <w:jc w:val="both"/>
              <w:rPr>
                <w:rFonts w:ascii="Times New Roman" w:hAnsi="Times New Roman" w:cs="Times New Roman"/>
                <w:sz w:val="28"/>
                <w:szCs w:val="28"/>
              </w:rPr>
            </w:pPr>
          </w:p>
          <w:p w14:paraId="0E84836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E848362">
            <w:pPr>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Note that the table space SMSEXP is being created to store all of the exception tables. Also note that the exception tables mimic the base table plus two additional columns. </w:t>
            </w:r>
          </w:p>
          <w:p w14:paraId="0E84836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What are the exception table names? What are the two additional columns and their attributes? Are they optional?</w:t>
            </w:r>
          </w:p>
          <w:p w14:paraId="75AF466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ARTEXP</w:t>
            </w:r>
          </w:p>
          <w:p w14:paraId="6727C7C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ALBEXP</w:t>
            </w:r>
          </w:p>
          <w:p w14:paraId="0E848364">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STOEXP</w:t>
            </w:r>
          </w:p>
          <w:p w14:paraId="0E848365">
            <w:pPr>
              <w:spacing w:after="0" w:line="288" w:lineRule="auto"/>
              <w:jc w:val="both"/>
              <w:rPr>
                <w:rFonts w:ascii="Times New Roman" w:hAnsi="Times New Roman" w:cs="Times New Roman"/>
                <w:sz w:val="28"/>
                <w:szCs w:val="28"/>
              </w:rPr>
            </w:pPr>
          </w:p>
          <w:p w14:paraId="46999FFF">
            <w:pPr>
              <w:spacing w:after="0" w:line="288" w:lineRule="auto"/>
              <w:jc w:val="both"/>
              <w:rPr>
                <w:rFonts w:ascii="Times New Roman" w:hAnsi="Times New Roman" w:cs="Times New Roman"/>
                <w:sz w:val="28"/>
                <w:szCs w:val="28"/>
              </w:rPr>
            </w:pPr>
          </w:p>
          <w:p w14:paraId="33CA3C83">
            <w:pPr>
              <w:spacing w:after="0" w:line="288" w:lineRule="auto"/>
              <w:jc w:val="both"/>
              <w:rPr>
                <w:rFonts w:ascii="Times New Roman" w:hAnsi="Times New Roman" w:cs="Times New Roman"/>
                <w:sz w:val="28"/>
                <w:szCs w:val="28"/>
              </w:rPr>
            </w:pPr>
          </w:p>
          <w:p w14:paraId="0E848367">
            <w:pPr>
              <w:spacing w:after="0" w:line="288" w:lineRule="auto"/>
              <w:jc w:val="both"/>
              <w:rPr>
                <w:rFonts w:ascii="Times New Roman" w:hAnsi="Times New Roman" w:cs="Times New Roman"/>
                <w:sz w:val="28"/>
                <w:szCs w:val="28"/>
              </w:rPr>
            </w:pPr>
            <w:r>
              <w:drawing>
                <wp:inline distT="0" distB="0" distL="114300" distR="114300">
                  <wp:extent cx="5942965" cy="1670050"/>
                  <wp:effectExtent l="0" t="0" r="635" b="635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5942965" cy="1670050"/>
                          </a:xfrm>
                          <a:prstGeom prst="rect">
                            <a:avLst/>
                          </a:prstGeom>
                          <a:noFill/>
                          <a:ln>
                            <a:noFill/>
                          </a:ln>
                        </pic:spPr>
                      </pic:pic>
                    </a:graphicData>
                  </a:graphic>
                </wp:inline>
              </w:drawing>
            </w:r>
          </w:p>
          <w:p w14:paraId="0E848368">
            <w:pPr>
              <w:spacing w:after="0" w:line="288" w:lineRule="auto"/>
              <w:jc w:val="both"/>
              <w:rPr>
                <w:rFonts w:ascii="Times New Roman" w:hAnsi="Times New Roman" w:cs="Times New Roman"/>
                <w:sz w:val="28"/>
                <w:szCs w:val="28"/>
              </w:rPr>
            </w:pPr>
          </w:p>
          <w:p w14:paraId="0E848369">
            <w:pPr>
              <w:spacing w:after="0" w:line="288" w:lineRule="auto"/>
              <w:jc w:val="both"/>
              <w:rPr>
                <w:rFonts w:ascii="Times New Roman" w:hAnsi="Times New Roman" w:cs="Times New Roman"/>
                <w:sz w:val="28"/>
                <w:szCs w:val="28"/>
              </w:rPr>
            </w:pPr>
          </w:p>
          <w:p w14:paraId="0E84836A">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TS、MSG 不是基础业务表字段，但在本实验的异常表中用于保存时间和错误信息。重新插入原表时不能插入这两列。</w:t>
            </w:r>
          </w:p>
          <w:p w14:paraId="0E84836B">
            <w:pPr>
              <w:spacing w:after="0" w:line="288" w:lineRule="auto"/>
              <w:jc w:val="both"/>
              <w:rPr>
                <w:rFonts w:ascii="Times New Roman" w:hAnsi="Times New Roman" w:cs="Times New Roman"/>
                <w:sz w:val="28"/>
                <w:szCs w:val="28"/>
              </w:rPr>
            </w:pPr>
          </w:p>
          <w:p w14:paraId="0E84836C">
            <w:pPr>
              <w:spacing w:after="0" w:line="288" w:lineRule="auto"/>
              <w:jc w:val="both"/>
              <w:rPr>
                <w:rFonts w:ascii="Times New Roman" w:hAnsi="Times New Roman" w:cs="Times New Roman"/>
                <w:sz w:val="28"/>
                <w:szCs w:val="28"/>
              </w:rPr>
            </w:pPr>
          </w:p>
          <w:p w14:paraId="0E84836D">
            <w:pPr>
              <w:spacing w:after="0" w:line="288" w:lineRule="auto"/>
              <w:jc w:val="both"/>
              <w:rPr>
                <w:rFonts w:ascii="Times New Roman" w:hAnsi="Times New Roman" w:cs="Times New Roman"/>
                <w:sz w:val="28"/>
                <w:szCs w:val="28"/>
              </w:rPr>
            </w:pPr>
          </w:p>
          <w:p w14:paraId="0E84836E">
            <w:pPr>
              <w:spacing w:after="0" w:line="288" w:lineRule="auto"/>
              <w:jc w:val="both"/>
              <w:rPr>
                <w:rFonts w:ascii="Times New Roman" w:hAnsi="Times New Roman" w:cs="Times New Roman"/>
                <w:sz w:val="28"/>
                <w:szCs w:val="28"/>
              </w:rPr>
            </w:pPr>
          </w:p>
          <w:p w14:paraId="0E84836F">
            <w:pPr>
              <w:spacing w:after="0" w:line="288" w:lineRule="auto"/>
              <w:jc w:val="both"/>
              <w:rPr>
                <w:rFonts w:ascii="Times New Roman" w:hAnsi="Times New Roman" w:cs="Times New Roman"/>
                <w:sz w:val="28"/>
                <w:szCs w:val="28"/>
              </w:rPr>
            </w:pPr>
          </w:p>
          <w:p w14:paraId="0E848370">
            <w:pPr>
              <w:spacing w:after="0" w:line="288" w:lineRule="auto"/>
              <w:jc w:val="both"/>
              <w:rPr>
                <w:rFonts w:ascii="Times New Roman" w:hAnsi="Times New Roman" w:cs="Times New Roman"/>
                <w:sz w:val="28"/>
                <w:szCs w:val="28"/>
              </w:rPr>
            </w:pPr>
          </w:p>
          <w:p w14:paraId="0E848371">
            <w:pPr>
              <w:spacing w:after="0" w:line="288" w:lineRule="auto"/>
              <w:jc w:val="both"/>
              <w:rPr>
                <w:rFonts w:ascii="Times New Roman" w:hAnsi="Times New Roman" w:cs="Times New Roman"/>
                <w:sz w:val="28"/>
                <w:szCs w:val="28"/>
              </w:rPr>
            </w:pPr>
          </w:p>
          <w:p w14:paraId="0E848372">
            <w:pPr>
              <w:spacing w:after="0" w:line="288" w:lineRule="auto"/>
              <w:jc w:val="both"/>
              <w:rPr>
                <w:rFonts w:ascii="Times New Roman" w:hAnsi="Times New Roman" w:cs="Times New Roman"/>
                <w:b/>
                <w:sz w:val="28"/>
                <w:szCs w:val="28"/>
              </w:rPr>
            </w:pPr>
            <w:r>
              <w:rPr>
                <w:rFonts w:ascii="Times New Roman" w:hAnsi="Times New Roman" w:cs="Times New Roman"/>
                <w:b/>
                <w:bCs/>
                <w:sz w:val="28"/>
                <w:szCs w:val="28"/>
              </w:rPr>
              <w:t>Section 3 - Backup Database</w:t>
            </w:r>
          </w:p>
          <w:p w14:paraId="0E84837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The backup will be done against your database server and will use a directory path of C:\backup. Using your Command Window, enter the following commands: </w:t>
            </w:r>
          </w:p>
          <w:p w14:paraId="0E848374">
            <w:pPr>
              <w:autoSpaceDE w:val="0"/>
              <w:autoSpaceDN w:val="0"/>
              <w:adjustRightInd w:val="0"/>
              <w:spacing w:after="0" w:line="240" w:lineRule="auto"/>
              <w:ind w:left="720" w:firstLine="720"/>
              <w:rPr>
                <w:rFonts w:ascii="CAIBK L+ Courier" w:hAnsi="CAIBK L+ Courier" w:cs="CAIBK L+ Courier"/>
                <w:color w:val="000000"/>
                <w:sz w:val="23"/>
                <w:szCs w:val="23"/>
              </w:rPr>
            </w:pPr>
            <w:r>
              <w:rPr>
                <w:rFonts w:ascii="CAIBK L+ Courier" w:hAnsi="CAIBK L+ Courier" w:cs="CAIBK L+ Courier"/>
                <w:color w:val="000000"/>
                <w:sz w:val="23"/>
                <w:szCs w:val="23"/>
              </w:rPr>
              <w:t xml:space="preserve">cd mkdir backup </w:t>
            </w:r>
          </w:p>
          <w:p w14:paraId="0E848375">
            <w:pPr>
              <w:autoSpaceDE w:val="0"/>
              <w:autoSpaceDN w:val="0"/>
              <w:adjustRightInd w:val="0"/>
              <w:spacing w:after="0" w:line="240" w:lineRule="auto"/>
              <w:ind w:left="720" w:firstLine="720"/>
              <w:rPr>
                <w:rFonts w:ascii="CAIBK L+ Courier" w:hAnsi="CAIBK L+ Courier" w:cs="CAIBK L+ Courier"/>
                <w:color w:val="000000"/>
                <w:sz w:val="23"/>
                <w:szCs w:val="23"/>
              </w:rPr>
            </w:pPr>
            <w:r>
              <w:rPr>
                <w:rFonts w:ascii="CAIBK L+ Courier" w:hAnsi="CAIBK L+ Courier" w:cs="CAIBK L+ Courier"/>
                <w:color w:val="000000"/>
                <w:sz w:val="23"/>
                <w:szCs w:val="23"/>
              </w:rPr>
              <w:t xml:space="preserve">db2 force application all </w:t>
            </w:r>
          </w:p>
          <w:p w14:paraId="0E848376">
            <w:pPr>
              <w:autoSpaceDE w:val="0"/>
              <w:autoSpaceDN w:val="0"/>
              <w:adjustRightInd w:val="0"/>
              <w:spacing w:after="0" w:line="240" w:lineRule="auto"/>
              <w:ind w:left="720" w:firstLine="720"/>
              <w:rPr>
                <w:rFonts w:ascii="CAIBK L+ Courier" w:hAnsi="CAIBK L+ Courier" w:cs="CAIBK L+ Courier"/>
                <w:color w:val="000000"/>
                <w:sz w:val="23"/>
                <w:szCs w:val="23"/>
              </w:rPr>
            </w:pPr>
            <w:r>
              <w:rPr>
                <w:rFonts w:ascii="CAIBK L+ Courier" w:hAnsi="CAIBK L+ Courier" w:cs="CAIBK L+ Courier"/>
                <w:color w:val="000000"/>
                <w:sz w:val="23"/>
                <w:szCs w:val="23"/>
              </w:rPr>
              <w:t xml:space="preserve">db2 "backup db musicdb to C:\backup" </w:t>
            </w:r>
          </w:p>
          <w:p w14:paraId="0E84837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The backup will take several minutes to run.</w:t>
            </w:r>
          </w:p>
          <w:p w14:paraId="0E848378">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7A">
            <w:pPr>
              <w:spacing w:after="0" w:line="288" w:lineRule="auto"/>
              <w:jc w:val="both"/>
              <w:rPr>
                <w:rFonts w:ascii="Times New Roman" w:hAnsi="Times New Roman" w:cs="Times New Roman"/>
                <w:sz w:val="28"/>
                <w:szCs w:val="28"/>
              </w:rPr>
            </w:pPr>
            <w:r>
              <w:drawing>
                <wp:inline distT="0" distB="0" distL="114300" distR="114300">
                  <wp:extent cx="5000625" cy="2409825"/>
                  <wp:effectExtent l="0" t="0" r="9525" b="9525"/>
                  <wp:docPr id="7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3"/>
                          <pic:cNvPicPr>
                            <a:picLocks noChangeAspect="1"/>
                          </pic:cNvPicPr>
                        </pic:nvPicPr>
                        <pic:blipFill>
                          <a:blip r:embed="rId16"/>
                          <a:stretch>
                            <a:fillRect/>
                          </a:stretch>
                        </pic:blipFill>
                        <pic:spPr>
                          <a:xfrm>
                            <a:off x="0" y="0"/>
                            <a:ext cx="5000625" cy="2409825"/>
                          </a:xfrm>
                          <a:prstGeom prst="rect">
                            <a:avLst/>
                          </a:prstGeom>
                          <a:noFill/>
                          <a:ln>
                            <a:noFill/>
                          </a:ln>
                        </pic:spPr>
                      </pic:pic>
                    </a:graphicData>
                  </a:graphic>
                </wp:inline>
              </w:drawing>
            </w:r>
          </w:p>
          <w:p w14:paraId="0E84837B">
            <w:pPr>
              <w:spacing w:after="0" w:line="288" w:lineRule="auto"/>
              <w:jc w:val="both"/>
              <w:rPr>
                <w:rFonts w:ascii="Times New Roman" w:hAnsi="Times New Roman" w:cs="Times New Roman"/>
                <w:sz w:val="28"/>
                <w:szCs w:val="28"/>
              </w:rPr>
            </w:pPr>
          </w:p>
          <w:p w14:paraId="0E84837C">
            <w:pPr>
              <w:spacing w:after="0" w:line="288" w:lineRule="auto"/>
              <w:jc w:val="both"/>
              <w:rPr>
                <w:rFonts w:ascii="Times New Roman" w:hAnsi="Times New Roman" w:cs="Times New Roman"/>
                <w:sz w:val="28"/>
                <w:szCs w:val="28"/>
              </w:rPr>
            </w:pPr>
          </w:p>
          <w:p w14:paraId="0E84837D">
            <w:pPr>
              <w:spacing w:after="0" w:line="288" w:lineRule="auto"/>
              <w:jc w:val="both"/>
              <w:rPr>
                <w:rFonts w:ascii="Times New Roman" w:hAnsi="Times New Roman" w:cs="Times New Roman"/>
                <w:sz w:val="28"/>
                <w:szCs w:val="28"/>
              </w:rPr>
            </w:pPr>
          </w:p>
          <w:p w14:paraId="0E84837E">
            <w:pPr>
              <w:spacing w:after="0" w:line="288" w:lineRule="auto"/>
              <w:jc w:val="both"/>
              <w:rPr>
                <w:rFonts w:ascii="Times New Roman" w:hAnsi="Times New Roman" w:cs="Times New Roman"/>
                <w:sz w:val="28"/>
                <w:szCs w:val="28"/>
              </w:rPr>
            </w:pPr>
          </w:p>
          <w:p w14:paraId="0E84837F">
            <w:pPr>
              <w:spacing w:after="0" w:line="288" w:lineRule="auto"/>
              <w:jc w:val="both"/>
              <w:rPr>
                <w:rFonts w:ascii="Times New Roman" w:hAnsi="Times New Roman" w:cs="Times New Roman"/>
                <w:sz w:val="28"/>
                <w:szCs w:val="28"/>
              </w:rPr>
            </w:pPr>
          </w:p>
          <w:p w14:paraId="0E848380">
            <w:pPr>
              <w:spacing w:after="0" w:line="288" w:lineRule="auto"/>
              <w:jc w:val="both"/>
              <w:rPr>
                <w:rFonts w:ascii="Times New Roman" w:hAnsi="Times New Roman" w:cs="Times New Roman"/>
                <w:sz w:val="28"/>
                <w:szCs w:val="28"/>
              </w:rPr>
            </w:pPr>
          </w:p>
          <w:p w14:paraId="0E848381">
            <w:pPr>
              <w:spacing w:after="0" w:line="288" w:lineRule="auto"/>
              <w:jc w:val="both"/>
              <w:rPr>
                <w:rFonts w:ascii="Times New Roman" w:hAnsi="Times New Roman" w:cs="Times New Roman"/>
                <w:sz w:val="28"/>
                <w:szCs w:val="28"/>
              </w:rPr>
            </w:pPr>
          </w:p>
          <w:p w14:paraId="0E848382">
            <w:pPr>
              <w:spacing w:after="0" w:line="288" w:lineRule="auto"/>
              <w:jc w:val="both"/>
              <w:rPr>
                <w:rFonts w:ascii="Times New Roman" w:hAnsi="Times New Roman" w:cs="Times New Roman"/>
                <w:sz w:val="28"/>
                <w:szCs w:val="28"/>
              </w:rPr>
            </w:pPr>
          </w:p>
          <w:p w14:paraId="0E848383">
            <w:pPr>
              <w:spacing w:after="0" w:line="288" w:lineRule="auto"/>
              <w:jc w:val="both"/>
              <w:rPr>
                <w:rFonts w:ascii="Times New Roman" w:hAnsi="Times New Roman" w:cs="Times New Roman"/>
                <w:sz w:val="28"/>
                <w:szCs w:val="28"/>
              </w:rPr>
            </w:pPr>
          </w:p>
          <w:p w14:paraId="0E848384">
            <w:pPr>
              <w:spacing w:after="0" w:line="288" w:lineRule="auto"/>
              <w:jc w:val="both"/>
              <w:rPr>
                <w:rFonts w:ascii="Times New Roman" w:hAnsi="Times New Roman" w:cs="Times New Roman"/>
                <w:sz w:val="28"/>
                <w:szCs w:val="28"/>
              </w:rPr>
            </w:pPr>
          </w:p>
          <w:p w14:paraId="0E848385">
            <w:pPr>
              <w:spacing w:after="0" w:line="288" w:lineRule="auto"/>
              <w:jc w:val="both"/>
              <w:rPr>
                <w:rFonts w:ascii="Times New Roman" w:hAnsi="Times New Roman" w:cs="Times New Roman"/>
                <w:sz w:val="28"/>
                <w:szCs w:val="28"/>
              </w:rPr>
            </w:pPr>
          </w:p>
          <w:p w14:paraId="0E848386">
            <w:pPr>
              <w:spacing w:after="0" w:line="288" w:lineRule="auto"/>
              <w:jc w:val="both"/>
              <w:rPr>
                <w:rFonts w:ascii="Times New Roman" w:hAnsi="Times New Roman" w:cs="Times New Roman"/>
                <w:sz w:val="28"/>
                <w:szCs w:val="28"/>
              </w:rPr>
            </w:pPr>
          </w:p>
          <w:p w14:paraId="0E848387">
            <w:pPr>
              <w:spacing w:after="0" w:line="288" w:lineRule="auto"/>
              <w:jc w:val="both"/>
              <w:rPr>
                <w:rFonts w:ascii="Times New Roman" w:hAnsi="Times New Roman" w:cs="Times New Roman"/>
                <w:sz w:val="28"/>
                <w:szCs w:val="28"/>
              </w:rPr>
            </w:pPr>
          </w:p>
          <w:p w14:paraId="0E84838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Verify the backup completed successfully by checking the messages that appear on your screen. What is its status?</w:t>
            </w:r>
          </w:p>
          <w:p w14:paraId="0E848389">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8B">
            <w:pPr>
              <w:spacing w:after="0" w:line="288" w:lineRule="auto"/>
              <w:jc w:val="both"/>
              <w:rPr>
                <w:rFonts w:ascii="Times New Roman" w:hAnsi="Times New Roman" w:cs="Times New Roman"/>
                <w:sz w:val="28"/>
                <w:szCs w:val="28"/>
              </w:rPr>
            </w:pPr>
            <w:r>
              <w:drawing>
                <wp:inline distT="0" distB="0" distL="114300" distR="114300">
                  <wp:extent cx="5937885" cy="6666230"/>
                  <wp:effectExtent l="0" t="0" r="5715" b="1270"/>
                  <wp:docPr id="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
                          <pic:cNvPicPr>
                            <a:picLocks noChangeAspect="1"/>
                          </pic:cNvPicPr>
                        </pic:nvPicPr>
                        <pic:blipFill>
                          <a:blip r:embed="rId17"/>
                          <a:stretch>
                            <a:fillRect/>
                          </a:stretch>
                        </pic:blipFill>
                        <pic:spPr>
                          <a:xfrm>
                            <a:off x="0" y="0"/>
                            <a:ext cx="5937885" cy="6666230"/>
                          </a:xfrm>
                          <a:prstGeom prst="rect">
                            <a:avLst/>
                          </a:prstGeom>
                          <a:noFill/>
                          <a:ln>
                            <a:noFill/>
                          </a:ln>
                        </pic:spPr>
                      </pic:pic>
                    </a:graphicData>
                  </a:graphic>
                </wp:inline>
              </w:drawing>
            </w:r>
          </w:p>
          <w:p w14:paraId="0E84838C">
            <w:pPr>
              <w:spacing w:after="0" w:line="288" w:lineRule="auto"/>
              <w:jc w:val="both"/>
              <w:rPr>
                <w:rFonts w:ascii="Times New Roman" w:hAnsi="Times New Roman" w:cs="Times New Roman"/>
                <w:sz w:val="28"/>
                <w:szCs w:val="28"/>
              </w:rPr>
            </w:pPr>
          </w:p>
          <w:p w14:paraId="0E84838D">
            <w:pPr>
              <w:spacing w:after="0" w:line="288" w:lineRule="auto"/>
              <w:jc w:val="both"/>
              <w:rPr>
                <w:rFonts w:ascii="Times New Roman" w:hAnsi="Times New Roman" w:cs="Times New Roman"/>
                <w:sz w:val="28"/>
                <w:szCs w:val="28"/>
              </w:rPr>
            </w:pPr>
          </w:p>
          <w:p w14:paraId="0E84838E">
            <w:pPr>
              <w:spacing w:after="0" w:line="288" w:lineRule="auto"/>
              <w:jc w:val="both"/>
              <w:rPr>
                <w:rFonts w:ascii="Times New Roman" w:hAnsi="Times New Roman" w:cs="Times New Roman"/>
                <w:sz w:val="28"/>
                <w:szCs w:val="28"/>
              </w:rPr>
            </w:pPr>
          </w:p>
          <w:p w14:paraId="0E84838F">
            <w:pPr>
              <w:spacing w:after="0" w:line="288" w:lineRule="auto"/>
              <w:jc w:val="both"/>
              <w:rPr>
                <w:rFonts w:ascii="Times New Roman" w:hAnsi="Times New Roman" w:cs="Times New Roman"/>
                <w:sz w:val="28"/>
                <w:szCs w:val="28"/>
              </w:rPr>
            </w:pPr>
          </w:p>
          <w:p w14:paraId="0E848390">
            <w:pPr>
              <w:spacing w:after="0" w:line="288" w:lineRule="auto"/>
              <w:jc w:val="both"/>
              <w:rPr>
                <w:rFonts w:ascii="Times New Roman" w:hAnsi="Times New Roman" w:cs="Times New Roman"/>
                <w:sz w:val="28"/>
                <w:szCs w:val="28"/>
              </w:rPr>
            </w:pPr>
          </w:p>
          <w:p w14:paraId="0E848391">
            <w:pPr>
              <w:spacing w:after="0" w:line="288" w:lineRule="auto"/>
              <w:jc w:val="both"/>
              <w:rPr>
                <w:rFonts w:ascii="Times New Roman" w:hAnsi="Times New Roman" w:cs="Times New Roman"/>
                <w:sz w:val="28"/>
                <w:szCs w:val="28"/>
              </w:rPr>
            </w:pPr>
          </w:p>
          <w:p w14:paraId="0E848392">
            <w:pPr>
              <w:spacing w:after="0" w:line="288" w:lineRule="auto"/>
              <w:jc w:val="both"/>
              <w:rPr>
                <w:rFonts w:ascii="Times New Roman" w:hAnsi="Times New Roman" w:cs="Times New Roman"/>
                <w:sz w:val="28"/>
                <w:szCs w:val="28"/>
              </w:rPr>
            </w:pPr>
          </w:p>
          <w:p w14:paraId="0E848393">
            <w:pPr>
              <w:spacing w:after="0" w:line="288" w:lineRule="auto"/>
              <w:jc w:val="both"/>
              <w:rPr>
                <w:rFonts w:ascii="Times New Roman" w:hAnsi="Times New Roman" w:cs="Times New Roman"/>
                <w:sz w:val="28"/>
                <w:szCs w:val="28"/>
              </w:rPr>
            </w:pPr>
          </w:p>
          <w:p w14:paraId="0E848394">
            <w:pPr>
              <w:spacing w:after="0" w:line="288" w:lineRule="auto"/>
              <w:jc w:val="both"/>
              <w:rPr>
                <w:rFonts w:ascii="Times New Roman" w:hAnsi="Times New Roman" w:cs="Times New Roman"/>
                <w:sz w:val="28"/>
                <w:szCs w:val="28"/>
              </w:rPr>
            </w:pPr>
          </w:p>
          <w:p w14:paraId="0E848395">
            <w:pPr>
              <w:spacing w:after="0" w:line="288" w:lineRule="auto"/>
              <w:jc w:val="both"/>
              <w:rPr>
                <w:rFonts w:ascii="Times New Roman" w:hAnsi="Times New Roman" w:cs="Times New Roman"/>
                <w:b/>
                <w:bCs/>
                <w:sz w:val="28"/>
                <w:szCs w:val="28"/>
              </w:rPr>
            </w:pPr>
            <w:r>
              <w:rPr>
                <w:rFonts w:ascii="Times New Roman" w:hAnsi="Times New Roman" w:cs="Times New Roman"/>
                <w:b/>
                <w:sz w:val="28"/>
                <w:szCs w:val="28"/>
              </w:rPr>
              <w:t>Section 4 - Load Data with INSERT option into CONCERTS</w:t>
            </w:r>
          </w:p>
          <w:p w14:paraId="0E84839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LOAD data into your CONCERTS table. </w:t>
            </w:r>
          </w:p>
          <w:p w14:paraId="0E84839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The load should specify the following: </w:t>
            </w:r>
          </w:p>
          <w:p w14:paraId="0E848398">
            <w:pPr>
              <w:spacing w:after="0" w:line="288" w:lineRule="auto"/>
              <w:ind w:firstLine="247"/>
              <w:jc w:val="both"/>
              <w:rPr>
                <w:rFonts w:ascii="Times New Roman" w:hAnsi="Times New Roman" w:cs="Times New Roman"/>
                <w:sz w:val="24"/>
                <w:szCs w:val="24"/>
              </w:rPr>
            </w:pPr>
            <w:r>
              <w:rPr>
                <w:rFonts w:ascii="Times New Roman" w:hAnsi="Times New Roman" w:cs="Times New Roman"/>
                <w:sz w:val="24"/>
                <w:szCs w:val="24"/>
              </w:rPr>
              <w:t xml:space="preserve">•Work with files in the path C:\labfiles\cf23 </w:t>
            </w:r>
          </w:p>
          <w:p w14:paraId="0E848399">
            <w:pPr>
              <w:spacing w:after="0" w:line="288" w:lineRule="auto"/>
              <w:ind w:firstLine="247"/>
              <w:jc w:val="both"/>
              <w:rPr>
                <w:rFonts w:ascii="Times New Roman" w:hAnsi="Times New Roman" w:cs="Times New Roman"/>
                <w:sz w:val="24"/>
                <w:szCs w:val="24"/>
              </w:rPr>
            </w:pPr>
            <w:r>
              <w:rPr>
                <w:rFonts w:ascii="Times New Roman" w:hAnsi="Times New Roman" w:cs="Times New Roman"/>
                <w:sz w:val="24"/>
                <w:szCs w:val="24"/>
              </w:rPr>
              <w:t xml:space="preserve">•The load file name is concerts.exp </w:t>
            </w:r>
          </w:p>
          <w:p w14:paraId="0E84839A">
            <w:pPr>
              <w:spacing w:after="0" w:line="288" w:lineRule="auto"/>
              <w:ind w:firstLine="247"/>
              <w:jc w:val="both"/>
              <w:rPr>
                <w:rFonts w:ascii="Times New Roman" w:hAnsi="Times New Roman" w:cs="Times New Roman"/>
                <w:sz w:val="24"/>
                <w:szCs w:val="24"/>
              </w:rPr>
            </w:pPr>
            <w:r>
              <w:rPr>
                <w:rFonts w:ascii="Times New Roman" w:hAnsi="Times New Roman" w:cs="Times New Roman"/>
                <w:sz w:val="24"/>
                <w:szCs w:val="24"/>
              </w:rPr>
              <w:t xml:space="preserve">•The import file is in ixf format </w:t>
            </w:r>
          </w:p>
          <w:p w14:paraId="0E84839B">
            <w:pPr>
              <w:spacing w:after="0" w:line="288" w:lineRule="auto"/>
              <w:ind w:firstLine="247"/>
              <w:jc w:val="both"/>
              <w:rPr>
                <w:rFonts w:ascii="Times New Roman" w:hAnsi="Times New Roman" w:cs="Times New Roman"/>
                <w:sz w:val="24"/>
                <w:szCs w:val="24"/>
              </w:rPr>
            </w:pPr>
            <w:r>
              <w:rPr>
                <w:rFonts w:ascii="Times New Roman" w:hAnsi="Times New Roman" w:cs="Times New Roman"/>
                <w:sz w:val="24"/>
                <w:szCs w:val="24"/>
              </w:rPr>
              <w:t xml:space="preserve">•Load in insert mode </w:t>
            </w:r>
          </w:p>
          <w:p w14:paraId="0E84839C">
            <w:pPr>
              <w:spacing w:after="0" w:line="288" w:lineRule="auto"/>
              <w:ind w:firstLine="247"/>
              <w:jc w:val="both"/>
              <w:rPr>
                <w:rFonts w:ascii="Times New Roman" w:hAnsi="Times New Roman" w:cs="Times New Roman"/>
                <w:sz w:val="24"/>
                <w:szCs w:val="24"/>
              </w:rPr>
            </w:pPr>
            <w:r>
              <w:rPr>
                <w:rFonts w:ascii="Times New Roman" w:hAnsi="Times New Roman" w:cs="Times New Roman"/>
                <w:sz w:val="24"/>
                <w:szCs w:val="24"/>
              </w:rPr>
              <w:t>•Write any messages to a file called concerts.msg</w:t>
            </w:r>
          </w:p>
          <w:p w14:paraId="0E84839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A4">
            <w:pPr>
              <w:spacing w:after="0" w:line="288" w:lineRule="auto"/>
              <w:jc w:val="both"/>
              <w:rPr>
                <w:rFonts w:ascii="Times New Roman" w:hAnsi="Times New Roman" w:cs="Times New Roman"/>
                <w:sz w:val="28"/>
                <w:szCs w:val="28"/>
              </w:rPr>
            </w:pPr>
            <w:r>
              <w:drawing>
                <wp:inline distT="0" distB="0" distL="114300" distR="114300">
                  <wp:extent cx="5937885" cy="1645285"/>
                  <wp:effectExtent l="0" t="0" r="5715" b="12065"/>
                  <wp:docPr id="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
                          <pic:cNvPicPr>
                            <a:picLocks noChangeAspect="1"/>
                          </pic:cNvPicPr>
                        </pic:nvPicPr>
                        <pic:blipFill>
                          <a:blip r:embed="rId18"/>
                          <a:stretch>
                            <a:fillRect/>
                          </a:stretch>
                        </pic:blipFill>
                        <pic:spPr>
                          <a:xfrm>
                            <a:off x="0" y="0"/>
                            <a:ext cx="5937885" cy="1645285"/>
                          </a:xfrm>
                          <a:prstGeom prst="rect">
                            <a:avLst/>
                          </a:prstGeom>
                          <a:noFill/>
                          <a:ln>
                            <a:noFill/>
                          </a:ln>
                        </pic:spPr>
                      </pic:pic>
                    </a:graphicData>
                  </a:graphic>
                </wp:inline>
              </w:drawing>
            </w:r>
          </w:p>
          <w:p w14:paraId="0E8483A5">
            <w:pPr>
              <w:spacing w:after="0" w:line="288" w:lineRule="auto"/>
              <w:jc w:val="both"/>
              <w:rPr>
                <w:rFonts w:ascii="Times New Roman" w:hAnsi="Times New Roman" w:cs="Times New Roman"/>
                <w:sz w:val="28"/>
                <w:szCs w:val="28"/>
              </w:rPr>
            </w:pPr>
          </w:p>
          <w:p w14:paraId="0E8483A6">
            <w:pPr>
              <w:spacing w:after="0" w:line="288" w:lineRule="auto"/>
              <w:jc w:val="both"/>
              <w:rPr>
                <w:rFonts w:ascii="Times New Roman" w:hAnsi="Times New Roman" w:cs="Times New Roman"/>
                <w:sz w:val="28"/>
                <w:szCs w:val="28"/>
              </w:rPr>
            </w:pPr>
            <w:r>
              <w:drawing>
                <wp:inline distT="0" distB="0" distL="114300" distR="114300">
                  <wp:extent cx="5940425" cy="5528945"/>
                  <wp:effectExtent l="0" t="0" r="3175" b="14605"/>
                  <wp:docPr id="7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
                          <pic:cNvPicPr>
                            <a:picLocks noChangeAspect="1"/>
                          </pic:cNvPicPr>
                        </pic:nvPicPr>
                        <pic:blipFill>
                          <a:blip r:embed="rId19"/>
                          <a:stretch>
                            <a:fillRect/>
                          </a:stretch>
                        </pic:blipFill>
                        <pic:spPr>
                          <a:xfrm>
                            <a:off x="0" y="0"/>
                            <a:ext cx="5940425" cy="5528945"/>
                          </a:xfrm>
                          <a:prstGeom prst="rect">
                            <a:avLst/>
                          </a:prstGeom>
                          <a:noFill/>
                          <a:ln>
                            <a:noFill/>
                          </a:ln>
                        </pic:spPr>
                      </pic:pic>
                    </a:graphicData>
                  </a:graphic>
                </wp:inline>
              </w:drawing>
            </w:r>
          </w:p>
          <w:p w14:paraId="0E8483A7">
            <w:pPr>
              <w:spacing w:after="0" w:line="288" w:lineRule="auto"/>
              <w:jc w:val="both"/>
              <w:rPr>
                <w:rFonts w:ascii="Times New Roman" w:hAnsi="Times New Roman" w:cs="Times New Roman"/>
                <w:sz w:val="28"/>
                <w:szCs w:val="28"/>
              </w:rPr>
            </w:pPr>
          </w:p>
          <w:p w14:paraId="0E8483A8">
            <w:pPr>
              <w:spacing w:after="0" w:line="288" w:lineRule="auto"/>
              <w:jc w:val="both"/>
              <w:rPr>
                <w:rFonts w:ascii="Times New Roman" w:hAnsi="Times New Roman" w:cs="Times New Roman"/>
                <w:sz w:val="28"/>
                <w:szCs w:val="28"/>
              </w:rPr>
            </w:pPr>
          </w:p>
          <w:p w14:paraId="0E8483A9">
            <w:pPr>
              <w:spacing w:after="0" w:line="288" w:lineRule="auto"/>
              <w:jc w:val="both"/>
              <w:rPr>
                <w:rFonts w:ascii="Times New Roman" w:hAnsi="Times New Roman" w:cs="Times New Roman"/>
                <w:sz w:val="28"/>
                <w:szCs w:val="28"/>
              </w:rPr>
            </w:pPr>
          </w:p>
          <w:p w14:paraId="0E8483AA">
            <w:pPr>
              <w:spacing w:after="0" w:line="288" w:lineRule="auto"/>
              <w:jc w:val="both"/>
              <w:rPr>
                <w:rFonts w:ascii="Times New Roman" w:hAnsi="Times New Roman" w:cs="Times New Roman"/>
                <w:sz w:val="28"/>
                <w:szCs w:val="28"/>
              </w:rPr>
            </w:pPr>
          </w:p>
          <w:p w14:paraId="0E8483AB">
            <w:pPr>
              <w:spacing w:after="0" w:line="288" w:lineRule="auto"/>
              <w:jc w:val="both"/>
              <w:rPr>
                <w:rFonts w:ascii="Times New Roman" w:hAnsi="Times New Roman" w:cs="Times New Roman"/>
                <w:sz w:val="28"/>
                <w:szCs w:val="28"/>
              </w:rPr>
            </w:pPr>
          </w:p>
          <w:p w14:paraId="0E8483A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Record the number of rows successfully loaded and committed from the messages file.</w:t>
            </w:r>
          </w:p>
          <w:p w14:paraId="0E8483A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AE">
            <w:pPr>
              <w:spacing w:after="0" w:line="288" w:lineRule="auto"/>
              <w:jc w:val="both"/>
              <w:rPr>
                <w:rFonts w:ascii="Times New Roman" w:hAnsi="Times New Roman" w:cs="Times New Roman"/>
                <w:sz w:val="28"/>
                <w:szCs w:val="28"/>
              </w:rPr>
            </w:pPr>
          </w:p>
          <w:p w14:paraId="0E8483AF">
            <w:pPr>
              <w:spacing w:after="0" w:line="288" w:lineRule="auto"/>
              <w:jc w:val="both"/>
              <w:rPr>
                <w:rFonts w:ascii="Times New Roman" w:hAnsi="Times New Roman" w:cs="Times New Roman"/>
                <w:sz w:val="28"/>
                <w:szCs w:val="28"/>
              </w:rPr>
            </w:pPr>
          </w:p>
          <w:p w14:paraId="0E8483B0">
            <w:pPr>
              <w:spacing w:after="0" w:line="288" w:lineRule="auto"/>
              <w:jc w:val="both"/>
              <w:rPr>
                <w:rFonts w:ascii="Times New Roman" w:hAnsi="Times New Roman" w:cs="Times New Roman"/>
                <w:sz w:val="28"/>
                <w:szCs w:val="28"/>
              </w:rPr>
            </w:pPr>
            <w:r>
              <w:drawing>
                <wp:inline distT="0" distB="0" distL="114300" distR="114300">
                  <wp:extent cx="3086100" cy="1447800"/>
                  <wp:effectExtent l="0" t="0" r="0"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0"/>
                          <a:stretch>
                            <a:fillRect/>
                          </a:stretch>
                        </pic:blipFill>
                        <pic:spPr>
                          <a:xfrm>
                            <a:off x="0" y="0"/>
                            <a:ext cx="3086100" cy="1447800"/>
                          </a:xfrm>
                          <a:prstGeom prst="rect">
                            <a:avLst/>
                          </a:prstGeom>
                          <a:noFill/>
                          <a:ln>
                            <a:noFill/>
                          </a:ln>
                        </pic:spPr>
                      </pic:pic>
                    </a:graphicData>
                  </a:graphic>
                </wp:inline>
              </w:drawing>
            </w:r>
          </w:p>
          <w:p w14:paraId="0E8483B1">
            <w:pPr>
              <w:spacing w:after="0" w:line="288" w:lineRule="auto"/>
              <w:jc w:val="both"/>
              <w:rPr>
                <w:rFonts w:ascii="Times New Roman" w:hAnsi="Times New Roman" w:cs="Times New Roman"/>
                <w:sz w:val="28"/>
                <w:szCs w:val="28"/>
              </w:rPr>
            </w:pPr>
          </w:p>
          <w:p w14:paraId="0E8483B2">
            <w:pPr>
              <w:spacing w:after="0" w:line="288" w:lineRule="auto"/>
              <w:jc w:val="both"/>
              <w:rPr>
                <w:rFonts w:ascii="Times New Roman" w:hAnsi="Times New Roman" w:cs="Times New Roman"/>
                <w:sz w:val="28"/>
                <w:szCs w:val="28"/>
              </w:rPr>
            </w:pPr>
          </w:p>
          <w:p w14:paraId="0E8483B3">
            <w:pPr>
              <w:spacing w:after="0" w:line="288" w:lineRule="auto"/>
              <w:jc w:val="both"/>
              <w:rPr>
                <w:rFonts w:ascii="Times New Roman" w:hAnsi="Times New Roman" w:cs="Times New Roman"/>
                <w:sz w:val="28"/>
                <w:szCs w:val="28"/>
              </w:rPr>
            </w:pPr>
          </w:p>
          <w:p w14:paraId="0E8483B4">
            <w:pPr>
              <w:spacing w:after="0" w:line="288" w:lineRule="auto"/>
              <w:jc w:val="both"/>
              <w:rPr>
                <w:rFonts w:ascii="Times New Roman" w:hAnsi="Times New Roman" w:cs="Times New Roman"/>
                <w:sz w:val="28"/>
                <w:szCs w:val="28"/>
              </w:rPr>
            </w:pPr>
          </w:p>
          <w:p w14:paraId="0E8483B5">
            <w:pPr>
              <w:spacing w:after="0" w:line="288" w:lineRule="auto"/>
              <w:jc w:val="both"/>
              <w:rPr>
                <w:rFonts w:ascii="Times New Roman" w:hAnsi="Times New Roman" w:cs="Times New Roman"/>
                <w:sz w:val="28"/>
                <w:szCs w:val="28"/>
              </w:rPr>
            </w:pPr>
          </w:p>
          <w:p w14:paraId="0E8483B6">
            <w:pPr>
              <w:spacing w:after="0" w:line="288" w:lineRule="auto"/>
              <w:jc w:val="both"/>
              <w:rPr>
                <w:rFonts w:ascii="Times New Roman" w:hAnsi="Times New Roman" w:cs="Times New Roman"/>
                <w:sz w:val="28"/>
                <w:szCs w:val="28"/>
              </w:rPr>
            </w:pPr>
          </w:p>
          <w:p w14:paraId="0E8483B7">
            <w:pPr>
              <w:spacing w:after="0" w:line="288" w:lineRule="auto"/>
              <w:jc w:val="both"/>
              <w:rPr>
                <w:rFonts w:ascii="Times New Roman" w:hAnsi="Times New Roman" w:cs="Times New Roman"/>
                <w:sz w:val="28"/>
                <w:szCs w:val="28"/>
              </w:rPr>
            </w:pPr>
          </w:p>
          <w:p w14:paraId="0E8483B8">
            <w:pPr>
              <w:spacing w:after="0" w:line="288" w:lineRule="auto"/>
              <w:jc w:val="both"/>
              <w:rPr>
                <w:rFonts w:ascii="Times New Roman" w:hAnsi="Times New Roman" w:cs="Times New Roman"/>
                <w:b/>
                <w:bCs/>
                <w:sz w:val="28"/>
                <w:szCs w:val="28"/>
              </w:rPr>
            </w:pPr>
            <w:r>
              <w:rPr>
                <w:rFonts w:ascii="Times New Roman" w:hAnsi="Times New Roman" w:cs="Times New Roman"/>
                <w:b/>
                <w:bCs/>
                <w:sz w:val="28"/>
                <w:szCs w:val="28"/>
              </w:rPr>
              <w:t>Section 5 - Load Data with REPLACE option into ARTISTS</w:t>
            </w:r>
          </w:p>
          <w:p w14:paraId="0E8483B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LOAD data into the ARTISTS table using a script file named load_art.</w:t>
            </w:r>
          </w:p>
          <w:p w14:paraId="0E8483BA">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C3">
            <w:pPr>
              <w:spacing w:after="0" w:line="288" w:lineRule="auto"/>
              <w:jc w:val="both"/>
              <w:rPr>
                <w:rFonts w:ascii="Times New Roman" w:hAnsi="Times New Roman" w:cs="Times New Roman"/>
                <w:sz w:val="28"/>
                <w:szCs w:val="28"/>
              </w:rPr>
            </w:pPr>
            <w:r>
              <w:drawing>
                <wp:inline distT="0" distB="0" distL="114300" distR="114300">
                  <wp:extent cx="5939155" cy="3300730"/>
                  <wp:effectExtent l="0" t="0" r="444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939155" cy="3300730"/>
                          </a:xfrm>
                          <a:prstGeom prst="rect">
                            <a:avLst/>
                          </a:prstGeom>
                          <a:noFill/>
                          <a:ln>
                            <a:noFill/>
                          </a:ln>
                        </pic:spPr>
                      </pic:pic>
                    </a:graphicData>
                  </a:graphic>
                </wp:inline>
              </w:drawing>
            </w:r>
          </w:p>
          <w:p w14:paraId="0E8483C4">
            <w:pPr>
              <w:spacing w:after="0" w:line="288" w:lineRule="auto"/>
              <w:jc w:val="both"/>
              <w:rPr>
                <w:rFonts w:ascii="Times New Roman" w:hAnsi="Times New Roman" w:cs="Times New Roman"/>
                <w:sz w:val="28"/>
                <w:szCs w:val="28"/>
              </w:rPr>
            </w:pPr>
          </w:p>
          <w:p w14:paraId="0E8483C5">
            <w:pPr>
              <w:spacing w:after="0" w:line="288" w:lineRule="auto"/>
              <w:jc w:val="both"/>
              <w:rPr>
                <w:rFonts w:ascii="Times New Roman" w:hAnsi="Times New Roman" w:cs="Times New Roman"/>
                <w:sz w:val="28"/>
                <w:szCs w:val="28"/>
              </w:rPr>
            </w:pPr>
          </w:p>
          <w:p w14:paraId="0E8483C6">
            <w:pPr>
              <w:spacing w:after="0" w:line="288" w:lineRule="auto"/>
              <w:jc w:val="both"/>
              <w:rPr>
                <w:rFonts w:ascii="Times New Roman" w:hAnsi="Times New Roman" w:cs="Times New Roman"/>
                <w:sz w:val="28"/>
                <w:szCs w:val="28"/>
              </w:rPr>
            </w:pPr>
          </w:p>
          <w:p w14:paraId="0E8483C7">
            <w:pPr>
              <w:spacing w:after="0" w:line="288" w:lineRule="auto"/>
              <w:jc w:val="both"/>
              <w:rPr>
                <w:rFonts w:ascii="Times New Roman" w:hAnsi="Times New Roman" w:cs="Times New Roman"/>
                <w:sz w:val="28"/>
                <w:szCs w:val="28"/>
              </w:rPr>
            </w:pPr>
          </w:p>
          <w:p w14:paraId="0E8483C8">
            <w:pPr>
              <w:spacing w:after="0" w:line="288" w:lineRule="auto"/>
              <w:jc w:val="both"/>
              <w:rPr>
                <w:rFonts w:ascii="Times New Roman" w:hAnsi="Times New Roman" w:cs="Times New Roman"/>
                <w:sz w:val="28"/>
                <w:szCs w:val="28"/>
              </w:rPr>
            </w:pPr>
          </w:p>
          <w:p w14:paraId="0E8483C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 The LOAD command loads rows into the ARTISTS table using a different IXF input file from the earlier IMPORT. </w:t>
            </w:r>
          </w:p>
          <w:p w14:paraId="0E8483CA">
            <w:pPr>
              <w:spacing w:after="0" w:line="288" w:lineRule="auto"/>
              <w:jc w:val="both"/>
              <w:rPr>
                <w:rFonts w:ascii="Times New Roman" w:hAnsi="Times New Roman" w:cs="Times New Roman"/>
                <w:sz w:val="28"/>
                <w:szCs w:val="28"/>
              </w:rPr>
            </w:pPr>
            <w:r>
              <w:rPr>
                <w:rFonts w:ascii="Times New Roman" w:hAnsi="Times New Roman" w:cs="Times New Roman"/>
                <w:sz w:val="24"/>
                <w:szCs w:val="24"/>
              </w:rPr>
              <w:t>Note that it uses the REPLACE option to replace the previously imported rows in the ARTISTS table. The artexp table is specified to contain exception rows for the ARTISTS table during the load with the FOR EXCEPTION OPTION.</w:t>
            </w:r>
            <w:r>
              <w:rPr>
                <w:rFonts w:ascii="Times New Roman" w:hAnsi="Times New Roman" w:cs="Times New Roman"/>
                <w:sz w:val="28"/>
                <w:szCs w:val="28"/>
              </w:rPr>
              <w:t xml:space="preserve"> </w:t>
            </w:r>
          </w:p>
          <w:p w14:paraId="0E8483C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What type of violations will be stored in this table during the load?</w:t>
            </w:r>
          </w:p>
          <w:p w14:paraId="0E8483CE">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在 LOAD 执行期间，`ARTEXP` 例外表中将保存违反唯一性约束（Unique Key Violations）或主键冲突（Primary Key Violations）的重复记录。原理剖析：LOAD 实用程序在执行的第 3 阶段（Delete 阶段）会基于 Build 阶段生成的索引检测唯一键冲突。若数据中包含主键 `ARTNO` 重复的行，冲突行将被移出目标表并写入 `ARTEXP` 中，同时在 `TS` 记录发生时间，在 `MSG` 记录违规原因代码。在 LOAD 阶段不会检查外键约束，外键违规不会进入此时的例外表。</w:t>
            </w:r>
          </w:p>
          <w:p w14:paraId="0E8483CF">
            <w:pPr>
              <w:spacing w:after="0" w:line="288" w:lineRule="auto"/>
              <w:jc w:val="both"/>
              <w:rPr>
                <w:rFonts w:ascii="Times New Roman" w:hAnsi="Times New Roman" w:cs="Times New Roman"/>
                <w:sz w:val="28"/>
                <w:szCs w:val="28"/>
              </w:rPr>
            </w:pPr>
          </w:p>
          <w:p w14:paraId="0E8483D0">
            <w:pPr>
              <w:spacing w:after="0" w:line="288" w:lineRule="auto"/>
              <w:jc w:val="both"/>
              <w:rPr>
                <w:rFonts w:ascii="Times New Roman" w:hAnsi="Times New Roman" w:cs="Times New Roman"/>
                <w:sz w:val="28"/>
                <w:szCs w:val="28"/>
              </w:rPr>
            </w:pPr>
          </w:p>
          <w:p w14:paraId="0E8483D1">
            <w:pPr>
              <w:spacing w:after="0" w:line="288" w:lineRule="auto"/>
              <w:jc w:val="both"/>
              <w:rPr>
                <w:rFonts w:ascii="Times New Roman" w:hAnsi="Times New Roman" w:cs="Times New Roman"/>
                <w:sz w:val="28"/>
                <w:szCs w:val="28"/>
              </w:rPr>
            </w:pPr>
          </w:p>
          <w:p w14:paraId="0E8483D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 Record the number of rows committed.</w:t>
            </w:r>
          </w:p>
          <w:p w14:paraId="0E8483D4">
            <w:pPr>
              <w:spacing w:after="0" w:line="288" w:lineRule="auto"/>
              <w:jc w:val="both"/>
              <w:rPr>
                <w:rFonts w:ascii="Times New Roman" w:hAnsi="Times New Roman" w:cs="Times New Roman"/>
                <w:sz w:val="28"/>
                <w:szCs w:val="28"/>
              </w:rPr>
            </w:pPr>
            <w:r>
              <w:drawing>
                <wp:inline distT="0" distB="0" distL="114300" distR="114300">
                  <wp:extent cx="2428875" cy="12096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2428875" cy="1209675"/>
                          </a:xfrm>
                          <a:prstGeom prst="rect">
                            <a:avLst/>
                          </a:prstGeom>
                          <a:noFill/>
                          <a:ln>
                            <a:noFill/>
                          </a:ln>
                        </pic:spPr>
                      </pic:pic>
                    </a:graphicData>
                  </a:graphic>
                </wp:inline>
              </w:drawing>
            </w:r>
          </w:p>
          <w:p w14:paraId="0E8483D5">
            <w:pPr>
              <w:spacing w:after="0" w:line="288" w:lineRule="auto"/>
              <w:jc w:val="both"/>
              <w:rPr>
                <w:rFonts w:ascii="Times New Roman" w:hAnsi="Times New Roman" w:cs="Times New Roman"/>
                <w:sz w:val="28"/>
                <w:szCs w:val="28"/>
              </w:rPr>
            </w:pPr>
          </w:p>
          <w:p w14:paraId="0E8483D6">
            <w:pPr>
              <w:spacing w:after="0" w:line="288" w:lineRule="auto"/>
              <w:jc w:val="both"/>
              <w:rPr>
                <w:rFonts w:ascii="Times New Roman" w:hAnsi="Times New Roman" w:cs="Times New Roman"/>
                <w:sz w:val="28"/>
                <w:szCs w:val="28"/>
              </w:rPr>
            </w:pPr>
          </w:p>
          <w:p w14:paraId="0E8483D7">
            <w:pPr>
              <w:spacing w:after="0" w:line="288" w:lineRule="auto"/>
              <w:jc w:val="both"/>
              <w:rPr>
                <w:rFonts w:ascii="Times New Roman" w:hAnsi="Times New Roman" w:cs="Times New Roman"/>
                <w:sz w:val="28"/>
                <w:szCs w:val="28"/>
              </w:rPr>
            </w:pPr>
          </w:p>
          <w:p w14:paraId="0E8483D8">
            <w:pPr>
              <w:spacing w:after="0" w:line="288" w:lineRule="auto"/>
              <w:jc w:val="both"/>
              <w:rPr>
                <w:rFonts w:ascii="Times New Roman" w:hAnsi="Times New Roman" w:cs="Times New Roman"/>
                <w:sz w:val="28"/>
                <w:szCs w:val="28"/>
              </w:rPr>
            </w:pPr>
          </w:p>
          <w:p w14:paraId="0E8483D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 Check the ARTEXP table to see if any exception rows violated the unique key index on the ARTISTS table. Use the script file selexp.</w:t>
            </w:r>
          </w:p>
          <w:p w14:paraId="0E8483DA">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DB">
            <w:pPr>
              <w:spacing w:after="0" w:line="288" w:lineRule="auto"/>
              <w:jc w:val="both"/>
              <w:rPr>
                <w:rFonts w:ascii="Times New Roman" w:hAnsi="Times New Roman" w:cs="Times New Roman"/>
                <w:sz w:val="28"/>
                <w:szCs w:val="28"/>
              </w:rPr>
            </w:pPr>
          </w:p>
          <w:p w14:paraId="0E8483DD">
            <w:pPr>
              <w:spacing w:after="0" w:line="288" w:lineRule="auto"/>
              <w:jc w:val="both"/>
              <w:rPr>
                <w:rFonts w:ascii="Times New Roman" w:hAnsi="Times New Roman" w:cs="Times New Roman"/>
                <w:sz w:val="28"/>
                <w:szCs w:val="28"/>
              </w:rPr>
            </w:pPr>
            <w:r>
              <w:drawing>
                <wp:inline distT="0" distB="0" distL="114300" distR="114300">
                  <wp:extent cx="5937885" cy="5561965"/>
                  <wp:effectExtent l="0" t="0" r="571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3"/>
                          <a:stretch>
                            <a:fillRect/>
                          </a:stretch>
                        </pic:blipFill>
                        <pic:spPr>
                          <a:xfrm>
                            <a:off x="0" y="0"/>
                            <a:ext cx="5937885" cy="5561965"/>
                          </a:xfrm>
                          <a:prstGeom prst="rect">
                            <a:avLst/>
                          </a:prstGeom>
                          <a:noFill/>
                          <a:ln>
                            <a:noFill/>
                          </a:ln>
                        </pic:spPr>
                      </pic:pic>
                    </a:graphicData>
                  </a:graphic>
                </wp:inline>
              </w:drawing>
            </w:r>
          </w:p>
          <w:p w14:paraId="0E8483DE">
            <w:pPr>
              <w:spacing w:after="0" w:line="288" w:lineRule="auto"/>
              <w:jc w:val="both"/>
              <w:rPr>
                <w:rFonts w:ascii="Times New Roman" w:hAnsi="Times New Roman" w:cs="Times New Roman"/>
                <w:sz w:val="28"/>
                <w:szCs w:val="28"/>
              </w:rPr>
            </w:pPr>
          </w:p>
          <w:p w14:paraId="0E8483DF">
            <w:pPr>
              <w:spacing w:after="0" w:line="288" w:lineRule="auto"/>
              <w:jc w:val="both"/>
              <w:rPr>
                <w:rFonts w:ascii="Times New Roman" w:hAnsi="Times New Roman" w:cs="Times New Roman"/>
                <w:sz w:val="28"/>
                <w:szCs w:val="28"/>
              </w:rPr>
            </w:pPr>
          </w:p>
          <w:p w14:paraId="0E8483E0">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查询返回 `0 条记录已选择`。这表明输入的 `art2.exp` 文件中的 78 行数据彼此之间不存在重复的主键 `ARTNO`，没有发生任何违反唯一键索引的冲突，因此 `ARTEXP` 例外表当前为空。</w:t>
            </w:r>
          </w:p>
          <w:p w14:paraId="0E8483E1">
            <w:pPr>
              <w:spacing w:after="0" w:line="288" w:lineRule="auto"/>
              <w:jc w:val="both"/>
              <w:rPr>
                <w:rFonts w:ascii="Times New Roman" w:hAnsi="Times New Roman" w:cs="Times New Roman"/>
                <w:sz w:val="28"/>
                <w:szCs w:val="28"/>
              </w:rPr>
            </w:pPr>
          </w:p>
          <w:p w14:paraId="0E8483E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5. Check the load_art.msg file for messages.</w:t>
            </w:r>
          </w:p>
          <w:p w14:paraId="0E8483E3">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E6">
            <w:pPr>
              <w:spacing w:after="0" w:line="288" w:lineRule="auto"/>
              <w:jc w:val="both"/>
            </w:pPr>
            <w:r>
              <w:drawing>
                <wp:inline distT="0" distB="0" distL="114300" distR="114300">
                  <wp:extent cx="5937885" cy="6195060"/>
                  <wp:effectExtent l="0" t="0" r="5715"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5937885" cy="6195060"/>
                          </a:xfrm>
                          <a:prstGeom prst="rect">
                            <a:avLst/>
                          </a:prstGeom>
                          <a:noFill/>
                          <a:ln>
                            <a:noFill/>
                          </a:ln>
                        </pic:spPr>
                      </pic:pic>
                    </a:graphicData>
                  </a:graphic>
                </wp:inline>
              </w:drawing>
            </w:r>
          </w:p>
          <w:p w14:paraId="1802B5CB">
            <w:pPr>
              <w:spacing w:after="0" w:line="288" w:lineRule="auto"/>
              <w:jc w:val="both"/>
            </w:pPr>
            <w:r>
              <w:drawing>
                <wp:inline distT="0" distB="0" distL="114300" distR="114300">
                  <wp:extent cx="5943600" cy="6163310"/>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stretch>
                            <a:fillRect/>
                          </a:stretch>
                        </pic:blipFill>
                        <pic:spPr>
                          <a:xfrm>
                            <a:off x="0" y="0"/>
                            <a:ext cx="5943600" cy="6163310"/>
                          </a:xfrm>
                          <a:prstGeom prst="rect">
                            <a:avLst/>
                          </a:prstGeom>
                          <a:noFill/>
                          <a:ln>
                            <a:noFill/>
                          </a:ln>
                        </pic:spPr>
                      </pic:pic>
                    </a:graphicData>
                  </a:graphic>
                </wp:inline>
              </w:drawing>
            </w:r>
          </w:p>
          <w:p w14:paraId="0E8483E7">
            <w:pPr>
              <w:spacing w:after="0" w:line="288" w:lineRule="auto"/>
              <w:jc w:val="both"/>
              <w:rPr>
                <w:rFonts w:ascii="Times New Roman" w:hAnsi="Times New Roman" w:cs="Times New Roman"/>
                <w:sz w:val="28"/>
                <w:szCs w:val="28"/>
              </w:rPr>
            </w:pPr>
          </w:p>
          <w:p w14:paraId="0E8483E8">
            <w:pPr>
              <w:spacing w:after="0" w:line="288" w:lineRule="auto"/>
              <w:jc w:val="both"/>
              <w:rPr>
                <w:rFonts w:ascii="Times New Roman" w:hAnsi="Times New Roman" w:cs="Times New Roman"/>
                <w:sz w:val="28"/>
                <w:szCs w:val="28"/>
              </w:rPr>
            </w:pPr>
          </w:p>
          <w:p w14:paraId="0E8483E9">
            <w:pPr>
              <w:pStyle w:val="49"/>
              <w:spacing w:before="740" w:after="360"/>
              <w:ind w:left="2300"/>
              <w:rPr>
                <w:rFonts w:cs="CAHOG F+ Helvetica"/>
                <w:color w:val="000000"/>
              </w:rPr>
            </w:pPr>
          </w:p>
          <w:p w14:paraId="0E8483EA">
            <w:pPr>
              <w:spacing w:after="0" w:line="288" w:lineRule="auto"/>
              <w:jc w:val="both"/>
              <w:rPr>
                <w:rFonts w:ascii="Times New Roman" w:hAnsi="Times New Roman" w:cs="Times New Roman"/>
                <w:sz w:val="28"/>
                <w:szCs w:val="28"/>
              </w:rPr>
            </w:pPr>
            <w:r>
              <w:rPr>
                <w:rFonts w:ascii="Times New Roman" w:hAnsi="Times New Roman" w:cs="Times New Roman"/>
                <w:b/>
                <w:bCs/>
                <w:sz w:val="28"/>
                <w:szCs w:val="28"/>
              </w:rPr>
              <w:t>Section 6 - Examining the SET INTEGRITY PENDING State</w:t>
            </w:r>
          </w:p>
          <w:p w14:paraId="0E8483E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Try to select from the ARTISTS, STOCK, and ALBUMS tables using the script seltab.</w:t>
            </w:r>
          </w:p>
          <w:p w14:paraId="0E8483E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EE">
            <w:pPr>
              <w:spacing w:after="0" w:line="288" w:lineRule="auto"/>
              <w:jc w:val="both"/>
              <w:rPr>
                <w:rFonts w:ascii="Times New Roman" w:hAnsi="Times New Roman" w:cs="Times New Roman"/>
                <w:sz w:val="28"/>
                <w:szCs w:val="28"/>
              </w:rPr>
            </w:pPr>
            <w:r>
              <w:drawing>
                <wp:inline distT="0" distB="0" distL="114300" distR="114300">
                  <wp:extent cx="5942965" cy="1266825"/>
                  <wp:effectExtent l="0" t="0" r="63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6"/>
                          <a:stretch>
                            <a:fillRect/>
                          </a:stretch>
                        </pic:blipFill>
                        <pic:spPr>
                          <a:xfrm>
                            <a:off x="0" y="0"/>
                            <a:ext cx="5942965" cy="1266825"/>
                          </a:xfrm>
                          <a:prstGeom prst="rect">
                            <a:avLst/>
                          </a:prstGeom>
                          <a:noFill/>
                          <a:ln>
                            <a:noFill/>
                          </a:ln>
                        </pic:spPr>
                      </pic:pic>
                    </a:graphicData>
                  </a:graphic>
                </wp:inline>
              </w:drawing>
            </w:r>
          </w:p>
          <w:p w14:paraId="0E8483EF">
            <w:pPr>
              <w:spacing w:after="0" w:line="288" w:lineRule="auto"/>
              <w:jc w:val="both"/>
              <w:rPr>
                <w:rFonts w:ascii="Times New Roman" w:hAnsi="Times New Roman" w:cs="Times New Roman"/>
                <w:sz w:val="28"/>
                <w:szCs w:val="28"/>
              </w:rPr>
            </w:pPr>
          </w:p>
          <w:p w14:paraId="0E8483F0">
            <w:pPr>
              <w:spacing w:after="0" w:line="288" w:lineRule="auto"/>
              <w:jc w:val="both"/>
              <w:rPr>
                <w:rFonts w:ascii="Times New Roman" w:hAnsi="Times New Roman" w:cs="Times New Roman"/>
                <w:sz w:val="28"/>
                <w:szCs w:val="28"/>
              </w:rPr>
            </w:pPr>
          </w:p>
          <w:p w14:paraId="0E8483F1">
            <w:pPr>
              <w:spacing w:after="0" w:line="288" w:lineRule="auto"/>
              <w:jc w:val="both"/>
              <w:rPr>
                <w:rFonts w:ascii="Times New Roman" w:hAnsi="Times New Roman" w:cs="Times New Roman"/>
                <w:sz w:val="28"/>
                <w:szCs w:val="28"/>
              </w:rPr>
            </w:pPr>
          </w:p>
          <w:p w14:paraId="0E8483F2">
            <w:pPr>
              <w:spacing w:after="0" w:line="288" w:lineRule="auto"/>
              <w:jc w:val="both"/>
              <w:rPr>
                <w:rFonts w:ascii="Times New Roman" w:hAnsi="Times New Roman" w:cs="Times New Roman"/>
                <w:sz w:val="28"/>
                <w:szCs w:val="28"/>
              </w:rPr>
            </w:pPr>
          </w:p>
          <w:p w14:paraId="0E8483F3">
            <w:pPr>
              <w:spacing w:after="0" w:line="288" w:lineRule="auto"/>
              <w:jc w:val="both"/>
              <w:rPr>
                <w:rFonts w:ascii="Times New Roman" w:hAnsi="Times New Roman" w:cs="Times New Roman"/>
                <w:sz w:val="28"/>
                <w:szCs w:val="28"/>
              </w:rPr>
            </w:pPr>
          </w:p>
          <w:p w14:paraId="0E8483F4">
            <w:pPr>
              <w:spacing w:after="0" w:line="288" w:lineRule="auto"/>
              <w:jc w:val="both"/>
              <w:rPr>
                <w:rFonts w:ascii="Times New Roman" w:hAnsi="Times New Roman" w:cs="Times New Roman"/>
                <w:sz w:val="28"/>
                <w:szCs w:val="28"/>
              </w:rPr>
            </w:pPr>
          </w:p>
          <w:p w14:paraId="0E8483F5">
            <w:pPr>
              <w:spacing w:after="0" w:line="288" w:lineRule="auto"/>
              <w:jc w:val="both"/>
              <w:rPr>
                <w:rFonts w:ascii="Times New Roman" w:hAnsi="Times New Roman" w:cs="Times New Roman"/>
                <w:sz w:val="28"/>
                <w:szCs w:val="28"/>
              </w:rPr>
            </w:pPr>
          </w:p>
          <w:p w14:paraId="0E8483F6">
            <w:pPr>
              <w:spacing w:after="0" w:line="288" w:lineRule="auto"/>
              <w:jc w:val="both"/>
              <w:rPr>
                <w:rFonts w:ascii="Times New Roman" w:hAnsi="Times New Roman" w:cs="Times New Roman"/>
                <w:sz w:val="28"/>
                <w:szCs w:val="28"/>
              </w:rPr>
            </w:pPr>
          </w:p>
          <w:p w14:paraId="0E8483F7">
            <w:pPr>
              <w:spacing w:after="0" w:line="288" w:lineRule="auto"/>
              <w:jc w:val="both"/>
              <w:rPr>
                <w:rFonts w:ascii="Times New Roman" w:hAnsi="Times New Roman" w:cs="Times New Roman"/>
                <w:sz w:val="28"/>
                <w:szCs w:val="28"/>
              </w:rPr>
            </w:pPr>
          </w:p>
          <w:p w14:paraId="0E8483F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What SQL code did you get on the first select statement? Check the meaning of the SQL code using the online help facilities. What action do you need to take to clear this status?</w:t>
            </w:r>
          </w:p>
          <w:p w14:paraId="0E8483F9">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Answer question and 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3FA">
            <w:pPr>
              <w:spacing w:after="0" w:line="288" w:lineRule="auto"/>
              <w:jc w:val="both"/>
              <w:rPr>
                <w:rFonts w:ascii="Times New Roman" w:hAnsi="Times New Roman" w:cs="Times New Roman"/>
                <w:sz w:val="28"/>
                <w:szCs w:val="28"/>
              </w:rPr>
            </w:pPr>
          </w:p>
          <w:p w14:paraId="0E8483FB">
            <w:pPr>
              <w:spacing w:after="0" w:line="288" w:lineRule="auto"/>
              <w:jc w:val="both"/>
              <w:rPr>
                <w:rFonts w:ascii="Times New Roman" w:hAnsi="Times New Roman" w:cs="Times New Roman"/>
                <w:sz w:val="28"/>
                <w:szCs w:val="28"/>
              </w:rPr>
            </w:pPr>
          </w:p>
          <w:p w14:paraId="0E8483FC">
            <w:pPr>
              <w:spacing w:after="0" w:line="288" w:lineRule="auto"/>
              <w:jc w:val="both"/>
              <w:rPr>
                <w:rFonts w:ascii="Times New Roman" w:hAnsi="Times New Roman" w:cs="Times New Roman"/>
                <w:sz w:val="28"/>
                <w:szCs w:val="28"/>
              </w:rPr>
            </w:pPr>
          </w:p>
          <w:p w14:paraId="0E8483FD">
            <w:pPr>
              <w:spacing w:after="0" w:line="288" w:lineRule="auto"/>
              <w:jc w:val="both"/>
              <w:rPr>
                <w:rFonts w:ascii="Times New Roman" w:hAnsi="Times New Roman" w:cs="Times New Roman"/>
                <w:sz w:val="28"/>
                <w:szCs w:val="28"/>
              </w:rPr>
            </w:pPr>
          </w:p>
          <w:p w14:paraId="0E8483FE">
            <w:pPr>
              <w:spacing w:after="0" w:line="288" w:lineRule="auto"/>
              <w:jc w:val="both"/>
              <w:rPr>
                <w:rFonts w:ascii="Times New Roman" w:hAnsi="Times New Roman" w:cs="Times New Roman"/>
                <w:sz w:val="28"/>
                <w:szCs w:val="28"/>
              </w:rPr>
            </w:pPr>
            <w:r>
              <w:drawing>
                <wp:inline distT="0" distB="0" distL="114300" distR="114300">
                  <wp:extent cx="5942965" cy="7284720"/>
                  <wp:effectExtent l="0" t="0" r="635" b="1143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27"/>
                          <a:stretch>
                            <a:fillRect/>
                          </a:stretch>
                        </pic:blipFill>
                        <pic:spPr>
                          <a:xfrm>
                            <a:off x="0" y="0"/>
                            <a:ext cx="5942965" cy="7284720"/>
                          </a:xfrm>
                          <a:prstGeom prst="rect">
                            <a:avLst/>
                          </a:prstGeom>
                          <a:noFill/>
                          <a:ln>
                            <a:noFill/>
                          </a:ln>
                        </pic:spPr>
                      </pic:pic>
                    </a:graphicData>
                  </a:graphic>
                </wp:inline>
              </w:drawing>
            </w:r>
          </w:p>
          <w:p w14:paraId="0E8483FF">
            <w:pPr>
              <w:spacing w:after="0" w:line="288" w:lineRule="auto"/>
              <w:jc w:val="both"/>
              <w:rPr>
                <w:rFonts w:ascii="Times New Roman" w:hAnsi="Times New Roman" w:cs="Times New Roman"/>
                <w:sz w:val="28"/>
                <w:szCs w:val="28"/>
              </w:rPr>
            </w:pPr>
          </w:p>
          <w:p w14:paraId="0E848400">
            <w:pPr>
              <w:spacing w:after="0" w:line="288" w:lineRule="auto"/>
              <w:jc w:val="both"/>
              <w:rPr>
                <w:rFonts w:ascii="Times New Roman" w:hAnsi="Times New Roman" w:cs="Times New Roman"/>
                <w:sz w:val="28"/>
                <w:szCs w:val="28"/>
              </w:rPr>
            </w:pPr>
            <w:r>
              <w:drawing>
                <wp:inline distT="0" distB="0" distL="114300" distR="114300">
                  <wp:extent cx="5676900" cy="7439025"/>
                  <wp:effectExtent l="0" t="0" r="0" b="952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28"/>
                          <a:stretch>
                            <a:fillRect/>
                          </a:stretch>
                        </pic:blipFill>
                        <pic:spPr>
                          <a:xfrm>
                            <a:off x="0" y="0"/>
                            <a:ext cx="5676900" cy="7439025"/>
                          </a:xfrm>
                          <a:prstGeom prst="rect">
                            <a:avLst/>
                          </a:prstGeom>
                          <a:noFill/>
                          <a:ln>
                            <a:noFill/>
                          </a:ln>
                        </pic:spPr>
                      </pic:pic>
                    </a:graphicData>
                  </a:graphic>
                </wp:inline>
              </w:drawing>
            </w:r>
          </w:p>
          <w:p w14:paraId="0E848401">
            <w:pPr>
              <w:spacing w:after="0" w:line="288" w:lineRule="auto"/>
              <w:jc w:val="both"/>
              <w:rPr>
                <w:rFonts w:ascii="Times New Roman" w:hAnsi="Times New Roman" w:cs="Times New Roman"/>
                <w:sz w:val="28"/>
                <w:szCs w:val="28"/>
              </w:rPr>
            </w:pPr>
          </w:p>
          <w:p w14:paraId="0E848402">
            <w:pPr>
              <w:spacing w:after="0" w:line="288" w:lineRule="auto"/>
              <w:jc w:val="both"/>
              <w:rPr>
                <w:rFonts w:ascii="Times New Roman" w:hAnsi="Times New Roman" w:cs="Times New Roman"/>
                <w:sz w:val="28"/>
                <w:szCs w:val="28"/>
              </w:rPr>
            </w:pPr>
            <w:r>
              <w:drawing>
                <wp:inline distT="0" distB="0" distL="114300" distR="114300">
                  <wp:extent cx="5937885" cy="7431405"/>
                  <wp:effectExtent l="0" t="0" r="5715" b="17145"/>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29"/>
                          <a:stretch>
                            <a:fillRect/>
                          </a:stretch>
                        </pic:blipFill>
                        <pic:spPr>
                          <a:xfrm>
                            <a:off x="0" y="0"/>
                            <a:ext cx="5937885" cy="7431405"/>
                          </a:xfrm>
                          <a:prstGeom prst="rect">
                            <a:avLst/>
                          </a:prstGeom>
                          <a:noFill/>
                          <a:ln>
                            <a:noFill/>
                          </a:ln>
                        </pic:spPr>
                      </pic:pic>
                    </a:graphicData>
                  </a:graphic>
                </wp:inline>
              </w:drawing>
            </w:r>
          </w:p>
          <w:p w14:paraId="0E848403">
            <w:pPr>
              <w:spacing w:after="0" w:line="288" w:lineRule="auto"/>
              <w:jc w:val="both"/>
              <w:rPr>
                <w:rFonts w:ascii="Times New Roman" w:hAnsi="Times New Roman" w:cs="Times New Roman"/>
                <w:sz w:val="28"/>
                <w:szCs w:val="28"/>
              </w:rPr>
            </w:pPr>
          </w:p>
          <w:p w14:paraId="0E848404">
            <w:pPr>
              <w:spacing w:after="0" w:line="288" w:lineRule="auto"/>
              <w:jc w:val="both"/>
              <w:rPr>
                <w:rFonts w:ascii="Times New Roman" w:hAnsi="Times New Roman" w:cs="Times New Roman"/>
                <w:sz w:val="28"/>
                <w:szCs w:val="28"/>
              </w:rPr>
            </w:pPr>
          </w:p>
          <w:p w14:paraId="0E848405">
            <w:pPr>
              <w:spacing w:after="0" w:line="288" w:lineRule="auto"/>
              <w:jc w:val="both"/>
              <w:rPr>
                <w:rFonts w:ascii="Times New Roman" w:hAnsi="Times New Roman" w:cs="Times New Roman"/>
                <w:sz w:val="28"/>
                <w:szCs w:val="28"/>
              </w:rPr>
            </w:pPr>
          </w:p>
          <w:p w14:paraId="0E84840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 Check the check constraints status of the tables by executing the script listtbst and record the status.</w:t>
            </w:r>
          </w:p>
          <w:p w14:paraId="0E848407">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09">
            <w:pPr>
              <w:spacing w:after="0" w:line="288" w:lineRule="auto"/>
              <w:jc w:val="both"/>
              <w:rPr>
                <w:rFonts w:ascii="Times New Roman" w:hAnsi="Times New Roman" w:cs="Times New Roman"/>
                <w:sz w:val="28"/>
                <w:szCs w:val="28"/>
              </w:rPr>
            </w:pPr>
            <w:r>
              <w:drawing>
                <wp:inline distT="0" distB="0" distL="114300" distR="114300">
                  <wp:extent cx="5937885" cy="3528060"/>
                  <wp:effectExtent l="0" t="0" r="5715"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0"/>
                          <a:stretch>
                            <a:fillRect/>
                          </a:stretch>
                        </pic:blipFill>
                        <pic:spPr>
                          <a:xfrm>
                            <a:off x="0" y="0"/>
                            <a:ext cx="5937885" cy="3528060"/>
                          </a:xfrm>
                          <a:prstGeom prst="rect">
                            <a:avLst/>
                          </a:prstGeom>
                          <a:noFill/>
                          <a:ln>
                            <a:noFill/>
                          </a:ln>
                        </pic:spPr>
                      </pic:pic>
                    </a:graphicData>
                  </a:graphic>
                </wp:inline>
              </w:drawing>
            </w:r>
          </w:p>
          <w:p w14:paraId="0E84840A">
            <w:pPr>
              <w:spacing w:after="0" w:line="288" w:lineRule="auto"/>
              <w:jc w:val="both"/>
              <w:rPr>
                <w:rFonts w:ascii="Times New Roman" w:hAnsi="Times New Roman" w:cs="Times New Roman"/>
                <w:sz w:val="28"/>
                <w:szCs w:val="28"/>
              </w:rPr>
            </w:pPr>
          </w:p>
          <w:p w14:paraId="0E84840B">
            <w:pPr>
              <w:spacing w:after="0" w:line="288" w:lineRule="auto"/>
              <w:jc w:val="both"/>
              <w:rPr>
                <w:rFonts w:ascii="Times New Roman" w:hAnsi="Times New Roman" w:cs="Times New Roman"/>
                <w:sz w:val="28"/>
                <w:szCs w:val="28"/>
              </w:rPr>
            </w:pPr>
          </w:p>
          <w:p w14:paraId="0E84840C">
            <w:pPr>
              <w:spacing w:after="0" w:line="288" w:lineRule="auto"/>
              <w:jc w:val="both"/>
              <w:rPr>
                <w:rFonts w:ascii="Times New Roman" w:hAnsi="Times New Roman" w:cs="Times New Roman"/>
                <w:sz w:val="28"/>
                <w:szCs w:val="28"/>
              </w:rPr>
            </w:pPr>
          </w:p>
          <w:p w14:paraId="0E84840D">
            <w:pPr>
              <w:spacing w:after="0" w:line="288" w:lineRule="auto"/>
              <w:jc w:val="both"/>
              <w:rPr>
                <w:rFonts w:ascii="Times New Roman" w:hAnsi="Times New Roman" w:cs="Times New Roman"/>
                <w:sz w:val="28"/>
                <w:szCs w:val="28"/>
              </w:rPr>
            </w:pPr>
          </w:p>
          <w:p w14:paraId="0E84840E">
            <w:pPr>
              <w:spacing w:after="0" w:line="288" w:lineRule="auto"/>
              <w:jc w:val="both"/>
              <w:rPr>
                <w:rFonts w:ascii="Times New Roman" w:hAnsi="Times New Roman" w:cs="Times New Roman"/>
                <w:sz w:val="28"/>
                <w:szCs w:val="28"/>
              </w:rPr>
            </w:pPr>
          </w:p>
          <w:p w14:paraId="0E84840F">
            <w:pPr>
              <w:spacing w:after="0" w:line="288" w:lineRule="auto"/>
              <w:jc w:val="both"/>
              <w:rPr>
                <w:rFonts w:ascii="Times New Roman" w:hAnsi="Times New Roman" w:cs="Times New Roman"/>
                <w:sz w:val="28"/>
                <w:szCs w:val="28"/>
              </w:rPr>
            </w:pPr>
          </w:p>
          <w:p w14:paraId="0E848410">
            <w:pPr>
              <w:spacing w:after="0" w:line="288" w:lineRule="auto"/>
              <w:jc w:val="both"/>
              <w:rPr>
                <w:rFonts w:ascii="Times New Roman" w:hAnsi="Times New Roman" w:cs="Times New Roman"/>
                <w:sz w:val="28"/>
                <w:szCs w:val="28"/>
              </w:rPr>
            </w:pPr>
          </w:p>
          <w:p w14:paraId="0E848411">
            <w:pPr>
              <w:spacing w:after="0" w:line="288" w:lineRule="auto"/>
              <w:jc w:val="both"/>
              <w:rPr>
                <w:rFonts w:ascii="Times New Roman" w:hAnsi="Times New Roman" w:cs="Times New Roman"/>
                <w:sz w:val="28"/>
                <w:szCs w:val="28"/>
              </w:rPr>
            </w:pPr>
          </w:p>
          <w:p w14:paraId="0E848412">
            <w:pPr>
              <w:spacing w:after="0" w:line="288" w:lineRule="auto"/>
              <w:jc w:val="both"/>
              <w:rPr>
                <w:rFonts w:ascii="Times New Roman" w:hAnsi="Times New Roman" w:cs="Times New Roman"/>
                <w:sz w:val="28"/>
                <w:szCs w:val="28"/>
              </w:rPr>
            </w:pPr>
          </w:p>
          <w:p w14:paraId="0E84841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4. The SET INTEGRITY SQL statement can be used to check for referential constraint exceptions. Exception tables should be specified for all tables in a check pending state (in this case, just ARTISTS). </w:t>
            </w:r>
          </w:p>
          <w:p w14:paraId="0E84841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Run the script setcsts_art to check for referential constraint exceptions in the ARTISTS table.</w:t>
            </w:r>
          </w:p>
          <w:p w14:paraId="0E848415">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1A">
            <w:pPr>
              <w:spacing w:after="0" w:line="288" w:lineRule="auto"/>
              <w:jc w:val="both"/>
              <w:rPr>
                <w:rFonts w:ascii="Times New Roman" w:hAnsi="Times New Roman" w:cs="Times New Roman"/>
                <w:sz w:val="28"/>
                <w:szCs w:val="28"/>
              </w:rPr>
            </w:pPr>
            <w:r>
              <w:drawing>
                <wp:inline distT="0" distB="0" distL="114300" distR="114300">
                  <wp:extent cx="5937885" cy="2224405"/>
                  <wp:effectExtent l="0" t="0" r="571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1"/>
                          <a:stretch>
                            <a:fillRect/>
                          </a:stretch>
                        </pic:blipFill>
                        <pic:spPr>
                          <a:xfrm>
                            <a:off x="0" y="0"/>
                            <a:ext cx="5937885" cy="2224405"/>
                          </a:xfrm>
                          <a:prstGeom prst="rect">
                            <a:avLst/>
                          </a:prstGeom>
                          <a:noFill/>
                          <a:ln>
                            <a:noFill/>
                          </a:ln>
                        </pic:spPr>
                      </pic:pic>
                    </a:graphicData>
                  </a:graphic>
                </wp:inline>
              </w:drawing>
            </w:r>
          </w:p>
          <w:p w14:paraId="0E84841B">
            <w:pPr>
              <w:spacing w:after="0" w:line="288" w:lineRule="auto"/>
              <w:jc w:val="both"/>
              <w:rPr>
                <w:rFonts w:ascii="Times New Roman" w:hAnsi="Times New Roman" w:cs="Times New Roman"/>
                <w:sz w:val="28"/>
                <w:szCs w:val="28"/>
              </w:rPr>
            </w:pPr>
          </w:p>
          <w:p w14:paraId="0E84841C">
            <w:pPr>
              <w:spacing w:after="0" w:line="288" w:lineRule="auto"/>
              <w:jc w:val="both"/>
              <w:rPr>
                <w:rFonts w:ascii="Times New Roman" w:hAnsi="Times New Roman" w:cs="Times New Roman"/>
                <w:sz w:val="28"/>
                <w:szCs w:val="28"/>
              </w:rPr>
            </w:pPr>
          </w:p>
          <w:p w14:paraId="0E84841D">
            <w:pPr>
              <w:spacing w:after="0" w:line="288" w:lineRule="auto"/>
              <w:jc w:val="both"/>
              <w:rPr>
                <w:rFonts w:ascii="Times New Roman" w:hAnsi="Times New Roman" w:cs="Times New Roman"/>
                <w:sz w:val="28"/>
                <w:szCs w:val="28"/>
              </w:rPr>
            </w:pPr>
          </w:p>
          <w:p w14:paraId="0E84841E">
            <w:pPr>
              <w:spacing w:after="0" w:line="288" w:lineRule="auto"/>
              <w:jc w:val="both"/>
              <w:rPr>
                <w:rFonts w:ascii="Times New Roman" w:hAnsi="Times New Roman" w:cs="Times New Roman"/>
                <w:sz w:val="28"/>
                <w:szCs w:val="28"/>
              </w:rPr>
            </w:pPr>
          </w:p>
          <w:p w14:paraId="0E84841F">
            <w:pPr>
              <w:spacing w:after="0" w:line="288" w:lineRule="auto"/>
              <w:jc w:val="both"/>
              <w:rPr>
                <w:rFonts w:ascii="Times New Roman" w:hAnsi="Times New Roman" w:cs="Times New Roman"/>
                <w:sz w:val="28"/>
                <w:szCs w:val="28"/>
              </w:rPr>
            </w:pPr>
          </w:p>
          <w:p w14:paraId="0E848420">
            <w:pPr>
              <w:spacing w:after="0" w:line="288" w:lineRule="auto"/>
              <w:jc w:val="both"/>
              <w:rPr>
                <w:rFonts w:ascii="Times New Roman" w:hAnsi="Times New Roman" w:cs="Times New Roman"/>
                <w:sz w:val="28"/>
                <w:szCs w:val="28"/>
              </w:rPr>
            </w:pPr>
          </w:p>
          <w:p w14:paraId="0E84842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5. What does the warning SQL3601 mean?</w:t>
            </w:r>
          </w:p>
          <w:p w14:paraId="0E848422">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23">
            <w:pPr>
              <w:spacing w:after="0" w:line="288" w:lineRule="auto"/>
              <w:jc w:val="both"/>
              <w:rPr>
                <w:rFonts w:ascii="Times New Roman" w:hAnsi="Times New Roman" w:cs="Times New Roman"/>
                <w:i/>
                <w:sz w:val="28"/>
                <w:szCs w:val="28"/>
              </w:rPr>
            </w:pPr>
            <w:r>
              <w:drawing>
                <wp:inline distT="0" distB="0" distL="114300" distR="114300">
                  <wp:extent cx="5610225" cy="6610350"/>
                  <wp:effectExtent l="0" t="0" r="9525" b="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32"/>
                          <a:stretch>
                            <a:fillRect/>
                          </a:stretch>
                        </pic:blipFill>
                        <pic:spPr>
                          <a:xfrm>
                            <a:off x="0" y="0"/>
                            <a:ext cx="5610225" cy="6610350"/>
                          </a:xfrm>
                          <a:prstGeom prst="rect">
                            <a:avLst/>
                          </a:prstGeom>
                          <a:noFill/>
                          <a:ln>
                            <a:noFill/>
                          </a:ln>
                        </pic:spPr>
                      </pic:pic>
                    </a:graphicData>
                  </a:graphic>
                </wp:inline>
              </w:drawing>
            </w:r>
          </w:p>
          <w:p w14:paraId="0E848424">
            <w:pPr>
              <w:spacing w:after="0" w:line="288" w:lineRule="auto"/>
              <w:jc w:val="both"/>
              <w:rPr>
                <w:rFonts w:ascii="Times New Roman" w:hAnsi="Times New Roman" w:cs="Times New Roman"/>
                <w:i/>
                <w:sz w:val="28"/>
                <w:szCs w:val="28"/>
              </w:rPr>
            </w:pPr>
          </w:p>
          <w:p w14:paraId="0E848425">
            <w:pPr>
              <w:spacing w:after="0" w:line="288" w:lineRule="auto"/>
              <w:jc w:val="both"/>
              <w:rPr>
                <w:rFonts w:ascii="Times New Roman" w:hAnsi="Times New Roman" w:cs="Times New Roman"/>
                <w:i/>
                <w:sz w:val="28"/>
                <w:szCs w:val="28"/>
              </w:rPr>
            </w:pPr>
          </w:p>
          <w:p w14:paraId="0E848426">
            <w:pPr>
              <w:spacing w:after="0" w:line="288" w:lineRule="auto"/>
              <w:jc w:val="both"/>
              <w:rPr>
                <w:rFonts w:ascii="Times New Roman" w:hAnsi="Times New Roman" w:cs="Times New Roman"/>
                <w:sz w:val="28"/>
                <w:szCs w:val="28"/>
              </w:rPr>
            </w:pPr>
          </w:p>
          <w:p w14:paraId="0E848427">
            <w:pPr>
              <w:spacing w:after="0" w:line="288" w:lineRule="auto"/>
              <w:jc w:val="both"/>
              <w:rPr>
                <w:rFonts w:ascii="Times New Roman" w:hAnsi="Times New Roman" w:cs="Times New Roman"/>
                <w:sz w:val="28"/>
                <w:szCs w:val="28"/>
              </w:rPr>
            </w:pPr>
          </w:p>
          <w:p w14:paraId="0E84842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 Check the check constraints status of the tables by executing the script listtbst and record the status.</w:t>
            </w:r>
          </w:p>
          <w:p w14:paraId="148AC199">
            <w:pPr>
              <w:spacing w:after="0" w:line="288" w:lineRule="auto"/>
              <w:jc w:val="both"/>
              <w:rPr>
                <w:rFonts w:hint="eastAsia"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3CAB824F">
            <w:pPr>
              <w:spacing w:after="0" w:line="288" w:lineRule="auto"/>
              <w:jc w:val="both"/>
            </w:pPr>
            <w:r>
              <w:drawing>
                <wp:inline distT="0" distB="0" distL="114300" distR="114300">
                  <wp:extent cx="5940425" cy="3148965"/>
                  <wp:effectExtent l="0" t="0" r="3175"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3"/>
                          <a:stretch>
                            <a:fillRect/>
                          </a:stretch>
                        </pic:blipFill>
                        <pic:spPr>
                          <a:xfrm>
                            <a:off x="0" y="0"/>
                            <a:ext cx="5940425" cy="3148965"/>
                          </a:xfrm>
                          <a:prstGeom prst="rect">
                            <a:avLst/>
                          </a:prstGeom>
                          <a:noFill/>
                          <a:ln>
                            <a:noFill/>
                          </a:ln>
                        </pic:spPr>
                      </pic:pic>
                    </a:graphicData>
                  </a:graphic>
                </wp:inline>
              </w:drawing>
            </w:r>
          </w:p>
          <w:p w14:paraId="301B8AE9">
            <w:pPr>
              <w:spacing w:after="0" w:line="288" w:lineRule="auto"/>
              <w:jc w:val="both"/>
              <w:rPr>
                <w:rFonts w:hint="eastAsia"/>
              </w:rPr>
            </w:pPr>
            <w:r>
              <w:rPr>
                <w:rFonts w:hint="eastAsia"/>
              </w:rPr>
              <w:t>* 父表 `ARTISTS` 已经不在列表中（`STATUS` 恢复为 `'N'` 正常状态）。</w:t>
            </w:r>
          </w:p>
          <w:p w14:paraId="11F1B123">
            <w:pPr>
              <w:spacing w:after="0" w:line="288" w:lineRule="auto"/>
              <w:jc w:val="both"/>
              <w:rPr>
                <w:rFonts w:hint="eastAsia"/>
              </w:rPr>
            </w:pPr>
            <w:r>
              <w:rPr>
                <w:rFonts w:hint="eastAsia"/>
              </w:rPr>
              <w:t>* 子表 `ALBUMS`和 `STOCK`现在处于 `STATUS = 'C'`（Check Pending），且 `FK_STATUS = 'N'`（外键尚未校验通过）。</w:t>
            </w:r>
          </w:p>
          <w:p w14:paraId="0E84842D">
            <w:pPr>
              <w:spacing w:after="0" w:line="288" w:lineRule="auto"/>
              <w:jc w:val="both"/>
              <w:rPr>
                <w:rFonts w:ascii="Times New Roman" w:hAnsi="Times New Roman" w:cs="Times New Roman"/>
                <w:sz w:val="28"/>
                <w:szCs w:val="28"/>
              </w:rPr>
            </w:pPr>
          </w:p>
          <w:p w14:paraId="0E84842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7. The SET INTEGRITY SQL statement can be used to check for referential constraint exceptions. Exception tables should be specified for all tables in a check pending state (in this case, ALBUMS and STOCK). Run the script setcsts_2 to check for referential constraint exceptions in the ALBUMS and STOCK tables.</w:t>
            </w:r>
          </w:p>
          <w:p w14:paraId="0E84842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31">
            <w:pPr>
              <w:spacing w:after="0" w:line="288" w:lineRule="auto"/>
              <w:jc w:val="both"/>
              <w:rPr>
                <w:rFonts w:ascii="Times New Roman" w:hAnsi="Times New Roman" w:cs="Times New Roman"/>
                <w:sz w:val="28"/>
                <w:szCs w:val="28"/>
              </w:rPr>
            </w:pPr>
            <w:r>
              <w:drawing>
                <wp:inline distT="0" distB="0" distL="114300" distR="114300">
                  <wp:extent cx="5942330" cy="2192020"/>
                  <wp:effectExtent l="0" t="0" r="1270" b="177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4"/>
                          <a:stretch>
                            <a:fillRect/>
                          </a:stretch>
                        </pic:blipFill>
                        <pic:spPr>
                          <a:xfrm>
                            <a:off x="0" y="0"/>
                            <a:ext cx="5942330" cy="2192020"/>
                          </a:xfrm>
                          <a:prstGeom prst="rect">
                            <a:avLst/>
                          </a:prstGeom>
                          <a:noFill/>
                          <a:ln>
                            <a:noFill/>
                          </a:ln>
                        </pic:spPr>
                      </pic:pic>
                    </a:graphicData>
                  </a:graphic>
                </wp:inline>
              </w:drawing>
            </w:r>
          </w:p>
          <w:p w14:paraId="144F093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在执行该语句时，DB2 逐行核对 `ALBUMS` 和 `STOCK` 的外键。DB2 发现：</w:t>
            </w:r>
          </w:p>
          <w:p w14:paraId="751625F8">
            <w:pPr>
              <w:spacing w:after="0" w:line="288" w:lineRule="auto"/>
              <w:jc w:val="both"/>
              <w:rPr>
                <w:rFonts w:hint="eastAsia" w:ascii="Times New Roman" w:hAnsi="Times New Roman" w:cs="Times New Roman"/>
                <w:sz w:val="28"/>
                <w:szCs w:val="28"/>
              </w:rPr>
            </w:pPr>
          </w:p>
          <w:p w14:paraId="13D2C32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1. `ALBUMS` 中有一张专辑（关联 `ARTNO = 100`），在父表 `ARTISTS` 中找不到匹配的父键！</w:t>
            </w:r>
          </w:p>
          <w:p w14:paraId="4565B23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2. `STOCK` 中有一条库存（关联 `ITEMNO = 300`），同样找不到对应的父键！</w:t>
            </w:r>
          </w:p>
          <w:p w14:paraId="4D0D737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3. DB2 并没有直接报错中止，而是严格遵循 `FOR EXCEPTION` 指示，自动将这两条违反外键约束的孤立行从基础表中移出，安全投递到了例外表 `ALBEXP` 和 `STOEXP` 中！</w:t>
            </w:r>
          </w:p>
          <w:p w14:paraId="0E848432">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4. 基础表中剩下的全部是合规行，暂挂状态因此得以顺利清除！</w:t>
            </w:r>
          </w:p>
          <w:p w14:paraId="0E848433">
            <w:pPr>
              <w:spacing w:after="0" w:line="288" w:lineRule="auto"/>
              <w:jc w:val="both"/>
              <w:rPr>
                <w:rFonts w:ascii="Times New Roman" w:hAnsi="Times New Roman" w:cs="Times New Roman"/>
                <w:sz w:val="28"/>
                <w:szCs w:val="28"/>
              </w:rPr>
            </w:pPr>
          </w:p>
          <w:p w14:paraId="0E848434">
            <w:pPr>
              <w:spacing w:after="0" w:line="288" w:lineRule="auto"/>
              <w:jc w:val="both"/>
              <w:rPr>
                <w:rFonts w:ascii="Times New Roman" w:hAnsi="Times New Roman" w:cs="Times New Roman"/>
                <w:sz w:val="28"/>
                <w:szCs w:val="28"/>
              </w:rPr>
            </w:pPr>
          </w:p>
          <w:p w14:paraId="0E848435">
            <w:pPr>
              <w:spacing w:after="0" w:line="288" w:lineRule="auto"/>
              <w:jc w:val="both"/>
              <w:rPr>
                <w:rFonts w:ascii="Times New Roman" w:hAnsi="Times New Roman" w:cs="Times New Roman"/>
                <w:sz w:val="28"/>
                <w:szCs w:val="28"/>
              </w:rPr>
            </w:pPr>
          </w:p>
          <w:p w14:paraId="0E848436">
            <w:pPr>
              <w:spacing w:after="0" w:line="288" w:lineRule="auto"/>
              <w:jc w:val="both"/>
              <w:rPr>
                <w:rFonts w:ascii="Times New Roman" w:hAnsi="Times New Roman" w:cs="Times New Roman"/>
                <w:sz w:val="28"/>
                <w:szCs w:val="28"/>
              </w:rPr>
            </w:pPr>
          </w:p>
          <w:p w14:paraId="0E848437">
            <w:pPr>
              <w:spacing w:after="0" w:line="288" w:lineRule="auto"/>
              <w:jc w:val="both"/>
              <w:rPr>
                <w:rFonts w:ascii="Times New Roman" w:hAnsi="Times New Roman" w:cs="Times New Roman"/>
                <w:sz w:val="28"/>
                <w:szCs w:val="28"/>
              </w:rPr>
            </w:pPr>
          </w:p>
          <w:p w14:paraId="0E848438">
            <w:pPr>
              <w:spacing w:after="0" w:line="288" w:lineRule="auto"/>
              <w:jc w:val="both"/>
              <w:rPr>
                <w:rFonts w:ascii="Times New Roman" w:hAnsi="Times New Roman" w:cs="Times New Roman"/>
                <w:sz w:val="28"/>
                <w:szCs w:val="28"/>
              </w:rPr>
            </w:pPr>
          </w:p>
          <w:p w14:paraId="0E848439">
            <w:pPr>
              <w:spacing w:after="0" w:line="288" w:lineRule="auto"/>
              <w:jc w:val="both"/>
              <w:rPr>
                <w:rFonts w:ascii="Times New Roman" w:hAnsi="Times New Roman" w:cs="Times New Roman"/>
                <w:sz w:val="28"/>
                <w:szCs w:val="28"/>
              </w:rPr>
            </w:pPr>
          </w:p>
          <w:p w14:paraId="0E84843A">
            <w:pPr>
              <w:spacing w:after="0" w:line="288" w:lineRule="auto"/>
              <w:jc w:val="both"/>
              <w:rPr>
                <w:rFonts w:ascii="Times New Roman" w:hAnsi="Times New Roman" w:cs="Times New Roman"/>
                <w:sz w:val="28"/>
                <w:szCs w:val="28"/>
              </w:rPr>
            </w:pPr>
          </w:p>
          <w:p w14:paraId="0E84843B">
            <w:pPr>
              <w:spacing w:after="0" w:line="288" w:lineRule="auto"/>
              <w:jc w:val="both"/>
              <w:rPr>
                <w:rFonts w:ascii="Times New Roman" w:hAnsi="Times New Roman" w:cs="Times New Roman"/>
                <w:sz w:val="28"/>
                <w:szCs w:val="28"/>
              </w:rPr>
            </w:pPr>
          </w:p>
          <w:p w14:paraId="0E84843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8. Select from the tables to verify that the check pending status has been removed from the tables. Run the scripts listtbst and seltab. </w:t>
            </w:r>
          </w:p>
          <w:p w14:paraId="0E84843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Were there any constraint pending conditions?</w:t>
            </w:r>
          </w:p>
          <w:p w14:paraId="0E84843E">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Answer question and 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41">
            <w:pPr>
              <w:spacing w:after="0" w:line="288" w:lineRule="auto"/>
              <w:jc w:val="both"/>
              <w:rPr>
                <w:rFonts w:ascii="Times New Roman" w:hAnsi="Times New Roman" w:cs="Times New Roman"/>
                <w:sz w:val="28"/>
                <w:szCs w:val="28"/>
              </w:rPr>
            </w:pPr>
            <w:r>
              <w:drawing>
                <wp:inline distT="0" distB="0" distL="114300" distR="114300">
                  <wp:extent cx="5942965" cy="3044190"/>
                  <wp:effectExtent l="0" t="0" r="635" b="381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35"/>
                          <a:stretch>
                            <a:fillRect/>
                          </a:stretch>
                        </pic:blipFill>
                        <pic:spPr>
                          <a:xfrm>
                            <a:off x="0" y="0"/>
                            <a:ext cx="5942965" cy="3044190"/>
                          </a:xfrm>
                          <a:prstGeom prst="rect">
                            <a:avLst/>
                          </a:prstGeom>
                          <a:noFill/>
                          <a:ln>
                            <a:noFill/>
                          </a:ln>
                        </pic:spPr>
                      </pic:pic>
                    </a:graphicData>
                  </a:graphic>
                </wp:inline>
              </w:drawing>
            </w:r>
          </w:p>
          <w:p w14:paraId="0E848442">
            <w:pPr>
              <w:spacing w:after="0" w:line="288" w:lineRule="auto"/>
              <w:jc w:val="both"/>
              <w:rPr>
                <w:rFonts w:ascii="Times New Roman" w:hAnsi="Times New Roman" w:cs="Times New Roman"/>
                <w:sz w:val="28"/>
                <w:szCs w:val="28"/>
              </w:rPr>
            </w:pPr>
            <w:r>
              <w:drawing>
                <wp:inline distT="0" distB="0" distL="114300" distR="114300">
                  <wp:extent cx="4876800" cy="447675"/>
                  <wp:effectExtent l="0" t="0" r="0" b="952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36"/>
                          <a:stretch>
                            <a:fillRect/>
                          </a:stretch>
                        </pic:blipFill>
                        <pic:spPr>
                          <a:xfrm>
                            <a:off x="0" y="0"/>
                            <a:ext cx="4876800" cy="447675"/>
                          </a:xfrm>
                          <a:prstGeom prst="rect">
                            <a:avLst/>
                          </a:prstGeom>
                          <a:noFill/>
                          <a:ln>
                            <a:noFill/>
                          </a:ln>
                        </pic:spPr>
                      </pic:pic>
                    </a:graphicData>
                  </a:graphic>
                </wp:inline>
              </w:drawing>
            </w:r>
          </w:p>
          <w:p w14:paraId="0E848443">
            <w:pPr>
              <w:spacing w:after="0" w:line="288" w:lineRule="auto"/>
              <w:jc w:val="both"/>
              <w:rPr>
                <w:rFonts w:ascii="Times New Roman" w:hAnsi="Times New Roman" w:cs="Times New Roman"/>
                <w:sz w:val="28"/>
                <w:szCs w:val="28"/>
              </w:rPr>
            </w:pPr>
            <w:r>
              <w:drawing>
                <wp:inline distT="0" distB="0" distL="114300" distR="114300">
                  <wp:extent cx="2847975" cy="4657725"/>
                  <wp:effectExtent l="0" t="0" r="9525" b="952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37"/>
                          <a:stretch>
                            <a:fillRect/>
                          </a:stretch>
                        </pic:blipFill>
                        <pic:spPr>
                          <a:xfrm>
                            <a:off x="0" y="0"/>
                            <a:ext cx="2847975" cy="4657725"/>
                          </a:xfrm>
                          <a:prstGeom prst="rect">
                            <a:avLst/>
                          </a:prstGeom>
                          <a:noFill/>
                          <a:ln>
                            <a:noFill/>
                          </a:ln>
                        </pic:spPr>
                      </pic:pic>
                    </a:graphicData>
                  </a:graphic>
                </wp:inline>
              </w:drawing>
            </w:r>
          </w:p>
          <w:p w14:paraId="0F6AA3C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没有剩余的约束暂挂状态（No constraint pending conditions remained）。</w:t>
            </w:r>
          </w:p>
          <w:p w14:paraId="0E848444">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执行 LISTTBST 查询返回 0 条记录已选择，证明 ARTISTS、ALBUMS 和 STOCK 三张表的 STATUS 均已从 'C' 恢复为正常的 'N'。随后对各表执行 SELECT 查询均能正常返回数据，不再出现 SQL0668N 错误，完整性暂挂状态已彻底解除。</w:t>
            </w:r>
          </w:p>
          <w:p w14:paraId="0E848445">
            <w:pPr>
              <w:spacing w:after="0" w:line="288" w:lineRule="auto"/>
              <w:jc w:val="both"/>
              <w:rPr>
                <w:rFonts w:ascii="Times New Roman" w:hAnsi="Times New Roman" w:cs="Times New Roman"/>
                <w:sz w:val="28"/>
                <w:szCs w:val="28"/>
              </w:rPr>
            </w:pPr>
          </w:p>
          <w:p w14:paraId="0E848446">
            <w:pPr>
              <w:spacing w:after="0" w:line="288" w:lineRule="auto"/>
              <w:jc w:val="both"/>
              <w:rPr>
                <w:rFonts w:ascii="Times New Roman" w:hAnsi="Times New Roman" w:cs="Times New Roman"/>
                <w:sz w:val="28"/>
                <w:szCs w:val="28"/>
              </w:rPr>
            </w:pPr>
          </w:p>
          <w:p w14:paraId="0E848447">
            <w:pPr>
              <w:spacing w:after="0" w:line="288" w:lineRule="auto"/>
              <w:jc w:val="both"/>
              <w:rPr>
                <w:rFonts w:ascii="Times New Roman" w:hAnsi="Times New Roman" w:cs="Times New Roman"/>
                <w:sz w:val="28"/>
                <w:szCs w:val="28"/>
              </w:rPr>
            </w:pPr>
          </w:p>
          <w:p w14:paraId="0E84844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9. Where are the rows that were moved out of the tables in order to get the table out of constraint pending? How can you see them?</w:t>
            </w:r>
          </w:p>
          <w:p w14:paraId="0E848449">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4A">
            <w:pPr>
              <w:spacing w:after="0" w:line="288" w:lineRule="auto"/>
              <w:jc w:val="both"/>
              <w:rPr>
                <w:rFonts w:ascii="Times New Roman" w:hAnsi="Times New Roman" w:cs="Times New Roman"/>
                <w:sz w:val="28"/>
                <w:szCs w:val="28"/>
              </w:rPr>
            </w:pPr>
          </w:p>
          <w:p w14:paraId="642464F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违规行去向：被移出的行被 DB2 自动转存到了对应的例外表（Exception Tables）中：</w:t>
            </w:r>
          </w:p>
          <w:p w14:paraId="50741A6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xml:space="preserve">  </w:t>
            </w:r>
          </w:p>
          <w:p w14:paraId="3938A1C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xml:space="preserve">   从 `ALBUMS` 表移出的行保存在 `ALBEXP`中；</w:t>
            </w:r>
          </w:p>
          <w:p w14:paraId="3EDE06F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xml:space="preserve">   从 `STOCK` 表移出的行保存在 `STOEXP` 中。</w:t>
            </w:r>
          </w:p>
          <w:p w14:paraId="4F5AE35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如何查看：可以通过直接对这两个例外表执行标准的 SQL `SELECT` 查询来查看违规数据，例如运行脚本 `db2 -tvf SELEXP`，或者执行：</w:t>
            </w:r>
          </w:p>
          <w:p w14:paraId="20E00F8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xml:space="preserve">  </w:t>
            </w:r>
          </w:p>
          <w:p w14:paraId="21030D2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xml:space="preserve">      SELECT * FROM LZB_1019.ALBEXP;</w:t>
            </w:r>
          </w:p>
          <w:p w14:paraId="0E848450">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 xml:space="preserve">      SELECT * FROM LZB_1019.STOEXP;</w:t>
            </w:r>
          </w:p>
          <w:p w14:paraId="0E848451">
            <w:pPr>
              <w:spacing w:after="0" w:line="288" w:lineRule="auto"/>
              <w:jc w:val="both"/>
              <w:rPr>
                <w:rFonts w:ascii="Times New Roman" w:hAnsi="Times New Roman" w:cs="Times New Roman"/>
                <w:sz w:val="28"/>
                <w:szCs w:val="28"/>
              </w:rPr>
            </w:pPr>
          </w:p>
          <w:p w14:paraId="0E84845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10. Examine the rows that were moved to your exception tables using the script file selexp.</w:t>
            </w:r>
          </w:p>
          <w:p w14:paraId="0E848453">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56">
            <w:pPr>
              <w:spacing w:after="0" w:line="288" w:lineRule="auto"/>
              <w:jc w:val="both"/>
              <w:rPr>
                <w:rFonts w:ascii="Times New Roman" w:hAnsi="Times New Roman" w:cs="Times New Roman"/>
                <w:sz w:val="28"/>
                <w:szCs w:val="28"/>
              </w:rPr>
            </w:pPr>
            <w:r>
              <w:drawing>
                <wp:inline distT="0" distB="0" distL="114300" distR="114300">
                  <wp:extent cx="5942965" cy="6223000"/>
                  <wp:effectExtent l="0" t="0" r="635" b="635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8"/>
                          <a:stretch>
                            <a:fillRect/>
                          </a:stretch>
                        </pic:blipFill>
                        <pic:spPr>
                          <a:xfrm>
                            <a:off x="0" y="0"/>
                            <a:ext cx="5942965" cy="6223000"/>
                          </a:xfrm>
                          <a:prstGeom prst="rect">
                            <a:avLst/>
                          </a:prstGeom>
                          <a:noFill/>
                          <a:ln>
                            <a:noFill/>
                          </a:ln>
                        </pic:spPr>
                      </pic:pic>
                    </a:graphicData>
                  </a:graphic>
                </wp:inline>
              </w:drawing>
            </w:r>
          </w:p>
          <w:p w14:paraId="0E848457">
            <w:pPr>
              <w:spacing w:after="0" w:line="288" w:lineRule="auto"/>
              <w:jc w:val="both"/>
              <w:rPr>
                <w:rFonts w:ascii="Times New Roman" w:hAnsi="Times New Roman" w:cs="Times New Roman"/>
                <w:sz w:val="28"/>
                <w:szCs w:val="28"/>
              </w:rPr>
            </w:pPr>
          </w:p>
          <w:p w14:paraId="0E848458">
            <w:pPr>
              <w:spacing w:after="0" w:line="288" w:lineRule="auto"/>
              <w:jc w:val="both"/>
              <w:rPr>
                <w:rFonts w:ascii="Times New Roman" w:hAnsi="Times New Roman" w:cs="Times New Roman"/>
                <w:sz w:val="28"/>
                <w:szCs w:val="28"/>
              </w:rPr>
            </w:pPr>
          </w:p>
          <w:p w14:paraId="0E848459">
            <w:pPr>
              <w:spacing w:after="0" w:line="288" w:lineRule="auto"/>
              <w:jc w:val="both"/>
              <w:rPr>
                <w:rFonts w:ascii="Times New Roman" w:hAnsi="Times New Roman" w:cs="Times New Roman"/>
                <w:sz w:val="28"/>
                <w:szCs w:val="28"/>
              </w:rPr>
            </w:pPr>
          </w:p>
          <w:p w14:paraId="0E84845A">
            <w:pPr>
              <w:spacing w:after="0" w:line="288" w:lineRule="auto"/>
              <w:jc w:val="both"/>
              <w:rPr>
                <w:rFonts w:ascii="Times New Roman" w:hAnsi="Times New Roman" w:cs="Times New Roman"/>
                <w:sz w:val="28"/>
                <w:szCs w:val="28"/>
              </w:rPr>
            </w:pPr>
          </w:p>
          <w:p w14:paraId="0E84845B">
            <w:pPr>
              <w:spacing w:after="0" w:line="288" w:lineRule="auto"/>
              <w:jc w:val="both"/>
              <w:rPr>
                <w:rFonts w:ascii="Times New Roman" w:hAnsi="Times New Roman" w:cs="Times New Roman"/>
                <w:sz w:val="28"/>
                <w:szCs w:val="28"/>
              </w:rPr>
            </w:pPr>
          </w:p>
          <w:p w14:paraId="0E84845C">
            <w:pPr>
              <w:spacing w:after="0" w:line="288" w:lineRule="auto"/>
              <w:jc w:val="both"/>
              <w:rPr>
                <w:rFonts w:ascii="Times New Roman" w:hAnsi="Times New Roman" w:cs="Times New Roman"/>
                <w:sz w:val="28"/>
                <w:szCs w:val="28"/>
              </w:rPr>
            </w:pPr>
          </w:p>
          <w:p w14:paraId="0E84845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11. The rows that were moved from the STOCK table to STOEXP and from the ALBUMS table to ALBEXP were foreign key rows that did not have a matching parent key row in the ARTISTS table. You wish to carry this artist's work. Execute SQL to insert a row for item number 100, title of “Patti &amp; Cart Wheels”, classification of “S” into the ARTISTS table.</w:t>
            </w:r>
          </w:p>
          <w:p w14:paraId="0E84845E">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60">
            <w:pPr>
              <w:spacing w:after="0" w:line="288" w:lineRule="auto"/>
              <w:jc w:val="both"/>
              <w:rPr>
                <w:rFonts w:ascii="Times New Roman" w:hAnsi="Times New Roman" w:cs="Times New Roman"/>
                <w:sz w:val="28"/>
                <w:szCs w:val="28"/>
              </w:rPr>
            </w:pPr>
            <w:r>
              <w:drawing>
                <wp:inline distT="0" distB="0" distL="114300" distR="114300">
                  <wp:extent cx="5940425" cy="2059305"/>
                  <wp:effectExtent l="0" t="0" r="3175" b="1714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9"/>
                          <a:stretch>
                            <a:fillRect/>
                          </a:stretch>
                        </pic:blipFill>
                        <pic:spPr>
                          <a:xfrm>
                            <a:off x="0" y="0"/>
                            <a:ext cx="5940425" cy="2059305"/>
                          </a:xfrm>
                          <a:prstGeom prst="rect">
                            <a:avLst/>
                          </a:prstGeom>
                          <a:noFill/>
                          <a:ln>
                            <a:noFill/>
                          </a:ln>
                        </pic:spPr>
                      </pic:pic>
                    </a:graphicData>
                  </a:graphic>
                </wp:inline>
              </w:drawing>
            </w:r>
          </w:p>
          <w:p w14:paraId="0E848461">
            <w:pPr>
              <w:spacing w:after="0" w:line="288" w:lineRule="auto"/>
              <w:jc w:val="both"/>
              <w:rPr>
                <w:rFonts w:ascii="Times New Roman" w:hAnsi="Times New Roman" w:cs="Times New Roman"/>
                <w:sz w:val="28"/>
                <w:szCs w:val="28"/>
              </w:rPr>
            </w:pPr>
          </w:p>
          <w:p w14:paraId="0E848462">
            <w:pPr>
              <w:spacing w:after="0" w:line="288" w:lineRule="auto"/>
              <w:jc w:val="both"/>
              <w:rPr>
                <w:rFonts w:ascii="Times New Roman" w:hAnsi="Times New Roman" w:cs="Times New Roman"/>
                <w:sz w:val="28"/>
                <w:szCs w:val="28"/>
              </w:rPr>
            </w:pPr>
          </w:p>
          <w:p w14:paraId="0E848463">
            <w:pPr>
              <w:spacing w:after="0" w:line="288" w:lineRule="auto"/>
              <w:jc w:val="both"/>
              <w:rPr>
                <w:rFonts w:ascii="Times New Roman" w:hAnsi="Times New Roman" w:cs="Times New Roman"/>
                <w:sz w:val="28"/>
                <w:szCs w:val="28"/>
              </w:rPr>
            </w:pPr>
          </w:p>
          <w:p w14:paraId="0E848464">
            <w:pPr>
              <w:spacing w:after="0" w:line="288" w:lineRule="auto"/>
              <w:jc w:val="both"/>
              <w:rPr>
                <w:rFonts w:ascii="Times New Roman" w:hAnsi="Times New Roman" w:cs="Times New Roman"/>
                <w:sz w:val="28"/>
                <w:szCs w:val="28"/>
              </w:rPr>
            </w:pPr>
          </w:p>
          <w:p w14:paraId="0E848465">
            <w:pPr>
              <w:spacing w:after="0" w:line="288" w:lineRule="auto"/>
              <w:jc w:val="both"/>
              <w:rPr>
                <w:rFonts w:ascii="Times New Roman" w:hAnsi="Times New Roman" w:cs="Times New Roman"/>
                <w:sz w:val="28"/>
                <w:szCs w:val="28"/>
              </w:rPr>
            </w:pPr>
          </w:p>
          <w:p w14:paraId="0E848466">
            <w:pPr>
              <w:spacing w:after="0" w:line="288" w:lineRule="auto"/>
              <w:jc w:val="both"/>
              <w:rPr>
                <w:rFonts w:ascii="Times New Roman" w:hAnsi="Times New Roman" w:cs="Times New Roman"/>
                <w:sz w:val="28"/>
                <w:szCs w:val="28"/>
              </w:rPr>
            </w:pPr>
          </w:p>
          <w:p w14:paraId="0E84846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12. Now you wish to use the exception table rows in STOEXP and in ALBEXP to insert rows into the STOCK and ALBUMS tables, respectively. View the rows that are in the two exception tables by using the script called selexp. Note that you do not want to insert the N+1 and N+2 columns into the STOCK and ALBUMS tables. Examine the MSG column in the two exception tables.</w:t>
            </w:r>
          </w:p>
          <w:p w14:paraId="0E84846B">
            <w:pPr>
              <w:spacing w:after="0" w:line="288" w:lineRule="auto"/>
              <w:jc w:val="both"/>
              <w:rPr>
                <w:rFonts w:ascii="Times New Roman" w:hAnsi="Times New Roman" w:cs="Times New Roman"/>
                <w:sz w:val="28"/>
                <w:szCs w:val="28"/>
              </w:rPr>
            </w:pPr>
            <w:r>
              <w:drawing>
                <wp:inline distT="0" distB="0" distL="114300" distR="114300">
                  <wp:extent cx="5939155" cy="4225290"/>
                  <wp:effectExtent l="0" t="0" r="4445" b="381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40"/>
                          <a:stretch>
                            <a:fillRect/>
                          </a:stretch>
                        </pic:blipFill>
                        <pic:spPr>
                          <a:xfrm>
                            <a:off x="0" y="0"/>
                            <a:ext cx="5939155" cy="4225290"/>
                          </a:xfrm>
                          <a:prstGeom prst="rect">
                            <a:avLst/>
                          </a:prstGeom>
                          <a:noFill/>
                          <a:ln>
                            <a:noFill/>
                          </a:ln>
                        </pic:spPr>
                      </pic:pic>
                    </a:graphicData>
                  </a:graphic>
                </wp:inline>
              </w:drawing>
            </w:r>
          </w:p>
          <w:p w14:paraId="0E84846C">
            <w:pPr>
              <w:spacing w:after="0" w:line="288" w:lineRule="auto"/>
              <w:jc w:val="both"/>
              <w:rPr>
                <w:rFonts w:ascii="Times New Roman" w:hAnsi="Times New Roman" w:cs="Times New Roman"/>
                <w:sz w:val="28"/>
                <w:szCs w:val="28"/>
              </w:rPr>
            </w:pPr>
          </w:p>
          <w:p w14:paraId="0E84846D">
            <w:pPr>
              <w:spacing w:after="0" w:line="288" w:lineRule="auto"/>
              <w:jc w:val="both"/>
              <w:rPr>
                <w:rFonts w:ascii="Times New Roman" w:hAnsi="Times New Roman" w:cs="Times New Roman"/>
                <w:i/>
                <w:sz w:val="28"/>
                <w:szCs w:val="28"/>
              </w:rPr>
            </w:pPr>
            <w:r>
              <w:rPr>
                <w:rFonts w:ascii="Times New Roman" w:hAnsi="Times New Roman" w:cs="Times New Roman"/>
                <w:sz w:val="28"/>
                <w:szCs w:val="28"/>
              </w:rPr>
              <w:t>13. Run a script called insexp to insert the rows in the exception tables into the STOCK and ALBUMS tables. The script also selects from the ALBUMS and STOCK tables to see if the rows were inserted properly.</w:t>
            </w:r>
            <w:r>
              <w:rPr>
                <w:rFonts w:ascii="Times New Roman" w:hAnsi="Times New Roman" w:cs="Times New Roman"/>
                <w:i/>
                <w:sz w:val="28"/>
                <w:szCs w:val="28"/>
              </w:rPr>
              <w:t xml:space="preserve"> </w:t>
            </w:r>
          </w:p>
          <w:p w14:paraId="0E84846E">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71">
            <w:pPr>
              <w:spacing w:after="0" w:line="288" w:lineRule="auto"/>
              <w:jc w:val="both"/>
              <w:rPr>
                <w:rFonts w:ascii="Times New Roman" w:hAnsi="Times New Roman" w:cs="Times New Roman"/>
                <w:sz w:val="28"/>
                <w:szCs w:val="28"/>
              </w:rPr>
            </w:pPr>
            <w:r>
              <w:drawing>
                <wp:inline distT="0" distB="0" distL="114300" distR="114300">
                  <wp:extent cx="5942330" cy="5525135"/>
                  <wp:effectExtent l="0" t="0" r="1270" b="18415"/>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41"/>
                          <a:stretch>
                            <a:fillRect/>
                          </a:stretch>
                        </pic:blipFill>
                        <pic:spPr>
                          <a:xfrm>
                            <a:off x="0" y="0"/>
                            <a:ext cx="5942330" cy="5525135"/>
                          </a:xfrm>
                          <a:prstGeom prst="rect">
                            <a:avLst/>
                          </a:prstGeom>
                          <a:noFill/>
                          <a:ln>
                            <a:noFill/>
                          </a:ln>
                        </pic:spPr>
                      </pic:pic>
                    </a:graphicData>
                  </a:graphic>
                </wp:inline>
              </w:drawing>
            </w:r>
          </w:p>
          <w:p w14:paraId="0E848472">
            <w:pPr>
              <w:spacing w:after="0" w:line="288" w:lineRule="auto"/>
              <w:jc w:val="both"/>
              <w:rPr>
                <w:rFonts w:ascii="Times New Roman" w:hAnsi="Times New Roman" w:cs="Times New Roman"/>
                <w:sz w:val="28"/>
                <w:szCs w:val="28"/>
              </w:rPr>
            </w:pPr>
          </w:p>
          <w:p w14:paraId="0E848473">
            <w:pPr>
              <w:spacing w:after="0" w:line="288" w:lineRule="auto"/>
              <w:jc w:val="both"/>
              <w:rPr>
                <w:rFonts w:ascii="Times New Roman" w:hAnsi="Times New Roman" w:cs="Times New Roman"/>
                <w:sz w:val="28"/>
                <w:szCs w:val="28"/>
              </w:rPr>
            </w:pPr>
          </w:p>
          <w:p w14:paraId="0E848474">
            <w:pPr>
              <w:spacing w:after="0" w:line="288" w:lineRule="auto"/>
              <w:jc w:val="both"/>
              <w:rPr>
                <w:rFonts w:ascii="Times New Roman" w:hAnsi="Times New Roman" w:cs="Times New Roman"/>
                <w:sz w:val="28"/>
                <w:szCs w:val="28"/>
              </w:rPr>
            </w:pPr>
          </w:p>
          <w:p w14:paraId="0E848475">
            <w:pPr>
              <w:spacing w:after="0" w:line="288" w:lineRule="auto"/>
              <w:jc w:val="both"/>
              <w:rPr>
                <w:rFonts w:ascii="Times New Roman" w:hAnsi="Times New Roman" w:cs="Times New Roman"/>
                <w:sz w:val="28"/>
                <w:szCs w:val="28"/>
              </w:rPr>
            </w:pPr>
          </w:p>
          <w:p w14:paraId="0E848476">
            <w:pPr>
              <w:spacing w:after="0" w:line="288" w:lineRule="auto"/>
              <w:jc w:val="both"/>
              <w:rPr>
                <w:rFonts w:ascii="Times New Roman" w:hAnsi="Times New Roman" w:cs="Times New Roman"/>
                <w:sz w:val="28"/>
                <w:szCs w:val="28"/>
              </w:rPr>
            </w:pPr>
          </w:p>
          <w:p w14:paraId="0E848477">
            <w:pPr>
              <w:spacing w:after="0" w:line="288" w:lineRule="auto"/>
              <w:jc w:val="both"/>
              <w:rPr>
                <w:rFonts w:ascii="Times New Roman" w:hAnsi="Times New Roman" w:cs="Times New Roman"/>
                <w:sz w:val="28"/>
                <w:szCs w:val="28"/>
              </w:rPr>
            </w:pPr>
          </w:p>
          <w:p w14:paraId="0E848478">
            <w:pPr>
              <w:spacing w:after="0" w:line="288" w:lineRule="auto"/>
              <w:jc w:val="both"/>
              <w:rPr>
                <w:rFonts w:ascii="Times New Roman" w:hAnsi="Times New Roman" w:cs="Times New Roman"/>
                <w:sz w:val="28"/>
                <w:szCs w:val="28"/>
              </w:rPr>
            </w:pPr>
          </w:p>
          <w:p w14:paraId="0E848479">
            <w:pPr>
              <w:pStyle w:val="49"/>
              <w:spacing w:before="740" w:after="360"/>
              <w:ind w:left="2300"/>
              <w:rPr>
                <w:rFonts w:cs="CAHOG F+ Helvetica"/>
                <w:color w:val="000000"/>
              </w:rPr>
            </w:pPr>
          </w:p>
          <w:p w14:paraId="0E84847A">
            <w:pPr>
              <w:spacing w:after="0" w:line="288" w:lineRule="auto"/>
              <w:jc w:val="both"/>
              <w:rPr>
                <w:rFonts w:ascii="Times New Roman" w:hAnsi="Times New Roman" w:cs="Times New Roman"/>
                <w:b/>
                <w:sz w:val="28"/>
                <w:szCs w:val="28"/>
              </w:rPr>
            </w:pPr>
            <w:r>
              <w:rPr>
                <w:rFonts w:ascii="Times New Roman" w:hAnsi="Times New Roman" w:cs="Times New Roman"/>
                <w:b/>
                <w:bCs/>
                <w:sz w:val="28"/>
                <w:szCs w:val="28"/>
              </w:rPr>
              <w:t>Section 7 - Understanding CHECK CONSTRAINT Enforcement</w:t>
            </w:r>
          </w:p>
          <w:p w14:paraId="0E84847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Previously you created a check constraint on the TYPE column in the STOCK table. Review the constraint requirements.</w:t>
            </w:r>
          </w:p>
          <w:p w14:paraId="0E84847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47F">
            <w:pPr>
              <w:spacing w:after="0" w:line="288" w:lineRule="auto"/>
              <w:jc w:val="both"/>
              <w:rPr>
                <w:rFonts w:ascii="Times New Roman" w:hAnsi="Times New Roman" w:cs="Times New Roman"/>
                <w:sz w:val="28"/>
                <w:szCs w:val="28"/>
              </w:rPr>
            </w:pPr>
            <w:r>
              <w:drawing>
                <wp:inline distT="0" distB="0" distL="114300" distR="114300">
                  <wp:extent cx="5937885" cy="3263265"/>
                  <wp:effectExtent l="0" t="0" r="5715" b="1333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42"/>
                          <a:stretch>
                            <a:fillRect/>
                          </a:stretch>
                        </pic:blipFill>
                        <pic:spPr>
                          <a:xfrm>
                            <a:off x="0" y="0"/>
                            <a:ext cx="5937885" cy="3263265"/>
                          </a:xfrm>
                          <a:prstGeom prst="rect">
                            <a:avLst/>
                          </a:prstGeom>
                          <a:noFill/>
                          <a:ln>
                            <a:noFill/>
                          </a:ln>
                        </pic:spPr>
                      </pic:pic>
                    </a:graphicData>
                  </a:graphic>
                </wp:inline>
              </w:drawing>
            </w:r>
          </w:p>
          <w:p w14:paraId="0E848480">
            <w:pPr>
              <w:spacing w:after="0" w:line="288" w:lineRule="auto"/>
              <w:jc w:val="both"/>
              <w:rPr>
                <w:rFonts w:ascii="Times New Roman" w:hAnsi="Times New Roman" w:cs="Times New Roman"/>
                <w:sz w:val="28"/>
                <w:szCs w:val="28"/>
              </w:rPr>
            </w:pPr>
          </w:p>
          <w:p w14:paraId="0E848481">
            <w:pPr>
              <w:spacing w:after="0" w:line="288" w:lineRule="auto"/>
              <w:jc w:val="both"/>
              <w:rPr>
                <w:rFonts w:ascii="Times New Roman" w:hAnsi="Times New Roman" w:cs="Times New Roman"/>
                <w:sz w:val="28"/>
                <w:szCs w:val="28"/>
              </w:rPr>
            </w:pPr>
          </w:p>
          <w:p w14:paraId="0E848482">
            <w:pPr>
              <w:spacing w:after="0" w:line="288" w:lineRule="auto"/>
              <w:jc w:val="both"/>
              <w:rPr>
                <w:rFonts w:ascii="Times New Roman" w:hAnsi="Times New Roman" w:cs="Times New Roman"/>
                <w:sz w:val="28"/>
                <w:szCs w:val="28"/>
              </w:rPr>
            </w:pPr>
          </w:p>
          <w:p w14:paraId="0E848483">
            <w:pPr>
              <w:spacing w:after="0" w:line="288" w:lineRule="auto"/>
              <w:jc w:val="both"/>
              <w:rPr>
                <w:rFonts w:ascii="Times New Roman" w:hAnsi="Times New Roman" w:cs="Times New Roman"/>
                <w:sz w:val="28"/>
                <w:szCs w:val="28"/>
              </w:rPr>
            </w:pPr>
          </w:p>
          <w:p w14:paraId="0E848484">
            <w:pPr>
              <w:spacing w:after="0" w:line="288" w:lineRule="auto"/>
              <w:jc w:val="both"/>
              <w:rPr>
                <w:rFonts w:ascii="Times New Roman" w:hAnsi="Times New Roman" w:cs="Times New Roman"/>
                <w:sz w:val="28"/>
                <w:szCs w:val="28"/>
              </w:rPr>
            </w:pPr>
          </w:p>
          <w:p w14:paraId="0E848485">
            <w:pPr>
              <w:spacing w:after="0" w:line="288" w:lineRule="auto"/>
              <w:jc w:val="both"/>
              <w:rPr>
                <w:rFonts w:ascii="Times New Roman" w:hAnsi="Times New Roman" w:cs="Times New Roman"/>
                <w:sz w:val="28"/>
                <w:szCs w:val="28"/>
              </w:rPr>
            </w:pPr>
          </w:p>
          <w:p w14:paraId="0E848486">
            <w:pPr>
              <w:spacing w:after="0" w:line="288" w:lineRule="auto"/>
              <w:jc w:val="both"/>
              <w:rPr>
                <w:rFonts w:ascii="Times New Roman" w:hAnsi="Times New Roman" w:cs="Times New Roman"/>
                <w:sz w:val="28"/>
                <w:szCs w:val="28"/>
              </w:rPr>
            </w:pPr>
          </w:p>
          <w:p w14:paraId="0E848487">
            <w:pPr>
              <w:spacing w:after="0" w:line="288" w:lineRule="auto"/>
              <w:jc w:val="both"/>
              <w:rPr>
                <w:rFonts w:ascii="Times New Roman" w:hAnsi="Times New Roman" w:cs="Times New Roman"/>
                <w:sz w:val="28"/>
                <w:szCs w:val="28"/>
              </w:rPr>
            </w:pPr>
          </w:p>
          <w:p w14:paraId="0E848488">
            <w:pPr>
              <w:autoSpaceDE w:val="0"/>
              <w:autoSpaceDN w:val="0"/>
              <w:adjustRightInd w:val="0"/>
              <w:spacing w:before="420" w:after="260" w:line="240" w:lineRule="auto"/>
              <w:rPr>
                <w:rFonts w:ascii="CAHOE P+ Helvetica" w:hAnsi="CAHOE P+ Helvetica" w:cs="CAHOE P+ Helvetica"/>
                <w:color w:val="000000"/>
                <w:sz w:val="24"/>
                <w:szCs w:val="24"/>
              </w:rPr>
            </w:pPr>
          </w:p>
          <w:p w14:paraId="0E84848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 The hot new band, Double Dare, has made a Music Video that they want you to carry. Connect to the database and attempt to insert stock data for this artist with an </w:t>
            </w:r>
            <w:r>
              <w:rPr>
                <w:rFonts w:ascii="Times New Roman" w:hAnsi="Times New Roman" w:cs="Times New Roman"/>
                <w:sz w:val="24"/>
                <w:szCs w:val="24"/>
              </w:rPr>
              <w:t>ITEMNO of 302, TYPE of V, PRICE of 100.00, and QTY of 20</w:t>
            </w:r>
            <w:r>
              <w:rPr>
                <w:rFonts w:ascii="Times New Roman" w:hAnsi="Times New Roman" w:cs="Times New Roman"/>
                <w:sz w:val="28"/>
                <w:szCs w:val="28"/>
              </w:rPr>
              <w:t xml:space="preserve">. </w:t>
            </w:r>
          </w:p>
          <w:p w14:paraId="0E84848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Why did you get the message SQL0545N?</w:t>
            </w:r>
          </w:p>
          <w:p w14:paraId="0E84848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B19C5FF">
            <w:pPr>
              <w:spacing w:after="0" w:line="288" w:lineRule="auto"/>
              <w:jc w:val="both"/>
              <w:rPr>
                <w:rFonts w:hint="eastAsia" w:ascii="Times New Roman" w:hAnsi="Times New Roman" w:cs="Times New Roman"/>
                <w:sz w:val="28"/>
                <w:szCs w:val="28"/>
              </w:rPr>
            </w:pPr>
            <w:r>
              <w:drawing>
                <wp:inline distT="0" distB="0" distL="114300" distR="114300">
                  <wp:extent cx="5938520" cy="1286510"/>
                  <wp:effectExtent l="0" t="0" r="5080" b="889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43"/>
                          <a:stretch>
                            <a:fillRect/>
                          </a:stretch>
                        </pic:blipFill>
                        <pic:spPr>
                          <a:xfrm>
                            <a:off x="0" y="0"/>
                            <a:ext cx="5938520" cy="1286510"/>
                          </a:xfrm>
                          <a:prstGeom prst="rect">
                            <a:avLst/>
                          </a:prstGeom>
                          <a:noFill/>
                          <a:ln>
                            <a:noFill/>
                          </a:ln>
                        </pic:spPr>
                      </pic:pic>
                    </a:graphicData>
                  </a:graphic>
                </wp:inline>
              </w:drawing>
            </w:r>
          </w:p>
          <w:p w14:paraId="0E84848E">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之所以收到错误信息 SQL0545N，是因为试图插入的数据中 `TYPE = 'V'`（录像带 Video）。而在 `STOCK` 表定义的 `CCTYPE` 检查约束条件严格限制为 `TYPE in ('D', 'C', 'R')`。值 `'V'` 不在允许的枚举值集合范围内，违反了该表上的表级检查约束，因此 DB2 约束检查引擎强制拒绝了此插入操作并回滚。</w:t>
            </w:r>
          </w:p>
          <w:p w14:paraId="0E84848F">
            <w:pPr>
              <w:spacing w:after="0" w:line="288" w:lineRule="auto"/>
              <w:jc w:val="both"/>
              <w:rPr>
                <w:rFonts w:ascii="Times New Roman" w:hAnsi="Times New Roman" w:cs="Times New Roman"/>
                <w:sz w:val="28"/>
                <w:szCs w:val="28"/>
              </w:rPr>
            </w:pPr>
          </w:p>
          <w:p w14:paraId="0E848490">
            <w:pPr>
              <w:pStyle w:val="33"/>
              <w:spacing w:before="740" w:after="360"/>
              <w:ind w:left="2300"/>
              <w:rPr>
                <w:rFonts w:cs="CAHOE P+ Helvetica"/>
                <w:color w:val="000000"/>
              </w:rPr>
            </w:pPr>
          </w:p>
          <w:p w14:paraId="0E848491">
            <w:pPr>
              <w:spacing w:after="0" w:line="240" w:lineRule="auto"/>
            </w:pPr>
          </w:p>
          <w:p w14:paraId="0E848492">
            <w:pPr>
              <w:spacing w:after="0" w:line="240" w:lineRule="auto"/>
            </w:pPr>
          </w:p>
          <w:p w14:paraId="0E848493">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494">
            <w:pPr>
              <w:spacing w:after="0" w:line="288" w:lineRule="auto"/>
              <w:jc w:val="both"/>
              <w:rPr>
                <w:rFonts w:ascii="Times New Roman" w:hAnsi="Times New Roman" w:cs="Times New Roman"/>
                <w:sz w:val="28"/>
                <w:szCs w:val="28"/>
              </w:rPr>
            </w:pPr>
          </w:p>
          <w:p w14:paraId="0E84849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 Reissue the insert SQL statement with the TYPE = 'C'. You have decided to only carry the CD type.</w:t>
            </w:r>
          </w:p>
          <w:p w14:paraId="0E84849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499">
            <w:pPr>
              <w:spacing w:after="0" w:line="288" w:lineRule="auto"/>
              <w:jc w:val="both"/>
              <w:rPr>
                <w:rFonts w:ascii="Times New Roman" w:hAnsi="Times New Roman" w:cs="Times New Roman"/>
                <w:i/>
                <w:sz w:val="28"/>
                <w:szCs w:val="28"/>
              </w:rPr>
            </w:pPr>
            <w:r>
              <w:drawing>
                <wp:inline distT="0" distB="0" distL="114300" distR="114300">
                  <wp:extent cx="5942330" cy="2028825"/>
                  <wp:effectExtent l="0" t="0" r="1270" b="952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44"/>
                          <a:stretch>
                            <a:fillRect/>
                          </a:stretch>
                        </pic:blipFill>
                        <pic:spPr>
                          <a:xfrm>
                            <a:off x="0" y="0"/>
                            <a:ext cx="5942330" cy="2028825"/>
                          </a:xfrm>
                          <a:prstGeom prst="rect">
                            <a:avLst/>
                          </a:prstGeom>
                          <a:noFill/>
                          <a:ln>
                            <a:noFill/>
                          </a:ln>
                        </pic:spPr>
                      </pic:pic>
                    </a:graphicData>
                  </a:graphic>
                </wp:inline>
              </w:drawing>
            </w:r>
          </w:p>
          <w:p w14:paraId="0E84849A">
            <w:pPr>
              <w:spacing w:after="0" w:line="288" w:lineRule="auto"/>
              <w:jc w:val="both"/>
              <w:rPr>
                <w:rFonts w:ascii="Times New Roman" w:hAnsi="Times New Roman" w:cs="Times New Roman"/>
                <w:i/>
                <w:sz w:val="28"/>
                <w:szCs w:val="28"/>
              </w:rPr>
            </w:pPr>
          </w:p>
          <w:p w14:paraId="0E84849B">
            <w:pPr>
              <w:spacing w:after="0" w:line="288" w:lineRule="auto"/>
              <w:jc w:val="both"/>
              <w:rPr>
                <w:rFonts w:ascii="Times New Roman" w:hAnsi="Times New Roman" w:cs="Times New Roman"/>
                <w:i/>
                <w:sz w:val="28"/>
                <w:szCs w:val="28"/>
              </w:rPr>
            </w:pPr>
          </w:p>
          <w:p w14:paraId="0E84849C">
            <w:pPr>
              <w:spacing w:after="0" w:line="288" w:lineRule="auto"/>
              <w:jc w:val="both"/>
              <w:rPr>
                <w:rFonts w:ascii="Times New Roman" w:hAnsi="Times New Roman" w:cs="Times New Roman"/>
                <w:i/>
                <w:sz w:val="28"/>
                <w:szCs w:val="28"/>
              </w:rPr>
            </w:pPr>
          </w:p>
          <w:p w14:paraId="0E84849D">
            <w:pPr>
              <w:spacing w:after="0" w:line="288" w:lineRule="auto"/>
              <w:jc w:val="both"/>
              <w:rPr>
                <w:rFonts w:ascii="Times New Roman" w:hAnsi="Times New Roman" w:cs="Times New Roman"/>
                <w:i/>
                <w:sz w:val="28"/>
                <w:szCs w:val="28"/>
              </w:rPr>
            </w:pPr>
          </w:p>
          <w:p w14:paraId="0E84849E">
            <w:pPr>
              <w:spacing w:after="0" w:line="288" w:lineRule="auto"/>
              <w:jc w:val="both"/>
              <w:rPr>
                <w:rFonts w:ascii="Times New Roman" w:hAnsi="Times New Roman" w:cs="Times New Roman"/>
                <w:i/>
                <w:sz w:val="28"/>
                <w:szCs w:val="28"/>
              </w:rPr>
            </w:pPr>
          </w:p>
          <w:p w14:paraId="0E84849F">
            <w:pPr>
              <w:spacing w:after="0" w:line="288" w:lineRule="auto"/>
              <w:jc w:val="both"/>
              <w:rPr>
                <w:rFonts w:ascii="Times New Roman" w:hAnsi="Times New Roman" w:cs="Times New Roman"/>
                <w:i/>
                <w:sz w:val="28"/>
                <w:szCs w:val="28"/>
              </w:rPr>
            </w:pPr>
          </w:p>
          <w:p w14:paraId="0E8484A0">
            <w:pPr>
              <w:spacing w:after="0" w:line="288" w:lineRule="auto"/>
              <w:jc w:val="both"/>
              <w:rPr>
                <w:rFonts w:ascii="Times New Roman" w:hAnsi="Times New Roman" w:cs="Times New Roman"/>
                <w:i/>
                <w:sz w:val="28"/>
                <w:szCs w:val="28"/>
              </w:rPr>
            </w:pPr>
          </w:p>
          <w:p w14:paraId="0E8484A1">
            <w:pPr>
              <w:spacing w:after="0" w:line="288" w:lineRule="auto"/>
              <w:jc w:val="both"/>
              <w:rPr>
                <w:rFonts w:ascii="Times New Roman" w:hAnsi="Times New Roman" w:cs="Times New Roman"/>
                <w:i/>
                <w:sz w:val="28"/>
                <w:szCs w:val="28"/>
              </w:rPr>
            </w:pPr>
          </w:p>
          <w:p w14:paraId="0E8484A2">
            <w:pPr>
              <w:spacing w:after="0" w:line="288" w:lineRule="auto"/>
              <w:jc w:val="both"/>
              <w:rPr>
                <w:rFonts w:ascii="Times New Roman" w:hAnsi="Times New Roman" w:cs="Times New Roman"/>
                <w:i/>
                <w:sz w:val="28"/>
                <w:szCs w:val="28"/>
              </w:rPr>
            </w:pPr>
          </w:p>
          <w:p w14:paraId="0E8484A3">
            <w:pPr>
              <w:spacing w:after="0" w:line="288" w:lineRule="auto"/>
              <w:jc w:val="both"/>
              <w:rPr>
                <w:rFonts w:ascii="Times New Roman" w:hAnsi="Times New Roman" w:cs="Times New Roman"/>
                <w:i/>
                <w:sz w:val="28"/>
                <w:szCs w:val="28"/>
              </w:rPr>
            </w:pPr>
          </w:p>
          <w:p w14:paraId="0E8484A4">
            <w:pPr>
              <w:spacing w:after="0" w:line="288" w:lineRule="auto"/>
              <w:jc w:val="both"/>
              <w:rPr>
                <w:rFonts w:ascii="Times New Roman" w:hAnsi="Times New Roman" w:cs="Times New Roman"/>
                <w:b/>
                <w:sz w:val="28"/>
                <w:szCs w:val="28"/>
              </w:rPr>
            </w:pPr>
          </w:p>
          <w:p w14:paraId="0E8484A5">
            <w:pPr>
              <w:spacing w:after="0" w:line="288"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Section 8 - Understanding TRIGGER Enforcement </w:t>
            </w:r>
          </w:p>
          <w:p w14:paraId="0E8484A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 Previously you created a trigger on the QTY column in the STOCK table. Review the trigger requirements, by selecting from the SYSCAT.TRIGGERS view. Under what conditions would the trigger be fired?</w:t>
            </w:r>
          </w:p>
          <w:p w14:paraId="0E8484A7">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Answer question and 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26CB652F">
            <w:pPr>
              <w:spacing w:after="0" w:line="288" w:lineRule="auto"/>
              <w:jc w:val="both"/>
              <w:rPr>
                <w:rFonts w:hint="eastAsia" w:ascii="Times New Roman" w:hAnsi="Times New Roman" w:cs="Times New Roman"/>
                <w:sz w:val="28"/>
                <w:szCs w:val="28"/>
              </w:rPr>
            </w:pPr>
            <w:r>
              <w:drawing>
                <wp:inline distT="0" distB="0" distL="114300" distR="114300">
                  <wp:extent cx="5940425" cy="3130550"/>
                  <wp:effectExtent l="0" t="0" r="3175" b="1270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45"/>
                          <a:stretch>
                            <a:fillRect/>
                          </a:stretch>
                        </pic:blipFill>
                        <pic:spPr>
                          <a:xfrm>
                            <a:off x="0" y="0"/>
                            <a:ext cx="5940425" cy="3130550"/>
                          </a:xfrm>
                          <a:prstGeom prst="rect">
                            <a:avLst/>
                          </a:prstGeom>
                          <a:noFill/>
                          <a:ln>
                            <a:noFill/>
                          </a:ln>
                        </pic:spPr>
                      </pic:pic>
                    </a:graphicData>
                  </a:graphic>
                </wp:inline>
              </w:drawing>
            </w:r>
          </w:p>
          <w:p w14:paraId="0B3D4234">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触发器定义：</w:t>
            </w:r>
          </w:p>
          <w:p w14:paraId="4C21862A">
            <w:pPr>
              <w:autoSpaceDE w:val="0"/>
              <w:autoSpaceDN w:val="0"/>
              <w:adjustRightInd w:val="0"/>
              <w:spacing w:before="740" w:after="360" w:line="240" w:lineRule="auto"/>
              <w:rPr>
                <w:rFonts w:hint="eastAsia" w:ascii="CAHOE P+ Helvetica" w:hAnsi="CAHOE P+ Helvetica" w:cs="CAHOE P+ Helvetica"/>
                <w:color w:val="000000"/>
                <w:sz w:val="24"/>
                <w:szCs w:val="24"/>
              </w:rPr>
            </w:pPr>
          </w:p>
          <w:p w14:paraId="4BE2B81B">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 xml:space="preserve">    CREATE TRIGGER REORDER</w:t>
            </w:r>
          </w:p>
          <w:p w14:paraId="56AE17CD">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 xml:space="preserve">    AFTER UPDATE OF QTY ON STOCK</w:t>
            </w:r>
          </w:p>
          <w:p w14:paraId="2BCD0AE8">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 xml:space="preserve">    REFERENCING NEW AS N</w:t>
            </w:r>
          </w:p>
          <w:p w14:paraId="4E41F1C4">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 xml:space="preserve">    FOR EACH ROW</w:t>
            </w:r>
          </w:p>
          <w:p w14:paraId="5A592D39">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 xml:space="preserve">    MODE DB2SQL</w:t>
            </w:r>
          </w:p>
          <w:p w14:paraId="6EC58284">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 xml:space="preserve">    WHEN (N.QTY &lt;= 5)</w:t>
            </w:r>
          </w:p>
          <w:p w14:paraId="265AD9F6">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 xml:space="preserve">    INSERT INTO REORDER VALUES (N.ITEMNO, CURRENT TIMESTAMP);</w:t>
            </w:r>
          </w:p>
          <w:p w14:paraId="3BD39910">
            <w:pPr>
              <w:autoSpaceDE w:val="0"/>
              <w:autoSpaceDN w:val="0"/>
              <w:adjustRightInd w:val="0"/>
              <w:spacing w:before="740" w:after="360" w:line="240" w:lineRule="auto"/>
              <w:rPr>
                <w:rFonts w:hint="eastAsia" w:ascii="CAHOE P+ Helvetica" w:hAnsi="CAHOE P+ Helvetica" w:cs="CAHOE P+ Helvetica"/>
                <w:color w:val="000000"/>
                <w:sz w:val="24"/>
                <w:szCs w:val="24"/>
              </w:rPr>
            </w:pPr>
          </w:p>
          <w:p w14:paraId="27CD711E">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触发条件（Conditions under which the trigger will fire）：</w:t>
            </w:r>
          </w:p>
          <w:p w14:paraId="40AD7D63">
            <w:pPr>
              <w:autoSpaceDE w:val="0"/>
              <w:autoSpaceDN w:val="0"/>
              <w:adjustRightInd w:val="0"/>
              <w:spacing w:before="740" w:after="360" w:line="240" w:lineRule="auto"/>
              <w:rPr>
                <w:rFonts w:hint="eastAsia" w:ascii="CAHOE P+ Helvetica" w:hAnsi="CAHOE P+ Helvetica" w:cs="CAHOE P+ Helvetica"/>
                <w:color w:val="000000"/>
                <w:sz w:val="24"/>
                <w:szCs w:val="24"/>
              </w:rPr>
            </w:pPr>
          </w:p>
          <w:p w14:paraId="7E597AE7">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1. 操作类型（Event）：必须是对 `STOCK` 表执行 `UPDATE` 操作；</w:t>
            </w:r>
          </w:p>
          <w:p w14:paraId="0F6383F9">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2. 受影响列（Column）：UPDATE 必须显式涉及 `QTY`（库存量）列；</w:t>
            </w:r>
          </w:p>
          <w:p w14:paraId="19F2C586">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3. 触发时机（Time）：在更新成功应用之后（`AFTER`）；</w:t>
            </w:r>
          </w:p>
          <w:p w14:paraId="551C3C37">
            <w:pPr>
              <w:autoSpaceDE w:val="0"/>
              <w:autoSpaceDN w:val="0"/>
              <w:adjustRightInd w:val="0"/>
              <w:spacing w:before="740" w:after="360" w:line="240" w:lineRule="auto"/>
              <w:rPr>
                <w:rFonts w:hint="eastAsia" w:ascii="CAHOE P+ Helvetica" w:hAnsi="CAHOE P+ Helvetica" w:cs="CAHOE P+ Helvetica"/>
                <w:color w:val="000000"/>
                <w:sz w:val="24"/>
                <w:szCs w:val="24"/>
              </w:rPr>
            </w:pPr>
            <w:r>
              <w:rPr>
                <w:rFonts w:hint="eastAsia" w:ascii="CAHOE P+ Helvetica" w:hAnsi="CAHOE P+ Helvetica" w:cs="CAHOE P+ Helvetica"/>
                <w:color w:val="000000"/>
                <w:sz w:val="24"/>
                <w:szCs w:val="24"/>
              </w:rPr>
              <w:t>4. 粒度（Granularity）：针对每一行分别求值（`FOR EACH ROW`）；</w:t>
            </w:r>
          </w:p>
          <w:p w14:paraId="0E8484B2">
            <w:pPr>
              <w:autoSpaceDE w:val="0"/>
              <w:autoSpaceDN w:val="0"/>
              <w:adjustRightInd w:val="0"/>
              <w:spacing w:before="740" w:after="360" w:line="240" w:lineRule="auto"/>
              <w:rPr>
                <w:rFonts w:ascii="CAHOE P+ Helvetica" w:hAnsi="CAHOE P+ Helvetica" w:cs="CAHOE P+ Helvetica"/>
                <w:color w:val="000000"/>
                <w:sz w:val="24"/>
                <w:szCs w:val="24"/>
              </w:rPr>
            </w:pPr>
            <w:r>
              <w:rPr>
                <w:rFonts w:hint="eastAsia" w:ascii="CAHOE P+ Helvetica" w:hAnsi="CAHOE P+ Helvetica" w:cs="CAHOE P+ Helvetica"/>
                <w:color w:val="000000"/>
                <w:sz w:val="24"/>
                <w:szCs w:val="24"/>
              </w:rPr>
              <w:t>5. 谓词条件（WHEN 子句）：更新后的新库存值必须满足 `N.QTY &lt;= 5`。注：普通的 INSERT、DELETE、或更新除 QTY 外的其他字段、以及将 QTY 更新为大于 5 的数值均绝对不会触发此触发器。</w:t>
            </w:r>
          </w:p>
          <w:p w14:paraId="0E8484B3">
            <w:pPr>
              <w:autoSpaceDE w:val="0"/>
              <w:autoSpaceDN w:val="0"/>
              <w:adjustRightInd w:val="0"/>
              <w:spacing w:before="420" w:after="260" w:line="240" w:lineRule="auto"/>
              <w:rPr>
                <w:rFonts w:ascii="CAHOE P+ Helvetica" w:hAnsi="CAHOE P+ Helvetica" w:cs="CAHOE P+ Helvetica"/>
                <w:color w:val="000000"/>
                <w:sz w:val="24"/>
                <w:szCs w:val="24"/>
              </w:rPr>
            </w:pPr>
          </w:p>
          <w:p w14:paraId="0E8484B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The Double Dare CD, ITEMNO 302, entitled “I Dare You” is selling very fast. Update the STOCK table to reflect the current inventory of 3. Note that no messages occur when a trigger is fired.</w:t>
            </w:r>
          </w:p>
          <w:p w14:paraId="0E8484B5">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4B7">
            <w:pPr>
              <w:spacing w:after="0" w:line="288" w:lineRule="auto"/>
              <w:jc w:val="both"/>
              <w:rPr>
                <w:rFonts w:ascii="Times New Roman" w:hAnsi="Times New Roman" w:cs="Times New Roman"/>
                <w:sz w:val="28"/>
                <w:szCs w:val="28"/>
              </w:rPr>
            </w:pPr>
            <w:r>
              <w:drawing>
                <wp:inline distT="0" distB="0" distL="114300" distR="114300">
                  <wp:extent cx="5937885" cy="1997710"/>
                  <wp:effectExtent l="0" t="0" r="5715" b="2540"/>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46"/>
                          <a:stretch>
                            <a:fillRect/>
                          </a:stretch>
                        </pic:blipFill>
                        <pic:spPr>
                          <a:xfrm>
                            <a:off x="0" y="0"/>
                            <a:ext cx="5937885" cy="1997710"/>
                          </a:xfrm>
                          <a:prstGeom prst="rect">
                            <a:avLst/>
                          </a:prstGeom>
                          <a:noFill/>
                          <a:ln>
                            <a:noFill/>
                          </a:ln>
                        </pic:spPr>
                      </pic:pic>
                    </a:graphicData>
                  </a:graphic>
                </wp:inline>
              </w:drawing>
            </w:r>
          </w:p>
          <w:p w14:paraId="0E8484B8">
            <w:pPr>
              <w:spacing w:after="0" w:line="288" w:lineRule="auto"/>
              <w:jc w:val="both"/>
              <w:rPr>
                <w:rFonts w:ascii="Times New Roman" w:hAnsi="Times New Roman" w:cs="Times New Roman"/>
                <w:sz w:val="28"/>
                <w:szCs w:val="28"/>
              </w:rPr>
            </w:pPr>
          </w:p>
          <w:p w14:paraId="0E8484B9">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4BA">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4BB">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4B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 Query the REORDER table to see if the TRIGGER was fired during the previous update to the QTY in the STOCK table for ITEMNO 302.</w:t>
            </w:r>
          </w:p>
          <w:p w14:paraId="0E8484B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4C0">
            <w:pPr>
              <w:autoSpaceDE w:val="0"/>
              <w:autoSpaceDN w:val="0"/>
              <w:adjustRightInd w:val="0"/>
              <w:spacing w:before="740" w:after="360" w:line="240" w:lineRule="auto"/>
              <w:rPr>
                <w:rFonts w:ascii="CAHOE P+ Helvetica" w:hAnsi="CAHOE P+ Helvetica" w:cs="CAHOE P+ Helvetica"/>
                <w:color w:val="000000"/>
                <w:sz w:val="24"/>
                <w:szCs w:val="24"/>
              </w:rPr>
            </w:pPr>
            <w:r>
              <w:drawing>
                <wp:inline distT="0" distB="0" distL="114300" distR="114300">
                  <wp:extent cx="5937885" cy="1468755"/>
                  <wp:effectExtent l="0" t="0" r="5715" b="17145"/>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47"/>
                          <a:stretch>
                            <a:fillRect/>
                          </a:stretch>
                        </pic:blipFill>
                        <pic:spPr>
                          <a:xfrm>
                            <a:off x="0" y="0"/>
                            <a:ext cx="5937885" cy="1468755"/>
                          </a:xfrm>
                          <a:prstGeom prst="rect">
                            <a:avLst/>
                          </a:prstGeom>
                          <a:noFill/>
                          <a:ln>
                            <a:noFill/>
                          </a:ln>
                        </pic:spPr>
                      </pic:pic>
                    </a:graphicData>
                  </a:graphic>
                </wp:inline>
              </w:drawing>
            </w:r>
          </w:p>
          <w:p w14:paraId="0E8484C1">
            <w:pPr>
              <w:autoSpaceDE w:val="0"/>
              <w:autoSpaceDN w:val="0"/>
              <w:adjustRightInd w:val="0"/>
              <w:spacing w:before="740" w:after="360" w:line="240" w:lineRule="auto"/>
              <w:rPr>
                <w:rFonts w:ascii="CAHOE P+ Helvetica" w:hAnsi="CAHOE P+ Helvetica" w:cs="CAHOE P+ Helvetica"/>
                <w:color w:val="000000"/>
                <w:sz w:val="24"/>
                <w:szCs w:val="24"/>
              </w:rPr>
            </w:pPr>
            <w:r>
              <w:rPr>
                <w:rFonts w:hint="eastAsia" w:ascii="CAHOE P+ Helvetica" w:hAnsi="CAHOE P+ Helvetica" w:cs="CAHOE P+ Helvetica"/>
                <w:color w:val="000000"/>
                <w:sz w:val="24"/>
                <w:szCs w:val="24"/>
              </w:rPr>
              <w:t>查询成功返回了包含 `ITEMNO = 302` 以及当前系统时间戳的一条记录。这确凿证明了当执行 UPDATE 将库存量从 20 修改为 3 时，满足了 `WHEN (N.QTY &lt;= 5)` 触发条件，`REORDER` 触发器被成功激活并自动向 `REORDER` 补货表中执行了 INSERT 操作。</w:t>
            </w:r>
          </w:p>
          <w:p w14:paraId="0E8484C2">
            <w:pPr>
              <w:autoSpaceDE w:val="0"/>
              <w:autoSpaceDN w:val="0"/>
              <w:adjustRightInd w:val="0"/>
              <w:spacing w:before="420" w:after="260" w:line="240" w:lineRule="auto"/>
              <w:rPr>
                <w:rFonts w:ascii="CAHOE P+ Helvetica" w:hAnsi="CAHOE P+ Helvetica" w:cs="CAHOE P+ Helvetica"/>
                <w:color w:val="000000"/>
                <w:sz w:val="24"/>
                <w:szCs w:val="24"/>
              </w:rPr>
            </w:pPr>
          </w:p>
          <w:p w14:paraId="0E8484C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 Previously you created an alias called EMPTYSTOCK for the REORDER table. Does it give the same results as querying directly against REORDER?</w:t>
            </w:r>
          </w:p>
          <w:p w14:paraId="0E8484C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Answer question and 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0E8484C6">
            <w:pPr>
              <w:spacing w:after="0" w:line="288" w:lineRule="auto"/>
              <w:jc w:val="both"/>
              <w:rPr>
                <w:rFonts w:ascii="Times New Roman" w:hAnsi="Times New Roman" w:cs="Times New Roman"/>
                <w:b/>
                <w:sz w:val="28"/>
                <w:szCs w:val="28"/>
              </w:rPr>
            </w:pPr>
            <w:r>
              <w:drawing>
                <wp:inline distT="0" distB="0" distL="114300" distR="114300">
                  <wp:extent cx="5941060" cy="2919730"/>
                  <wp:effectExtent l="0" t="0" r="2540" b="1397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48"/>
                          <a:stretch>
                            <a:fillRect/>
                          </a:stretch>
                        </pic:blipFill>
                        <pic:spPr>
                          <a:xfrm>
                            <a:off x="0" y="0"/>
                            <a:ext cx="5941060" cy="2919730"/>
                          </a:xfrm>
                          <a:prstGeom prst="rect">
                            <a:avLst/>
                          </a:prstGeom>
                          <a:noFill/>
                          <a:ln>
                            <a:noFill/>
                          </a:ln>
                        </pic:spPr>
                      </pic:pic>
                    </a:graphicData>
                  </a:graphic>
                </wp:inline>
              </w:drawing>
            </w:r>
          </w:p>
          <w:p w14:paraId="0E8484C7">
            <w:pPr>
              <w:spacing w:after="0" w:line="288" w:lineRule="auto"/>
              <w:jc w:val="both"/>
              <w:rPr>
                <w:rFonts w:ascii="Times New Roman" w:hAnsi="Times New Roman" w:cs="Times New Roman"/>
                <w:b/>
                <w:sz w:val="28"/>
                <w:szCs w:val="28"/>
              </w:rPr>
            </w:pPr>
          </w:p>
          <w:p w14:paraId="00DB0ABA">
            <w:pPr>
              <w:spacing w:after="0" w:line="288" w:lineRule="auto"/>
              <w:jc w:val="both"/>
              <w:rPr>
                <w:rFonts w:hint="eastAsia" w:ascii="Times New Roman" w:hAnsi="Times New Roman" w:cs="Times New Roman"/>
                <w:b w:val="0"/>
                <w:bCs/>
                <w:sz w:val="28"/>
                <w:szCs w:val="28"/>
              </w:rPr>
            </w:pPr>
            <w:r>
              <w:rPr>
                <w:rFonts w:hint="eastAsia" w:ascii="Times New Roman" w:hAnsi="Times New Roman" w:cs="Times New Roman"/>
                <w:b w:val="0"/>
                <w:bCs/>
                <w:sz w:val="28"/>
                <w:szCs w:val="28"/>
              </w:rPr>
              <w:t>是的，查询别名 `EMPTYSTOCK` 与直接查询 `REORDER` 返回完全一致的结果（Yes, it gives the exact same results）。原理剖析：别名（Alias）是 DB2 中指向底层实际物理表的一个指针或符号名称，它不会创建独立的数据副本，也不占用额外的物理存储空间。当客户端通过别名 `EMPTYSTOCK` 发起查询时，数据库引擎在解析执行计划阶段会自动将其透明解析重定向到底层引用的基表 `REORDER` 上，因此二者的查询结果与语义完全等价。</w:t>
            </w:r>
          </w:p>
          <w:p w14:paraId="52807D19">
            <w:pPr>
              <w:spacing w:after="0" w:line="288" w:lineRule="auto"/>
              <w:jc w:val="both"/>
              <w:rPr>
                <w:rFonts w:hint="eastAsia" w:ascii="Times New Roman" w:hAnsi="Times New Roman" w:cs="Times New Roman"/>
                <w:b/>
                <w:sz w:val="28"/>
                <w:szCs w:val="28"/>
              </w:rPr>
            </w:pPr>
          </w:p>
          <w:p w14:paraId="0E8484C8">
            <w:pPr>
              <w:spacing w:after="0" w:line="288" w:lineRule="auto"/>
              <w:jc w:val="both"/>
              <w:rPr>
                <w:rFonts w:ascii="Times New Roman" w:hAnsi="Times New Roman" w:cs="Times New Roman"/>
                <w:b/>
                <w:sz w:val="28"/>
                <w:szCs w:val="28"/>
              </w:rPr>
            </w:pPr>
          </w:p>
          <w:p w14:paraId="0E8484C9">
            <w:pPr>
              <w:spacing w:after="0" w:line="288" w:lineRule="auto"/>
              <w:jc w:val="both"/>
              <w:rPr>
                <w:rFonts w:ascii="Times New Roman" w:hAnsi="Times New Roman" w:cs="Times New Roman"/>
                <w:b/>
                <w:sz w:val="28"/>
                <w:szCs w:val="28"/>
              </w:rPr>
            </w:pPr>
          </w:p>
          <w:p w14:paraId="0E8484CA">
            <w:pPr>
              <w:spacing w:after="0" w:line="288" w:lineRule="auto"/>
              <w:jc w:val="both"/>
              <w:rPr>
                <w:rFonts w:ascii="Times New Roman" w:hAnsi="Times New Roman" w:cs="Times New Roman"/>
                <w:b/>
                <w:sz w:val="28"/>
                <w:szCs w:val="28"/>
              </w:rPr>
            </w:pPr>
          </w:p>
          <w:p w14:paraId="0E8484CB">
            <w:pPr>
              <w:spacing w:after="0" w:line="288" w:lineRule="auto"/>
              <w:jc w:val="both"/>
              <w:rPr>
                <w:rFonts w:ascii="Times New Roman" w:hAnsi="Times New Roman" w:cs="Times New Roman"/>
                <w:b/>
                <w:sz w:val="28"/>
                <w:szCs w:val="28"/>
              </w:rPr>
            </w:pPr>
          </w:p>
          <w:p w14:paraId="0E8484CC">
            <w:pPr>
              <w:pStyle w:val="49"/>
              <w:spacing w:before="740" w:after="360"/>
              <w:ind w:left="2300"/>
              <w:rPr>
                <w:rFonts w:cs="CAHOG F+ Helvetica"/>
                <w:color w:val="000000"/>
              </w:rPr>
            </w:pPr>
          </w:p>
          <w:p w14:paraId="0E8484CD">
            <w:pPr>
              <w:pStyle w:val="45"/>
            </w:pPr>
          </w:p>
          <w:p w14:paraId="0E8484CE">
            <w:pPr>
              <w:pStyle w:val="45"/>
            </w:pPr>
          </w:p>
          <w:p w14:paraId="0E8484CF">
            <w:pPr>
              <w:spacing w:after="0" w:line="288" w:lineRule="auto"/>
              <w:jc w:val="both"/>
              <w:rPr>
                <w:rFonts w:ascii="Times New Roman" w:hAnsi="Times New Roman" w:cs="Times New Roman"/>
                <w:b/>
                <w:bCs/>
                <w:sz w:val="28"/>
                <w:szCs w:val="28"/>
              </w:rPr>
            </w:pPr>
            <w:r>
              <w:rPr>
                <w:rFonts w:ascii="Times New Roman" w:hAnsi="Times New Roman" w:cs="Times New Roman"/>
                <w:b/>
                <w:bCs/>
                <w:sz w:val="28"/>
                <w:szCs w:val="28"/>
              </w:rPr>
              <w:t>Section 9 - Using the db2look tool</w:t>
            </w:r>
          </w:p>
          <w:p w14:paraId="0E8484D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This is a command line tool you will use to extract the DDL for the ARTISTS table into a file. You would do this to create a look-alike table in another database, or to store the structure away for future use. </w:t>
            </w:r>
          </w:p>
          <w:p w14:paraId="0E8484D5">
            <w:pPr>
              <w:spacing w:after="0" w:line="288" w:lineRule="auto"/>
              <w:jc w:val="both"/>
              <w:rPr>
                <w:rFonts w:hint="eastAsia"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3D0C808">
            <w:pPr>
              <w:spacing w:after="0" w:line="288" w:lineRule="auto"/>
              <w:jc w:val="both"/>
            </w:pPr>
            <w:r>
              <w:drawing>
                <wp:inline distT="0" distB="0" distL="114300" distR="114300">
                  <wp:extent cx="5939790" cy="2119630"/>
                  <wp:effectExtent l="0" t="0" r="3810" b="1397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49"/>
                          <a:stretch>
                            <a:fillRect/>
                          </a:stretch>
                        </pic:blipFill>
                        <pic:spPr>
                          <a:xfrm>
                            <a:off x="0" y="0"/>
                            <a:ext cx="5939790" cy="2119630"/>
                          </a:xfrm>
                          <a:prstGeom prst="rect">
                            <a:avLst/>
                          </a:prstGeom>
                          <a:noFill/>
                          <a:ln>
                            <a:noFill/>
                          </a:ln>
                        </pic:spPr>
                      </pic:pic>
                    </a:graphicData>
                  </a:graphic>
                </wp:inline>
              </w:drawing>
            </w:r>
          </w:p>
          <w:p w14:paraId="06880D39">
            <w:pPr>
              <w:spacing w:after="0" w:line="288" w:lineRule="auto"/>
              <w:jc w:val="both"/>
              <w:rPr>
                <w:rFonts w:hint="eastAsia"/>
              </w:rPr>
            </w:pPr>
            <w:r>
              <w:drawing>
                <wp:inline distT="0" distB="0" distL="114300" distR="114300">
                  <wp:extent cx="5939790" cy="7804785"/>
                  <wp:effectExtent l="0" t="0" r="3810" b="5715"/>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50"/>
                          <a:stretch>
                            <a:fillRect/>
                          </a:stretch>
                        </pic:blipFill>
                        <pic:spPr>
                          <a:xfrm>
                            <a:off x="0" y="0"/>
                            <a:ext cx="5939790" cy="7804785"/>
                          </a:xfrm>
                          <a:prstGeom prst="rect">
                            <a:avLst/>
                          </a:prstGeom>
                          <a:noFill/>
                          <a:ln>
                            <a:noFill/>
                          </a:ln>
                        </pic:spPr>
                      </pic:pic>
                    </a:graphicData>
                  </a:graphic>
                </wp:inline>
              </w:drawing>
            </w:r>
          </w:p>
          <w:p w14:paraId="0E8484D6">
            <w:pPr>
              <w:autoSpaceDE w:val="0"/>
              <w:autoSpaceDN w:val="0"/>
              <w:adjustRightInd w:val="0"/>
              <w:spacing w:before="740" w:after="360" w:line="240" w:lineRule="auto"/>
              <w:rPr>
                <w:rFonts w:ascii="CAHOE P+ Helvetica" w:hAnsi="CAHOE P+ Helvetica" w:cs="CAHOE P+ Helvetica"/>
                <w:color w:val="000000"/>
                <w:sz w:val="24"/>
                <w:szCs w:val="24"/>
              </w:rPr>
            </w:pPr>
            <w:r>
              <w:drawing>
                <wp:inline distT="0" distB="0" distL="114300" distR="114300">
                  <wp:extent cx="1666875" cy="1019175"/>
                  <wp:effectExtent l="0" t="0" r="9525" b="9525"/>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51"/>
                          <a:stretch>
                            <a:fillRect/>
                          </a:stretch>
                        </pic:blipFill>
                        <pic:spPr>
                          <a:xfrm>
                            <a:off x="0" y="0"/>
                            <a:ext cx="1666875" cy="1019175"/>
                          </a:xfrm>
                          <a:prstGeom prst="rect">
                            <a:avLst/>
                          </a:prstGeom>
                          <a:noFill/>
                          <a:ln>
                            <a:noFill/>
                          </a:ln>
                        </pic:spPr>
                      </pic:pic>
                    </a:graphicData>
                  </a:graphic>
                </wp:inline>
              </w:drawing>
            </w:r>
          </w:p>
          <w:p w14:paraId="0E8484D7">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4D8">
            <w:pPr>
              <w:autoSpaceDE w:val="0"/>
              <w:autoSpaceDN w:val="0"/>
              <w:adjustRightInd w:val="0"/>
              <w:spacing w:before="740" w:after="360" w:line="240" w:lineRule="auto"/>
              <w:ind w:left="2300"/>
              <w:rPr>
                <w:rFonts w:ascii="CAHOE P+ Helvetica" w:hAnsi="CAHOE P+ Helvetica" w:cs="CAHOE P+ Helvetica"/>
                <w:color w:val="000000"/>
                <w:sz w:val="24"/>
                <w:szCs w:val="24"/>
              </w:rPr>
            </w:pPr>
          </w:p>
          <w:p w14:paraId="0E8484D9">
            <w:pPr>
              <w:autoSpaceDE w:val="0"/>
              <w:autoSpaceDN w:val="0"/>
              <w:adjustRightInd w:val="0"/>
              <w:spacing w:before="420" w:after="260" w:line="240" w:lineRule="auto"/>
              <w:rPr>
                <w:rFonts w:ascii="CAHOE P+ Helvetica" w:hAnsi="CAHOE P+ Helvetica" w:cs="CAHOE P+ Helvetica"/>
                <w:color w:val="000000"/>
                <w:sz w:val="24"/>
                <w:szCs w:val="24"/>
              </w:rPr>
            </w:pPr>
          </w:p>
          <w:p w14:paraId="0E8484DA">
            <w:pPr>
              <w:autoSpaceDE w:val="0"/>
              <w:autoSpaceDN w:val="0"/>
              <w:adjustRightInd w:val="0"/>
              <w:spacing w:before="420" w:after="260" w:line="240" w:lineRule="auto"/>
              <w:rPr>
                <w:rFonts w:ascii="CAHOE P+ Helvetica" w:hAnsi="CAHOE P+ Helvetica" w:cs="CAHOE P+ Helvetica"/>
                <w:color w:val="000000"/>
                <w:sz w:val="24"/>
                <w:szCs w:val="24"/>
              </w:rPr>
            </w:pPr>
          </w:p>
          <w:p w14:paraId="0E8484D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 Use the DB2 DESCRIBE tool and compare the results with the DDL file.</w:t>
            </w:r>
          </w:p>
          <w:p w14:paraId="0E8484DC">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848571">
            <w:pPr>
              <w:spacing w:after="0" w:line="288" w:lineRule="auto"/>
              <w:jc w:val="both"/>
            </w:pPr>
            <w:r>
              <w:drawing>
                <wp:inline distT="0" distB="0" distL="114300" distR="114300">
                  <wp:extent cx="5942965" cy="7839075"/>
                  <wp:effectExtent l="0" t="0" r="635" b="9525"/>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52"/>
                          <a:stretch>
                            <a:fillRect/>
                          </a:stretch>
                        </pic:blipFill>
                        <pic:spPr>
                          <a:xfrm>
                            <a:off x="0" y="0"/>
                            <a:ext cx="5942965" cy="7839075"/>
                          </a:xfrm>
                          <a:prstGeom prst="rect">
                            <a:avLst/>
                          </a:prstGeom>
                          <a:noFill/>
                          <a:ln>
                            <a:noFill/>
                          </a:ln>
                        </pic:spPr>
                      </pic:pic>
                    </a:graphicData>
                  </a:graphic>
                </wp:inline>
              </w:drawing>
            </w:r>
          </w:p>
          <w:p w14:paraId="4F2C02B2">
            <w:pPr>
              <w:spacing w:after="0" w:line="288" w:lineRule="auto"/>
              <w:jc w:val="both"/>
            </w:pPr>
          </w:p>
          <w:p w14:paraId="0E848572">
            <w:pPr>
              <w:spacing w:after="0" w:line="288" w:lineRule="auto"/>
              <w:jc w:val="both"/>
              <w:rPr>
                <w:rFonts w:ascii="Times New Roman" w:hAnsi="Times New Roman" w:cs="Times New Roman"/>
                <w:sz w:val="28"/>
                <w:szCs w:val="28"/>
                <w:u w:val="single"/>
              </w:rPr>
            </w:pPr>
            <w:r>
              <w:drawing>
                <wp:inline distT="0" distB="0" distL="114300" distR="114300">
                  <wp:extent cx="5943600" cy="3136265"/>
                  <wp:effectExtent l="0" t="0" r="0" b="6985"/>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53"/>
                          <a:stretch>
                            <a:fillRect/>
                          </a:stretch>
                        </pic:blipFill>
                        <pic:spPr>
                          <a:xfrm>
                            <a:off x="0" y="0"/>
                            <a:ext cx="5943600" cy="3136265"/>
                          </a:xfrm>
                          <a:prstGeom prst="rect">
                            <a:avLst/>
                          </a:prstGeom>
                          <a:noFill/>
                          <a:ln>
                            <a:noFill/>
                          </a:ln>
                        </pic:spPr>
                      </pic:pic>
                    </a:graphicData>
                  </a:graphic>
                </wp:inline>
              </w:drawing>
            </w:r>
          </w:p>
          <w:tbl>
            <w:tblPr>
              <w:tblStyle w:val="4"/>
              <w:tblW w:w="0" w:type="auto"/>
              <w:jc w:val="center"/>
              <w:tblBorders>
                <w:top w:val="single" w:color="333333" w:sz="8" w:space="0"/>
                <w:left w:val="single" w:color="CCCCCC" w:sz="4" w:space="0"/>
                <w:bottom w:val="single" w:color="333333" w:sz="8" w:space="0"/>
                <w:right w:val="single" w:color="CCCCCC" w:sz="4" w:space="0"/>
                <w:insideH w:val="single" w:color="DDDDDD" w:sz="4" w:space="0"/>
                <w:insideV w:val="single" w:color="EEEEEE" w:sz="4" w:space="0"/>
              </w:tblBorders>
              <w:tblLayout w:type="autofit"/>
              <w:tblCellMar>
                <w:top w:w="0" w:type="dxa"/>
                <w:left w:w="108" w:type="dxa"/>
                <w:bottom w:w="0" w:type="dxa"/>
                <w:right w:w="108" w:type="dxa"/>
              </w:tblCellMar>
            </w:tblPr>
            <w:tblGrid>
              <w:gridCol w:w="1656"/>
              <w:gridCol w:w="3096"/>
              <w:gridCol w:w="3096"/>
              <w:gridCol w:w="1224"/>
            </w:tblGrid>
            <w:tr w14:paraId="18B7E027">
              <w:tblPrEx>
                <w:tblBorders>
                  <w:top w:val="single" w:color="333333" w:sz="8" w:space="0"/>
                  <w:left w:val="single" w:color="CCCCCC" w:sz="4" w:space="0"/>
                  <w:bottom w:val="single" w:color="333333" w:sz="8" w:space="0"/>
                  <w:right w:val="single" w:color="CCCCCC" w:sz="4" w:space="0"/>
                  <w:insideH w:val="single" w:color="DDDDDD" w:sz="4" w:space="0"/>
                  <w:insideV w:val="single" w:color="EEEEEE" w:sz="4" w:space="0"/>
                </w:tblBorders>
                <w:tblCellMar>
                  <w:top w:w="0" w:type="dxa"/>
                  <w:left w:w="108" w:type="dxa"/>
                  <w:bottom w:w="0" w:type="dxa"/>
                  <w:right w:w="108" w:type="dxa"/>
                </w:tblCellMar>
              </w:tblPrEx>
              <w:trPr>
                <w:jc w:val="center"/>
              </w:trPr>
              <w:tc>
                <w:tcPr>
                  <w:tcW w:w="1656" w:type="dxa"/>
                  <w:shd w:val="clear" w:color="auto" w:fill="F2F4F8"/>
                  <w:tcMar>
                    <w:top w:w="100" w:type="dxa"/>
                    <w:left w:w="120" w:type="dxa"/>
                    <w:bottom w:w="100" w:type="dxa"/>
                    <w:right w:w="120" w:type="dxa"/>
                  </w:tcMar>
                  <w:vAlign w:val="center"/>
                </w:tcPr>
                <w:p w14:paraId="6F059A38">
                  <w:pPr>
                    <w:spacing w:before="40" w:after="40" w:line="276" w:lineRule="auto"/>
                    <w:jc w:val="center"/>
                  </w:pPr>
                  <w:r>
                    <w:rPr>
                      <w:rFonts w:ascii="Times New Roman" w:hAnsi="Times New Roman" w:eastAsia="宋体"/>
                      <w:b/>
                      <w:i w:val="0"/>
                      <w:sz w:val="19"/>
                    </w:rPr>
                    <w:t>结构比对维度</w:t>
                  </w:r>
                </w:p>
              </w:tc>
              <w:tc>
                <w:tcPr>
                  <w:tcW w:w="3096" w:type="dxa"/>
                  <w:shd w:val="clear" w:color="auto" w:fill="F2F4F8"/>
                  <w:tcMar>
                    <w:top w:w="100" w:type="dxa"/>
                    <w:left w:w="120" w:type="dxa"/>
                    <w:bottom w:w="100" w:type="dxa"/>
                    <w:right w:w="120" w:type="dxa"/>
                  </w:tcMar>
                  <w:vAlign w:val="center"/>
                </w:tcPr>
                <w:p w14:paraId="1D33F57E">
                  <w:pPr>
                    <w:spacing w:before="40" w:after="40" w:line="276" w:lineRule="auto"/>
                    <w:jc w:val="center"/>
                  </w:pPr>
                  <w:r>
                    <w:rPr>
                      <w:rFonts w:ascii="Times New Roman" w:hAnsi="Times New Roman" w:eastAsia="宋体"/>
                      <w:b/>
                      <w:i w:val="0"/>
                      <w:sz w:val="19"/>
                    </w:rPr>
                    <w:t>db2 describe table 结果</w:t>
                  </w:r>
                </w:p>
              </w:tc>
              <w:tc>
                <w:tcPr>
                  <w:tcW w:w="3096" w:type="dxa"/>
                  <w:shd w:val="clear" w:color="auto" w:fill="F2F4F8"/>
                  <w:tcMar>
                    <w:top w:w="100" w:type="dxa"/>
                    <w:left w:w="120" w:type="dxa"/>
                    <w:bottom w:w="100" w:type="dxa"/>
                    <w:right w:w="120" w:type="dxa"/>
                  </w:tcMar>
                  <w:vAlign w:val="center"/>
                </w:tcPr>
                <w:p w14:paraId="13B69147">
                  <w:pPr>
                    <w:spacing w:before="40" w:after="40" w:line="276" w:lineRule="auto"/>
                    <w:jc w:val="center"/>
                  </w:pPr>
                  <w:r>
                    <w:rPr>
                      <w:rFonts w:ascii="Times New Roman" w:hAnsi="Times New Roman" w:eastAsia="宋体"/>
                      <w:b/>
                      <w:i w:val="0"/>
                      <w:sz w:val="19"/>
                    </w:rPr>
                    <w:t>db2look 导出的 DDL 结果</w:t>
                  </w:r>
                </w:p>
              </w:tc>
              <w:tc>
                <w:tcPr>
                  <w:tcW w:w="1224" w:type="dxa"/>
                  <w:shd w:val="clear" w:color="auto" w:fill="F2F4F8"/>
                  <w:tcMar>
                    <w:top w:w="100" w:type="dxa"/>
                    <w:left w:w="120" w:type="dxa"/>
                    <w:bottom w:w="100" w:type="dxa"/>
                    <w:right w:w="120" w:type="dxa"/>
                  </w:tcMar>
                  <w:vAlign w:val="center"/>
                </w:tcPr>
                <w:p w14:paraId="73A2EAD2">
                  <w:pPr>
                    <w:spacing w:before="40" w:after="40" w:line="276" w:lineRule="auto"/>
                    <w:jc w:val="center"/>
                  </w:pPr>
                  <w:r>
                    <w:rPr>
                      <w:rFonts w:ascii="Times New Roman" w:hAnsi="Times New Roman" w:eastAsia="宋体"/>
                      <w:b/>
                      <w:i w:val="0"/>
                      <w:sz w:val="19"/>
                    </w:rPr>
                    <w:t>比对结论</w:t>
                  </w:r>
                </w:p>
              </w:tc>
            </w:tr>
            <w:tr w14:paraId="428565D3">
              <w:tblPrEx>
                <w:tblBorders>
                  <w:top w:val="single" w:color="333333" w:sz="8" w:space="0"/>
                  <w:left w:val="single" w:color="CCCCCC" w:sz="4" w:space="0"/>
                  <w:bottom w:val="single" w:color="333333" w:sz="8" w:space="0"/>
                  <w:right w:val="single" w:color="CCCCCC" w:sz="4" w:space="0"/>
                  <w:insideH w:val="single" w:color="DDDDDD" w:sz="4" w:space="0"/>
                  <w:insideV w:val="single" w:color="EEEEEE" w:sz="4" w:space="0"/>
                </w:tblBorders>
                <w:tblCellMar>
                  <w:top w:w="0" w:type="dxa"/>
                  <w:left w:w="108" w:type="dxa"/>
                  <w:bottom w:w="0" w:type="dxa"/>
                  <w:right w:w="108" w:type="dxa"/>
                </w:tblCellMar>
              </w:tblPrEx>
              <w:trPr>
                <w:jc w:val="center"/>
              </w:trPr>
              <w:tc>
                <w:tcPr>
                  <w:tcW w:w="1656" w:type="dxa"/>
                  <w:shd w:val="clear" w:color="auto" w:fill="FAFAFA"/>
                  <w:tcMar>
                    <w:top w:w="100" w:type="dxa"/>
                    <w:left w:w="120" w:type="dxa"/>
                    <w:bottom w:w="100" w:type="dxa"/>
                    <w:right w:w="120" w:type="dxa"/>
                  </w:tcMar>
                  <w:vAlign w:val="center"/>
                </w:tcPr>
                <w:p w14:paraId="7E0FE726">
                  <w:pPr>
                    <w:spacing w:before="40" w:after="40" w:line="276" w:lineRule="auto"/>
                    <w:jc w:val="center"/>
                  </w:pPr>
                  <w:r>
                    <w:rPr>
                      <w:rFonts w:ascii="Times New Roman" w:hAnsi="Times New Roman" w:eastAsia="宋体"/>
                      <w:b/>
                      <w:i w:val="0"/>
                      <w:sz w:val="18"/>
                    </w:rPr>
                    <w:t>列定义数量</w:t>
                  </w:r>
                </w:p>
              </w:tc>
              <w:tc>
                <w:tcPr>
                  <w:tcW w:w="3096" w:type="dxa"/>
                  <w:tcMar>
                    <w:top w:w="100" w:type="dxa"/>
                    <w:left w:w="120" w:type="dxa"/>
                    <w:bottom w:w="100" w:type="dxa"/>
                    <w:right w:w="120" w:type="dxa"/>
                  </w:tcMar>
                  <w:vAlign w:val="center"/>
                </w:tcPr>
                <w:p w14:paraId="7FABA1D1">
                  <w:pPr>
                    <w:spacing w:before="40" w:after="40" w:line="276" w:lineRule="auto"/>
                    <w:jc w:val="left"/>
                  </w:pPr>
                  <w:r>
                    <w:rPr>
                      <w:rFonts w:ascii="Times New Roman" w:hAnsi="Times New Roman" w:eastAsia="宋体"/>
                      <w:b w:val="0"/>
                      <w:i w:val="0"/>
                      <w:sz w:val="18"/>
                    </w:rPr>
                    <w:t>共 5 个列（ARTNO, NAME, CLASSIFICATION, BIO, PICTURE）</w:t>
                  </w:r>
                </w:p>
              </w:tc>
              <w:tc>
                <w:tcPr>
                  <w:tcW w:w="3096" w:type="dxa"/>
                  <w:tcMar>
                    <w:top w:w="100" w:type="dxa"/>
                    <w:left w:w="120" w:type="dxa"/>
                    <w:bottom w:w="100" w:type="dxa"/>
                    <w:right w:w="120" w:type="dxa"/>
                  </w:tcMar>
                  <w:vAlign w:val="center"/>
                </w:tcPr>
                <w:p w14:paraId="4638CF0D">
                  <w:pPr>
                    <w:spacing w:before="40" w:after="40" w:line="276" w:lineRule="auto"/>
                    <w:jc w:val="left"/>
                  </w:pPr>
                  <w:r>
                    <w:rPr>
                      <w:rFonts w:ascii="Times New Roman" w:hAnsi="Times New Roman" w:eastAsia="宋体"/>
                      <w:b w:val="0"/>
                      <w:i w:val="0"/>
                      <w:sz w:val="18"/>
                    </w:rPr>
                    <w:t>CREATE TABLE 中列举的 5 个列相同</w:t>
                  </w:r>
                </w:p>
              </w:tc>
              <w:tc>
                <w:tcPr>
                  <w:tcW w:w="1224" w:type="dxa"/>
                  <w:tcMar>
                    <w:top w:w="100" w:type="dxa"/>
                    <w:left w:w="120" w:type="dxa"/>
                    <w:bottom w:w="100" w:type="dxa"/>
                    <w:right w:w="120" w:type="dxa"/>
                  </w:tcMar>
                  <w:vAlign w:val="center"/>
                </w:tcPr>
                <w:p w14:paraId="69FA4145">
                  <w:pPr>
                    <w:spacing w:before="40" w:after="40" w:line="276" w:lineRule="auto"/>
                    <w:jc w:val="center"/>
                  </w:pPr>
                  <w:r>
                    <w:rPr>
                      <w:rFonts w:ascii="Times New Roman" w:hAnsi="Times New Roman" w:eastAsia="宋体"/>
                      <w:b/>
                      <w:i w:val="0"/>
                      <w:color w:val="107C41"/>
                      <w:sz w:val="18"/>
                    </w:rPr>
                    <w:t>完全吻合</w:t>
                  </w:r>
                </w:p>
              </w:tc>
            </w:tr>
            <w:tr w14:paraId="18869EC8">
              <w:tblPrEx>
                <w:tblBorders>
                  <w:top w:val="single" w:color="333333" w:sz="8" w:space="0"/>
                  <w:left w:val="single" w:color="CCCCCC" w:sz="4" w:space="0"/>
                  <w:bottom w:val="single" w:color="333333" w:sz="8" w:space="0"/>
                  <w:right w:val="single" w:color="CCCCCC" w:sz="4" w:space="0"/>
                  <w:insideH w:val="single" w:color="DDDDDD" w:sz="4" w:space="0"/>
                  <w:insideV w:val="single" w:color="EEEEEE" w:sz="4" w:space="0"/>
                </w:tblBorders>
                <w:tblCellMar>
                  <w:top w:w="0" w:type="dxa"/>
                  <w:left w:w="108" w:type="dxa"/>
                  <w:bottom w:w="0" w:type="dxa"/>
                  <w:right w:w="108" w:type="dxa"/>
                </w:tblCellMar>
              </w:tblPrEx>
              <w:trPr>
                <w:jc w:val="center"/>
              </w:trPr>
              <w:tc>
                <w:tcPr>
                  <w:tcW w:w="1656" w:type="dxa"/>
                  <w:shd w:val="clear" w:color="auto" w:fill="FAFAFA"/>
                  <w:tcMar>
                    <w:top w:w="100" w:type="dxa"/>
                    <w:left w:w="120" w:type="dxa"/>
                    <w:bottom w:w="100" w:type="dxa"/>
                    <w:right w:w="120" w:type="dxa"/>
                  </w:tcMar>
                  <w:vAlign w:val="center"/>
                </w:tcPr>
                <w:p w14:paraId="1368FB0C">
                  <w:pPr>
                    <w:spacing w:before="40" w:after="40" w:line="276" w:lineRule="auto"/>
                    <w:jc w:val="center"/>
                  </w:pPr>
                  <w:r>
                    <w:rPr>
                      <w:rFonts w:ascii="Times New Roman" w:hAnsi="Times New Roman" w:eastAsia="宋体"/>
                      <w:b/>
                      <w:i w:val="0"/>
                      <w:sz w:val="18"/>
                    </w:rPr>
                    <w:t>主键约束</w:t>
                  </w:r>
                </w:p>
              </w:tc>
              <w:tc>
                <w:tcPr>
                  <w:tcW w:w="3096" w:type="dxa"/>
                  <w:tcMar>
                    <w:top w:w="100" w:type="dxa"/>
                    <w:left w:w="120" w:type="dxa"/>
                    <w:bottom w:w="100" w:type="dxa"/>
                    <w:right w:w="120" w:type="dxa"/>
                  </w:tcMar>
                  <w:vAlign w:val="center"/>
                </w:tcPr>
                <w:p w14:paraId="6DEE48FE">
                  <w:pPr>
                    <w:spacing w:before="40" w:after="40" w:line="276" w:lineRule="auto"/>
                    <w:jc w:val="left"/>
                  </w:pPr>
                  <w:r>
                    <w:rPr>
                      <w:rFonts w:ascii="Times New Roman" w:hAnsi="Times New Roman" w:eastAsia="宋体"/>
                      <w:b w:val="0"/>
                      <w:i w:val="0"/>
                      <w:sz w:val="18"/>
                    </w:rPr>
                    <w:t>ARTNO 标记为 NULL = 否</w:t>
                  </w:r>
                </w:p>
              </w:tc>
              <w:tc>
                <w:tcPr>
                  <w:tcW w:w="3096" w:type="dxa"/>
                  <w:tcMar>
                    <w:top w:w="100" w:type="dxa"/>
                    <w:left w:w="120" w:type="dxa"/>
                    <w:bottom w:w="100" w:type="dxa"/>
                    <w:right w:w="120" w:type="dxa"/>
                  </w:tcMar>
                  <w:vAlign w:val="center"/>
                </w:tcPr>
                <w:p w14:paraId="03C3E5E4">
                  <w:pPr>
                    <w:spacing w:before="40" w:after="40" w:line="276" w:lineRule="auto"/>
                    <w:jc w:val="left"/>
                  </w:pPr>
                  <w:r>
                    <w:rPr>
                      <w:rFonts w:ascii="Times New Roman" w:hAnsi="Times New Roman" w:eastAsia="宋体"/>
                      <w:b w:val="0"/>
                      <w:i w:val="0"/>
                      <w:sz w:val="18"/>
                    </w:rPr>
                    <w:t>包含 ADD CONSTRAINT CCARTNO PRIMARY KEY (ARTNO)</w:t>
                  </w:r>
                </w:p>
              </w:tc>
              <w:tc>
                <w:tcPr>
                  <w:tcW w:w="1224" w:type="dxa"/>
                  <w:tcMar>
                    <w:top w:w="100" w:type="dxa"/>
                    <w:left w:w="120" w:type="dxa"/>
                    <w:bottom w:w="100" w:type="dxa"/>
                    <w:right w:w="120" w:type="dxa"/>
                  </w:tcMar>
                  <w:vAlign w:val="center"/>
                </w:tcPr>
                <w:p w14:paraId="0E5BC77D">
                  <w:pPr>
                    <w:spacing w:before="40" w:after="40" w:line="276" w:lineRule="auto"/>
                    <w:jc w:val="center"/>
                  </w:pPr>
                  <w:r>
                    <w:rPr>
                      <w:rFonts w:ascii="Times New Roman" w:hAnsi="Times New Roman" w:eastAsia="宋体"/>
                      <w:b/>
                      <w:i w:val="0"/>
                      <w:color w:val="107C41"/>
                      <w:sz w:val="18"/>
                    </w:rPr>
                    <w:t>完全吻合</w:t>
                  </w:r>
                </w:p>
              </w:tc>
            </w:tr>
            <w:tr w14:paraId="21D3BA25">
              <w:tblPrEx>
                <w:tblBorders>
                  <w:top w:val="single" w:color="333333" w:sz="8" w:space="0"/>
                  <w:left w:val="single" w:color="CCCCCC" w:sz="4" w:space="0"/>
                  <w:bottom w:val="single" w:color="333333" w:sz="8" w:space="0"/>
                  <w:right w:val="single" w:color="CCCCCC" w:sz="4" w:space="0"/>
                  <w:insideH w:val="single" w:color="DDDDDD" w:sz="4" w:space="0"/>
                  <w:insideV w:val="single" w:color="EEEEEE" w:sz="4" w:space="0"/>
                </w:tblBorders>
                <w:tblCellMar>
                  <w:top w:w="0" w:type="dxa"/>
                  <w:left w:w="108" w:type="dxa"/>
                  <w:bottom w:w="0" w:type="dxa"/>
                  <w:right w:w="108" w:type="dxa"/>
                </w:tblCellMar>
              </w:tblPrEx>
              <w:trPr>
                <w:jc w:val="center"/>
              </w:trPr>
              <w:tc>
                <w:tcPr>
                  <w:tcW w:w="1656" w:type="dxa"/>
                  <w:shd w:val="clear" w:color="auto" w:fill="FAFAFA"/>
                  <w:tcMar>
                    <w:top w:w="100" w:type="dxa"/>
                    <w:left w:w="120" w:type="dxa"/>
                    <w:bottom w:w="100" w:type="dxa"/>
                    <w:right w:w="120" w:type="dxa"/>
                  </w:tcMar>
                  <w:vAlign w:val="center"/>
                </w:tcPr>
                <w:p w14:paraId="263B7ACC">
                  <w:pPr>
                    <w:spacing w:before="40" w:after="40" w:line="276" w:lineRule="auto"/>
                    <w:jc w:val="center"/>
                  </w:pPr>
                  <w:r>
                    <w:rPr>
                      <w:rFonts w:ascii="Times New Roman" w:hAnsi="Times New Roman" w:eastAsia="宋体"/>
                      <w:b/>
                      <w:i w:val="0"/>
                      <w:sz w:val="18"/>
                    </w:rPr>
                    <w:t>LOB 大对象属性</w:t>
                  </w:r>
                </w:p>
              </w:tc>
              <w:tc>
                <w:tcPr>
                  <w:tcW w:w="3096" w:type="dxa"/>
                  <w:tcMar>
                    <w:top w:w="100" w:type="dxa"/>
                    <w:left w:w="120" w:type="dxa"/>
                    <w:bottom w:w="100" w:type="dxa"/>
                    <w:right w:w="120" w:type="dxa"/>
                  </w:tcMar>
                  <w:vAlign w:val="center"/>
                </w:tcPr>
                <w:p w14:paraId="2C47A8F9">
                  <w:pPr>
                    <w:spacing w:before="40" w:after="40" w:line="276" w:lineRule="auto"/>
                    <w:jc w:val="left"/>
                  </w:pPr>
                  <w:r>
                    <w:rPr>
                      <w:rFonts w:ascii="Times New Roman" w:hAnsi="Times New Roman" w:eastAsia="宋体"/>
                      <w:b w:val="0"/>
                      <w:i w:val="0"/>
                      <w:sz w:val="18"/>
                    </w:rPr>
                    <w:t>BIO 为 CLOB(102400)，PICTURE 为 BLOB(512000)</w:t>
                  </w:r>
                </w:p>
              </w:tc>
              <w:tc>
                <w:tcPr>
                  <w:tcW w:w="3096" w:type="dxa"/>
                  <w:tcMar>
                    <w:top w:w="100" w:type="dxa"/>
                    <w:left w:w="120" w:type="dxa"/>
                    <w:bottom w:w="100" w:type="dxa"/>
                    <w:right w:w="120" w:type="dxa"/>
                  </w:tcMar>
                  <w:vAlign w:val="center"/>
                </w:tcPr>
                <w:p w14:paraId="755C144F">
                  <w:pPr>
                    <w:spacing w:before="40" w:after="40" w:line="276" w:lineRule="auto"/>
                    <w:jc w:val="left"/>
                  </w:pPr>
                  <w:r>
                    <w:rPr>
                      <w:rFonts w:ascii="Times New Roman" w:hAnsi="Times New Roman" w:eastAsia="宋体"/>
                      <w:b w:val="0"/>
                      <w:i w:val="0"/>
                      <w:sz w:val="18"/>
                    </w:rPr>
                    <w:t>包含对应字节大小，并声明了 LOGGED COMPACT / NOT LOGGED 属性</w:t>
                  </w:r>
                </w:p>
              </w:tc>
              <w:tc>
                <w:tcPr>
                  <w:tcW w:w="1224" w:type="dxa"/>
                  <w:tcMar>
                    <w:top w:w="100" w:type="dxa"/>
                    <w:left w:w="120" w:type="dxa"/>
                    <w:bottom w:w="100" w:type="dxa"/>
                    <w:right w:w="120" w:type="dxa"/>
                  </w:tcMar>
                  <w:vAlign w:val="center"/>
                </w:tcPr>
                <w:p w14:paraId="41A8F2F7">
                  <w:pPr>
                    <w:spacing w:before="40" w:after="40" w:line="276" w:lineRule="auto"/>
                    <w:jc w:val="center"/>
                  </w:pPr>
                  <w:r>
                    <w:rPr>
                      <w:rFonts w:ascii="Times New Roman" w:hAnsi="Times New Roman" w:eastAsia="宋体"/>
                      <w:b/>
                      <w:i w:val="0"/>
                      <w:color w:val="107C41"/>
                      <w:sz w:val="18"/>
                    </w:rPr>
                    <w:t>完全吻合</w:t>
                  </w:r>
                </w:p>
              </w:tc>
            </w:tr>
            <w:tr w14:paraId="7DE7DD23">
              <w:tblPrEx>
                <w:tblBorders>
                  <w:top w:val="single" w:color="333333" w:sz="8" w:space="0"/>
                  <w:left w:val="single" w:color="CCCCCC" w:sz="4" w:space="0"/>
                  <w:bottom w:val="single" w:color="333333" w:sz="8" w:space="0"/>
                  <w:right w:val="single" w:color="CCCCCC" w:sz="4" w:space="0"/>
                  <w:insideH w:val="single" w:color="DDDDDD" w:sz="4" w:space="0"/>
                  <w:insideV w:val="single" w:color="EEEEEE" w:sz="4" w:space="0"/>
                </w:tblBorders>
                <w:tblCellMar>
                  <w:top w:w="0" w:type="dxa"/>
                  <w:left w:w="108" w:type="dxa"/>
                  <w:bottom w:w="0" w:type="dxa"/>
                  <w:right w:w="108" w:type="dxa"/>
                </w:tblCellMar>
              </w:tblPrEx>
              <w:trPr>
                <w:jc w:val="center"/>
              </w:trPr>
              <w:tc>
                <w:tcPr>
                  <w:tcW w:w="1656" w:type="dxa"/>
                  <w:shd w:val="clear" w:color="auto" w:fill="FAFAFA"/>
                  <w:tcMar>
                    <w:top w:w="100" w:type="dxa"/>
                    <w:left w:w="120" w:type="dxa"/>
                    <w:bottom w:w="100" w:type="dxa"/>
                    <w:right w:w="120" w:type="dxa"/>
                  </w:tcMar>
                  <w:vAlign w:val="center"/>
                </w:tcPr>
                <w:p w14:paraId="26DB0445">
                  <w:pPr>
                    <w:spacing w:before="40" w:after="40" w:line="276" w:lineRule="auto"/>
                    <w:jc w:val="center"/>
                  </w:pPr>
                  <w:r>
                    <w:rPr>
                      <w:rFonts w:ascii="Times New Roman" w:hAnsi="Times New Roman" w:eastAsia="宋体"/>
                      <w:b/>
                      <w:i w:val="0"/>
                      <w:sz w:val="18"/>
                    </w:rPr>
                    <w:t>物理存储映射</w:t>
                  </w:r>
                </w:p>
              </w:tc>
              <w:tc>
                <w:tcPr>
                  <w:tcW w:w="3096" w:type="dxa"/>
                  <w:tcMar>
                    <w:top w:w="100" w:type="dxa"/>
                    <w:left w:w="120" w:type="dxa"/>
                    <w:bottom w:w="100" w:type="dxa"/>
                    <w:right w:w="120" w:type="dxa"/>
                  </w:tcMar>
                  <w:vAlign w:val="center"/>
                </w:tcPr>
                <w:p w14:paraId="5CAB735A">
                  <w:pPr>
                    <w:spacing w:before="40" w:after="40" w:line="276" w:lineRule="auto"/>
                    <w:jc w:val="left"/>
                  </w:pPr>
                  <w:r>
                    <w:rPr>
                      <w:rFonts w:ascii="Times New Roman" w:hAnsi="Times New Roman" w:eastAsia="宋体"/>
                      <w:b w:val="0"/>
                      <w:i w:val="0"/>
                      <w:sz w:val="18"/>
                    </w:rPr>
                    <w:t>表元数据中指向三个表空间</w:t>
                  </w:r>
                </w:p>
              </w:tc>
              <w:tc>
                <w:tcPr>
                  <w:tcW w:w="3096" w:type="dxa"/>
                  <w:tcMar>
                    <w:top w:w="100" w:type="dxa"/>
                    <w:left w:w="120" w:type="dxa"/>
                    <w:bottom w:w="100" w:type="dxa"/>
                    <w:right w:w="120" w:type="dxa"/>
                  </w:tcMar>
                  <w:vAlign w:val="center"/>
                </w:tcPr>
                <w:p w14:paraId="77F0B3A4">
                  <w:pPr>
                    <w:spacing w:before="40" w:after="40" w:line="276" w:lineRule="auto"/>
                    <w:jc w:val="left"/>
                  </w:pPr>
                  <w:r>
                    <w:rPr>
                      <w:rFonts w:ascii="Times New Roman" w:hAnsi="Times New Roman" w:eastAsia="宋体"/>
                      <w:b w:val="0"/>
                      <w:i w:val="0"/>
                      <w:sz w:val="18"/>
                    </w:rPr>
                    <w:t>显式输出 IN DMS01 INDEX IN DMS02 LONG IN DMS03</w:t>
                  </w:r>
                </w:p>
              </w:tc>
              <w:tc>
                <w:tcPr>
                  <w:tcW w:w="1224" w:type="dxa"/>
                  <w:tcMar>
                    <w:top w:w="100" w:type="dxa"/>
                    <w:left w:w="120" w:type="dxa"/>
                    <w:bottom w:w="100" w:type="dxa"/>
                    <w:right w:w="120" w:type="dxa"/>
                  </w:tcMar>
                  <w:vAlign w:val="center"/>
                </w:tcPr>
                <w:p w14:paraId="4B79CB72">
                  <w:pPr>
                    <w:spacing w:before="40" w:after="40" w:line="276" w:lineRule="auto"/>
                    <w:jc w:val="center"/>
                  </w:pPr>
                  <w:r>
                    <w:rPr>
                      <w:rFonts w:ascii="Times New Roman" w:hAnsi="Times New Roman" w:eastAsia="宋体"/>
                      <w:b/>
                      <w:i w:val="0"/>
                      <w:color w:val="107C41"/>
                      <w:sz w:val="18"/>
                    </w:rPr>
                    <w:t>完全吻合</w:t>
                  </w:r>
                </w:p>
              </w:tc>
            </w:tr>
          </w:tbl>
          <w:p w14:paraId="0E848575">
            <w:pPr>
              <w:spacing w:before="40" w:after="120" w:line="300" w:lineRule="auto"/>
              <w:ind w:firstLine="420"/>
              <w:jc w:val="both"/>
              <w:rPr>
                <w:rFonts w:ascii="Times New Roman" w:hAnsi="Times New Roman" w:cs="Times New Roman"/>
                <w:sz w:val="28"/>
                <w:szCs w:val="28"/>
              </w:rPr>
            </w:pPr>
            <w:bookmarkStart w:id="0" w:name="_GoBack"/>
            <w:bookmarkEnd w:id="0"/>
            <w:r>
              <w:rPr>
                <w:rFonts w:ascii="Times New Roman" w:hAnsi="Times New Roman" w:eastAsia="宋体"/>
                <w:b w:val="0"/>
                <w:i w:val="0"/>
                <w:sz w:val="20"/>
              </w:rPr>
              <w:t>db2 describe 以表格形式清晰列出了各列的数据类型、物理长度以及可空性；而 db2look 则更进一步，逆向重构出了完整的 SQL DDL 脚本，不仅包含了字段定义，还还原了主键约束名、表空间分配子句（数据在 DMS01、索引在 DMS02、长对象在 DMS03）以及 LOB 存储参数。两者的底层元数据完全一致，互为印证。</w:t>
            </w:r>
          </w:p>
        </w:tc>
      </w:tr>
    </w:tbl>
    <w:p w14:paraId="0E84857B">
      <w:pPr>
        <w:spacing w:after="0" w:line="288" w:lineRule="auto"/>
        <w:rPr>
          <w:rFonts w:ascii="Times New Roman" w:hAnsi="Times New Roman" w:cs="Times New Roman"/>
          <w:sz w:val="28"/>
          <w:szCs w:val="28"/>
        </w:rPr>
      </w:pPr>
    </w:p>
    <w:sectPr>
      <w:pgSz w:w="11909" w:h="16834"/>
      <w:pgMar w:top="1440" w:right="1199" w:bottom="1440" w:left="13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HOG F+ Helvetica">
    <w:altName w:val="Calibri"/>
    <w:panose1 w:val="00000000000000000000"/>
    <w:charset w:val="00"/>
    <w:family w:val="swiss"/>
    <w:pitch w:val="default"/>
    <w:sig w:usb0="00000000" w:usb1="00000000" w:usb2="00000000" w:usb3="00000000" w:csb0="00000001" w:csb1="00000000"/>
  </w:font>
  <w:font w:name="CAHOE P+ Helvetica">
    <w:altName w:val="Calibri"/>
    <w:panose1 w:val="00000000000000000000"/>
    <w:charset w:val="00"/>
    <w:family w:val="swiss"/>
    <w:pitch w:val="default"/>
    <w:sig w:usb0="00000000" w:usb1="00000000" w:usb2="00000000" w:usb3="00000000" w:csb0="00000001" w:csb1="00000000"/>
  </w:font>
  <w:font w:name="CAHOD J+ Helvetica">
    <w:altName w:val="FFont-Family"/>
    <w:panose1 w:val="00000000000000000000"/>
    <w:charset w:val="00"/>
    <w:family w:val="swiss"/>
    <w:pitch w:val="default"/>
    <w:sig w:usb0="00000000" w:usb1="00000000" w:usb2="00000000" w:usb3="00000000" w:csb0="00000001" w:csb1="00000000"/>
  </w:font>
  <w:font w:name="FFont-Family">
    <w:panose1 w:val="02000509000000000000"/>
    <w:charset w:val="00"/>
    <w:family w:val="auto"/>
    <w:pitch w:val="default"/>
    <w:sig w:usb0="00000001" w:usb1="00000000" w:usb2="00000000" w:usb3="00000000" w:csb0="00000001" w:csb1="00000000"/>
  </w:font>
  <w:font w:name="CAIBM A+ Courier">
    <w:altName w:val="Calibri"/>
    <w:panose1 w:val="00000000000000000000"/>
    <w:charset w:val="00"/>
    <w:family w:val="modern"/>
    <w:pitch w:val="default"/>
    <w:sig w:usb0="00000000" w:usb1="00000000" w:usb2="00000000" w:usb3="00000000" w:csb0="00000001" w:csb1="00000000"/>
  </w:font>
  <w:font w:name="CAIBK L+ Courier">
    <w:altName w:val="Calibri"/>
    <w:panose1 w:val="00000000000000000000"/>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DB3"/>
    <w:rsid w:val="000316A7"/>
    <w:rsid w:val="0010700F"/>
    <w:rsid w:val="00147E6F"/>
    <w:rsid w:val="001A0F43"/>
    <w:rsid w:val="001A63DD"/>
    <w:rsid w:val="002A6D81"/>
    <w:rsid w:val="002C30C4"/>
    <w:rsid w:val="002D1DDB"/>
    <w:rsid w:val="00391B52"/>
    <w:rsid w:val="0039596A"/>
    <w:rsid w:val="00396DC9"/>
    <w:rsid w:val="003B32C0"/>
    <w:rsid w:val="003D3C44"/>
    <w:rsid w:val="004C2CC2"/>
    <w:rsid w:val="00504875"/>
    <w:rsid w:val="0058350F"/>
    <w:rsid w:val="0059113C"/>
    <w:rsid w:val="005A2657"/>
    <w:rsid w:val="00634619"/>
    <w:rsid w:val="006430E0"/>
    <w:rsid w:val="00645985"/>
    <w:rsid w:val="00651F95"/>
    <w:rsid w:val="007B60AF"/>
    <w:rsid w:val="007E4634"/>
    <w:rsid w:val="0082045B"/>
    <w:rsid w:val="0085026D"/>
    <w:rsid w:val="0087725E"/>
    <w:rsid w:val="00887265"/>
    <w:rsid w:val="008E45FF"/>
    <w:rsid w:val="00902C8E"/>
    <w:rsid w:val="00972A9B"/>
    <w:rsid w:val="009A1C33"/>
    <w:rsid w:val="00BD1DB3"/>
    <w:rsid w:val="00C21329"/>
    <w:rsid w:val="00C2616E"/>
    <w:rsid w:val="00DC7643"/>
    <w:rsid w:val="00E360CD"/>
    <w:rsid w:val="00EE27BD"/>
    <w:rsid w:val="00FD0A46"/>
    <w:rsid w:val="016258D4"/>
    <w:rsid w:val="024E4B4B"/>
    <w:rsid w:val="02D908B8"/>
    <w:rsid w:val="09CD0A4B"/>
    <w:rsid w:val="0B52745A"/>
    <w:rsid w:val="0BCA3494"/>
    <w:rsid w:val="10C81F6C"/>
    <w:rsid w:val="119D51A7"/>
    <w:rsid w:val="11B71100"/>
    <w:rsid w:val="12805BB4"/>
    <w:rsid w:val="145C2A9E"/>
    <w:rsid w:val="15B036FB"/>
    <w:rsid w:val="1B4B5C73"/>
    <w:rsid w:val="1FB55B44"/>
    <w:rsid w:val="20F673E1"/>
    <w:rsid w:val="24D32F62"/>
    <w:rsid w:val="25565941"/>
    <w:rsid w:val="27C272BD"/>
    <w:rsid w:val="2A495A74"/>
    <w:rsid w:val="2AD25A69"/>
    <w:rsid w:val="2FD302BA"/>
    <w:rsid w:val="33596D28"/>
    <w:rsid w:val="43E62263"/>
    <w:rsid w:val="480E5EDB"/>
    <w:rsid w:val="4CAE1A3B"/>
    <w:rsid w:val="504F52E3"/>
    <w:rsid w:val="586B4C84"/>
    <w:rsid w:val="5A0C5FF2"/>
    <w:rsid w:val="63520F1A"/>
    <w:rsid w:val="65530F79"/>
    <w:rsid w:val="68863414"/>
    <w:rsid w:val="6C3513D9"/>
    <w:rsid w:val="6ECF78C3"/>
    <w:rsid w:val="73CD639B"/>
    <w:rsid w:val="79102FB2"/>
    <w:rsid w:val="7E490D14"/>
    <w:rsid w:val="7F710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2"/>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61"/>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TML Code"/>
    <w:basedOn w:val="6"/>
    <w:semiHidden/>
    <w:unhideWhenUsed/>
    <w:qFormat/>
    <w:uiPriority w:val="99"/>
    <w:rPr>
      <w:rFonts w:ascii="Courier New" w:hAnsi="Courier New"/>
      <w:sz w:val="20"/>
    </w:rPr>
  </w:style>
  <w:style w:type="paragraph" w:styleId="8">
    <w:name w:val="List Paragraph"/>
    <w:basedOn w:val="1"/>
    <w:qFormat/>
    <w:uiPriority w:val="34"/>
    <w:pPr>
      <w:ind w:left="720"/>
      <w:contextualSpacing/>
    </w:pPr>
  </w:style>
  <w:style w:type="character" w:customStyle="1" w:styleId="9">
    <w:name w:val="SC.7.135176"/>
    <w:qFormat/>
    <w:uiPriority w:val="99"/>
    <w:rPr>
      <w:rFonts w:cs="CAHOG F+ Helvetica"/>
      <w:b/>
      <w:bCs/>
      <w:color w:val="000000"/>
      <w:sz w:val="40"/>
      <w:szCs w:val="40"/>
    </w:rPr>
  </w:style>
  <w:style w:type="paragraph" w:customStyle="1" w:styleId="10">
    <w:name w:val="SP.7.82169"/>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1">
    <w:name w:val="SC.7.135201"/>
    <w:qFormat/>
    <w:uiPriority w:val="99"/>
    <w:rPr>
      <w:rFonts w:cs="CAHOE P+ Helvetica"/>
      <w:color w:val="000000"/>
    </w:rPr>
  </w:style>
  <w:style w:type="paragraph" w:customStyle="1" w:styleId="12">
    <w:name w:val="SP.7.82267"/>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3">
    <w:name w:val="SP.7.8225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4">
    <w:name w:val="SC.7.135197"/>
    <w:qFormat/>
    <w:uiPriority w:val="99"/>
    <w:rPr>
      <w:rFonts w:cs="CAHOG F+ Helvetica"/>
      <w:b/>
      <w:bCs/>
      <w:color w:val="000000"/>
      <w:sz w:val="32"/>
      <w:szCs w:val="32"/>
    </w:rPr>
  </w:style>
  <w:style w:type="paragraph" w:customStyle="1" w:styleId="15">
    <w:name w:val="SP.7.8217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6">
    <w:name w:val="SP.7.8223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7">
    <w:name w:val="SC.8.196621"/>
    <w:qFormat/>
    <w:uiPriority w:val="99"/>
    <w:rPr>
      <w:rFonts w:cs="CAHOG F+ Helvetica"/>
      <w:b/>
      <w:bCs/>
      <w:color w:val="000000"/>
      <w:sz w:val="40"/>
      <w:szCs w:val="40"/>
    </w:rPr>
  </w:style>
  <w:style w:type="paragraph" w:customStyle="1" w:styleId="18">
    <w:name w:val="SP.8.20502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9">
    <w:name w:val="SC.8.196728"/>
    <w:qFormat/>
    <w:uiPriority w:val="99"/>
    <w:rPr>
      <w:rFonts w:cs="CAHOE P+ Helvetica"/>
      <w:color w:val="000000"/>
    </w:rPr>
  </w:style>
  <w:style w:type="paragraph" w:customStyle="1" w:styleId="20">
    <w:name w:val="SP.8.205118"/>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1">
    <w:name w:val="SP.8.205101"/>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22">
    <w:name w:val="SC.8.196726"/>
    <w:qFormat/>
    <w:uiPriority w:val="99"/>
    <w:rPr>
      <w:rFonts w:cs="CAHOG F+ Helvetica"/>
      <w:b/>
      <w:bCs/>
      <w:color w:val="000000"/>
      <w:sz w:val="32"/>
      <w:szCs w:val="32"/>
    </w:rPr>
  </w:style>
  <w:style w:type="paragraph" w:customStyle="1" w:styleId="23">
    <w:name w:val="SP.8.205022"/>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4">
    <w:name w:val="SP.8.20508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5">
    <w:name w:val="SP.8.205057"/>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26">
    <w:name w:val="SC.8.196638"/>
    <w:qFormat/>
    <w:uiPriority w:val="99"/>
    <w:rPr>
      <w:rFonts w:ascii="CAHOD J+ Helvetica" w:hAnsi="CAHOD J+ Helvetica" w:cs="CAHOD J+ Helvetica"/>
      <w:i/>
      <w:iCs/>
      <w:color w:val="000000"/>
      <w:u w:val="single"/>
    </w:rPr>
  </w:style>
  <w:style w:type="paragraph" w:customStyle="1" w:styleId="27">
    <w:name w:val="SP.8.204833"/>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8">
    <w:name w:val="SP.8.205134"/>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9">
    <w:name w:val="SP.8.205058"/>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30">
    <w:name w:val="SP.8.204815"/>
    <w:basedOn w:val="1"/>
    <w:next w:val="1"/>
    <w:qFormat/>
    <w:uiPriority w:val="99"/>
    <w:pPr>
      <w:autoSpaceDE w:val="0"/>
      <w:autoSpaceDN w:val="0"/>
      <w:adjustRightInd w:val="0"/>
      <w:spacing w:after="0" w:line="240" w:lineRule="auto"/>
    </w:pPr>
    <w:rPr>
      <w:rFonts w:ascii="CAIBM A+ Courier" w:hAnsi="CAIBM A+ Courier"/>
      <w:sz w:val="24"/>
      <w:szCs w:val="24"/>
    </w:rPr>
  </w:style>
  <w:style w:type="character" w:customStyle="1" w:styleId="31">
    <w:name w:val="SC.8.196640"/>
    <w:qFormat/>
    <w:uiPriority w:val="99"/>
    <w:rPr>
      <w:rFonts w:cs="CAIBM A+ Courier"/>
      <w:b/>
      <w:bCs/>
      <w:color w:val="000000"/>
    </w:rPr>
  </w:style>
  <w:style w:type="character" w:customStyle="1" w:styleId="32">
    <w:name w:val="SC.9.196621"/>
    <w:qFormat/>
    <w:uiPriority w:val="99"/>
    <w:rPr>
      <w:rFonts w:cs="CAHOG F+ Helvetica"/>
      <w:b/>
      <w:bCs/>
      <w:color w:val="000000"/>
      <w:sz w:val="40"/>
      <w:szCs w:val="40"/>
    </w:rPr>
  </w:style>
  <w:style w:type="paragraph" w:customStyle="1" w:styleId="33">
    <w:name w:val="SP.9.237788"/>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34">
    <w:name w:val="SC.9.196664"/>
    <w:qFormat/>
    <w:uiPriority w:val="99"/>
    <w:rPr>
      <w:rFonts w:cs="CAHOE P+ Helvetica"/>
      <w:color w:val="000000"/>
    </w:rPr>
  </w:style>
  <w:style w:type="paragraph" w:customStyle="1" w:styleId="35">
    <w:name w:val="SP.9.237886"/>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36">
    <w:name w:val="SP.9.237868"/>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37">
    <w:name w:val="SC.9.196663"/>
    <w:qFormat/>
    <w:uiPriority w:val="99"/>
    <w:rPr>
      <w:rFonts w:cs="CAHOG F+ Helvetica"/>
      <w:b/>
      <w:bCs/>
      <w:color w:val="000000"/>
      <w:sz w:val="32"/>
      <w:szCs w:val="32"/>
    </w:rPr>
  </w:style>
  <w:style w:type="paragraph" w:customStyle="1" w:styleId="38">
    <w:name w:val="SP.9.237790"/>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39">
    <w:name w:val="SP.9.237849"/>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40">
    <w:name w:val="SP.9.237826"/>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41">
    <w:name w:val="SP.9.237903"/>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42">
    <w:name w:val="SC.9.196665"/>
    <w:qFormat/>
    <w:uiPriority w:val="99"/>
    <w:rPr>
      <w:rFonts w:ascii="CAIBK L+ Courier" w:hAnsi="CAIBK L+ Courier" w:cs="CAIBK L+ Courier"/>
      <w:color w:val="000000"/>
    </w:rPr>
  </w:style>
  <w:style w:type="paragraph" w:customStyle="1" w:styleId="43">
    <w:name w:val="SP.9.237905"/>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44">
    <w:name w:val="SP.9.237902"/>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45">
    <w:name w:val="Default"/>
    <w:qFormat/>
    <w:uiPriority w:val="0"/>
    <w:pPr>
      <w:autoSpaceDE w:val="0"/>
      <w:autoSpaceDN w:val="0"/>
      <w:adjustRightInd w:val="0"/>
      <w:spacing w:after="0" w:line="240" w:lineRule="auto"/>
    </w:pPr>
    <w:rPr>
      <w:rFonts w:ascii="CAHOE P+ Helvetica" w:hAnsi="CAHOE P+ Helvetica" w:cs="CAHOE P+ Helvetica" w:eastAsiaTheme="minorEastAsia"/>
      <w:color w:val="000000"/>
      <w:sz w:val="24"/>
      <w:szCs w:val="24"/>
      <w:lang w:val="en-US" w:eastAsia="zh-CN" w:bidi="ar-SA"/>
    </w:rPr>
  </w:style>
  <w:style w:type="paragraph" w:customStyle="1" w:styleId="46">
    <w:name w:val="SP.9.237825"/>
    <w:basedOn w:val="45"/>
    <w:next w:val="45"/>
    <w:qFormat/>
    <w:uiPriority w:val="99"/>
    <w:rPr>
      <w:rFonts w:cstheme="minorBidi"/>
      <w:color w:val="auto"/>
    </w:rPr>
  </w:style>
  <w:style w:type="paragraph" w:customStyle="1" w:styleId="47">
    <w:name w:val="SP.9.237904"/>
    <w:basedOn w:val="45"/>
    <w:next w:val="45"/>
    <w:qFormat/>
    <w:uiPriority w:val="99"/>
    <w:rPr>
      <w:rFonts w:cstheme="minorBidi"/>
      <w:color w:val="auto"/>
    </w:rPr>
  </w:style>
  <w:style w:type="character" w:customStyle="1" w:styleId="48">
    <w:name w:val="SC.10.196621"/>
    <w:qFormat/>
    <w:uiPriority w:val="99"/>
    <w:rPr>
      <w:rFonts w:cs="CAHOG F+ Helvetica"/>
      <w:b/>
      <w:bCs/>
      <w:color w:val="000000"/>
      <w:sz w:val="40"/>
      <w:szCs w:val="40"/>
    </w:rPr>
  </w:style>
  <w:style w:type="paragraph" w:customStyle="1" w:styleId="49">
    <w:name w:val="SP.10.82143"/>
    <w:basedOn w:val="45"/>
    <w:next w:val="45"/>
    <w:qFormat/>
    <w:uiPriority w:val="99"/>
    <w:rPr>
      <w:rFonts w:ascii="CAHOG F+ Helvetica" w:hAnsi="CAHOG F+ Helvetica" w:cstheme="minorBidi"/>
      <w:color w:val="auto"/>
    </w:rPr>
  </w:style>
  <w:style w:type="character" w:customStyle="1" w:styleId="50">
    <w:name w:val="SC.10.196698"/>
    <w:qFormat/>
    <w:uiPriority w:val="99"/>
    <w:rPr>
      <w:rFonts w:cs="CAHOG F+ Helvetica"/>
      <w:b/>
      <w:bCs/>
      <w:color w:val="000000"/>
      <w:sz w:val="32"/>
      <w:szCs w:val="32"/>
    </w:rPr>
  </w:style>
  <w:style w:type="character" w:customStyle="1" w:styleId="51">
    <w:name w:val="SC.10.196700"/>
    <w:qFormat/>
    <w:uiPriority w:val="99"/>
    <w:rPr>
      <w:rFonts w:cs="CAHOE P+ Helvetica"/>
      <w:color w:val="000000"/>
    </w:rPr>
  </w:style>
  <w:style w:type="paragraph" w:customStyle="1" w:styleId="52">
    <w:name w:val="SP.10.82241"/>
    <w:basedOn w:val="45"/>
    <w:next w:val="45"/>
    <w:qFormat/>
    <w:uiPriority w:val="99"/>
    <w:rPr>
      <w:rFonts w:cstheme="minorBidi"/>
      <w:color w:val="auto"/>
    </w:rPr>
  </w:style>
  <w:style w:type="paragraph" w:customStyle="1" w:styleId="53">
    <w:name w:val="SP.10.82224"/>
    <w:basedOn w:val="45"/>
    <w:next w:val="45"/>
    <w:qFormat/>
    <w:uiPriority w:val="99"/>
    <w:rPr>
      <w:rFonts w:cstheme="minorBidi"/>
      <w:color w:val="auto"/>
    </w:rPr>
  </w:style>
  <w:style w:type="paragraph" w:customStyle="1" w:styleId="54">
    <w:name w:val="SP.10.82145"/>
    <w:basedOn w:val="45"/>
    <w:next w:val="45"/>
    <w:qFormat/>
    <w:uiPriority w:val="99"/>
    <w:rPr>
      <w:rFonts w:cstheme="minorBidi"/>
      <w:color w:val="auto"/>
    </w:rPr>
  </w:style>
  <w:style w:type="paragraph" w:customStyle="1" w:styleId="55">
    <w:name w:val="SP.10.82204"/>
    <w:basedOn w:val="45"/>
    <w:next w:val="45"/>
    <w:qFormat/>
    <w:uiPriority w:val="99"/>
    <w:rPr>
      <w:rFonts w:cstheme="minorBidi"/>
      <w:color w:val="auto"/>
    </w:rPr>
  </w:style>
  <w:style w:type="paragraph" w:customStyle="1" w:styleId="56">
    <w:name w:val="SP.10.82257"/>
    <w:basedOn w:val="45"/>
    <w:next w:val="45"/>
    <w:qFormat/>
    <w:uiPriority w:val="99"/>
    <w:rPr>
      <w:rFonts w:cstheme="minorBidi"/>
      <w:color w:val="auto"/>
    </w:rPr>
  </w:style>
  <w:style w:type="paragraph" w:customStyle="1" w:styleId="57">
    <w:name w:val="SP.10.82181"/>
    <w:basedOn w:val="45"/>
    <w:next w:val="45"/>
    <w:qFormat/>
    <w:uiPriority w:val="99"/>
    <w:rPr>
      <w:rFonts w:cstheme="minorBidi"/>
      <w:color w:val="auto"/>
    </w:rPr>
  </w:style>
  <w:style w:type="character" w:customStyle="1" w:styleId="58">
    <w:name w:val="SC.10.196675"/>
    <w:qFormat/>
    <w:uiPriority w:val="99"/>
    <w:rPr>
      <w:rFonts w:ascii="CAIBK L+ Courier" w:hAnsi="CAIBK L+ Courier" w:cs="CAIBK L+ Courier"/>
      <w:color w:val="000000"/>
    </w:rPr>
  </w:style>
  <w:style w:type="paragraph" w:customStyle="1" w:styleId="59">
    <w:name w:val="SP.10.82258"/>
    <w:basedOn w:val="45"/>
    <w:next w:val="45"/>
    <w:qFormat/>
    <w:uiPriority w:val="99"/>
    <w:rPr>
      <w:rFonts w:ascii="CAIBK L+ Courier" w:hAnsi="CAIBK L+ Courier" w:cstheme="minorBidi"/>
      <w:color w:val="auto"/>
    </w:rPr>
  </w:style>
  <w:style w:type="character" w:customStyle="1" w:styleId="60">
    <w:name w:val="SC.10.196612"/>
    <w:qFormat/>
    <w:uiPriority w:val="99"/>
    <w:rPr>
      <w:rFonts w:ascii="CAIBK L+ Courier" w:hAnsi="CAIBK L+ Courier" w:cs="CAIBK L+ Courier"/>
      <w:color w:val="000000"/>
    </w:rPr>
  </w:style>
  <w:style w:type="character" w:customStyle="1" w:styleId="61">
    <w:name w:val="页眉 字符"/>
    <w:basedOn w:val="6"/>
    <w:link w:val="3"/>
    <w:qFormat/>
    <w:uiPriority w:val="99"/>
    <w:rPr>
      <w:sz w:val="18"/>
      <w:szCs w:val="18"/>
    </w:rPr>
  </w:style>
  <w:style w:type="character" w:customStyle="1" w:styleId="62">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4E80A-4FEE-47AB-8971-F3E01024A343}">
  <ds:schemaRefs/>
</ds:datastoreItem>
</file>

<file path=docProps/app.xml><?xml version="1.0" encoding="utf-8"?>
<Properties xmlns="http://schemas.openxmlformats.org/officeDocument/2006/extended-properties" xmlns:vt="http://schemas.openxmlformats.org/officeDocument/2006/docPropsVTypes">
  <Template>Normal.dotm</Template>
  <Company>Kent State University</Company>
  <Pages>45</Pages>
  <Words>38</Words>
  <Characters>68</Characters>
  <Lines>72</Lines>
  <Paragraphs>20</Paragraphs>
  <TotalTime>134</TotalTime>
  <ScaleCrop>false</ScaleCrop>
  <LinksUpToDate>false</LinksUpToDate>
  <CharactersWithSpaces>93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2015-06-05T16:29:00Z</dcterms:created>
  <dc:creator>EUSS Library Lab User</dc:creator>
  <cp:lastModifiedBy>柳湛博</cp:lastModifiedBy>
  <dcterms:modified xsi:type="dcterms:W3CDTF">2026-10-11T08:19:14Z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eyJoZGlkIjoiN2RkYWVlMmUzYTJmYWYxYjRmNzY2MWFjZWNjYWFhYmMiLCJ1c2VySWQiOiIxNjI0NTM4ODA2In0=</vt:lpwstr>
  </property>
  <property fmtid="{D5CDD505-2E9C-101B-9397-08002B2CF9AE}" pid="3" name="KSOProductBuildVer">
    <vt:lpwstr>2052-12.1.0.23542</vt:lpwstr>
  </property>
  <property fmtid="{D5CDD505-2E9C-101B-9397-08002B2CF9AE}" pid="4" name="ICV">
    <vt:lpwstr>5A7EE1862C1F44529B798A5B3619507C_12</vt:lpwstr>
  </property>
</Properties>
</file>