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80C" w:rsidRDefault="002459B3" w:rsidP="002459B3">
      <w:pPr>
        <w:pStyle w:val="Title"/>
      </w:pPr>
      <w:proofErr w:type="spellStart"/>
      <w:r>
        <w:t>WatchTower</w:t>
      </w:r>
      <w:proofErr w:type="spellEnd"/>
      <w:r>
        <w:t xml:space="preserve"> Android User Guide</w:t>
      </w:r>
    </w:p>
    <w:p w:rsidR="002459B3" w:rsidRDefault="002459B3" w:rsidP="002459B3"/>
    <w:p w:rsidR="002459B3" w:rsidRDefault="002459B3" w:rsidP="002459B3">
      <w:pPr>
        <w:pStyle w:val="Heading1"/>
      </w:pPr>
      <w:r>
        <w:t>Installation</w:t>
      </w:r>
    </w:p>
    <w:p w:rsidR="00A53798" w:rsidRPr="00A53798" w:rsidRDefault="00A53798" w:rsidP="00A53798">
      <w:r>
        <w:t xml:space="preserve">Before downloading, make sure you have Google Play Services installed and updated. </w:t>
      </w:r>
      <w:proofErr w:type="spellStart"/>
      <w:r>
        <w:t>WatchTower</w:t>
      </w:r>
      <w:proofErr w:type="spellEnd"/>
      <w:r>
        <w:t xml:space="preserve"> relies on Google Play Services and will not run if it is not installed.</w:t>
      </w:r>
    </w:p>
    <w:p w:rsidR="009E5CE9" w:rsidRDefault="009E5CE9" w:rsidP="009E5CE9">
      <w:r>
        <w:t xml:space="preserve">To download </w:t>
      </w:r>
      <w:proofErr w:type="spellStart"/>
      <w:r>
        <w:t>WatchTower</w:t>
      </w:r>
      <w:proofErr w:type="spellEnd"/>
      <w:r>
        <w:t>, use a QR scanner and scan the QR code below</w:t>
      </w:r>
      <w:r w:rsidR="00ED0F27">
        <w:t xml:space="preserve">. The </w:t>
      </w:r>
      <w:proofErr w:type="spellStart"/>
      <w:r w:rsidR="00ED0F27">
        <w:t>ZXing</w:t>
      </w:r>
      <w:proofErr w:type="spellEnd"/>
      <w:r w:rsidR="00ED0F27">
        <w:t xml:space="preserve"> Barcode scanner is free and available for download in the Google Play Store if you do not have a scanner</w:t>
      </w:r>
      <w:r>
        <w:t>:</w:t>
      </w:r>
    </w:p>
    <w:p w:rsidR="001E66F4" w:rsidRDefault="001E66F4" w:rsidP="009E5CE9"/>
    <w:p w:rsidR="001E66F4" w:rsidRDefault="001E66F4" w:rsidP="009E5CE9"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1" name="Picture 1" descr="https://s3.amazonaws.com/pscloud-watchtower/WatchTowerAndroid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pscloud-watchtower/WatchTowerAndroidQ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E9" w:rsidRDefault="009E5CE9" w:rsidP="009E5CE9"/>
    <w:p w:rsidR="004E0E6B" w:rsidRPr="009E5CE9" w:rsidRDefault="009E5CE9" w:rsidP="00744B1D">
      <w:r>
        <w:t xml:space="preserve">Open the link in a browser and download the </w:t>
      </w:r>
      <w:proofErr w:type="spellStart"/>
      <w:r>
        <w:t>Watchtower.apk</w:t>
      </w:r>
      <w:proofErr w:type="spellEnd"/>
      <w:r>
        <w:t xml:space="preserve"> file.  Using the File Manager on your phone, navigate to the Downloads folder and click on the </w:t>
      </w:r>
      <w:proofErr w:type="spellStart"/>
      <w:r>
        <w:t>Watchtower.apk</w:t>
      </w:r>
      <w:proofErr w:type="spellEnd"/>
      <w:r>
        <w:t xml:space="preserve"> file and install. Depending on your device and OS version, you may see warnings about security risks.  </w:t>
      </w:r>
      <w:r w:rsidR="00744B1D">
        <w:t>Allowing apps from unknown sources (</w:t>
      </w:r>
      <w:r w:rsidR="00A53798">
        <w:t>Settings-&gt;Security-&gt;Unknown Sources/”Allow installation of apps from unknown sources”) will help speed up the installation process.</w:t>
      </w:r>
    </w:p>
    <w:p w:rsidR="002459B3" w:rsidRDefault="002459B3" w:rsidP="002459B3"/>
    <w:p w:rsidR="002459B3" w:rsidRDefault="009E5CE9" w:rsidP="002459B3">
      <w:pPr>
        <w:pStyle w:val="Heading1"/>
      </w:pPr>
      <w:r>
        <w:t>Configuration</w:t>
      </w:r>
    </w:p>
    <w:p w:rsidR="009E5CE9" w:rsidRDefault="009E5CE9" w:rsidP="009E5CE9">
      <w:r>
        <w:t xml:space="preserve">Before you begin sharing your location, you will need to configure </w:t>
      </w:r>
      <w:proofErr w:type="spellStart"/>
      <w:r>
        <w:t>WatchTower</w:t>
      </w:r>
      <w:proofErr w:type="spellEnd"/>
      <w:r>
        <w:t xml:space="preserve"> to send messages with your information. Click on the upper right corner (the three vertical dots) to display the Settings tab to configure the following settings:</w:t>
      </w:r>
    </w:p>
    <w:p w:rsidR="00414BA7" w:rsidRDefault="009E5CE9" w:rsidP="00414BA7">
      <w:pPr>
        <w:pStyle w:val="ListParagraph"/>
        <w:numPr>
          <w:ilvl w:val="0"/>
          <w:numId w:val="1"/>
        </w:numPr>
      </w:pPr>
      <w:proofErr w:type="spellStart"/>
      <w:r>
        <w:t>UserID</w:t>
      </w:r>
      <w:proofErr w:type="spellEnd"/>
      <w:r>
        <w:t>: This value will be your identifier</w:t>
      </w:r>
      <w:r w:rsidR="00414BA7">
        <w:t xml:space="preserve"> that appears when other </w:t>
      </w:r>
      <w:proofErr w:type="spellStart"/>
      <w:r w:rsidR="00414BA7">
        <w:t>WatchTower</w:t>
      </w:r>
      <w:proofErr w:type="spellEnd"/>
      <w:r w:rsidR="00414BA7">
        <w:t xml:space="preserve"> users tap on your icon</w:t>
      </w:r>
      <w:r>
        <w:t xml:space="preserve">, </w:t>
      </w:r>
      <w:r w:rsidR="00414BA7">
        <w:t xml:space="preserve">and can be any value such as a name or unit identifier. If left empty, this value will default to your phone’s device name. </w:t>
      </w:r>
    </w:p>
    <w:p w:rsidR="00414BA7" w:rsidRDefault="00414BA7" w:rsidP="00414BA7">
      <w:pPr>
        <w:pStyle w:val="ListParagraph"/>
        <w:numPr>
          <w:ilvl w:val="0"/>
          <w:numId w:val="1"/>
        </w:numPr>
      </w:pPr>
      <w:r>
        <w:t>Agency: Fill in this value with the agency/department you represent. If left empty, this will be filled in with a generic agency.</w:t>
      </w:r>
    </w:p>
    <w:p w:rsidR="00414BA7" w:rsidRDefault="00414BA7" w:rsidP="00414BA7">
      <w:pPr>
        <w:pStyle w:val="ListParagraph"/>
        <w:numPr>
          <w:ilvl w:val="0"/>
          <w:numId w:val="1"/>
        </w:numPr>
      </w:pPr>
      <w:r>
        <w:t>Resource Type: Select the resource type that is most applicable to you</w:t>
      </w:r>
      <w:r w:rsidR="00A5468F">
        <w:t>.</w:t>
      </w:r>
    </w:p>
    <w:p w:rsidR="00414BA7" w:rsidRPr="009E5CE9" w:rsidRDefault="004B3CA9" w:rsidP="00414BA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2182495</wp:posOffset>
            </wp:positionH>
            <wp:positionV relativeFrom="paragraph">
              <wp:posOffset>0</wp:posOffset>
            </wp:positionV>
            <wp:extent cx="1980565" cy="3301365"/>
            <wp:effectExtent l="0" t="0" r="635" b="0"/>
            <wp:wrapTopAndBottom/>
            <wp:docPr id="4" name="Picture 4" descr="https://lh3.googleusercontent.com/-_jXaZuAFDUI/WQd7yVUAZeI/AAAAAAAABnw/QT7xAY3Cf-sWk0kQsot2DbzzzdmJ5dcwgCL0B/h800/2775860940407765694%253Faccount_id%253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-_jXaZuAFDUI/WQd7yVUAZeI/AAAAAAAABnw/QT7xAY3Cf-sWk0kQsot2DbzzzdmJ5dcwgCL0B/h800/2775860940407765694%253Faccount_id%253D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5CE9" w:rsidRDefault="004E0E6B" w:rsidP="004E0E6B">
      <w:pPr>
        <w:pStyle w:val="Heading1"/>
      </w:pPr>
      <w:r>
        <w:t>Location Sharing</w:t>
      </w:r>
    </w:p>
    <w:p w:rsidR="004E0E6B" w:rsidRDefault="004E0E6B" w:rsidP="004E0E6B">
      <w:r>
        <w:t>To share your location, you can tap the location button in the bottom right corner on the Maps tab or toggle the Location Shari</w:t>
      </w:r>
      <w:bookmarkStart w:id="0" w:name="_GoBack"/>
      <w:bookmarkEnd w:id="0"/>
      <w:r>
        <w:t xml:space="preserve">ng button on the Location tab. </w:t>
      </w:r>
      <w:proofErr w:type="spellStart"/>
      <w:r>
        <w:t>WatchTower</w:t>
      </w:r>
      <w:proofErr w:type="spellEnd"/>
      <w:r>
        <w:t xml:space="preserve"> will continue to share yo</w:t>
      </w:r>
      <w:r w:rsidR="004B3CA9">
        <w:t>ur location until it is closed or until location sharing is turned off by tapping the location button again or switching the Location Sharing button on the location tab to “Off”.</w:t>
      </w:r>
    </w:p>
    <w:p w:rsidR="009E5CE9" w:rsidRPr="009E5CE9" w:rsidRDefault="004B3CA9" w:rsidP="009E5CE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3804285</wp:posOffset>
            </wp:positionH>
            <wp:positionV relativeFrom="paragraph">
              <wp:posOffset>-3175</wp:posOffset>
            </wp:positionV>
            <wp:extent cx="1958340" cy="3263900"/>
            <wp:effectExtent l="0" t="0" r="3810" b="0"/>
            <wp:wrapTight wrapText="bothSides">
              <wp:wrapPolygon edited="0">
                <wp:start x="0" y="0"/>
                <wp:lineTo x="0" y="21432"/>
                <wp:lineTo x="21432" y="21432"/>
                <wp:lineTo x="21432" y="0"/>
                <wp:lineTo x="0" y="0"/>
              </wp:wrapPolygon>
            </wp:wrapTight>
            <wp:docPr id="3" name="Picture 3" descr="https://lh3.googleusercontent.com/-7bcDS6wlAFw/WQd7wpHlyyI/AAAAAAAABnw/lK9Sx-MATVwTVQBiU8DIHxF0hkcj3nWMACL0B/h800/6668184611726000989%253Faccount_id%253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7bcDS6wlAFw/WQd7wpHlyyI/AAAAAAAABnw/lK9Sx-MATVwTVQBiU8DIHxF0hkcj3nWMACL0B/h800/6668184611726000989%253Faccount_id%253D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3E1734A" wp14:editId="7B1096AD">
            <wp:extent cx="1996621" cy="3327703"/>
            <wp:effectExtent l="0" t="0" r="3810" b="6350"/>
            <wp:docPr id="2" name="Picture 2" descr="C:\Users\emily_07qancq\AppData\Local\Microsoft\Windows\INetCache\Content.Word\watchtower_maptab_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ily_07qancq\AppData\Local\Microsoft\Windows\INetCache\Content.Word\watchtower_maptab_androi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471" cy="335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CE9" w:rsidRPr="009E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F6A65"/>
    <w:multiLevelType w:val="hybridMultilevel"/>
    <w:tmpl w:val="98D4742E"/>
    <w:lvl w:ilvl="0" w:tplc="C34002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B20F7B"/>
    <w:multiLevelType w:val="hybridMultilevel"/>
    <w:tmpl w:val="EE9EA64C"/>
    <w:lvl w:ilvl="0" w:tplc="251ABD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B3"/>
    <w:rsid w:val="00094107"/>
    <w:rsid w:val="001E66F4"/>
    <w:rsid w:val="002459B3"/>
    <w:rsid w:val="00414BA7"/>
    <w:rsid w:val="004B3CA9"/>
    <w:rsid w:val="004B70CE"/>
    <w:rsid w:val="004E0E6B"/>
    <w:rsid w:val="0056640D"/>
    <w:rsid w:val="00744B1D"/>
    <w:rsid w:val="009E5CE9"/>
    <w:rsid w:val="00A53798"/>
    <w:rsid w:val="00A5468F"/>
    <w:rsid w:val="00BD54C9"/>
    <w:rsid w:val="00E63B62"/>
    <w:rsid w:val="00ED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8008"/>
  <w15:chartTrackingRefBased/>
  <w15:docId w15:val="{BBF7AD3F-6351-4552-B81E-C666CA14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5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4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824B0-082B-446B-97A2-1F374076A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Laughren</dc:creator>
  <cp:keywords/>
  <dc:description/>
  <cp:lastModifiedBy>Emily Laughren</cp:lastModifiedBy>
  <cp:revision>3</cp:revision>
  <dcterms:created xsi:type="dcterms:W3CDTF">2017-05-07T17:38:00Z</dcterms:created>
  <dcterms:modified xsi:type="dcterms:W3CDTF">2017-05-08T14:50:00Z</dcterms:modified>
</cp:coreProperties>
</file>