
<file path=[Content_Types].xml><?xml version="1.0" encoding="utf-8"?>
<Types xmlns="http://schemas.openxmlformats.org/package/2006/content-types">
  <Default Extension="bmp" ContentType="image/bmp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KOP: Politeknik Aceh Selatan — Program Studi Teknik Informatika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bm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[LOGO POLSEL ASLI TERSEMAT DI FILE INI]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Tabel Otorisasi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Penyusun</w:t>
            </w:r>
          </w:p>
        </w:tc>
        <w:tc>
          <w:tcPr>
            <w:tcW w:type="dxa" w:w="2880"/>
          </w:tcPr>
          <w:p>
            <w:r>
              <w:t>Fardiansyah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Ketua Program Studi</w:t>
            </w:r>
          </w:p>
        </w:tc>
        <w:tc>
          <w:tcPr>
            <w:tcW w:type="dxa" w:w="2880"/>
          </w:tcPr>
          <w:p>
            <w:r>
              <w:t>Ka Prodi TI</w:t>
            </w:r>
          </w:p>
        </w:tc>
        <w:tc>
          <w:tcPr>
            <w:tcW w:type="dxa" w:w="2880"/>
          </w:tcPr>
          <w:p/>
        </w:tc>
      </w:tr>
    </w:tbl>
    <w:p>
      <w:pPr>
        <w:pStyle w:val="Heading1"/>
      </w:pPr>
      <w:r>
        <w:t>Capaian Pembelajaran Mata Kuliah (CPMK)</w:t>
      </w:r>
    </w:p>
    <w:p>
      <w:r>
        <w:t>CPMK 1: Mahasiswa memahami ancaman data komputer (C1 lama).</w:t>
      </w:r>
    </w:p>
    <w:p>
      <w:r>
        <w:t>2. CPMK 2: Mahasiswa menjelaskan kriptografi dasar (C2 lama).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Sub-CPMK</w:t>
            </w:r>
          </w:p>
        </w:tc>
        <w:tc>
          <w:tcPr>
            <w:tcW w:type="dxa" w:w="4320"/>
          </w:tcPr>
          <w:p>
            <w:r>
              <w:t>Rumusan</w:t>
            </w:r>
          </w:p>
        </w:tc>
      </w:tr>
      <w:tr>
        <w:tc>
          <w:tcPr>
            <w:tcW w:type="dxa" w:w="4320"/>
          </w:tcPr>
          <w:p>
            <w:r>
              <w:t>Sub-CPMK 1.1 — Memahami algoritma tanpa objek (lama).</w:t>
            </w:r>
          </w:p>
        </w:tc>
        <w:tc>
          <w:tcPr>
            <w:tcW w:type="dxa" w:w="4320"/>
          </w:tcPr>
          <w:p>
            <w:r>
              <w:t>Ceramah</w:t>
            </w:r>
          </w:p>
        </w:tc>
      </w:tr>
      <w:tr>
        <w:tc>
          <w:tcPr>
            <w:tcW w:type="dxa" w:w="4320"/>
          </w:tcPr>
          <w:p>
            <w:r>
              <w:t>CPMK 1</w:t>
            </w:r>
          </w:p>
        </w:tc>
        <w:tc>
          <w:tcPr>
            <w:tcW w:type="dxa" w:w="4320"/>
          </w:tcPr>
          <w:p>
            <w:r>
              <w:t>Matriks</w:t>
            </w:r>
          </w:p>
        </w:tc>
      </w:tr>
    </w:tbl>
    <w:p>
      <w:r>
        <w:t>Minggu 8: UTS Praktik</w:t>
      </w:r>
    </w:p>
    <w:p>
      <w:r>
        <w:t>Minggu 16: UAS Project Demo</w:t>
      </w:r>
    </w:p>
    <w:p>
      <w:r>
        <w:t>Disusun oleh,</w:t>
      </w:r>
    </w:p>
    <w:p>
      <w:r>
        <w:t>Fardiansyah (Penyusun)</w:t>
      </w:r>
    </w:p>
    <w:p>
      <w:r>
        <w:t>Ketua Program Studi: Ka Prodi</w:t>
      </w:r>
    </w:p>
    <w:p>
      <w:r>
        <w:t>Kepala Jurusan (Kajur)</w:t>
      </w:r>
    </w:p>
    <w:p>
      <w:r>
        <w:t>P2M</w:t>
      </w:r>
    </w:p>
    <w:p>
      <w:r>
        <w:t>WD1</w:t>
      </w:r>
    </w:p>
    <w:p>
      <w:r>
        <w:t>Direktur Polsel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