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7F039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7F039F" w:rsidRDefault="00AB218A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039F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F039F" w:rsidRDefault="00AB218A">
            <w:pPr>
              <w:pStyle w:val="ConsPlusTitlePage0"/>
              <w:jc w:val="center"/>
            </w:pPr>
            <w:r>
              <w:rPr>
                <w:sz w:val="48"/>
              </w:rPr>
              <w:t>Постановление Правительства Москвы от 10.08.2021 N 1224-ПП</w:t>
            </w:r>
            <w:r>
              <w:rPr>
                <w:sz w:val="48"/>
              </w:rPr>
              <w:br/>
              <w:t>(ред. от 09.10.2024)</w:t>
            </w:r>
            <w:r>
              <w:rPr>
                <w:sz w:val="48"/>
              </w:rPr>
              <w:br/>
              <w:t>"О реализации в городе Москве проекта "Социальный контракт"</w:t>
            </w:r>
            <w:r>
              <w:rPr>
                <w:sz w:val="48"/>
              </w:rPr>
              <w:br/>
              <w:t>(вместе с "Порядком реализации проекта "Социальный контракт")</w:t>
            </w:r>
          </w:p>
        </w:tc>
      </w:tr>
      <w:tr w:rsidR="007F039F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F039F" w:rsidRDefault="00AB218A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7F039F" w:rsidRDefault="007F039F">
      <w:pPr>
        <w:pStyle w:val="ConsPlusNormal0"/>
        <w:sectPr w:rsidR="007F039F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7F039F" w:rsidRDefault="007F039F">
      <w:pPr>
        <w:pStyle w:val="ConsPlusNormal0"/>
        <w:jc w:val="both"/>
        <w:outlineLvl w:val="0"/>
      </w:pPr>
    </w:p>
    <w:p w:rsidR="007F039F" w:rsidRDefault="00AB218A">
      <w:pPr>
        <w:pStyle w:val="ConsPlusTitle0"/>
        <w:jc w:val="center"/>
        <w:outlineLvl w:val="0"/>
      </w:pPr>
      <w:r>
        <w:t>ПРАВИТЕЛЬСТВО МОСКВЫ</w:t>
      </w:r>
    </w:p>
    <w:p w:rsidR="007F039F" w:rsidRDefault="007F039F">
      <w:pPr>
        <w:pStyle w:val="ConsPlusTitle0"/>
        <w:jc w:val="both"/>
      </w:pPr>
    </w:p>
    <w:p w:rsidR="007F039F" w:rsidRDefault="00AB218A">
      <w:pPr>
        <w:pStyle w:val="ConsPlusTitle0"/>
        <w:jc w:val="center"/>
      </w:pPr>
      <w:r>
        <w:t>ПОСТАНОВЛЕНИЕ</w:t>
      </w:r>
    </w:p>
    <w:p w:rsidR="007F039F" w:rsidRDefault="00AB218A">
      <w:pPr>
        <w:pStyle w:val="ConsPlusTitle0"/>
        <w:jc w:val="center"/>
      </w:pPr>
      <w:r>
        <w:t>от 10 августа 2021 г. N 1224-ПП</w:t>
      </w:r>
    </w:p>
    <w:p w:rsidR="007F039F" w:rsidRDefault="007F039F">
      <w:pPr>
        <w:pStyle w:val="ConsPlusTitle0"/>
        <w:jc w:val="both"/>
      </w:pPr>
    </w:p>
    <w:p w:rsidR="007F039F" w:rsidRDefault="00AB218A">
      <w:pPr>
        <w:pStyle w:val="ConsPlusTitle0"/>
        <w:jc w:val="center"/>
      </w:pPr>
      <w:r>
        <w:t>О РЕАЛИЗАЦИИ В ГОРОДЕ МОСКВЕ ПРОЕКТА "СОЦИАЛЬНЫЙ КОНТРАКТ"</w:t>
      </w:r>
    </w:p>
    <w:p w:rsidR="007F039F" w:rsidRDefault="007F039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F039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39F" w:rsidRDefault="007F039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39F" w:rsidRDefault="007F039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12.04.2022 </w:t>
            </w:r>
            <w:hyperlink r:id="rId10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554-ПП</w:t>
              </w:r>
            </w:hyperlink>
            <w:r>
              <w:rPr>
                <w:color w:val="392C69"/>
              </w:rPr>
              <w:t>,</w:t>
            </w:r>
          </w:p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26.04.2022 </w:t>
            </w:r>
            <w:hyperlink r:id="rId11" w:tooltip="Постановление Правительства Москвы от 26.04.2022 N 63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631-ПП</w:t>
              </w:r>
            </w:hyperlink>
            <w:r>
              <w:rPr>
                <w:color w:val="392C69"/>
              </w:rPr>
              <w:t xml:space="preserve">, от 28.12.2022 </w:t>
            </w:r>
            <w:hyperlink r:id="rId12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      <w:r>
                <w:rPr>
                  <w:color w:val="0000FF"/>
                </w:rPr>
                <w:t>N 3040-ПП</w:t>
              </w:r>
            </w:hyperlink>
            <w:r>
              <w:rPr>
                <w:color w:val="392C69"/>
              </w:rPr>
              <w:t xml:space="preserve">, от 28.02.2023 </w:t>
            </w:r>
            <w:hyperlink r:id="rId13" w:tooltip="Постановление Правительства Москвы от 28.02.2023 N 289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289-ПП</w:t>
              </w:r>
            </w:hyperlink>
            <w:r>
              <w:rPr>
                <w:color w:val="392C69"/>
              </w:rPr>
              <w:t>,</w:t>
            </w:r>
          </w:p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12.12.2023 </w:t>
            </w:r>
            <w:hyperlink r:id="rId14" w:tooltip="Постановление Правительства Москвы от 12.12.2023 N 2443-ПП &quot;О внесении изменения в постановление Правительства Москвы от 10 августа 2021 г. N 1224-ПП и признании утратившими силу пункта 10.42 приложения 1 к постановлению Правительства Москвы от 23 апреля 2014 ">
              <w:r>
                <w:rPr>
                  <w:color w:val="0000FF"/>
                </w:rPr>
                <w:t>N 2443-ПП</w:t>
              </w:r>
            </w:hyperlink>
            <w:r>
              <w:rPr>
                <w:color w:val="392C69"/>
              </w:rPr>
              <w:t xml:space="preserve">, от 09.10.2024 </w:t>
            </w:r>
            <w:hyperlink r:id="rId15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39F" w:rsidRDefault="007F039F">
            <w:pPr>
              <w:pStyle w:val="ConsPlusNormal0"/>
            </w:pPr>
          </w:p>
        </w:tc>
      </w:tr>
    </w:tbl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ind w:firstLine="540"/>
        <w:jc w:val="both"/>
      </w:pPr>
      <w:r>
        <w:t>В целях стимулирования малоимущих семей с детьми в преодолении трудной жизненной ситуации путем повышения конкурентоспособности и востребованности на рынке труда трудоспособных членов таких семей, оказания им содействия в трудоустройстве Пр</w:t>
      </w:r>
      <w:r>
        <w:t>авительство Москвы постановляет: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 Начать на постоянной основе реализацию проекта "Социальный контракт".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2. Утвердить </w:t>
      </w:r>
      <w:hyperlink w:anchor="P36" w:tooltip="ПОРЯДОК">
        <w:r>
          <w:rPr>
            <w:color w:val="0000FF"/>
          </w:rPr>
          <w:t>Порядок</w:t>
        </w:r>
      </w:hyperlink>
      <w:r>
        <w:t xml:space="preserve"> реализации проекта "Социальный контракт" (приложение).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3. Финансовое обеспечение реализации проекта "Социальный контракт" осуществляется за счет бюджетных ассигнований, предусмотренных органам исполнительной власти города Москвы, привлеченным к реализации проекта "Социальный контракт", законом города Москвы о </w:t>
      </w:r>
      <w:r>
        <w:t>бюджете города Москвы на соответствующий финансовый год и плановый период на указанные цели.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 Признать утратившими силу: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4.1. </w:t>
      </w:r>
      <w:hyperlink r:id="rId16" w:tooltip="Постановление Правительства Москвы от 05.04.2011 N 100-ПП (ред. от 02.08.2011) &quot;Об организации проведения эксперимента в городе Москве по оказанию государственной социальной помощи малоимущим семьям и малоимущим одиноко проживающим гражданам на основе социальн">
        <w:r>
          <w:rPr>
            <w:color w:val="0000FF"/>
          </w:rPr>
          <w:t>Постановление</w:t>
        </w:r>
      </w:hyperlink>
      <w:r>
        <w:t xml:space="preserve"> Правительства Москвы от 5 апреля 2011 г. N 100-ПП "Об организации проведения эксперимента в городе Москве по оказанию государственной социальной помощи малоимущим семьям и малоимущим одиноко проживающим гражданам на основе социального контрак</w:t>
      </w:r>
      <w:r>
        <w:t>та".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4.2. </w:t>
      </w:r>
      <w:hyperlink r:id="rId17" w:tooltip="Постановление Правительства Москвы от 02.08.2011 N 346-ПП &quot;О внесении изменений в постановление Правительства Москвы от 5 апреля 2011 г. N 100-ПП&quot; ------------ Утратил силу или отменен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2 августа 2011 г. N 346-ПП "О внесении изменений в постановление Правительства Москвы от 5 апреля 2011 г. N 100-ПП".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4.3. </w:t>
      </w:r>
      <w:hyperlink r:id="rId18" w:tooltip="Постановление Правительства Москвы от 23.07.2019 N 937-ПП &quot;О проведении в городе Москве пилотного проекта по повышению уровня доходов малоимущих семей с детьми&quot; (вместе с &quot;Порядком реализации пилотного проекта по повышению уровня доходов малоимущих семей с дет">
        <w:r>
          <w:rPr>
            <w:color w:val="0000FF"/>
          </w:rPr>
          <w:t>Постановление</w:t>
        </w:r>
      </w:hyperlink>
      <w:r>
        <w:t xml:space="preserve"> Правительства Москвы от 23 июля 2019 г. N 937-ПП "О проведении в городе Москве пилотного проекта по повышению уровня доходов малоимущих семей с детьми"</w:t>
      </w:r>
      <w:r>
        <w:t>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5. Установить, что граждане, которые являются участниками пилотного проекта по повышению уровня доходов малоимущих семей с детьми в соответствии с </w:t>
      </w:r>
      <w:hyperlink r:id="rId19" w:tooltip="Постановление Правительства Москвы от 23.07.2019 N 937-ПП &quot;О проведении в городе Москве пилотного проекта по повышению уровня доходов малоимущих семей с детьми&quot; (вместе с &quot;Порядком реализации пилотного проекта по повышению уровня доходов малоимущих семей с дет">
        <w:r>
          <w:rPr>
            <w:color w:val="0000FF"/>
          </w:rPr>
          <w:t>постановлением</w:t>
        </w:r>
      </w:hyperlink>
      <w:r>
        <w:t xml:space="preserve"> Правительства Москвы от 23 июля 2019 г. N 937-ПП "О проведении в городе Москве пилотного проекта по повышению уровня доходов малоимущих семей с детьми", признаются участниками проекта "Социальный контракт", для участия в котором о</w:t>
      </w:r>
      <w:r>
        <w:t xml:space="preserve">т них не требуется подача соответствующих документов. При этом таким гражданам на сроки, установленные в соответствии с указанным постановлением, сохраняются реализация мероприятий и оказание </w:t>
      </w:r>
      <w:r>
        <w:lastRenderedPageBreak/>
        <w:t>поддержки, начатых в ходе реализации пилотного проекта по повыше</w:t>
      </w:r>
      <w:r>
        <w:t>нию уровня доходов малоимущих семей с детьми, реализуются мероприятия и оказываются меры поддержки, предусмотренные при реализации проекта "Социальный контракт", при условии отсутствия обстоятельств, являющихся основанием для расторжения социального контра</w:t>
      </w:r>
      <w:r>
        <w:t>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5(1). Утратил силу с 17 октября 2024 года. - </w:t>
      </w:r>
      <w:hyperlink r:id="rId20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Постановление</w:t>
        </w:r>
      </w:hyperlink>
      <w:r>
        <w:t xml:space="preserve"> Правительства Москвы от 09.10.2024 N 2296-ПП.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6. Контроль за выполнением настоящего постановления возложить на заместителя Мэра Москвы в Правительстве Москвы по вопросам социального раз</w:t>
      </w:r>
      <w:r>
        <w:t>вития Ракову А.В.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jc w:val="right"/>
      </w:pPr>
      <w:r>
        <w:t>Мэр Москвы</w:t>
      </w:r>
    </w:p>
    <w:p w:rsidR="007F039F" w:rsidRDefault="00AB218A">
      <w:pPr>
        <w:pStyle w:val="ConsPlusNormal0"/>
        <w:jc w:val="right"/>
      </w:pPr>
      <w:r>
        <w:t>С.С. Собянин</w:t>
      </w:r>
    </w:p>
    <w:p w:rsidR="007F039F" w:rsidRDefault="007F039F">
      <w:pPr>
        <w:pStyle w:val="ConsPlusNormal0"/>
        <w:jc w:val="both"/>
      </w:pPr>
    </w:p>
    <w:p w:rsidR="007F039F" w:rsidRDefault="007F039F">
      <w:pPr>
        <w:pStyle w:val="ConsPlusNormal0"/>
        <w:jc w:val="both"/>
      </w:pPr>
    </w:p>
    <w:p w:rsidR="007F039F" w:rsidRDefault="007F039F">
      <w:pPr>
        <w:pStyle w:val="ConsPlusNormal0"/>
        <w:jc w:val="both"/>
      </w:pPr>
    </w:p>
    <w:p w:rsidR="007F039F" w:rsidRDefault="007F039F">
      <w:pPr>
        <w:pStyle w:val="ConsPlusNormal0"/>
        <w:jc w:val="both"/>
      </w:pP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jc w:val="right"/>
        <w:outlineLvl w:val="0"/>
      </w:pPr>
      <w:r>
        <w:t>Приложение</w:t>
      </w:r>
    </w:p>
    <w:p w:rsidR="007F039F" w:rsidRDefault="00AB218A">
      <w:pPr>
        <w:pStyle w:val="ConsPlusNormal0"/>
        <w:jc w:val="right"/>
      </w:pPr>
      <w:r>
        <w:t>к постановлению Правительства</w:t>
      </w:r>
    </w:p>
    <w:p w:rsidR="007F039F" w:rsidRDefault="00AB218A">
      <w:pPr>
        <w:pStyle w:val="ConsPlusNormal0"/>
        <w:jc w:val="right"/>
      </w:pPr>
      <w:r>
        <w:t>Москвы</w:t>
      </w:r>
    </w:p>
    <w:p w:rsidR="007F039F" w:rsidRDefault="00AB218A">
      <w:pPr>
        <w:pStyle w:val="ConsPlusNormal0"/>
        <w:jc w:val="right"/>
      </w:pPr>
      <w:r>
        <w:t>от 10 августа 2021 г. N 1224-ПП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Title0"/>
        <w:jc w:val="center"/>
      </w:pPr>
      <w:bookmarkStart w:id="1" w:name="P36"/>
      <w:bookmarkEnd w:id="1"/>
      <w:r>
        <w:t>ПОРЯДОК</w:t>
      </w:r>
    </w:p>
    <w:p w:rsidR="007F039F" w:rsidRDefault="00AB218A">
      <w:pPr>
        <w:pStyle w:val="ConsPlusTitle0"/>
        <w:jc w:val="center"/>
      </w:pPr>
      <w:r>
        <w:t>РЕАЛИЗАЦИИ ПРОЕКТА "СОЦИАЛЬНЫЙ КОНТРАКТ"</w:t>
      </w:r>
    </w:p>
    <w:p w:rsidR="007F039F" w:rsidRDefault="007F039F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7F039F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39F" w:rsidRDefault="007F039F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39F" w:rsidRDefault="007F039F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постановлений Правительства Москвы от 12.04.2022 </w:t>
            </w:r>
            <w:hyperlink r:id="rId21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      <w:r>
                <w:rPr>
                  <w:color w:val="0000FF"/>
                </w:rPr>
                <w:t>N 554-ПП</w:t>
              </w:r>
            </w:hyperlink>
            <w:r>
              <w:rPr>
                <w:color w:val="392C69"/>
              </w:rPr>
              <w:t>,</w:t>
            </w:r>
          </w:p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26.04.2022 </w:t>
            </w:r>
            <w:hyperlink r:id="rId22" w:tooltip="Постановление Правительства Москвы от 26.04.2022 N 631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631-ПП</w:t>
              </w:r>
            </w:hyperlink>
            <w:r>
              <w:rPr>
                <w:color w:val="392C69"/>
              </w:rPr>
              <w:t xml:space="preserve">, от 28.12.2022 </w:t>
            </w:r>
            <w:hyperlink r:id="rId23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      <w:r>
                <w:rPr>
                  <w:color w:val="0000FF"/>
                </w:rPr>
                <w:t>N 3040-ПП</w:t>
              </w:r>
            </w:hyperlink>
            <w:r>
              <w:rPr>
                <w:color w:val="392C69"/>
              </w:rPr>
              <w:t xml:space="preserve">, от 28.02.2023 </w:t>
            </w:r>
            <w:hyperlink r:id="rId24" w:tooltip="Постановление Правительства Москвы от 28.02.2023 N 289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289-ПП</w:t>
              </w:r>
            </w:hyperlink>
            <w:r>
              <w:rPr>
                <w:color w:val="392C69"/>
              </w:rPr>
              <w:t>,</w:t>
            </w:r>
          </w:p>
          <w:p w:rsidR="007F039F" w:rsidRDefault="00AB218A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12.12.2023 </w:t>
            </w:r>
            <w:hyperlink r:id="rId25" w:tooltip="Постановление Правительства Москвы от 12.12.2023 N 2443-ПП &quot;О внесении изменения в постановление Правительства Москвы от 10 августа 2021 г. N 1224-ПП и признании утратившими силу пункта 10.42 приложения 1 к постановлению Правительства Москвы от 23 апреля 2014 ">
              <w:r>
                <w:rPr>
                  <w:color w:val="0000FF"/>
                </w:rPr>
                <w:t>N 2443-ПП</w:t>
              </w:r>
            </w:hyperlink>
            <w:r>
              <w:rPr>
                <w:color w:val="392C69"/>
              </w:rPr>
              <w:t xml:space="preserve">, от 09.10.2024 </w:t>
            </w:r>
            <w:hyperlink r:id="rId26" w:tooltip="Постановление Правительства Москвы от 09.10.2024 N 2296-ПП &quot;О внесении изменений в правовые акты города Москвы&quot; {КонсультантПлюс}">
              <w:r>
                <w:rPr>
                  <w:color w:val="0000FF"/>
                </w:rPr>
                <w:t>N 2296-ПП</w:t>
              </w:r>
            </w:hyperlink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39F" w:rsidRDefault="007F039F">
            <w:pPr>
              <w:pStyle w:val="ConsPlusNormal0"/>
            </w:pPr>
          </w:p>
        </w:tc>
      </w:tr>
    </w:tbl>
    <w:p w:rsidR="007F039F" w:rsidRDefault="007F039F">
      <w:pPr>
        <w:pStyle w:val="ConsPlusNormal0"/>
        <w:jc w:val="both"/>
      </w:pPr>
    </w:p>
    <w:p w:rsidR="007F039F" w:rsidRDefault="00AB218A">
      <w:pPr>
        <w:pStyle w:val="ConsPlusTitle0"/>
        <w:jc w:val="center"/>
        <w:outlineLvl w:val="1"/>
      </w:pPr>
      <w:r>
        <w:t>1. Общие положения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ind w:firstLine="540"/>
        <w:jc w:val="both"/>
      </w:pPr>
      <w:r>
        <w:t>1.1. Порядок реализации проекта "Социальный контракт" (далее - Порядок) определяет правила проведения проекта "Социальный контракт"</w:t>
      </w:r>
      <w:r>
        <w:t xml:space="preserve"> (далее - Проект), категории граждан, относящихся к участникам Проекта, правила участия в Проекте, мероприятия и меры поддержки для участников Проекта, порядок заключения, продления и расторжения социального контракта, а также порядок выплаты стипендии в п</w:t>
      </w:r>
      <w:r>
        <w:t>ериод прохождения обучения в рамках Проекта.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1.2. Реализация Проекта осуществляется в целях стимулирования малоимущих семей с детьми к: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1.2.1. Достижению уровня доходов семьи, превышающего величину прожиточного минимума, установленную в городе Москве.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1.2.2. Снятию барьеров, препятствующих трудоустройству и (или) ведению иной деятельности, приносящей доход, включая самозанятость и осуществление предпринимательской </w:t>
      </w:r>
      <w:r>
        <w:lastRenderedPageBreak/>
        <w:t>деятельности.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1.2.3. Повышению их конкурентоспособности и востребованности на рынке труда.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1.2.4. Формированию устойчивого экономического поведения и получению постоянных самостоятельных источников дохода путем трудоустройства, открытия собственного дела или самозанятости.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1.3. Реализация Проекта основывается на следующих принципах: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1.3.1. Добр</w:t>
      </w:r>
      <w:r>
        <w:t>овольность и партнерство.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1.3.2. Адресность подхода к участникам Проекта и целевой характер их поддержки в целях устранения препятствий в трудоустройстве и осуществлению иной приносящей доход деятельности.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1.3.3. Открытость и полнота предоставления информа</w:t>
      </w:r>
      <w:r>
        <w:t>ции при реализации Проекта.</w:t>
      </w:r>
    </w:p>
    <w:p w:rsidR="007F039F" w:rsidRDefault="00AB218A">
      <w:pPr>
        <w:pStyle w:val="ConsPlusNormal0"/>
        <w:spacing w:before="240"/>
        <w:ind w:firstLine="540"/>
        <w:jc w:val="both"/>
      </w:pPr>
      <w:bookmarkStart w:id="2" w:name="P55"/>
      <w:bookmarkEnd w:id="2"/>
      <w:r>
        <w:t>1.4. Участниками Проекта могут стать трудоспособные члены малоимущих семей с детьми, имеющие место жительства в городе Москве, среднедушевой доход которых на члена семьи не превышает величину прожиточного минимума в расчете на д</w:t>
      </w:r>
      <w:r>
        <w:t>ушу населения, установленную в городе Москве на день обращения с заявлением об участии в Проекте.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1.5. Под малоимущей семьей с детьми понимается семья с ребенком (детьми), в состав которой входят родитель (в том числе усыновитель, удочеритель), супруг (суп</w:t>
      </w:r>
      <w:r>
        <w:t>руга) такого гражданина, опекун, попечитель ребенка, несовершеннолетние дети, и среднедушевой доход которых на члена семьи не превышает величину прожиточного минимума в расчете на душу населения, установленную в городе Москве на день обращения с заявлением</w:t>
      </w:r>
      <w:r>
        <w:t xml:space="preserve"> об участии в Проекте.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1.6. Оказание социальной помощи в виде мер поддержки на основании социального контракта совершеннолетнему члену семьи участника Проекта оказывается при его письменном согласии.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1.7. Доходы семьи учитываются за последние 12 календарны</w:t>
      </w:r>
      <w:r>
        <w:t xml:space="preserve">х месяцев, предшествующих месяцу перед месяцем обращения с заявлением об участии в Проекте, в состав которых принимаются доходы в соответствии с перечнем видов доходов, определенным </w:t>
      </w:r>
      <w:hyperlink r:id="rId27" w:tooltip="Постановление Правительства РФ от 20.08.2003 N 512 (ред. от 13.02.2025) &quot;О перечне видов доходов, учитываемых при расчете среднедушевого дохода семьи и дохода одиноко проживающего гражданина для оказания им государственной социальной помощи&quot; {КонсультантПлюс}">
        <w:r>
          <w:rPr>
            <w:color w:val="0000FF"/>
          </w:rPr>
          <w:t>постановлением</w:t>
        </w:r>
      </w:hyperlink>
      <w:r>
        <w:t xml:space="preserve"> Правительства Российской Федерации от 20 августа 2003 г. N 512 "О перечне видов доходов, учитываемых при расчете среднедушевого дохода семьи и дохода одиноко проживающего гражданина для оказания им го</w:t>
      </w:r>
      <w:r>
        <w:t>сударственной социальной помощи", за исключением ежемесячных пособий на детей для соответствующего возраста, ежемесячных пособий в связи с рождением и воспитанием детей.</w:t>
      </w:r>
    </w:p>
    <w:p w:rsidR="007F039F" w:rsidRDefault="00AB218A">
      <w:pPr>
        <w:pStyle w:val="ConsPlusNormal0"/>
        <w:jc w:val="both"/>
      </w:pPr>
      <w:r>
        <w:t xml:space="preserve">(в ред. постановлений Правительства Москвы от 26.04.2022 </w:t>
      </w:r>
      <w:hyperlink r:id="rId28" w:tooltip="Постановление Правительства Москвы от 26.04.2022 N 631-ПП &quot;О внесении изменений в правовые акты города Москвы&quot; {КонсультантПлюс}">
        <w:r>
          <w:rPr>
            <w:color w:val="0000FF"/>
          </w:rPr>
          <w:t>N 631-ПП</w:t>
        </w:r>
      </w:hyperlink>
      <w:r>
        <w:t>, от 28.12.2022</w:t>
      </w:r>
      <w:r>
        <w:t xml:space="preserve"> </w:t>
      </w:r>
      <w:hyperlink r:id="rId29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28.02.2023 </w:t>
      </w:r>
      <w:hyperlink r:id="rId30" w:tooltip="Постановление Правительства Москвы от 28.02.2023 N 289-ПП &quot;О внесении изменений в правовые акты города Москвы&quot; {КонсультантПлюс}">
        <w:r>
          <w:rPr>
            <w:color w:val="0000FF"/>
          </w:rPr>
          <w:t>N 289-ПП</w:t>
        </w:r>
      </w:hyperlink>
      <w:r>
        <w:t>)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1.8. Под социальным контрактом в рамках Проекта понимается соглашение, заключ</w:t>
      </w:r>
      <w:r>
        <w:t xml:space="preserve">аемое между участником Проекта и Государственным бюджетным учреждением города Москвы "Моя карьера", подведомственным Департаменту труда и социальной защиты населения города Москвы </w:t>
      </w:r>
      <w:r>
        <w:lastRenderedPageBreak/>
        <w:t>(далее - ГБУ "Моя карьера"), по выполнению взаимных обязательств, предусмотр</w:t>
      </w:r>
      <w:r>
        <w:t>енных индивидуальным планом мероприятий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Типовая форма социального контракта утверждается Департаментом труда и социальной защиты населения города Москвы и размещается на его официальном сайте и сайте ГБУ "Моя карьера" в информационно</w:t>
      </w:r>
      <w:r>
        <w:t>-телекоммуникационной сети Интернет.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1.9. Под индивидуальным планом мероприятий социального контракта понимается комплекс мероприятий и мер поддержки, направленный на достижение уровня дохода семьи, члены которой являются участниками Проекта, превышающего </w:t>
      </w:r>
      <w:r>
        <w:t>величину прожиточного минимума, установленную в городе Москве на душу населения.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Индивидуальный план мероприятий социального контракта разрабатывается одновременно с заключением социального контракта и является неотъемлемой частью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1.</w:t>
      </w:r>
      <w:r>
        <w:t>10. В целях оперативного принятия решений при Департаменте труда и социальной защиты населения города Москвы создается комиссия по вопросам реализации Проекта (далее - Комиссия), к функциям которой относится рассмотрение вопросов, связанных с реализацией П</w:t>
      </w:r>
      <w:r>
        <w:t>роекта, в том числе по вопросам участия граждан в Проекте, прекращения их участия в Проекте, оказания им мер поддержки.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К участию в работе Комиссии могут привлекаться представители органов исполнительной власти города Москвы и подведомственных им организац</w:t>
      </w:r>
      <w:r>
        <w:t>ий, привлеченных к реализации мероприятий и оказанию мер поддержки, предусмотренных настоящим Порядком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Положение о Комиссии и ее состав утверждаются Департаментом труда и социальной защиты населения города Москвы.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Title0"/>
        <w:jc w:val="center"/>
        <w:outlineLvl w:val="1"/>
      </w:pPr>
      <w:r>
        <w:t>2. Порядок обращения малоимущих граждан</w:t>
      </w:r>
    </w:p>
    <w:p w:rsidR="007F039F" w:rsidRDefault="00AB218A">
      <w:pPr>
        <w:pStyle w:val="ConsPlusTitle0"/>
        <w:jc w:val="center"/>
      </w:pPr>
      <w:r>
        <w:t>для участия в Проекте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ind w:firstLine="540"/>
        <w:jc w:val="both"/>
      </w:pPr>
      <w:bookmarkStart w:id="3" w:name="P71"/>
      <w:bookmarkEnd w:id="3"/>
      <w:r>
        <w:t xml:space="preserve">2.1. Для участия в Проекте граждане, указанные в </w:t>
      </w:r>
      <w:hyperlink w:anchor="P55" w:tooltip="1.4. Участниками Проекта могут стать трудоспособные члены малоимущих семей с детьми, имеющие место жительства в городе Москве, среднедушевой доход которых на члена семьи не превышает величину прожиточного минимума в расчете на душу населения, установленную в г">
        <w:r>
          <w:rPr>
            <w:color w:val="0000FF"/>
          </w:rPr>
          <w:t>пункте 1.4</w:t>
        </w:r>
      </w:hyperlink>
      <w:r>
        <w:t xml:space="preserve"> настоящего Порядка, обращаются в ГБУ "Моя карьера" с заявлением об участии в Проекте и анкетой о семейном и материально-бытовом положении</w:t>
      </w:r>
      <w:r>
        <w:t xml:space="preserve"> семьи.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2.2. Подписывая заявление об участии в Проекте, гражданин дает согласие на обработку персональных данных и их передачу третьим лицам в рамках реализации Проекта, запрос сведений о его доходах и принадлежащем на праве собственности имуществе, счетах</w:t>
      </w:r>
      <w:r>
        <w:t xml:space="preserve"> в кредитных организациях, а также доходах и принадлежащем на праве собственности имуществе членов его семьи, проверку информации в социальных сетях.</w:t>
      </w:r>
    </w:p>
    <w:p w:rsidR="007F039F" w:rsidRDefault="00AB218A">
      <w:pPr>
        <w:pStyle w:val="ConsPlusNormal0"/>
        <w:spacing w:before="240"/>
        <w:ind w:firstLine="540"/>
        <w:jc w:val="both"/>
      </w:pPr>
      <w:bookmarkStart w:id="4" w:name="P73"/>
      <w:bookmarkEnd w:id="4"/>
      <w:r>
        <w:t>2.3. Одновременно с заявлением об участии в Проекте и анкетой о семейном и материально-бытовом положении с</w:t>
      </w:r>
      <w:r>
        <w:t>емьи гражданином при личном обращении в ГБУ "Моя карьера" представляются: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2.3.1. Документ, удостоверяющий личность гражданина, содержащий сведения о месте жительства гражданина в городе Москве.</w:t>
      </w:r>
    </w:p>
    <w:p w:rsidR="007F039F" w:rsidRDefault="00AB218A">
      <w:pPr>
        <w:pStyle w:val="ConsPlusNormal0"/>
        <w:spacing w:before="240"/>
        <w:ind w:firstLine="540"/>
        <w:jc w:val="both"/>
      </w:pPr>
      <w:bookmarkStart w:id="5" w:name="P75"/>
      <w:bookmarkEnd w:id="5"/>
      <w:r>
        <w:lastRenderedPageBreak/>
        <w:t>2.3.2. Письменное согласие на раскрытие и запрос следующей инф</w:t>
      </w:r>
      <w:r>
        <w:t>ормации: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2.3.2.1. О доходах гражданина и членов его семьи.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2.3.2.2. О движимом и недвижимом имуществе, принадлежащем гражданину и членам его семьи на праве собственности.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2.3.2.3. О трудовой и (или) иной приносящей доход деятельности гражданина и членов ег</w:t>
      </w:r>
      <w:r>
        <w:t>о семьи.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2.4. Формы заявления об участии в Проекте и анкеты о семейном и материально-бытовом положении семьи, а также письменное согласие на раскрытие и запрос информации, указанной в </w:t>
      </w:r>
      <w:hyperlink w:anchor="P75" w:tooltip="2.3.2. Письменное согласие на раскрытие и запрос следующей информации:">
        <w:r>
          <w:rPr>
            <w:color w:val="0000FF"/>
          </w:rPr>
          <w:t>пункте 2.3.2</w:t>
        </w:r>
      </w:hyperlink>
      <w:r>
        <w:t xml:space="preserve"> настоящего Порядка, утверждаются Департаментом труда и социальной защиты населения города Москвы и размещаются на его официальном сайте и сайте ГБУ "Моя карьера" в информационно-телекоммуникационной сети Интернет.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2.5. При обращении с заявлением об участии в Проекте представителя гражданина, помимо документов, предусмотренных </w:t>
      </w:r>
      <w:hyperlink w:anchor="P73" w:tooltip="2.3. Одновременно с заявлением об участии в Проекте и анкетой о семейном и материально-бытовом положении семьи гражданином при личном обращении в ГБУ &quot;Моя карьера&quot; представляются:">
        <w:r>
          <w:rPr>
            <w:color w:val="0000FF"/>
          </w:rPr>
          <w:t>пунктом 2.3</w:t>
        </w:r>
      </w:hyperlink>
      <w:r>
        <w:t xml:space="preserve"> настоящего Порядка, предоставляется документ, удостоверяющий личность представителя, и документ, подтверждающий полномочия представителя.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При этом для представителя, не явл</w:t>
      </w:r>
      <w:r>
        <w:t>яющегося законным представителем гражданина, документом, подтверждающим полномочия, является доверенность в простой письменной форме либо нотариально удостоверенная доверенность или доверенность, приравненная к нотариально удостоверенной в соответствии с г</w:t>
      </w:r>
      <w:r>
        <w:t>ражданским законодательством Российской Федерации.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2.6. При обращении в ГБУ "Моя карьера" работник ГБУ "Моя карьера":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2.6.1. Осуществляет прием и регистрацию заявления об участии в Проекте и документов, указанных в </w:t>
      </w:r>
      <w:hyperlink w:anchor="P73" w:tooltip="2.3. Одновременно с заявлением об участии в Проекте и анкетой о семейном и материально-бытовом положении семьи гражданином при личном обращении в ГБУ &quot;Моя карьера&quot; представляются:">
        <w:r>
          <w:rPr>
            <w:color w:val="0000FF"/>
          </w:rPr>
          <w:t>пункте 2.3</w:t>
        </w:r>
      </w:hyperlink>
      <w:r>
        <w:t xml:space="preserve"> настоящего Порядка, вносит сведения о гражданах, обратившихся с указанным</w:t>
      </w:r>
      <w:r>
        <w:t xml:space="preserve"> заявлением, в программно-технический комплекс в день обращения гражданина с таким заявлением и выдает по требованию гражданина уведомление о приеме заявления об участии в Проекте.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2.6.2. Отказывает гражданину в приеме заявления об участии в Проекте и выда</w:t>
      </w:r>
      <w:r>
        <w:t xml:space="preserve">ет по требованию гражданина уведомление об отказе в приеме заявления об участии в Проекте с указанием причин отказа при наличии оснований для отказа в приеме заявления об участии в Проекте, предусмотренных </w:t>
      </w:r>
      <w:hyperlink w:anchor="P85" w:tooltip="2.7. Основаниями для отказа в приеме заявления об участии в Проекте является непредставление гражданином документов (информации), предусмотренных пунктами 2.1 - 2.3 настоящего Порядка, в том числе отказ от согласия на раскрытие и запрос информации, предусмотре">
        <w:r>
          <w:rPr>
            <w:color w:val="0000FF"/>
          </w:rPr>
          <w:t>пунктом 2.7</w:t>
        </w:r>
      </w:hyperlink>
      <w:r>
        <w:t xml:space="preserve"> на</w:t>
      </w:r>
      <w:r>
        <w:t>стоящего Порядка.</w:t>
      </w:r>
    </w:p>
    <w:p w:rsidR="007F039F" w:rsidRDefault="00AB218A">
      <w:pPr>
        <w:pStyle w:val="ConsPlusNormal0"/>
        <w:spacing w:before="240"/>
        <w:ind w:firstLine="540"/>
        <w:jc w:val="both"/>
      </w:pPr>
      <w:bookmarkStart w:id="6" w:name="P85"/>
      <w:bookmarkEnd w:id="6"/>
      <w:r>
        <w:t xml:space="preserve">2.7. Основаниями для отказа в приеме заявления об участии в Проекте является непредставление гражданином документов (информации), предусмотренных </w:t>
      </w:r>
      <w:hyperlink w:anchor="P71" w:tooltip="2.1. Для участия в Проекте граждане, указанные в пункте 1.4 настоящего Порядка, обращаются в ГБУ &quot;Моя карьера&quot; с заявлением об участии в Проекте и анкетой о семейном и материально-бытовом положении семьи.">
        <w:r>
          <w:rPr>
            <w:color w:val="0000FF"/>
          </w:rPr>
          <w:t>пунктами 2.1</w:t>
        </w:r>
      </w:hyperlink>
      <w:r>
        <w:t xml:space="preserve"> - </w:t>
      </w:r>
      <w:hyperlink w:anchor="P73" w:tooltip="2.3. Одновременно с заявлением об участии в Проекте и анкетой о семейном и материально-бытовом положении семьи гражданином при личном обращении в ГБУ &quot;Моя карьера&quot; представляются:">
        <w:r>
          <w:rPr>
            <w:color w:val="0000FF"/>
          </w:rPr>
          <w:t>2.3</w:t>
        </w:r>
      </w:hyperlink>
      <w:r>
        <w:t xml:space="preserve"> настоящего Порядка, в том числе отказ от согласия на раскрытие и запрос информации, предусмотренной настоящим Порядком, а также обраще</w:t>
      </w:r>
      <w:r>
        <w:t>ние с заявлением об участии в Проекте от имени гражданина лица, не являющегося его представителем.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2.8. Срок рассмотрения заявления гражданина об участии в Проекте не может превышать 15 рабочих дней со дня подачи заявления об участии в Проекте.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lastRenderedPageBreak/>
        <w:t>2.9. Гражда</w:t>
      </w:r>
      <w:r>
        <w:t>нин, которому отказано в заключении социального контракта, вправе обратиться в Комиссию для повторного рассмотрения заявления об участии в Проекте.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2.10. Повторное обращение гражданина для участия в Проекте, с которым ранее заключался социальный контракт, </w:t>
      </w:r>
      <w:r>
        <w:t>осуществляется не ранее чем через 12 месяцев со дня прекращения действия предыдущего социального контракта.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Title0"/>
        <w:jc w:val="center"/>
        <w:outlineLvl w:val="1"/>
      </w:pPr>
      <w:r>
        <w:t>3. Основные мероприятия и меры поддержки граждан</w:t>
      </w:r>
    </w:p>
    <w:p w:rsidR="007F039F" w:rsidRDefault="00AB218A">
      <w:pPr>
        <w:pStyle w:val="ConsPlusTitle0"/>
        <w:jc w:val="center"/>
      </w:pPr>
      <w:r>
        <w:t>в рамках Проекта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ind w:firstLine="540"/>
        <w:jc w:val="both"/>
      </w:pPr>
      <w:r>
        <w:t xml:space="preserve">3.1. Мероприятия и меры поддержки, предусмотренные в рамках реализации Проекта, </w:t>
      </w:r>
      <w:r>
        <w:t xml:space="preserve">осуществляются Департаментом труда и социальной защиты населения города Москвы и ГБУ "Моя карьера" совместно с Департаментом образования и науки города Москвы, Департаментом здравоохранения города Москвы, Департаментом предпринимательства и инновационного </w:t>
      </w:r>
      <w:r>
        <w:t>развития города Москвы, Департаментом культуры города Москвы, Департаментом информационных технологий города Москвы.</w:t>
      </w:r>
    </w:p>
    <w:p w:rsidR="007F039F" w:rsidRDefault="00AB218A">
      <w:pPr>
        <w:pStyle w:val="ConsPlusNormal0"/>
        <w:spacing w:before="240"/>
        <w:ind w:firstLine="540"/>
        <w:jc w:val="both"/>
      </w:pPr>
      <w:bookmarkStart w:id="7" w:name="P94"/>
      <w:bookmarkEnd w:id="7"/>
      <w:r>
        <w:t>3.2. В рамках реализации Проекта участникам Проекта предоставляются следующие меры поддержки: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3.2.1. Оказание содействия в поиске подходящей работы.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3.2.2. Консультирование по вопросам организации предпринимательской деятельности и самозанятости, в том числе консультирование Департаментом предпринимательства и инновационного развития города Москвы,</w:t>
      </w:r>
      <w:r>
        <w:t xml:space="preserve"> на основании запроса участника Проекта.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3.2.3. Оказание психологической помощи.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3.2.4. Предоставление достигшему (достигшим) возраста полутора лет ребенку (детям) места (мест) в группе кратковременного пребывания в государственных бюджетных учреждениях це</w:t>
      </w:r>
      <w:r>
        <w:t>нтрах социальной помощи семье и детям Департамента труда и социальной защиты населения города Москвы и центрах поддержки семьи и детства Департамента труда и социальной защиты населения города Москвы на период прохождения участником Проекта профессионально</w:t>
      </w:r>
      <w:r>
        <w:t>го обучения, дополнительного профессионального образования.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3.2.5. Оказание Департаментом образования и науки города Москвы содействия многодетным семьям в открытии семейного детского сада.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3.2.6. Оказание Департаментом здравоохранения города Москвы в прио</w:t>
      </w:r>
      <w:r>
        <w:t>ритетном порядке содействия в получении бесплатной медицинской помощи по лечению алкогольной зависимости члена (членов) малоимущей семьи участника Проекта в случае, если наличие алкогольной зависимости у члена (членов) малоимущей семьи участника Проекта пр</w:t>
      </w:r>
      <w:r>
        <w:t>епятствует трудовой или иной приносящей доход деятельности.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3.2.7. Обеспечение государственными бюджетными учреждениями центрами социальной помощи семье и детям Департамента труда и социальной защиты населения города Москвы и центрами поддержки семьи и дет</w:t>
      </w:r>
      <w:r>
        <w:t xml:space="preserve">ства Департамента труда и социальной защиты населения города Москвы участия ребенка (детей) в период летних школьных каникул в проекте "Стажировки для </w:t>
      </w:r>
      <w:r>
        <w:lastRenderedPageBreak/>
        <w:t>несовершеннолетних граждан в возрасте от 14 до 18 лет".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3.2.8. Организация прохождения участниками Проект</w:t>
      </w:r>
      <w:r>
        <w:t>а профессионального обучения, получения ими дополнительного профессионального образования, а также организация прохождения цикла тренингов по развитию универсальных личностных компетенций, направленных на повышение конкурентоспособности на рынке труда, и м</w:t>
      </w:r>
      <w:r>
        <w:t>отивационных программ (далее также - обучение).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Обучение участников Проекта осуществляется по востребованным профессиям (специальностям), компетенциям (навыкам, знаниям) на рынке труда города Москвы, включенным в перечень востребованных профессий, специаль</w:t>
      </w:r>
      <w:r>
        <w:t xml:space="preserve">ностей, компетенций (навыков, знаний) для обучения, размещенный на официальном сайте Департамента труда и социальной защиты населения города Москвы, сайтах Государственного казенного учреждения города Москвы Центра занятости населения города Москвы (далее </w:t>
      </w:r>
      <w:r>
        <w:t>- ГКУ ЦЗН) и ГБУ "Моя карьера" в информационно-телекоммуникационной сети Интернет.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3.3. В случае выявления потребности в прохождении профессионального обучения либо получении дополнительного профессионального образования участник Проекта направляется в ГКУ</w:t>
      </w:r>
      <w:r>
        <w:t xml:space="preserve"> ЦЗН с целью получения направления на профессиональное обучение либо дополнительное профессиональное образование в организации, осуществляющие образовательную деятельность по направлению государственной службы занятости города Москвы по профессиям, предусм</w:t>
      </w:r>
      <w:r>
        <w:t>отренным для обучения безработных граждан, женщин, находящихся в отпуске по уходу за детьми до трех лет, лиц в возрасте 50 лет и старше, а также в государственные учреждения города Москвы, подведомственные Департаменту труда и социальной защиты населения г</w:t>
      </w:r>
      <w:r>
        <w:t>орода Москвы.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В случае затруднения участника Проекта в выборе профессии, специальности, компетенции (навыков, знаний) для обучения участнику Проекта предлагается пройти профессиональную ориентацию, включая профессиональную диагностику и составление образов</w:t>
      </w:r>
      <w:r>
        <w:t>ательной траектории, в целях выбора сферы деятельности (профессии) и обучения в рамках Проекта.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Пройти профессиональное обучение либо получить дополнительное профессиональное образование участник Проекта может не более одного раза за весь период действия о</w:t>
      </w:r>
      <w:r>
        <w:t>дного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В период прохождения обучения участнику Проекта в порядке, предусмотренном </w:t>
      </w:r>
      <w:hyperlink w:anchor="P159" w:tooltip="5. Порядок выплаты стипендии участникам Проекта, обучающимся">
        <w:r>
          <w:rPr>
            <w:color w:val="0000FF"/>
          </w:rPr>
          <w:t>разделом 5</w:t>
        </w:r>
      </w:hyperlink>
      <w:r>
        <w:t xml:space="preserve"> настоящего Порядка, выплачивается стипендия за с</w:t>
      </w:r>
      <w:r>
        <w:t>чет средств бюджета города Москвы.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3.4. В рамках реализации Проекта осуществляются следующие мероприятия: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3.4.1. Информационная кампания по сопровождению реализации Проекта и результатов его реализации, включая информирование малоимущих граждан о возможнос</w:t>
      </w:r>
      <w:r>
        <w:t>ти получения мер поддержки на основании социального контракта путем адресных информационных рассылок, личного информирования, информирования посредством городского call-центра, обеспечение функционирования которого осуществляется Департаментом информационн</w:t>
      </w:r>
      <w:r>
        <w:t>ых технологий города Москвы, социальной рекламы, таргетированной рекламы в социальных сетях в информационно-телекоммуникационной сети Интернет и иных способов информирования.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lastRenderedPageBreak/>
        <w:t>3.4.2. Мониторинг трудоустройства участников Проекта, а также их закрепляемости н</w:t>
      </w:r>
      <w:r>
        <w:t>а рабочих местах, осуществляемый ГБУ "Моя карьера" в порядке и сроки, утвержденные Департаментом труда и социальной защиты населения города Москвы.</w:t>
      </w:r>
    </w:p>
    <w:p w:rsidR="007F039F" w:rsidRDefault="00AB218A">
      <w:pPr>
        <w:pStyle w:val="ConsPlusNormal0"/>
        <w:spacing w:before="240"/>
        <w:ind w:firstLine="540"/>
        <w:jc w:val="both"/>
      </w:pPr>
      <w:bookmarkStart w:id="8" w:name="P111"/>
      <w:bookmarkEnd w:id="8"/>
      <w:r>
        <w:t>3.5. Участникам Проекта, получающим на день заключения социального контракта ежемесячное пособие в связи с р</w:t>
      </w:r>
      <w:r>
        <w:t>ождением и воспитанием ребенка и приступившим к трудовой или иной приносящей доход деятельности, сохраняется:</w:t>
      </w:r>
    </w:p>
    <w:p w:rsidR="007F039F" w:rsidRDefault="00AB218A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3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09.10.2024 </w:t>
      </w:r>
      <w:hyperlink r:id="rId32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3.5.1. Ежемесячное пособие в связи с рождением и воспитанием ребенка на весь период действия социального контракта в назначенном размере, установленном Правительством Москвы в отношении детей независимо от уровня дохода семьи и при условии </w:t>
      </w:r>
      <w:r>
        <w:t xml:space="preserve">прохождения ежегодной проверки уровня имущественной обеспеченности, установленной </w:t>
      </w:r>
      <w:hyperlink r:id="rId33" w:tooltip="Постановление Правительства Москвы от 28.12.2016 N 954-ПП (ред. от 19.12.2023) &quot;О введении уровня имущественной обеспеченности в качестве критерия нуждаемости (малообеспеченности) семьи и порядке оценки уровня имущественной обеспеченности для предоставления ме">
        <w:r>
          <w:rPr>
            <w:color w:val="0000FF"/>
          </w:rPr>
          <w:t>постановлением</w:t>
        </w:r>
      </w:hyperlink>
      <w:r>
        <w:t xml:space="preserve"> Правительства Москвы от 28 декабря 2016 г. </w:t>
      </w:r>
      <w:r>
        <w:t>N 954-ПП "О введении уровня имущественной обеспеченности в качестве критерия нуждаемости (малообеспеченности) семьи и порядке оценки уровня имущественной обеспеченности для предоставления мер социальной поддержки малообеспеченным семьям" (далее - постановл</w:t>
      </w:r>
      <w:r>
        <w:t>ение Правительства Москвы N 954-ПП).</w:t>
      </w:r>
    </w:p>
    <w:p w:rsidR="007F039F" w:rsidRDefault="00AB218A">
      <w:pPr>
        <w:pStyle w:val="ConsPlusNormal0"/>
        <w:jc w:val="both"/>
      </w:pPr>
      <w:r>
        <w:t xml:space="preserve">(в ред. постановлений Правительства Москвы от 28.12.2022 </w:t>
      </w:r>
      <w:hyperlink r:id="rId34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 xml:space="preserve">, от 09.10.2024 </w:t>
      </w:r>
      <w:hyperlink r:id="rId35" w:tooltip="Постановление Правительства Москвы от 09.10.2024 N 2296-ПП &quot;О внесении изменений в правовые акты города Москвы&quot; {КонсультантПлюс}">
        <w:r>
          <w:rPr>
            <w:color w:val="0000FF"/>
          </w:rPr>
          <w:t>N 2296-ПП</w:t>
        </w:r>
      </w:hyperlink>
      <w:r>
        <w:t>)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3.5.2. Бесплатное двухразовое питание для детей из социально незащищенных семей, обучающихся в образовательных организациях, реализующих общеобразовательные программы, в соответствии со </w:t>
      </w:r>
      <w:hyperlink r:id="rId36" w:tooltip="Закон г. Москвы от 23.11.2005 N 60 (ред. от 25.12.2024) &quot;О социальной поддержке семей с детьми в городе Москве&quot; {КонсультантПлюс}">
        <w:r>
          <w:rPr>
            <w:color w:val="0000FF"/>
          </w:rPr>
          <w:t>статьей 27</w:t>
        </w:r>
      </w:hyperlink>
      <w:r>
        <w:t xml:space="preserve"> Закона города Москвы от 23 ноября </w:t>
      </w:r>
      <w:r>
        <w:t>2005 г. N 60 "О социальной поддержке семей с детьми в городе Москве" на весь период действия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3.5.3. Организация отдыха и оздоровления в соответствии с </w:t>
      </w:r>
      <w:hyperlink r:id="rId37" w:tooltip="Постановление Правительства Москвы от 22.02.2017 N 56-ПП (ред. от 14.10.2025) &quot;Об организации отдыха и оздоровления детей, находящихся в трудной жизненной ситуации&quot; (вместе с &quot;Порядком организации отдыха и оздоровления детей, находящихся в трудной жизненной си">
        <w:r>
          <w:rPr>
            <w:color w:val="0000FF"/>
          </w:rPr>
          <w:t>постановлением</w:t>
        </w:r>
      </w:hyperlink>
      <w:r>
        <w:t xml:space="preserve"> Правительства Москвы от 22 февраля 2017 г. N 56-ПП "Об организации отдыха и оздоровления детей, находящихся в трудной жизненной ситуации" на весь период действия социального контракта.</w:t>
      </w:r>
    </w:p>
    <w:p w:rsidR="007F039F" w:rsidRDefault="00AB218A">
      <w:pPr>
        <w:pStyle w:val="ConsPlusNormal0"/>
        <w:jc w:val="both"/>
      </w:pPr>
      <w:r>
        <w:t xml:space="preserve">(п. 3.5 в ред. </w:t>
      </w:r>
      <w:hyperlink r:id="rId38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постановления</w:t>
        </w:r>
      </w:hyperlink>
      <w:r>
        <w:t xml:space="preserve"> Правительства Москвы от 12.04.2022 N 554-ПП)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3.6. Выплата ежемесячного пособия на ребенка, назначенного по правилам, действовавшим по состоянию на</w:t>
      </w:r>
      <w:r>
        <w:t xml:space="preserve"> 31 марта 2022 г., ежемесячного пособия на ребенка в форме ежемесячной денежной выплаты для детей соответствующей возрастной категории, назначенного по правилам, действовавшим по состоянию на 31 декабря 2022 г., ежемесячного пособия в связи с рождением и в</w:t>
      </w:r>
      <w:r>
        <w:t xml:space="preserve">оспитанием ребенка прекращается в случае, если по результатам ежегодной проверки уровень имущественной обеспеченности превышает уровень имущественной обеспеченности, установленный </w:t>
      </w:r>
      <w:hyperlink r:id="rId39" w:tooltip="Постановление Правительства Москвы от 28.12.2016 N 954-ПП (ред. от 19.12.2023) &quot;О введении уровня имущественной обеспеченности в качестве критерия нуждаемости (малообеспеченности) семьи и порядке оценки уровня имущественной обеспеченности для предоставления ме">
        <w:r>
          <w:rPr>
            <w:color w:val="0000FF"/>
          </w:rPr>
          <w:t>постановлением</w:t>
        </w:r>
      </w:hyperlink>
      <w:r>
        <w:t xml:space="preserve"> Правительства Москвы N 954-ПП. При этом прекращение выплаты осуществляется без расторжения социального контракта с первого числа месяца, следующего за месяцем установления данного обстоятельства.</w:t>
      </w:r>
    </w:p>
    <w:p w:rsidR="007F039F" w:rsidRDefault="00AB218A">
      <w:pPr>
        <w:pStyle w:val="ConsPlusNormal0"/>
        <w:jc w:val="both"/>
      </w:pPr>
      <w:r>
        <w:t>(в ре</w:t>
      </w:r>
      <w:r>
        <w:t xml:space="preserve">д. постановлений Правительства Москвы от 12.04.2022 </w:t>
      </w:r>
      <w:hyperlink r:id="rId40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>N 554-ПП</w:t>
        </w:r>
      </w:hyperlink>
      <w:r>
        <w:t xml:space="preserve">, от 28.12.2022 </w:t>
      </w:r>
      <w:hyperlink r:id="rId41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>)</w:t>
      </w:r>
    </w:p>
    <w:p w:rsidR="007F039F" w:rsidRDefault="00AB218A">
      <w:pPr>
        <w:pStyle w:val="ConsPlusNormal0"/>
        <w:spacing w:before="240"/>
        <w:ind w:firstLine="540"/>
        <w:jc w:val="both"/>
      </w:pPr>
      <w:bookmarkStart w:id="9" w:name="P120"/>
      <w:bookmarkEnd w:id="9"/>
      <w:r>
        <w:t>3.7. В рамках реализации Проекта участникам Проекта, исходя из индивидуальных потребностей в устранении препятствий в трудоустройстве членов семьи участников Проекта, приступивших к трудо</w:t>
      </w:r>
      <w:r>
        <w:t>вой или иной приносящей доход деятельности, могут предоставляться следующие дополнительные меры поддержки: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3.7.1. Направление во внеочередном порядке ребенка (детей) в государственные образовательные организации, реализующие основную образовательную программу дошкольного образования, подведомственные Департаменту образования и науки города Москвы, по </w:t>
      </w:r>
      <w:r>
        <w:lastRenderedPageBreak/>
        <w:t>достижении</w:t>
      </w:r>
      <w:r>
        <w:t xml:space="preserve"> возраста полутора лет при наличии свободных мест в таких организациях по месту жительства ребенка (детей) в городе Москве.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3.7.2. Оказание социальных услуг в стационарной форме социального обслуживания или в форме социального обслуживания на дому организа</w:t>
      </w:r>
      <w:r>
        <w:t>циями, подведомственными Департаменту труда и социальной защиты населения города Москвы, проживающему совместно с членом семьи участника Проекта и признанному в установленном порядке нуждающимся в получении таких услуг.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3.7.3. Зачисление ребенка (детей) в </w:t>
      </w:r>
      <w:r>
        <w:t>период летних школьных каникул в программу активного детского отдыха "Московская смена".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Title0"/>
        <w:jc w:val="center"/>
        <w:outlineLvl w:val="1"/>
      </w:pPr>
      <w:r>
        <w:t>4. Порядок заключения, продления и расторжения</w:t>
      </w:r>
    </w:p>
    <w:p w:rsidR="007F039F" w:rsidRDefault="00AB218A">
      <w:pPr>
        <w:pStyle w:val="ConsPlusTitle0"/>
        <w:jc w:val="center"/>
      </w:pPr>
      <w:r>
        <w:t>социального контракта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ind w:firstLine="540"/>
        <w:jc w:val="both"/>
      </w:pPr>
      <w:r>
        <w:t>4.1. Решение о заключении с гражданином социального контракта принимается ГБУ "Моя карьера" на о</w:t>
      </w:r>
      <w:r>
        <w:t>сновании уровня имущественной обеспеченности семьи, член которой обратился с заявлением об участии в Проекте, проверенного органами социальной защиты населения города Москвы, а в случаях возникновения спорных ситуаций - с учетом принятых решений Комиссии.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В случае принятия решения о заключении социального контракта ГБУ "Моя карьера" уведомляет гражданина, в отношении которого принято решение о заключении социального контракта, о необходимости личного обращения в ГБУ "Моя карьера" для заключения социального </w:t>
      </w:r>
      <w:r>
        <w:t>контракта и согласовывает дату его личного обращения.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В случае необращения гражданина, в отношении которого принято решение о заключении социального контракта, в течение 20 рабочих дней со дня его уведомления о необходимости личного обращения в ГБУ "Моя ка</w:t>
      </w:r>
      <w:r>
        <w:t>рьера" для заключения социального контракта с таким гражданином социальный контракт не заключается.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При этом этот гражданин вправе обратиться с новым заявлением об участии в Проекте, которое подается и рассматривается в соответствии с настоящим Порядком.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</w:t>
      </w:r>
      <w:r>
        <w:t>.2. Основаниями для отказа в заключении социального контракта являются: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4.2.1. Превышение среднедушевого дохода на члена семьи величины прожиточного минимума в расчете на душу населения, установленной в городе Москве на день обращения с заявлением об участ</w:t>
      </w:r>
      <w:r>
        <w:t>ии в Проекте.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4.2.2. Подача заявления об участии в Проекте гражданином до истечения 12 месяцев со дня прекращения действия предыдущего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4.2.3. Отсутствие у гражданина места жительства в городе Москве.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4.2.4. Противоречивость (недостоверность) представленных гражданином сведений о составе семьи, доходах и принадлежащем ему и членам его семьи имуществе на праве собственности сведениям, поступившим на направленные запросы.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lastRenderedPageBreak/>
        <w:t>4.3. Социальный контракт заключае</w:t>
      </w:r>
      <w:r>
        <w:t>тся на период поиска работы (иной приносящей доход деятельности) на срок 6 месяцев с возможностью однократного продления на период 6 месяцев в следующих случаях: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4.3.1. Участнику Проекта не удалось приступить к трудовой или иной приносящей доход деятельнос</w:t>
      </w:r>
      <w:r>
        <w:t>ти в течение первых 6 месяцев действия социального контракта при полном выполнении индивидуального плана мероприятий социального контракта (участие во всех мероприятиях, предусмотренных указанным планом, в том числе прохождение собеседований по всем выданн</w:t>
      </w:r>
      <w:r>
        <w:t>ым направлениям на работу, а также наличие иных активных действий участника Проекта по преодолению трудной жизненной ситуации).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4.3.2. Срок выполнения мероприятий, предусмотренных индивидуальным планом мероприятий социального контракта, превышает срок дейс</w:t>
      </w:r>
      <w:r>
        <w:t>твия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4.3.3. Наступление не зависящих от участника Проекта событий, влияющих на выполнение социального контракта, подтверждаемых документами в соответствии с </w:t>
      </w:r>
      <w:hyperlink r:id="rId42" w:tooltip="Приказ Минтруда России от 26.04.2022 N 257н (ред. от 02.05.2024) &quot;Об утверждении Перечня документов, подтверждающих наличие уважительных причин неявки в государственные учреждения службы занятости населения граждан, зарегистрированных в целях поиска подходящей">
        <w:r>
          <w:rPr>
            <w:color w:val="0000FF"/>
          </w:rPr>
          <w:t>приказом</w:t>
        </w:r>
      </w:hyperlink>
      <w:r>
        <w:t xml:space="preserve"> Министерства труда и социальной защиты Российской Федерации от 26 апреля 2022 г. N 257н "Об утверждении Перечня документов, подтверждающих наличие уважительных причин неявки в государственные учреждения служб</w:t>
      </w:r>
      <w:r>
        <w:t>ы занятости населения граждан, зарегистрированных в целях поиска подходящей работы, и безработных граждан".</w:t>
      </w:r>
    </w:p>
    <w:p w:rsidR="007F039F" w:rsidRDefault="00AB218A">
      <w:pPr>
        <w:pStyle w:val="ConsPlusNormal0"/>
        <w:jc w:val="both"/>
      </w:pPr>
      <w:r>
        <w:t xml:space="preserve">(в ред. </w:t>
      </w:r>
      <w:hyperlink r:id="rId43" w:tooltip="Постановление Правительства Москвы от 12.12.2023 N 2443-ПП &quot;О внесении изменения в постановление Правительства Москвы от 10 августа 2021 г. N 1224-ПП и признании утратившими силу пункта 10.42 приложения 1 к постановлению Правительства Москвы от 23 апреля 2014 ">
        <w:r>
          <w:rPr>
            <w:color w:val="0000FF"/>
          </w:rPr>
          <w:t>пос</w:t>
        </w:r>
        <w:r>
          <w:rPr>
            <w:color w:val="0000FF"/>
          </w:rPr>
          <w:t>тановления</w:t>
        </w:r>
      </w:hyperlink>
      <w:r>
        <w:t xml:space="preserve"> Правительства Москвы от 12.12.2023 N 2443-ПП)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4.4. С участником Проекта, заключившим трудовой договор либо приступившим к осуществлению иной приносящей доход деятельности в период действия социального контракта, заключается дополнительное соглаш</w:t>
      </w:r>
      <w:r>
        <w:t xml:space="preserve">ение к социальному контракту на период трудоустройства, но не превышающий 36 месяцев с первоначальной даты заключения социального контракта, на основании которого участнику Проекта сохраняются меры поддержки, указанные в </w:t>
      </w:r>
      <w:hyperlink w:anchor="P94" w:tooltip="3.2. В рамках реализации Проекта участникам Проекта предоставляются следующие меры поддержки:">
        <w:r>
          <w:rPr>
            <w:color w:val="0000FF"/>
          </w:rPr>
          <w:t>пунктах 3.2</w:t>
        </w:r>
      </w:hyperlink>
      <w:r>
        <w:t xml:space="preserve"> и </w:t>
      </w:r>
      <w:hyperlink w:anchor="P111" w:tooltip="3.5. Участникам Проекта, получающим на день заключения социального контракта ежемесячное пособие в связи с рождением и воспитанием ребенка и приступившим к трудовой или иной приносящей доход деятельности, сохраняется:">
        <w:r>
          <w:rPr>
            <w:color w:val="0000FF"/>
          </w:rPr>
          <w:t>3.5</w:t>
        </w:r>
      </w:hyperlink>
      <w:r>
        <w:t xml:space="preserve"> настоящего Порядка, и предоставляются дополнительные меры поддержки, указанные в </w:t>
      </w:r>
      <w:hyperlink w:anchor="P120" w:tooltip="3.7. В рамках реализации Проекта участникам Проекта, исходя из индивидуальных потребностей в устранении препятствий в трудоустройстве членов семьи участников Проекта, приступивших к трудовой или иной приносящей доход деятельности, могут предоставляться следующ">
        <w:r>
          <w:rPr>
            <w:color w:val="0000FF"/>
          </w:rPr>
          <w:t>пункте 3.7</w:t>
        </w:r>
      </w:hyperlink>
      <w:r>
        <w:t xml:space="preserve"> настоящего Порядка.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4.5. </w:t>
      </w:r>
      <w:r>
        <w:t>Социальный контракт расторгается и оказание мер поддержки прекращается с первого числа месяца, следующего за месяцем, в котором стало известно о возникновении следующих обстоятельств: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4.5.1. Невыполнение участником Проекта мероприятий, предусмотренных инди</w:t>
      </w:r>
      <w:r>
        <w:t>видуальным планом мероприятий социального контракта, в том числе досрочное прекращение прохождения участником Программы профессионального обучения или получения дополнительного профессионального образования.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4.5.2. Отказ от участия в Проекте на основании п</w:t>
      </w:r>
      <w:r>
        <w:t>исьменного заявления участника Проекта.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4.5.3. Неоднократное нарушение участником Проекта условий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4.5.4. Назначение участнику Проекта наказания в виде лишения свободы по приговору суда.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4.5.5. Изменение места жительства участника Проекта на место жительства в другом субъекте Российской Федерации либо за пределами Российской Федерации.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lastRenderedPageBreak/>
        <w:t>4.5.6. Смерть участника Проекта, признание участника Проекта недееспособным, умершим или безвестно отсутс</w:t>
      </w:r>
      <w:r>
        <w:t>твующим.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4.6. В случае увольнения участника Проекта, прекращения осуществления им иной приносящей доход деятельности или наступления иных обстоятельств, влияющих на исполнение социального контракта, участник Проекта обязан в срок не позднее трех рабочих дн</w:t>
      </w:r>
      <w:r>
        <w:t>ей со дня наступления данного обстоятельства в письменной форме уведомить об этом ГБУ "Моя карьера".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4.7. В случае возобновления участником Проекта трудовой или иной приносящей доход деятельности в течение 30 календарных дней со дня увольнения либо прекращ</w:t>
      </w:r>
      <w:r>
        <w:t>ения осуществления иной приносящей доход деятельности участник Проекта продолжает участие в Проекте и ему сохраняется предоставление мер поддержки, оказание которых осуществлялось до его увольнения либо прекращения им иной приносящей доход деятельности, на</w:t>
      </w:r>
      <w:r>
        <w:t xml:space="preserve"> ранее установленные сроки при условии, что участник Проекта в письменном форме уведомил ГБУ "Моя карьера" о возобновлении трудовой или иной приносящей доход деятельности в срок не позднее трех рабочих дней со дня наступления указанного обстоятельства.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Изм</w:t>
      </w:r>
      <w:r>
        <w:t>енения сведений о трудовой или иной приносящей доход деятельности участника Проекта оформляются путем заключения дополнительного соглашения к социальному контракту в срок не позднее 15 рабочих дней со дня уведомления участником Проекта о таком изменении ГБ</w:t>
      </w:r>
      <w:r>
        <w:t>У "Моя карьера". Указанное дополнительное соглашение направляется в Департамент труда и социальной защиты населения города Москвы в срок не позднее 5 рабочих дней со дня его заключения.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4.8. В случае невозобновления участником Проекта трудовой или иной при</w:t>
      </w:r>
      <w:r>
        <w:t>носящей доход деятельности в течение 30 календарных дней со дня увольнения либо прекращения осуществления иной приносящей доход деятельности социальный контракт расторгается ГБУ "Моя карьера" в одностороннем порядке.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4.9. В случае изменения состава семьи у</w:t>
      </w:r>
      <w:r>
        <w:t>частника Проекта участник Проекта обязан в срок не позднее трех рабочих дней со дня наступления данного обстоятельства в письменной форме уведомить об этом ГБУ "Моя карьера" и представить документы, подтверждающие изменение состава семьи.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Изменение сведени</w:t>
      </w:r>
      <w:r>
        <w:t>й о составе семьи участника Проекта оформляется путем заключения дополнительного соглашения к социальному контракту в срок не позднее 15 рабочих дней со дня уведомления участником Проекта о таком изменении ГБУ "Моя карьера". Указанное дополнительное соглаш</w:t>
      </w:r>
      <w:r>
        <w:t>ение направляется в Департамент труда и социальной защиты населения города Москвы в срок не позднее 5 рабочих дней со дня его заключения.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4.10. В случае изменения состава семьи участника Проекта в связи с рождением (усыновлением, удочерением, принятием под</w:t>
      </w:r>
      <w:r>
        <w:t xml:space="preserve"> опеку, попечительство) ребенка в период действия социального контракта ежемесячное пособие в связи с рождением и воспитанием ребенка на родившегося (усыновленного, удочеренного, принятого под опеку, попечительство) ребенка назначаются без учета предусмотр</w:t>
      </w:r>
      <w:r>
        <w:t xml:space="preserve">енных </w:t>
      </w:r>
      <w:hyperlink w:anchor="P111" w:tooltip="3.5. Участникам Проекта, получающим на день заключения социального контракта ежемесячное пособие в связи с рождением и воспитанием ребенка и приступившим к трудовой или иной приносящей доход деятельности, сохраняется:">
        <w:r>
          <w:rPr>
            <w:color w:val="0000FF"/>
          </w:rPr>
          <w:t>пунктом 3.5</w:t>
        </w:r>
      </w:hyperlink>
      <w:r>
        <w:t xml:space="preserve"> настоящего Порядка положений о сохранении выплат независимо от уровня дохода семьи.</w:t>
      </w:r>
    </w:p>
    <w:p w:rsidR="007F039F" w:rsidRDefault="00AB218A">
      <w:pPr>
        <w:pStyle w:val="ConsPlusNormal0"/>
        <w:jc w:val="both"/>
      </w:pPr>
      <w:r>
        <w:t xml:space="preserve">(в ред. постановлений Правительства Москвы от 12.04.2022 </w:t>
      </w:r>
      <w:hyperlink r:id="rId44" w:tooltip="Постановление Правительства Москвы от 12.04.2022 N 554-ПП &quot;О внесении изменений в правовые акты города Москвы и признании утратившими силу правовых актов (отдельных положений правовых актов) города Москвы&quot; {КонсультантПлюс}">
        <w:r>
          <w:rPr>
            <w:color w:val="0000FF"/>
          </w:rPr>
          <w:t xml:space="preserve">N </w:t>
        </w:r>
        <w:r>
          <w:rPr>
            <w:color w:val="0000FF"/>
          </w:rPr>
          <w:t>554-ПП</w:t>
        </w:r>
      </w:hyperlink>
      <w:r>
        <w:t xml:space="preserve">, от 28.12.2022 </w:t>
      </w:r>
      <w:hyperlink r:id="rId45" w:tooltip="Постановление Правительства Москвы от 28.12.2022 N 3040-ПП (ред. от 09.10.2024) &quot;О внесении изменений в правовые акты города Москвы и беззаявительном порядке предоставления меры социальной поддержки в виде бесплатного двухразового питания учащимся 1-11 классов">
        <w:r>
          <w:rPr>
            <w:color w:val="0000FF"/>
          </w:rPr>
          <w:t>N 3040-ПП</w:t>
        </w:r>
      </w:hyperlink>
      <w:r>
        <w:t>)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Title0"/>
        <w:jc w:val="center"/>
        <w:outlineLvl w:val="1"/>
      </w:pPr>
      <w:bookmarkStart w:id="10" w:name="P159"/>
      <w:bookmarkEnd w:id="10"/>
      <w:r>
        <w:lastRenderedPageBreak/>
        <w:t>5. Порядок выплаты стипендии участникам Проекта, обучающимся</w:t>
      </w:r>
    </w:p>
    <w:p w:rsidR="007F039F" w:rsidRDefault="00AB218A">
      <w:pPr>
        <w:pStyle w:val="ConsPlusTitle0"/>
        <w:jc w:val="center"/>
      </w:pPr>
      <w:r>
        <w:t>по программам профессион</w:t>
      </w:r>
      <w:r>
        <w:t>ального обучения и дополнительного</w:t>
      </w:r>
    </w:p>
    <w:p w:rsidR="007F039F" w:rsidRDefault="00AB218A">
      <w:pPr>
        <w:pStyle w:val="ConsPlusTitle0"/>
        <w:jc w:val="center"/>
      </w:pPr>
      <w:r>
        <w:t>профессионального образования в рамках Проекта</w:t>
      </w:r>
    </w:p>
    <w:p w:rsidR="007F039F" w:rsidRDefault="007F039F">
      <w:pPr>
        <w:pStyle w:val="ConsPlusNormal0"/>
        <w:jc w:val="both"/>
      </w:pPr>
    </w:p>
    <w:p w:rsidR="007F039F" w:rsidRDefault="00AB218A">
      <w:pPr>
        <w:pStyle w:val="ConsPlusNormal0"/>
        <w:ind w:firstLine="540"/>
        <w:jc w:val="both"/>
      </w:pPr>
      <w:r>
        <w:t>5.1. Стипендии назначаются участникам Проекта, не осуществляющим трудовую или иную приносящую доход деятельность, на весь период обучения по программам профессионального обу</w:t>
      </w:r>
      <w:r>
        <w:t>чения и дополнительного профессионального образования в рамках исполнения социального контракта.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5.2. Стипендии выплачиваются за счет средств бюджета города Москвы.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5.3. Назначение, начисление и выплата стипендии осуществляются ГКУ ЦЗН.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5.4. ГКУ ЦЗН в срок не позднее трех рабочих дней со дня зачисления участника Проекта на обучение издает приказ о назначении ему стипендии, содержащий сведения о размере и сроках выплаты стипендии.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 xml:space="preserve">5.5. Начисление стипендии осуществляется исходя из размера </w:t>
      </w:r>
      <w:r>
        <w:t>стипендии, установленного Правительством Москвы, за фактическое количество дней обучения участника Проекта в календарном исчислении. При этом дни пропуска занятий независимо от причины их пропуска не учитываются в фактическое количество дней обучения.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Если</w:t>
      </w:r>
      <w:r>
        <w:t xml:space="preserve"> в истекшем месяце период обучения составлял неполный месяц, то фактическое количество дней обучения определяется количеством календарных дней в месяце со дня начала обучения до конца месяца либо с начала месяца до дня окончания обучения.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5.6. ГКУ ЦЗН в ср</w:t>
      </w:r>
      <w:r>
        <w:t>ок не позднее первых 7 рабочих дней месяца осуществляет начисление стипендии за прошедший месяц и перечисление участнику Проекта стипендии на счет, открытый в кредитной организации. Стипендия выплачивается не реже одного раза в месяц.</w:t>
      </w:r>
    </w:p>
    <w:p w:rsidR="007F039F" w:rsidRDefault="00AB218A">
      <w:pPr>
        <w:pStyle w:val="ConsPlusNormal0"/>
        <w:spacing w:before="240"/>
        <w:ind w:firstLine="540"/>
        <w:jc w:val="both"/>
      </w:pPr>
      <w:r>
        <w:t>5.7. Участникам Проек</w:t>
      </w:r>
      <w:r>
        <w:t>та, отчисленным до завершения периода обучения, выплата стипендии прекращается.</w:t>
      </w:r>
    </w:p>
    <w:p w:rsidR="007F039F" w:rsidRDefault="007F039F">
      <w:pPr>
        <w:pStyle w:val="ConsPlusNormal0"/>
        <w:jc w:val="both"/>
      </w:pPr>
    </w:p>
    <w:p w:rsidR="007F039F" w:rsidRDefault="007F039F">
      <w:pPr>
        <w:pStyle w:val="ConsPlusNormal0"/>
        <w:jc w:val="both"/>
      </w:pPr>
    </w:p>
    <w:p w:rsidR="007F039F" w:rsidRDefault="007F039F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7F039F">
      <w:headerReference w:type="default" r:id="rId46"/>
      <w:footerReference w:type="default" r:id="rId47"/>
      <w:headerReference w:type="first" r:id="rId48"/>
      <w:footerReference w:type="first" r:id="rId49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B218A" w:rsidRDefault="00AB218A">
      <w:r>
        <w:separator/>
      </w:r>
    </w:p>
  </w:endnote>
  <w:endnote w:type="continuationSeparator" w:id="0">
    <w:p w:rsidR="00AB218A" w:rsidRDefault="00AB21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39F" w:rsidRDefault="007F039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F039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7F039F" w:rsidRDefault="00AB218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ддержка</w:t>
          </w:r>
        </w:p>
      </w:tc>
      <w:tc>
        <w:tcPr>
          <w:tcW w:w="1700" w:type="pct"/>
          <w:vAlign w:val="center"/>
        </w:tcPr>
        <w:p w:rsidR="007F039F" w:rsidRDefault="00AB218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F039F" w:rsidRDefault="00AB218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D48FD">
            <w:rPr>
              <w:rFonts w:ascii="Tahoma" w:hAnsi="Tahoma" w:cs="Tahoma"/>
              <w:noProof/>
            </w:rPr>
            <w:t>13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D48FD">
            <w:rPr>
              <w:rFonts w:ascii="Tahoma" w:hAnsi="Tahoma" w:cs="Tahoma"/>
              <w:noProof/>
            </w:rPr>
            <w:t>13</w:t>
          </w:r>
          <w:r>
            <w:fldChar w:fldCharType="end"/>
          </w:r>
        </w:p>
      </w:tc>
    </w:tr>
  </w:tbl>
  <w:p w:rsidR="007F039F" w:rsidRDefault="00AB218A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039F" w:rsidRDefault="007F039F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7F039F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7F039F" w:rsidRDefault="00AB218A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7F039F" w:rsidRDefault="00AB218A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7F039F" w:rsidRDefault="00AB218A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FD48FD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FD48FD">
            <w:rPr>
              <w:rFonts w:ascii="Tahoma" w:hAnsi="Tahoma" w:cs="Tahoma"/>
              <w:noProof/>
            </w:rPr>
            <w:t>13</w:t>
          </w:r>
          <w:r>
            <w:fldChar w:fldCharType="end"/>
          </w:r>
        </w:p>
      </w:tc>
    </w:tr>
  </w:tbl>
  <w:p w:rsidR="007F039F" w:rsidRDefault="00AB218A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B218A" w:rsidRDefault="00AB218A">
      <w:r>
        <w:separator/>
      </w:r>
    </w:p>
  </w:footnote>
  <w:footnote w:type="continuationSeparator" w:id="0">
    <w:p w:rsidR="00AB218A" w:rsidRDefault="00AB21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F039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7F039F" w:rsidRDefault="00AB218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10.08.2021 N 1224-ПП</w:t>
          </w:r>
          <w:r>
            <w:rPr>
              <w:rFonts w:ascii="Tahoma" w:hAnsi="Tahoma" w:cs="Tahoma"/>
              <w:sz w:val="16"/>
              <w:szCs w:val="16"/>
            </w:rPr>
            <w:br/>
            <w:t>(ред. от 09.10.2024)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реализации в городе </w:t>
          </w:r>
          <w:r>
            <w:rPr>
              <w:rFonts w:ascii="Tahoma" w:hAnsi="Tahoma" w:cs="Tahoma"/>
              <w:sz w:val="16"/>
              <w:szCs w:val="16"/>
            </w:rPr>
            <w:t>Москве проекта "С...</w:t>
          </w:r>
        </w:p>
      </w:tc>
      <w:tc>
        <w:tcPr>
          <w:tcW w:w="2300" w:type="pct"/>
          <w:vAlign w:val="center"/>
        </w:tcPr>
        <w:p w:rsidR="007F039F" w:rsidRDefault="00AB218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F039F" w:rsidRDefault="007F039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F039F" w:rsidRDefault="007F039F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7F039F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7F039F" w:rsidRDefault="00AB218A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Постановление Правительства Москвы от 10.08.2021 N 1224-ПП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(ред. от </w:t>
          </w:r>
          <w:r>
            <w:rPr>
              <w:rFonts w:ascii="Tahoma" w:hAnsi="Tahoma" w:cs="Tahoma"/>
              <w:sz w:val="16"/>
              <w:szCs w:val="16"/>
            </w:rPr>
            <w:t>09.10.2024)</w:t>
          </w:r>
          <w:r>
            <w:rPr>
              <w:rFonts w:ascii="Tahoma" w:hAnsi="Tahoma" w:cs="Tahoma"/>
              <w:sz w:val="16"/>
              <w:szCs w:val="16"/>
            </w:rPr>
            <w:br/>
            <w:t>"О реализации в городе Москве проекта "С...</w:t>
          </w:r>
        </w:p>
      </w:tc>
      <w:tc>
        <w:tcPr>
          <w:tcW w:w="2300" w:type="pct"/>
          <w:vAlign w:val="center"/>
        </w:tcPr>
        <w:p w:rsidR="007F039F" w:rsidRDefault="00AB218A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7F039F" w:rsidRDefault="007F039F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7F039F" w:rsidRDefault="007F039F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039F"/>
    <w:rsid w:val="007F039F"/>
    <w:rsid w:val="00AB218A"/>
    <w:rsid w:val="00FD4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D48F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48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FD48F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D48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7.online-sps.ru/cgi/online.cgi?req=doc&amp;base=MLAW&amp;n=230485&amp;date=04.12.2025&amp;dst=100036&amp;field=134" TargetMode="External"/><Relationship Id="rId18" Type="http://schemas.openxmlformats.org/officeDocument/2006/relationships/hyperlink" Target="https://docs7.online-sps.ru/cgi/online.cgi?req=doc&amp;base=MLAW&amp;n=196729&amp;date=04.12.2025" TargetMode="External"/><Relationship Id="rId26" Type="http://schemas.openxmlformats.org/officeDocument/2006/relationships/hyperlink" Target="https://docs7.online-sps.ru/cgi/online.cgi?req=doc&amp;base=MLAW&amp;n=246711&amp;date=04.12.2025&amp;dst=100020&amp;field=134" TargetMode="External"/><Relationship Id="rId39" Type="http://schemas.openxmlformats.org/officeDocument/2006/relationships/hyperlink" Target="https://docs7.online-sps.ru/cgi/online.cgi?req=doc&amp;base=MLAW&amp;n=238522&amp;date=04.12.2025" TargetMode="External"/><Relationship Id="rId21" Type="http://schemas.openxmlformats.org/officeDocument/2006/relationships/hyperlink" Target="https://docs7.online-sps.ru/cgi/online.cgi?req=doc&amp;base=MLAW&amp;n=220198&amp;date=04.12.2025&amp;dst=100100&amp;field=134" TargetMode="External"/><Relationship Id="rId34" Type="http://schemas.openxmlformats.org/officeDocument/2006/relationships/hyperlink" Target="https://docs7.online-sps.ru/cgi/online.cgi?req=doc&amp;base=MLAW&amp;n=246764&amp;date=04.12.2025&amp;dst=100034&amp;field=134" TargetMode="External"/><Relationship Id="rId42" Type="http://schemas.openxmlformats.org/officeDocument/2006/relationships/hyperlink" Target="https://docs7.online-sps.ru/cgi/online.cgi?req=doc&amp;base=LAW&amp;n=477491&amp;date=04.12.2025" TargetMode="External"/><Relationship Id="rId47" Type="http://schemas.openxmlformats.org/officeDocument/2006/relationships/footer" Target="footer1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yperlink" Target="https://docs7.online-sps.ru/cgi/online.cgi?req=doc&amp;base=MLAW&amp;n=127462&amp;date=04.12.2025" TargetMode="External"/><Relationship Id="rId29" Type="http://schemas.openxmlformats.org/officeDocument/2006/relationships/hyperlink" Target="https://docs7.online-sps.ru/cgi/online.cgi?req=doc&amp;base=MLAW&amp;n=246764&amp;date=04.12.2025&amp;dst=100033&amp;field=134" TargetMode="External"/><Relationship Id="rId11" Type="http://schemas.openxmlformats.org/officeDocument/2006/relationships/hyperlink" Target="https://docs7.online-sps.ru/cgi/online.cgi?req=doc&amp;base=MLAW&amp;n=220598&amp;date=04.12.2025&amp;dst=100012&amp;field=134" TargetMode="External"/><Relationship Id="rId24" Type="http://schemas.openxmlformats.org/officeDocument/2006/relationships/hyperlink" Target="https://docs7.online-sps.ru/cgi/online.cgi?req=doc&amp;base=MLAW&amp;n=230485&amp;date=04.12.2025&amp;dst=100036&amp;field=134" TargetMode="External"/><Relationship Id="rId32" Type="http://schemas.openxmlformats.org/officeDocument/2006/relationships/hyperlink" Target="https://docs7.online-sps.ru/cgi/online.cgi?req=doc&amp;base=MLAW&amp;n=246711&amp;date=04.12.2025&amp;dst=100020&amp;field=134" TargetMode="External"/><Relationship Id="rId37" Type="http://schemas.openxmlformats.org/officeDocument/2006/relationships/hyperlink" Target="https://docs7.online-sps.ru/cgi/online.cgi?req=doc&amp;base=MLAW&amp;n=437523&amp;date=04.12.2025" TargetMode="External"/><Relationship Id="rId40" Type="http://schemas.openxmlformats.org/officeDocument/2006/relationships/hyperlink" Target="https://docs7.online-sps.ru/cgi/online.cgi?req=doc&amp;base=MLAW&amp;n=220198&amp;date=04.12.2025&amp;dst=100105&amp;field=134" TargetMode="External"/><Relationship Id="rId45" Type="http://schemas.openxmlformats.org/officeDocument/2006/relationships/hyperlink" Target="https://docs7.online-sps.ru/cgi/online.cgi?req=doc&amp;base=MLAW&amp;n=246764&amp;date=04.12.2025&amp;dst=100036&amp;field=13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ocs7.online-sps.ru/cgi/online.cgi?req=doc&amp;base=MLAW&amp;n=246711&amp;date=04.12.2025&amp;dst=100018&amp;field=134" TargetMode="External"/><Relationship Id="rId23" Type="http://schemas.openxmlformats.org/officeDocument/2006/relationships/hyperlink" Target="https://docs7.online-sps.ru/cgi/online.cgi?req=doc&amp;base=MLAW&amp;n=246764&amp;date=04.12.2025&amp;dst=100033&amp;field=134" TargetMode="External"/><Relationship Id="rId28" Type="http://schemas.openxmlformats.org/officeDocument/2006/relationships/hyperlink" Target="https://docs7.online-sps.ru/cgi/online.cgi?req=doc&amp;base=MLAW&amp;n=220598&amp;date=04.12.2025&amp;dst=100015&amp;field=134" TargetMode="External"/><Relationship Id="rId36" Type="http://schemas.openxmlformats.org/officeDocument/2006/relationships/hyperlink" Target="https://docs7.online-sps.ru/cgi/online.cgi?req=doc&amp;base=MLAW&amp;n=249517&amp;date=04.12.2025&amp;dst=100148&amp;field=134" TargetMode="External"/><Relationship Id="rId49" Type="http://schemas.openxmlformats.org/officeDocument/2006/relationships/footer" Target="footer2.xml"/><Relationship Id="rId10" Type="http://schemas.openxmlformats.org/officeDocument/2006/relationships/hyperlink" Target="https://docs7.online-sps.ru/cgi/online.cgi?req=doc&amp;base=MLAW&amp;n=220198&amp;date=04.12.2025&amp;dst=100099&amp;field=134" TargetMode="External"/><Relationship Id="rId19" Type="http://schemas.openxmlformats.org/officeDocument/2006/relationships/hyperlink" Target="https://docs7.online-sps.ru/cgi/online.cgi?req=doc&amp;base=MLAW&amp;n=196729&amp;date=04.12.2025" TargetMode="External"/><Relationship Id="rId31" Type="http://schemas.openxmlformats.org/officeDocument/2006/relationships/hyperlink" Target="https://docs7.online-sps.ru/cgi/online.cgi?req=doc&amp;base=MLAW&amp;n=246764&amp;date=04.12.2025&amp;dst=100034&amp;field=134" TargetMode="External"/><Relationship Id="rId44" Type="http://schemas.openxmlformats.org/officeDocument/2006/relationships/hyperlink" Target="https://docs7.online-sps.ru/cgi/online.cgi?req=doc&amp;base=MLAW&amp;n=220198&amp;date=04.12.2025&amp;dst=100106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4" Type="http://schemas.openxmlformats.org/officeDocument/2006/relationships/hyperlink" Target="https://docs7.online-sps.ru/cgi/online.cgi?req=doc&amp;base=MLAW&amp;n=238170&amp;date=04.12.2025&amp;dst=100005&amp;field=134" TargetMode="External"/><Relationship Id="rId22" Type="http://schemas.openxmlformats.org/officeDocument/2006/relationships/hyperlink" Target="https://docs7.online-sps.ru/cgi/online.cgi?req=doc&amp;base=MLAW&amp;n=220598&amp;date=04.12.2025&amp;dst=100015&amp;field=134" TargetMode="External"/><Relationship Id="rId27" Type="http://schemas.openxmlformats.org/officeDocument/2006/relationships/hyperlink" Target="https://docs7.online-sps.ru/cgi/online.cgi?req=doc&amp;base=LAW&amp;n=499277&amp;date=04.12.2025" TargetMode="External"/><Relationship Id="rId30" Type="http://schemas.openxmlformats.org/officeDocument/2006/relationships/hyperlink" Target="https://docs7.online-sps.ru/cgi/online.cgi?req=doc&amp;base=MLAW&amp;n=230485&amp;date=04.12.2025&amp;dst=100036&amp;field=134" TargetMode="External"/><Relationship Id="rId35" Type="http://schemas.openxmlformats.org/officeDocument/2006/relationships/hyperlink" Target="https://docs7.online-sps.ru/cgi/online.cgi?req=doc&amp;base=MLAW&amp;n=246711&amp;date=04.12.2025&amp;dst=100021&amp;field=134" TargetMode="External"/><Relationship Id="rId43" Type="http://schemas.openxmlformats.org/officeDocument/2006/relationships/hyperlink" Target="https://docs7.online-sps.ru/cgi/online.cgi?req=doc&amp;base=MLAW&amp;n=238170&amp;date=04.12.2025&amp;dst=100005&amp;field=134" TargetMode="External"/><Relationship Id="rId48" Type="http://schemas.openxmlformats.org/officeDocument/2006/relationships/header" Target="header2.xml"/><Relationship Id="rId8" Type="http://schemas.openxmlformats.org/officeDocument/2006/relationships/hyperlink" Target="https://www.consultant.ru" TargetMode="External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cs7.online-sps.ru/cgi/online.cgi?req=doc&amp;base=MLAW&amp;n=246764&amp;date=04.12.2025&amp;dst=100032&amp;field=134" TargetMode="External"/><Relationship Id="rId17" Type="http://schemas.openxmlformats.org/officeDocument/2006/relationships/hyperlink" Target="https://docs7.online-sps.ru/cgi/online.cgi?req=doc&amp;base=MLAW&amp;n=127404&amp;date=04.12.2025" TargetMode="External"/><Relationship Id="rId25" Type="http://schemas.openxmlformats.org/officeDocument/2006/relationships/hyperlink" Target="https://docs7.online-sps.ru/cgi/online.cgi?req=doc&amp;base=MLAW&amp;n=238170&amp;date=04.12.2025&amp;dst=100005&amp;field=134" TargetMode="External"/><Relationship Id="rId33" Type="http://schemas.openxmlformats.org/officeDocument/2006/relationships/hyperlink" Target="https://docs7.online-sps.ru/cgi/online.cgi?req=doc&amp;base=MLAW&amp;n=238522&amp;date=04.12.2025" TargetMode="External"/><Relationship Id="rId38" Type="http://schemas.openxmlformats.org/officeDocument/2006/relationships/hyperlink" Target="https://docs7.online-sps.ru/cgi/online.cgi?req=doc&amp;base=MLAW&amp;n=220198&amp;date=04.12.2025&amp;dst=100100&amp;field=134" TargetMode="External"/><Relationship Id="rId46" Type="http://schemas.openxmlformats.org/officeDocument/2006/relationships/header" Target="header1.xml"/><Relationship Id="rId20" Type="http://schemas.openxmlformats.org/officeDocument/2006/relationships/hyperlink" Target="https://docs7.online-sps.ru/cgi/online.cgi?req=doc&amp;base=MLAW&amp;n=246711&amp;date=04.12.2025&amp;dst=100019&amp;field=134" TargetMode="External"/><Relationship Id="rId41" Type="http://schemas.openxmlformats.org/officeDocument/2006/relationships/hyperlink" Target="https://docs7.online-sps.ru/cgi/online.cgi?req=doc&amp;base=MLAW&amp;n=246764&amp;date=04.12.2025&amp;dst=100035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6899</Words>
  <Characters>39330</Characters>
  <Application>Microsoft Office Word</Application>
  <DocSecurity>0</DocSecurity>
  <Lines>327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Постановление Правительства Москвы от 10.08.2021 N 1224-ПП
(ред. от 09.10.2024)
"О реализации в городе Москве проекта "Социальный контракт"
(вместе с "Порядком реализации проекта "Социальный контракт")</vt:lpstr>
    </vt:vector>
  </TitlesOfParts>
  <Company>КонсультантПлюс Версия 4025.00.30</Company>
  <LinksUpToDate>false</LinksUpToDate>
  <CharactersWithSpaces>46137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Москвы от 10.08.2021 N 1224-ПП
(ред. от 09.10.2024)
"О реализации в городе Москве проекта "Социальный контракт"
(вместе с "Порядком реализации проекта "Социальный контракт")</dc:title>
  <dc:creator>МВД</dc:creator>
  <cp:lastModifiedBy>МД</cp:lastModifiedBy>
  <cp:revision>2</cp:revision>
  <dcterms:created xsi:type="dcterms:W3CDTF">2025-12-20T06:52:00Z</dcterms:created>
  <dcterms:modified xsi:type="dcterms:W3CDTF">2025-12-20T06:52:00Z</dcterms:modified>
</cp:coreProperties>
</file>