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202993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02993" w:rsidRDefault="005A061E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993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02993" w:rsidRDefault="005A061E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РФ от 30.11.2005 N 705</w:t>
            </w:r>
            <w:r>
              <w:rPr>
                <w:sz w:val="48"/>
              </w:rPr>
              <w:br/>
              <w:t>(ред. от 05.09.2024)</w:t>
            </w:r>
            <w:r>
              <w:rPr>
                <w:sz w:val="48"/>
              </w:rPr>
              <w:br/>
              <w:t>"</w:t>
            </w:r>
            <w:r>
              <w:rPr>
                <w:sz w:val="48"/>
              </w:rPr>
              <w:t>Об утверждении Правил компенсации расходов на оплату пользования домашним телефоном Героям Советского Союза, Героям Российской Федерации, полным кавалерам ордена Славы, членам семей указанных граждан в случае их смерти (гибели) и оплату пользования телефон</w:t>
            </w:r>
            <w:r>
              <w:rPr>
                <w:sz w:val="48"/>
              </w:rPr>
              <w:t>ом общественным благотворительным объединениям (организациям), создаваемым Героями Советского Союза, Героями Российской Федерации и полными кавалерами ордена Славы"</w:t>
            </w:r>
          </w:p>
        </w:tc>
      </w:tr>
      <w:tr w:rsidR="00202993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02993" w:rsidRDefault="005A061E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202993" w:rsidRDefault="00202993">
      <w:pPr>
        <w:pStyle w:val="ConsPlusNormal0"/>
        <w:sectPr w:rsidR="00202993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202993" w:rsidRDefault="00202993">
      <w:pPr>
        <w:pStyle w:val="ConsPlusNormal0"/>
        <w:jc w:val="both"/>
        <w:outlineLvl w:val="0"/>
      </w:pPr>
    </w:p>
    <w:p w:rsidR="00202993" w:rsidRDefault="005A061E">
      <w:pPr>
        <w:pStyle w:val="ConsPlusTitle0"/>
        <w:jc w:val="center"/>
        <w:outlineLvl w:val="0"/>
      </w:pPr>
      <w:r>
        <w:t>ПРАВИТЕЛЬСТВО РОССИЙСКОЙ ФЕДЕРАЦИИ</w:t>
      </w:r>
    </w:p>
    <w:p w:rsidR="00202993" w:rsidRDefault="00202993">
      <w:pPr>
        <w:pStyle w:val="ConsPlusTitle0"/>
        <w:jc w:val="center"/>
      </w:pPr>
    </w:p>
    <w:p w:rsidR="00202993" w:rsidRDefault="005A061E">
      <w:pPr>
        <w:pStyle w:val="ConsPlusTitle0"/>
        <w:jc w:val="center"/>
      </w:pPr>
      <w:r>
        <w:t>ПОСТАНОВЛЕНИЕ</w:t>
      </w:r>
    </w:p>
    <w:p w:rsidR="00202993" w:rsidRDefault="005A061E">
      <w:pPr>
        <w:pStyle w:val="ConsPlusTitle0"/>
        <w:jc w:val="center"/>
      </w:pPr>
      <w:r>
        <w:t>от 30 ноября 2005 г. N 705</w:t>
      </w:r>
    </w:p>
    <w:p w:rsidR="00202993" w:rsidRDefault="00202993">
      <w:pPr>
        <w:pStyle w:val="ConsPlusTitle0"/>
        <w:jc w:val="center"/>
      </w:pPr>
    </w:p>
    <w:p w:rsidR="00202993" w:rsidRDefault="005A061E">
      <w:pPr>
        <w:pStyle w:val="ConsPlusTitle0"/>
        <w:jc w:val="center"/>
      </w:pPr>
      <w:r>
        <w:t>ОБ УТВЕРЖДЕНИИ ПРАВИЛ</w:t>
      </w:r>
    </w:p>
    <w:p w:rsidR="00202993" w:rsidRDefault="005A061E">
      <w:pPr>
        <w:pStyle w:val="ConsPlusTitle0"/>
        <w:jc w:val="center"/>
      </w:pPr>
      <w:r>
        <w:t>КОМПЕНСАЦИИ РАСХОДОВ НА ОПЛАТУ ПОЛЬЗОВАНИЯ</w:t>
      </w:r>
    </w:p>
    <w:p w:rsidR="00202993" w:rsidRDefault="005A061E">
      <w:pPr>
        <w:pStyle w:val="ConsPlusTitle0"/>
        <w:jc w:val="center"/>
      </w:pPr>
      <w:r>
        <w:t>ДОМАШНИМ ТЕЛЕФОНОМ ГЕРОЯМ СОВЕТСКОГО СОЮЗА,</w:t>
      </w:r>
    </w:p>
    <w:p w:rsidR="00202993" w:rsidRDefault="005A061E">
      <w:pPr>
        <w:pStyle w:val="ConsPlusTitle0"/>
        <w:jc w:val="center"/>
      </w:pPr>
      <w:r>
        <w:t>ГЕРОЯМ РОССИЙСКОЙ ФЕДЕРАЦИИ, ПОЛНЫМ КАВАЛЕРАМ</w:t>
      </w:r>
    </w:p>
    <w:p w:rsidR="00202993" w:rsidRDefault="005A061E">
      <w:pPr>
        <w:pStyle w:val="ConsPlusTitle0"/>
        <w:jc w:val="center"/>
      </w:pPr>
      <w:r>
        <w:t>ОРДЕНА СЛАВЫ, ЧЛЕНАМ СЕМЕЙ УКАЗАННЫХ ГРАЖДАН В СЛУЧАЕ</w:t>
      </w:r>
    </w:p>
    <w:p w:rsidR="00202993" w:rsidRDefault="005A061E">
      <w:pPr>
        <w:pStyle w:val="ConsPlusTitle0"/>
        <w:jc w:val="center"/>
      </w:pPr>
      <w:r>
        <w:t>ИХ СМЕРТИ (ГИБЕЛИ) И ОПЛАТУ ПОЛЬЗОВАНИЯ ТЕЛЕФОН</w:t>
      </w:r>
      <w:r>
        <w:t>ОМ</w:t>
      </w:r>
    </w:p>
    <w:p w:rsidR="00202993" w:rsidRDefault="005A061E">
      <w:pPr>
        <w:pStyle w:val="ConsPlusTitle0"/>
        <w:jc w:val="center"/>
      </w:pPr>
      <w:r>
        <w:t>ОБЩЕСТВЕННЫМ БЛАГОТВОРИТЕЛЬНЫМ ОБЪЕДИНЕНИЯМ</w:t>
      </w:r>
    </w:p>
    <w:p w:rsidR="00202993" w:rsidRDefault="005A061E">
      <w:pPr>
        <w:pStyle w:val="ConsPlusTitle0"/>
        <w:jc w:val="center"/>
      </w:pPr>
      <w:r>
        <w:t>(ОРГАНИЗАЦИЯМ), СОЗДАВАЕМЫМ ГЕРОЯМИ СОВЕТСКОГО</w:t>
      </w:r>
    </w:p>
    <w:p w:rsidR="00202993" w:rsidRDefault="005A061E">
      <w:pPr>
        <w:pStyle w:val="ConsPlusTitle0"/>
        <w:jc w:val="center"/>
      </w:pPr>
      <w:r>
        <w:t>СОЮЗА, ГЕРОЯМИ РОССИЙСКОЙ ФЕДЕРАЦИИ И ПОЛНЫМИ</w:t>
      </w:r>
    </w:p>
    <w:p w:rsidR="00202993" w:rsidRDefault="005A061E">
      <w:pPr>
        <w:pStyle w:val="ConsPlusTitle0"/>
        <w:jc w:val="center"/>
      </w:pPr>
      <w:r>
        <w:t>КАВАЛЕРАМИ ОРДЕНА СЛАВЫ</w:t>
      </w:r>
    </w:p>
    <w:p w:rsidR="00202993" w:rsidRDefault="00202993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02993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02993" w:rsidRDefault="00202993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2993" w:rsidRDefault="00202993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02993" w:rsidRDefault="005A061E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02993" w:rsidRDefault="005A061E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РФ от 10.03.2009 </w:t>
            </w:r>
            <w:hyperlink r:id="rId10" w:tooltip="Постановление Правительства РФ от 10.03.2009 N 219 &quot;О внесении изменений в некоторые акты Правительства Российской Федерации&quot; ------------ Недействующая редакция {КонсультантПлюс}">
              <w:r>
                <w:rPr>
                  <w:color w:val="0000FF"/>
                </w:rPr>
                <w:t>N 219</w:t>
              </w:r>
            </w:hyperlink>
            <w:r>
              <w:rPr>
                <w:color w:val="392C69"/>
              </w:rPr>
              <w:t>,</w:t>
            </w:r>
          </w:p>
          <w:p w:rsidR="00202993" w:rsidRDefault="005A061E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21.05.2012 </w:t>
            </w:r>
            <w:hyperlink r:id="rId11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      <w:r>
                <w:rPr>
                  <w:color w:val="0000FF"/>
                </w:rPr>
                <w:t>N 496</w:t>
              </w:r>
            </w:hyperlink>
            <w:r>
              <w:rPr>
                <w:color w:val="392C69"/>
              </w:rPr>
              <w:t xml:space="preserve">, от 25.03.2013 </w:t>
            </w:r>
            <w:hyperlink r:id="rId12" w:tooltip="Постановление Правительства РФ от 25.03.2013 N 257 (ред. от 24.04.2025) &quot;Об изменении и признании утратившими силу некоторых актов Правительства Российской Федерации по вопросам деятельности Министерства труда и социальной защиты Российской Федерации&quot; {Консуль">
              <w:r>
                <w:rPr>
                  <w:color w:val="0000FF"/>
                </w:rPr>
                <w:t>N 257</w:t>
              </w:r>
            </w:hyperlink>
            <w:r>
              <w:rPr>
                <w:color w:val="392C69"/>
              </w:rPr>
              <w:t xml:space="preserve">, от 24.03.2023 </w:t>
            </w:r>
            <w:hyperlink r:id="rId13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      <w:r>
                <w:rPr>
                  <w:color w:val="0000FF"/>
                </w:rPr>
                <w:t>N 471</w:t>
              </w:r>
            </w:hyperlink>
            <w:r>
              <w:rPr>
                <w:color w:val="392C69"/>
              </w:rPr>
              <w:t>,</w:t>
            </w:r>
          </w:p>
          <w:p w:rsidR="00202993" w:rsidRDefault="005A061E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05.09.2024 </w:t>
            </w:r>
            <w:hyperlink r:id="rId14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      <w:r>
                <w:rPr>
                  <w:color w:val="0000FF"/>
                </w:rPr>
                <w:t>N 1224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2993" w:rsidRDefault="00202993">
            <w:pPr>
              <w:pStyle w:val="ConsPlusNormal0"/>
            </w:pPr>
          </w:p>
        </w:tc>
      </w:tr>
    </w:tbl>
    <w:p w:rsidR="00202993" w:rsidRDefault="00202993">
      <w:pPr>
        <w:pStyle w:val="ConsPlusNormal0"/>
        <w:jc w:val="center"/>
      </w:pPr>
    </w:p>
    <w:p w:rsidR="00202993" w:rsidRDefault="005A061E">
      <w:pPr>
        <w:pStyle w:val="ConsPlusNormal0"/>
        <w:ind w:firstLine="540"/>
        <w:jc w:val="both"/>
      </w:pPr>
      <w:r>
        <w:t xml:space="preserve">В соответствии с </w:t>
      </w:r>
      <w:hyperlink r:id="rId15" w:tooltip="Закон РФ от 15.01.1993 N 4301-1 (ред. от 31.07.2025)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Законом</w:t>
        </w:r>
      </w:hyperlink>
      <w:r>
        <w:t xml:space="preserve"> Российской Федерации "О статусе Героев Советского Союза, Героев Российской Федерации и полных кавалеров ордена Славы" Правительство Российской Федерации постановляет: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 xml:space="preserve">1. Утвердить прилагаемые </w:t>
      </w:r>
      <w:hyperlink w:anchor="P41" w:tooltip="ПРАВИЛА">
        <w:r>
          <w:rPr>
            <w:color w:val="0000FF"/>
          </w:rPr>
          <w:t>Правила</w:t>
        </w:r>
      </w:hyperlink>
      <w:r>
        <w:t xml:space="preserve"> компенсации расходов на оплату пользования домашним телефоном Героям Советского Союза, Героям Российской Федерации, полным кавалерам ордена Славы, членам семей указанных граждан в случ</w:t>
      </w:r>
      <w:r>
        <w:t>ае их смерти (гибели) и оплату пользования телефоном общественным благотворительным объединениям (организациям), создаваемым Героями Советского Союза, Героями Российской Федерации и полными кавалерами ордена Славы.</w:t>
      </w:r>
    </w:p>
    <w:p w:rsidR="00202993" w:rsidRDefault="005A061E">
      <w:pPr>
        <w:pStyle w:val="ConsPlusNormal0"/>
        <w:jc w:val="both"/>
      </w:pPr>
      <w:r>
        <w:t xml:space="preserve">(в ред. </w:t>
      </w:r>
      <w:hyperlink r:id="rId16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05.09.2024 N 1224)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2. Министерству труда и социальной защиты Российской Федерации с участием Министерства цифрового развития, связи и массовых коммуникаций Российской Федерации и Министерства финансов Российс</w:t>
      </w:r>
      <w:r>
        <w:t xml:space="preserve">кой Федерации давать необходимые разъяснения по применению </w:t>
      </w:r>
      <w:hyperlink w:anchor="P41" w:tooltip="ПРАВИЛА">
        <w:r>
          <w:rPr>
            <w:color w:val="0000FF"/>
          </w:rPr>
          <w:t>Правил</w:t>
        </w:r>
      </w:hyperlink>
      <w:r>
        <w:t>, утвержденных настоящим Постановлением.</w:t>
      </w:r>
    </w:p>
    <w:p w:rsidR="00202993" w:rsidRDefault="005A061E">
      <w:pPr>
        <w:pStyle w:val="ConsPlusNormal0"/>
        <w:jc w:val="both"/>
      </w:pPr>
      <w:r>
        <w:t xml:space="preserve">(в ред. Постановлений Правительства РФ от 10.03.2009 </w:t>
      </w:r>
      <w:hyperlink r:id="rId17" w:tooltip="Постановление Правительства РФ от 10.03.2009 N 219 &quot;О внесении изменений в некоторые акты Правительства Российской Федерации&quot; ------------ Недействующая редакция {КонсультантПлюс}">
        <w:r>
          <w:rPr>
            <w:color w:val="0000FF"/>
          </w:rPr>
          <w:t>N 2</w:t>
        </w:r>
        <w:r>
          <w:rPr>
            <w:color w:val="0000FF"/>
          </w:rPr>
          <w:t>19</w:t>
        </w:r>
      </w:hyperlink>
      <w:r>
        <w:t xml:space="preserve">, от 25.03.2013 </w:t>
      </w:r>
      <w:hyperlink r:id="rId18" w:tooltip="Постановление Правительства РФ от 25.03.2013 N 257 (ред. от 24.04.2025) &quot;Об изменении и признании утратившими силу некоторых актов Правительства Российской Федерации по вопросам деятельности Министерства труда и социальной защиты Российской Федерации&quot; {Консуль">
        <w:r>
          <w:rPr>
            <w:color w:val="0000FF"/>
          </w:rPr>
          <w:t>N 257</w:t>
        </w:r>
      </w:hyperlink>
      <w:r>
        <w:t xml:space="preserve">, от 05.09.2024 </w:t>
      </w:r>
      <w:hyperlink r:id="rId19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<w:r>
          <w:rPr>
            <w:color w:val="0000FF"/>
          </w:rPr>
          <w:t>N 1224</w:t>
        </w:r>
      </w:hyperlink>
      <w:r>
        <w:t>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3. Настоящее Постановлени</w:t>
      </w:r>
      <w:r>
        <w:t>е вступает в силу с 1 января 2006 г.</w:t>
      </w:r>
    </w:p>
    <w:p w:rsidR="00202993" w:rsidRDefault="00202993">
      <w:pPr>
        <w:pStyle w:val="ConsPlusNormal0"/>
        <w:ind w:firstLine="540"/>
        <w:jc w:val="both"/>
      </w:pPr>
    </w:p>
    <w:p w:rsidR="00202993" w:rsidRDefault="005A061E">
      <w:pPr>
        <w:pStyle w:val="ConsPlusNormal0"/>
        <w:jc w:val="right"/>
      </w:pPr>
      <w:r>
        <w:t>Председатель Правительства</w:t>
      </w:r>
    </w:p>
    <w:p w:rsidR="00202993" w:rsidRDefault="005A061E">
      <w:pPr>
        <w:pStyle w:val="ConsPlusNormal0"/>
        <w:jc w:val="right"/>
      </w:pPr>
      <w:r>
        <w:t>Российской Федерации</w:t>
      </w:r>
    </w:p>
    <w:p w:rsidR="00202993" w:rsidRDefault="005A061E">
      <w:pPr>
        <w:pStyle w:val="ConsPlusNormal0"/>
        <w:jc w:val="right"/>
      </w:pPr>
      <w:r>
        <w:t>М.ФРАДКОВ</w:t>
      </w:r>
    </w:p>
    <w:p w:rsidR="00202993" w:rsidRDefault="00202993">
      <w:pPr>
        <w:pStyle w:val="ConsPlusNormal0"/>
        <w:jc w:val="right"/>
      </w:pPr>
    </w:p>
    <w:p w:rsidR="00202993" w:rsidRDefault="00202993">
      <w:pPr>
        <w:pStyle w:val="ConsPlusNormal0"/>
        <w:jc w:val="right"/>
      </w:pPr>
    </w:p>
    <w:p w:rsidR="00202993" w:rsidRDefault="00202993">
      <w:pPr>
        <w:pStyle w:val="ConsPlusNormal0"/>
        <w:jc w:val="right"/>
      </w:pPr>
    </w:p>
    <w:p w:rsidR="00202993" w:rsidRDefault="00202993">
      <w:pPr>
        <w:pStyle w:val="ConsPlusNormal0"/>
        <w:jc w:val="right"/>
      </w:pPr>
    </w:p>
    <w:p w:rsidR="00202993" w:rsidRDefault="00202993">
      <w:pPr>
        <w:pStyle w:val="ConsPlusNormal0"/>
        <w:jc w:val="right"/>
      </w:pPr>
    </w:p>
    <w:p w:rsidR="00202993" w:rsidRDefault="005A061E">
      <w:pPr>
        <w:pStyle w:val="ConsPlusNormal0"/>
        <w:jc w:val="right"/>
        <w:outlineLvl w:val="0"/>
      </w:pPr>
      <w:r>
        <w:t>Утверждены</w:t>
      </w:r>
    </w:p>
    <w:p w:rsidR="00202993" w:rsidRDefault="005A061E">
      <w:pPr>
        <w:pStyle w:val="ConsPlusNormal0"/>
        <w:jc w:val="right"/>
      </w:pPr>
      <w:r>
        <w:t>Постановлением Правительства</w:t>
      </w:r>
    </w:p>
    <w:p w:rsidR="00202993" w:rsidRDefault="005A061E">
      <w:pPr>
        <w:pStyle w:val="ConsPlusNormal0"/>
        <w:jc w:val="right"/>
      </w:pPr>
      <w:r>
        <w:t>Российской Федерации</w:t>
      </w:r>
    </w:p>
    <w:p w:rsidR="00202993" w:rsidRDefault="005A061E">
      <w:pPr>
        <w:pStyle w:val="ConsPlusNormal0"/>
        <w:jc w:val="right"/>
      </w:pPr>
      <w:r>
        <w:t>от 30 ноября 2005 г. N 705</w:t>
      </w:r>
    </w:p>
    <w:p w:rsidR="00202993" w:rsidRDefault="00202993">
      <w:pPr>
        <w:pStyle w:val="ConsPlusNormal0"/>
        <w:jc w:val="right"/>
      </w:pPr>
    </w:p>
    <w:p w:rsidR="00202993" w:rsidRDefault="005A061E">
      <w:pPr>
        <w:pStyle w:val="ConsPlusTitle0"/>
        <w:jc w:val="center"/>
      </w:pPr>
      <w:bookmarkStart w:id="1" w:name="P41"/>
      <w:bookmarkEnd w:id="1"/>
      <w:r>
        <w:t>ПРАВИЛА</w:t>
      </w:r>
    </w:p>
    <w:p w:rsidR="00202993" w:rsidRDefault="005A061E">
      <w:pPr>
        <w:pStyle w:val="ConsPlusTitle0"/>
        <w:jc w:val="center"/>
      </w:pPr>
      <w:r>
        <w:t>КОМПЕНСАЦИИ РАСХОДОВ НА ОПЛАТУ ПОЛЬЗОВАНИЯ</w:t>
      </w:r>
    </w:p>
    <w:p w:rsidR="00202993" w:rsidRDefault="005A061E">
      <w:pPr>
        <w:pStyle w:val="ConsPlusTitle0"/>
        <w:jc w:val="center"/>
      </w:pPr>
      <w:r>
        <w:t>ДОМАШНИМ ТЕЛЕФОНОМ ГЕРОЯМ СОВЕТСКОГО СОЮЗА,</w:t>
      </w:r>
    </w:p>
    <w:p w:rsidR="00202993" w:rsidRDefault="005A061E">
      <w:pPr>
        <w:pStyle w:val="ConsPlusTitle0"/>
        <w:jc w:val="center"/>
      </w:pPr>
      <w:r>
        <w:t>ГЕРОЯМ РОССИЙСКОЙ ФЕДЕРАЦИИ, ПОЛНЫМ КАВАЛЕРАМ</w:t>
      </w:r>
    </w:p>
    <w:p w:rsidR="00202993" w:rsidRDefault="005A061E">
      <w:pPr>
        <w:pStyle w:val="ConsPlusTitle0"/>
        <w:jc w:val="center"/>
      </w:pPr>
      <w:r>
        <w:t>ОРДЕНА СЛАВЫ, ЧЛЕНАМ СЕМЕЙ УКАЗАННЫХ ГРАЖДАН В СЛУЧАЕ</w:t>
      </w:r>
    </w:p>
    <w:p w:rsidR="00202993" w:rsidRDefault="005A061E">
      <w:pPr>
        <w:pStyle w:val="ConsPlusTitle0"/>
        <w:jc w:val="center"/>
      </w:pPr>
      <w:r>
        <w:t>ИХ СМЕРТИ (ГИБЕЛИ) И ОПЛАТУ ПОЛЬЗОВАНИЯ ТЕЛЕФОНОМ</w:t>
      </w:r>
    </w:p>
    <w:p w:rsidR="00202993" w:rsidRDefault="005A061E">
      <w:pPr>
        <w:pStyle w:val="ConsPlusTitle0"/>
        <w:jc w:val="center"/>
      </w:pPr>
      <w:r>
        <w:t>ОБЩЕСТВЕННЫМ БЛАГОТВОРИТЕЛЬНЫМ ОБЪЕДИНЕНИЯМ</w:t>
      </w:r>
    </w:p>
    <w:p w:rsidR="00202993" w:rsidRDefault="005A061E">
      <w:pPr>
        <w:pStyle w:val="ConsPlusTitle0"/>
        <w:jc w:val="center"/>
      </w:pPr>
      <w:r>
        <w:t>(ОРГАНИЗАЦИЯМ), СО</w:t>
      </w:r>
      <w:r>
        <w:t>ЗДАВАЕМЫМ ГЕРОЯМИ СОВЕТСКОГО</w:t>
      </w:r>
    </w:p>
    <w:p w:rsidR="00202993" w:rsidRDefault="005A061E">
      <w:pPr>
        <w:pStyle w:val="ConsPlusTitle0"/>
        <w:jc w:val="center"/>
      </w:pPr>
      <w:r>
        <w:t>СОЮЗА, ГЕРОЯМИ РОССИЙСКОЙ ФЕДЕРАЦИИ И ПОЛНЫМИ</w:t>
      </w:r>
    </w:p>
    <w:p w:rsidR="00202993" w:rsidRDefault="005A061E">
      <w:pPr>
        <w:pStyle w:val="ConsPlusTitle0"/>
        <w:jc w:val="center"/>
      </w:pPr>
      <w:r>
        <w:t>КАВАЛЕРАМИ ОРДЕНА СЛАВЫ</w:t>
      </w:r>
    </w:p>
    <w:p w:rsidR="00202993" w:rsidRDefault="00202993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02993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02993" w:rsidRDefault="00202993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2993" w:rsidRDefault="00202993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02993" w:rsidRDefault="005A061E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02993" w:rsidRDefault="005A061E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РФ от 21.05.2012 </w:t>
            </w:r>
            <w:hyperlink r:id="rId20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      <w:r>
                <w:rPr>
                  <w:color w:val="0000FF"/>
                </w:rPr>
                <w:t>N 496</w:t>
              </w:r>
            </w:hyperlink>
            <w:r>
              <w:rPr>
                <w:color w:val="392C69"/>
              </w:rPr>
              <w:t>,</w:t>
            </w:r>
          </w:p>
          <w:p w:rsidR="00202993" w:rsidRDefault="005A061E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24.03.2023 </w:t>
            </w:r>
            <w:hyperlink r:id="rId21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      <w:r>
                <w:rPr>
                  <w:color w:val="0000FF"/>
                </w:rPr>
                <w:t>N 471</w:t>
              </w:r>
            </w:hyperlink>
            <w:r>
              <w:rPr>
                <w:color w:val="392C69"/>
              </w:rPr>
              <w:t xml:space="preserve">, от 05.09.2024 </w:t>
            </w:r>
            <w:hyperlink r:id="rId22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      <w:r>
                <w:rPr>
                  <w:color w:val="0000FF"/>
                </w:rPr>
                <w:t>N 1224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2993" w:rsidRDefault="00202993">
            <w:pPr>
              <w:pStyle w:val="ConsPlusNormal0"/>
            </w:pPr>
          </w:p>
        </w:tc>
      </w:tr>
    </w:tbl>
    <w:p w:rsidR="00202993" w:rsidRDefault="00202993">
      <w:pPr>
        <w:pStyle w:val="ConsPlusNormal0"/>
        <w:ind w:firstLine="540"/>
        <w:jc w:val="both"/>
      </w:pPr>
    </w:p>
    <w:p w:rsidR="00202993" w:rsidRDefault="005A061E">
      <w:pPr>
        <w:pStyle w:val="ConsPlusNormal0"/>
        <w:ind w:firstLine="540"/>
        <w:jc w:val="both"/>
      </w:pPr>
      <w:bookmarkStart w:id="2" w:name="P55"/>
      <w:bookmarkEnd w:id="2"/>
      <w:r>
        <w:t xml:space="preserve">1. Настоящие Правила определяют в соответствии с </w:t>
      </w:r>
      <w:hyperlink r:id="rId23" w:tooltip="Закон РФ от 15.01.1993 N 4301-1 (ред. от 31.07.2025)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Законом</w:t>
        </w:r>
      </w:hyperlink>
      <w:r>
        <w:t xml:space="preserve"> Российской Федерации "О статусе Героев Советского Союза, Героев Российской Федерации и полных кавалеров</w:t>
      </w:r>
      <w:r>
        <w:t xml:space="preserve"> ордена Славы" (далее - Закон) порядок компенсации расходов на оплату пользования домашним телефоном Героям Советского Союза, Героям Российской Федерации (далее - Герои), полным кавалерам ордена Славы, членам семей (вдовам (вдовцам), родителям, детям в воз</w:t>
      </w:r>
      <w:r>
        <w:t>расте до 18 лет, детям старше 18 лет, ставшим инвалидами до достижения ими возраста 18 лет, и детям в возрасте до 23 лет, обучающимся в организациях, осуществляющих образовательную деятельность, по очной форме обучения) указанных граждан в случае их смерти</w:t>
      </w:r>
      <w:r>
        <w:t xml:space="preserve"> (гибели) и оплату пользования телефоном общественным благотворительным объединениям (организациям), создаваемым Героями и полными кавалерами ордена Славы (далее - компенсация).</w:t>
      </w:r>
    </w:p>
    <w:p w:rsidR="00202993" w:rsidRDefault="005A061E">
      <w:pPr>
        <w:pStyle w:val="ConsPlusNormal0"/>
        <w:jc w:val="both"/>
      </w:pPr>
      <w:r>
        <w:t xml:space="preserve">(в ред. </w:t>
      </w:r>
      <w:hyperlink r:id="rId24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</w:t>
      </w:r>
      <w:r>
        <w:t>ства РФ от 05.09.2024 N 1224)</w:t>
      </w:r>
    </w:p>
    <w:p w:rsidR="00202993" w:rsidRDefault="005A061E">
      <w:pPr>
        <w:pStyle w:val="ConsPlusNormal0"/>
        <w:spacing w:before="240"/>
        <w:ind w:firstLine="540"/>
        <w:jc w:val="both"/>
      </w:pPr>
      <w:bookmarkStart w:id="3" w:name="P57"/>
      <w:bookmarkEnd w:id="3"/>
      <w:r>
        <w:t>2. Компенсация выплачивается: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 xml:space="preserve">а) Героям и полным кавалерам ордена Славы, не получающим ежемесячную денежную выплату, предусмотренную </w:t>
      </w:r>
      <w:hyperlink r:id="rId25" w:tooltip="Закон РФ от 15.01.1993 N 4301-1 (ред. от 31.07.2025)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статьей 9.1</w:t>
        </w:r>
      </w:hyperlink>
      <w:r>
        <w:t xml:space="preserve"> Закона;</w:t>
      </w:r>
    </w:p>
    <w:p w:rsidR="00202993" w:rsidRDefault="005A061E">
      <w:pPr>
        <w:pStyle w:val="ConsPlusNormal0"/>
        <w:spacing w:before="240"/>
        <w:ind w:firstLine="540"/>
        <w:jc w:val="both"/>
      </w:pPr>
      <w:bookmarkStart w:id="4" w:name="P59"/>
      <w:bookmarkEnd w:id="4"/>
      <w:r>
        <w:t>б) вдовам (вдовцам), родителям, детям в возрасте до 18 лет, детям старше 18 лет, ставшим инвалидами до достижения ими возраста 18 лет, и детям в возрасте до 23 лет, обучающимся в организациях, осуще</w:t>
      </w:r>
      <w:r>
        <w:t xml:space="preserve">ствляющих образовательную деятельность, по очной форме обучения, умерших (погибших) Героев и полных кавалеров ордена Славы независимо от даты их смерти </w:t>
      </w:r>
      <w:r>
        <w:lastRenderedPageBreak/>
        <w:t xml:space="preserve">(гибели), не получающим ежемесячную денежную выплату, предусмотренную </w:t>
      </w:r>
      <w:hyperlink r:id="rId26" w:tooltip="Закон РФ от 15.01.1993 N 4301-1 (ред. от 31.07.2025)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статьей 9.1</w:t>
        </w:r>
      </w:hyperlink>
      <w:r>
        <w:t xml:space="preserve"> Закона;</w:t>
      </w:r>
    </w:p>
    <w:p w:rsidR="00202993" w:rsidRDefault="005A061E">
      <w:pPr>
        <w:pStyle w:val="ConsPlusNormal0"/>
        <w:jc w:val="both"/>
      </w:pPr>
      <w:r>
        <w:t xml:space="preserve">(в ред. </w:t>
      </w:r>
      <w:hyperlink r:id="rId27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05.09.2024 N 1224)</w:t>
      </w:r>
    </w:p>
    <w:p w:rsidR="00202993" w:rsidRDefault="005A061E">
      <w:pPr>
        <w:pStyle w:val="ConsPlusNormal0"/>
        <w:spacing w:before="240"/>
        <w:ind w:firstLine="540"/>
        <w:jc w:val="both"/>
      </w:pPr>
      <w:bookmarkStart w:id="5" w:name="P61"/>
      <w:bookmarkEnd w:id="5"/>
      <w:r>
        <w:t>в) общественным благотворительным объединениям (организациям), создаваемым Героями и полными кавалерами ордена Славы для ц</w:t>
      </w:r>
      <w:r>
        <w:t>елей, не связанных с коммерческой деятельностью, состоящим только из указанных граждан.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 xml:space="preserve">3. Для получения компенсации лица и общественные благотворительные объединения (организации), указанные в </w:t>
      </w:r>
      <w:hyperlink w:anchor="P57" w:tooltip="2. Компенсация выплачивается:">
        <w:r>
          <w:rPr>
            <w:color w:val="0000FF"/>
          </w:rPr>
          <w:t>п</w:t>
        </w:r>
        <w:r>
          <w:rPr>
            <w:color w:val="0000FF"/>
          </w:rPr>
          <w:t>ункте 2</w:t>
        </w:r>
      </w:hyperlink>
      <w:r>
        <w:t xml:space="preserve"> настоящих Правил (далее - получатели компенсации), подают по месту жительства, месту регистрации общественного благотворительного объединения (организации) в орган в сфере социальной защиты населения, уполномоченный органом государственной власти с</w:t>
      </w:r>
      <w:r>
        <w:t>убъекта Российской Федерации в соответствии с законодательством субъекта Российской Федерации (далее - уполномоченный орган), заявление на выплату компенсации в форме документа на бумажном носителе либо в форме электронного документа в соответствии с требо</w:t>
      </w:r>
      <w:r>
        <w:t xml:space="preserve">ваниями </w:t>
      </w:r>
      <w:hyperlink r:id="rId28" w:tooltip="Постановление Правительства РФ от 07.07.2011 N 553 &quot;О порядке оформления и представления заявлений и иных документов, необходимых для предоставления государственных и (или) муниципальных услуг, в форме электронных документов&quot; {КонсультантПлюс}">
        <w:r>
          <w:rPr>
            <w:color w:val="0000FF"/>
          </w:rPr>
          <w:t>пункта 1</w:t>
        </w:r>
      </w:hyperlink>
      <w:r>
        <w:t xml:space="preserve"> постановления Правительства Российской Федерации от 7 июля 2011 г. N 553 "О порядке оформления и представления заявлени</w:t>
      </w:r>
      <w:r>
        <w:t>й и иных документов, необходимых для предоставления государственных и (или) муниципальных услуг, в форме электронных документов" (далее - заявление) с указанием абонентского номера домашнего телефона, телефона общественного благотворительного объединения (</w:t>
      </w:r>
      <w:r>
        <w:t>организации), почтового адреса получателя компенсации, реквизитов организации федеральной почтовой связи по месту его жительства, месту регистрации общественного благотворительного объединения (организации) или реквизитов счета, открытого получателем компе</w:t>
      </w:r>
      <w:r>
        <w:t>нсации в кредитной организации.</w:t>
      </w:r>
    </w:p>
    <w:p w:rsidR="00202993" w:rsidRDefault="005A061E">
      <w:pPr>
        <w:pStyle w:val="ConsPlusNormal0"/>
        <w:jc w:val="both"/>
      </w:pPr>
      <w:r>
        <w:t xml:space="preserve">(в ред. </w:t>
      </w:r>
      <w:hyperlink r:id="rId29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21.05.2012 N 496)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 xml:space="preserve">Для получения компенсации в отношении детей, </w:t>
      </w:r>
      <w:r>
        <w:t>не достигших возраста 18 лет, заявление подается законным представителем ребенка по месту жительства.</w:t>
      </w:r>
    </w:p>
    <w:p w:rsidR="00202993" w:rsidRDefault="005A061E">
      <w:pPr>
        <w:pStyle w:val="ConsPlusNormal0"/>
        <w:jc w:val="both"/>
      </w:pPr>
      <w:r>
        <w:t xml:space="preserve">(абзац введен </w:t>
      </w:r>
      <w:hyperlink r:id="rId30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05.09.2024 N 1224)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4. К заявлению прилагаются заверенные в</w:t>
      </w:r>
      <w:r>
        <w:t xml:space="preserve"> установленном порядке: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а) копия документа, удостоверяющего статус Героя или полного кавалера ордена Славы;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б) копии документов, подтверждающих факт смерти (гибели) Героя или полного кавалера ордена Славы и родственные отношения с ним (для лиц, указанных в</w:t>
      </w:r>
      <w:r>
        <w:t xml:space="preserve"> </w:t>
      </w:r>
      <w:hyperlink w:anchor="P59" w:tooltip="б) вдовам (вдовцам), родителям, детям в возрасте до 18 лет, детям старше 18 лет, ставшим инвалидами до достижения ими возраста 18 лет, и детям в возрасте до 23 лет, обучающимся в организациях, осуществляющих образовательную деятельность, по очной форме обучени">
        <w:r>
          <w:rPr>
            <w:color w:val="0000FF"/>
          </w:rPr>
          <w:t>подпункте "б" пункта 2</w:t>
        </w:r>
      </w:hyperlink>
      <w:r>
        <w:t xml:space="preserve"> настоящих Правил);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 xml:space="preserve">в) копии учредительных документов (для общественных благотворительных объединений (организаций), указанных в </w:t>
      </w:r>
      <w:hyperlink w:anchor="P61" w:tooltip="в) общественным благотворительным объединениям (организациям), создаваемым Героями и полными кавалерами ордена Славы для целей, не связанных с коммерческой деятельностью, состоящим только из указанных граждан.">
        <w:r>
          <w:rPr>
            <w:color w:val="0000FF"/>
          </w:rPr>
          <w:t>подпункте "в" пункта 2</w:t>
        </w:r>
      </w:hyperlink>
      <w:r>
        <w:t xml:space="preserve"> настоящих Правил);</w:t>
      </w:r>
    </w:p>
    <w:p w:rsidR="00202993" w:rsidRDefault="005A061E">
      <w:pPr>
        <w:pStyle w:val="ConsPlusNormal0"/>
        <w:jc w:val="both"/>
      </w:pPr>
      <w:r>
        <w:t xml:space="preserve">(в ред. </w:t>
      </w:r>
      <w:hyperlink r:id="rId31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21.05.2012 N 496)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г) документ, подтверждающий факт обучения в организации, осуществляющей образовательную</w:t>
      </w:r>
      <w:r>
        <w:t xml:space="preserve"> деятельность, по очной форме, - для детей в возрасте до 23 лет, обучающихся в организациях, осуществляющих образовательную деятельность, по очной форме обучения (за исключением детей, не достигших возраста 18 лет, и детей старше 18 лет, ставших инвалидами</w:t>
      </w:r>
      <w:r>
        <w:t xml:space="preserve"> до достижения ими возраста 18 лет).</w:t>
      </w:r>
    </w:p>
    <w:p w:rsidR="00202993" w:rsidRDefault="005A061E">
      <w:pPr>
        <w:pStyle w:val="ConsPlusNormal0"/>
        <w:jc w:val="both"/>
      </w:pPr>
      <w:r>
        <w:t xml:space="preserve">(пп. "г" введен </w:t>
      </w:r>
      <w:hyperlink r:id="rId32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05.09.2024 N 1224)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lastRenderedPageBreak/>
        <w:t>В случае если копии документов не заверены в установленном порядке, вместе с копиями предъявляются ори</w:t>
      </w:r>
      <w:r>
        <w:t>гиналы. После сверки копий с оригиналами последние возвращаются владельцам.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При подаче заявления предъявляется документ, удостоверяющий личность заявителя, а также законного представителя ребенка, в случае подачи заявления в отношении ребенка, не достигшег</w:t>
      </w:r>
      <w:r>
        <w:t>о возраста 18 лет.</w:t>
      </w:r>
    </w:p>
    <w:p w:rsidR="00202993" w:rsidRDefault="005A061E">
      <w:pPr>
        <w:pStyle w:val="ConsPlusNormal0"/>
        <w:jc w:val="both"/>
      </w:pPr>
      <w:r>
        <w:t xml:space="preserve">(в ред. </w:t>
      </w:r>
      <w:hyperlink r:id="rId33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05.09.2024 N 1224)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Представители общественного благотворительного объединения (организации) при подаче заявления предъявляют также документ, подтвер</w:t>
      </w:r>
      <w:r>
        <w:t>ждающий их полномочия (доверенность или решение об избрании единоличного исполнительного органа).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Уполномоченный орган запрашивает у Федеральной налоговой службы в порядке межведомственного информационного взаимодействия информацию о факте внесения сведени</w:t>
      </w:r>
      <w:r>
        <w:t>й об общественном благотворительном объединении (организации) в Единый государственный реестр юридических лиц.</w:t>
      </w:r>
    </w:p>
    <w:p w:rsidR="00202993" w:rsidRDefault="005A061E">
      <w:pPr>
        <w:pStyle w:val="ConsPlusNormal0"/>
        <w:jc w:val="both"/>
      </w:pPr>
      <w:r>
        <w:t xml:space="preserve">(абзац введен </w:t>
      </w:r>
      <w:hyperlink r:id="rId34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Постановлени</w:t>
        </w:r>
        <w:r>
          <w:rPr>
            <w:color w:val="0000FF"/>
          </w:rPr>
          <w:t>ем</w:t>
        </w:r>
      </w:hyperlink>
      <w:r>
        <w:t xml:space="preserve"> Правительства РФ от 21.05.2012 N 496)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Межведомственный запрос направляется в течение 2 рабочих дней со дня подачи представителем общественного благотворительного объединения (организации) заявления в уполномоченный орган.</w:t>
      </w:r>
    </w:p>
    <w:p w:rsidR="00202993" w:rsidRDefault="005A061E">
      <w:pPr>
        <w:pStyle w:val="ConsPlusNormal0"/>
        <w:jc w:val="both"/>
      </w:pPr>
      <w:r>
        <w:t xml:space="preserve">(абзац введен </w:t>
      </w:r>
      <w:hyperlink r:id="rId35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21.05.2012 N 496)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Межведомственный запрос направляется в форме электронного документа с использованием единой системы м</w:t>
      </w:r>
      <w:r>
        <w:t>ежведомственного электронного взаимодействия и подключаемых к ней региональных систем межведомственного электронного взаимодействия, а в случае отсутствия доступа к этой системе - на бумажном носителе.</w:t>
      </w:r>
    </w:p>
    <w:p w:rsidR="00202993" w:rsidRDefault="005A061E">
      <w:pPr>
        <w:pStyle w:val="ConsPlusNormal0"/>
        <w:jc w:val="both"/>
      </w:pPr>
      <w:r>
        <w:t xml:space="preserve">(абзац введен </w:t>
      </w:r>
      <w:hyperlink r:id="rId36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21.05.2012 N 496)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Срок подготовки и направления ответа на межведомственный запрос не может превышать 5 рабочих дней со дня поступления межведо</w:t>
      </w:r>
      <w:r>
        <w:t>мственного запроса.</w:t>
      </w:r>
    </w:p>
    <w:p w:rsidR="00202993" w:rsidRDefault="005A061E">
      <w:pPr>
        <w:pStyle w:val="ConsPlusNormal0"/>
        <w:jc w:val="both"/>
      </w:pPr>
      <w:r>
        <w:t xml:space="preserve">(абзац введен </w:t>
      </w:r>
      <w:hyperlink r:id="rId37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21.05.2012 N 496)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Представители общественного благотворительного объединения (организации) вправе по соб</w:t>
      </w:r>
      <w:r>
        <w:t>ственной инициативе представить в уполномоченный орган копию документа, подтверждающего внесение записи о юридическом лице в Единый государственный реестр юридических лиц.</w:t>
      </w:r>
    </w:p>
    <w:p w:rsidR="00202993" w:rsidRDefault="005A061E">
      <w:pPr>
        <w:pStyle w:val="ConsPlusNormal0"/>
        <w:jc w:val="both"/>
      </w:pPr>
      <w:r>
        <w:t xml:space="preserve">(абзац введен </w:t>
      </w:r>
      <w:hyperlink r:id="rId38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21.05.2012 N 496)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Уполномоченный орган с использованием единой системы межведомственного электронного взаимодействия запрашивает у Фонда пенсионного и социального страхован</w:t>
      </w:r>
      <w:r>
        <w:t>ия Российской Федерации:</w:t>
      </w:r>
    </w:p>
    <w:p w:rsidR="00202993" w:rsidRDefault="005A061E">
      <w:pPr>
        <w:pStyle w:val="ConsPlusNormal0"/>
        <w:jc w:val="both"/>
      </w:pPr>
      <w:r>
        <w:t xml:space="preserve">(абзац введен </w:t>
      </w:r>
      <w:hyperlink r:id="rId39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05.09.2024 N 1224)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 xml:space="preserve">сведения, подтверждающие факт установления инвалидности с детства, - для детей старше 18 лет, ставших инвалидами до </w:t>
      </w:r>
      <w:r>
        <w:t>достижения ими возраста 18 лет;</w:t>
      </w:r>
    </w:p>
    <w:p w:rsidR="00202993" w:rsidRDefault="005A061E">
      <w:pPr>
        <w:pStyle w:val="ConsPlusNormal0"/>
        <w:jc w:val="both"/>
      </w:pPr>
      <w:r>
        <w:t xml:space="preserve">(абзац введен </w:t>
      </w:r>
      <w:hyperlink r:id="rId40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05.09.2024 N 1224)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lastRenderedPageBreak/>
        <w:t>сведения, подтверждающие статус законного представителя ребенка, не достигшего возраста 18 лет.</w:t>
      </w:r>
    </w:p>
    <w:p w:rsidR="00202993" w:rsidRDefault="005A061E">
      <w:pPr>
        <w:pStyle w:val="ConsPlusNormal0"/>
        <w:jc w:val="both"/>
      </w:pPr>
      <w:r>
        <w:t xml:space="preserve">(абзац введен </w:t>
      </w:r>
      <w:hyperlink r:id="rId41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05.09.2024 N 1224)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Заявитель вправе представить самостоятельно документы, подтверждающие факт установления инвалидности с детства, - для детей старше 18 лет, ст</w:t>
      </w:r>
      <w:r>
        <w:t>авших инвалидами до достижения ими возраста 18 лет, и документы, подтверждающие статус законного представителя ребенка, не достигшего возраста 18 лет.</w:t>
      </w:r>
    </w:p>
    <w:p w:rsidR="00202993" w:rsidRDefault="005A061E">
      <w:pPr>
        <w:pStyle w:val="ConsPlusNormal0"/>
        <w:jc w:val="both"/>
      </w:pPr>
      <w:r>
        <w:t xml:space="preserve">(абзац введен </w:t>
      </w:r>
      <w:hyperlink r:id="rId42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05.09.202</w:t>
      </w:r>
      <w:r>
        <w:t>4 N 1224)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 xml:space="preserve">5. Уполномоченный орган получает информацию о факте установления ежемесячной денежной выплаты, предусмотренной </w:t>
      </w:r>
      <w:hyperlink r:id="rId43" w:tooltip="Закон РФ от 15.01.1993 N 4301-1 (ред. от 31.07.2025)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статьей 9.1</w:t>
        </w:r>
      </w:hyperlink>
      <w:r>
        <w:t xml:space="preserve"> Закона, посредством использования государственной информационной системы "Едина</w:t>
      </w:r>
      <w:r>
        <w:t xml:space="preserve">я централизованная цифровая платформа в социальной сфере" в соответствии со </w:t>
      </w:r>
      <w:hyperlink r:id="rId44" w:tooltip="Закон РФ от 15.01.1993 N 4301-1 (ред. от 31.07.2025)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статьей 9.2</w:t>
        </w:r>
      </w:hyperlink>
      <w:r>
        <w:t xml:space="preserve"> Закона и в случае, если указанная ежемесячная денежная выплата не установлена, в 15-дневный срок со дня подачи заявления со </w:t>
      </w:r>
      <w:r>
        <w:t>всеми необходимыми для представления документами принимает решение о регистрации заявителя в качестве получателя компенсации.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Уполномоченный орган вправе провести совместно с территориальным органом Фонда пенсионного и социального страхования Российской Фе</w:t>
      </w:r>
      <w:r>
        <w:t xml:space="preserve">дерации сверку сведений об отсутствии установления лицу, указанному в </w:t>
      </w:r>
      <w:hyperlink w:anchor="P57" w:tooltip="2. Компенсация выплачивается:">
        <w:r>
          <w:rPr>
            <w:color w:val="0000FF"/>
          </w:rPr>
          <w:t>пункте 2</w:t>
        </w:r>
      </w:hyperlink>
      <w:r>
        <w:t xml:space="preserve"> настоящих Правил, ежемесячной денежной выплаты, предусмотренной </w:t>
      </w:r>
      <w:hyperlink r:id="rId45" w:tooltip="Закон РФ от 15.01.1993 N 4301-1 (ред. от 31.07.2025)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 xml:space="preserve">статьей </w:t>
        </w:r>
        <w:r>
          <w:rPr>
            <w:color w:val="0000FF"/>
          </w:rPr>
          <w:t>9.1</w:t>
        </w:r>
      </w:hyperlink>
      <w:r>
        <w:t xml:space="preserve"> Закона.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В случае отказа в выплате компенсации уполномоченный орган извещает об этом заявителя с указанием причины отказа в письменной форме или через личный кабинет заявителя в федеральной государственной информационной системе "Единый портал государст</w:t>
      </w:r>
      <w:r>
        <w:t>венных и муниципальных услуг (функций)" в случае подачи заявления через указанную систему.</w:t>
      </w:r>
    </w:p>
    <w:p w:rsidR="00202993" w:rsidRDefault="005A061E">
      <w:pPr>
        <w:pStyle w:val="ConsPlusNormal0"/>
        <w:jc w:val="both"/>
      </w:pPr>
      <w:r>
        <w:t xml:space="preserve">(п. 5 в ред. </w:t>
      </w:r>
      <w:hyperlink r:id="rId46" w:tooltip="Постановление Правительства РФ от 05.09.2024 N 1224 &quot;О внесении изменений в постановление Правительства Российской Федерации от 30 ноября 2005 г. N 705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05.09.2024 N 1224)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6. Уполномоченный орган формирует на получателя комп</w:t>
      </w:r>
      <w:r>
        <w:t>енсации дело, подлежащее хранению в установленном порядке.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 xml:space="preserve">7. Получатели компенсации вносят платежи за пользование домашним телефоном, телефоном общественного благотворительного объединения (организации) и представляют платежные документы в уполномоченный </w:t>
      </w:r>
      <w:r>
        <w:t>орган непосредственно либо почтовым отправлением. Уполномоченный орган копирует платежные документы и возвращает их получателю компенсации.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Возврат платежных документов при их представлении в уполномоченный орган почтовым отправлением осуществляется при ли</w:t>
      </w:r>
      <w:r>
        <w:t>чном обращении получателя компенсации в указанный орган.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8. Выплата компенсации уполномоченным органом осуществляется в полном объеме указанных в платежных документах расходов на оказанные услуги телефонной связи в срок не позднее 2 месяцев с даты представ</w:t>
      </w:r>
      <w:r>
        <w:t>ления получателем компенсации платежных документов путем перечисления средств, предусмотренных на выплату компенсации, в организации федеральной почтовой связи по месту жительства (регистрации) получателя компенсации либо на счет, открытый получателем комп</w:t>
      </w:r>
      <w:r>
        <w:t>енсации по его желанию в кредитной организации.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lastRenderedPageBreak/>
        <w:t>9. Получатели компенсации обязаны своевременно информировать уполномоченный орган об изменении условий, обязательных для получения компенсации (назначении ежемесячной денежной выплаты, перемене места жительст</w:t>
      </w:r>
      <w:r>
        <w:t>ва гражданина, места регистрации организации, ее ликвидации или реорганизации и др.).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 xml:space="preserve">10. Средства федерального бюджета на оплату расходов, указанных в </w:t>
      </w:r>
      <w:hyperlink w:anchor="P55" w:tooltip="1. Настоящие Правила определяют в соответствии с Законом Российской Федерации &quot;О статусе Героев Советского Союза, Героев Российской Федерации и полных кавалеров ордена Славы&quot; (далее - Закон) порядок компенсации расходов на оплату пользования домашним телефоном">
        <w:r>
          <w:rPr>
            <w:color w:val="0000FF"/>
          </w:rPr>
          <w:t>пункте 1</w:t>
        </w:r>
      </w:hyperlink>
      <w:r>
        <w:t xml:space="preserve"> настоящих Правил, зачисляются в бюджет Фонда пенсионного </w:t>
      </w:r>
      <w:r>
        <w:t xml:space="preserve">и социального страхования Российской Федерации и перечисляются Фондом пенсионного и социального страхования Российской Федерации через свои территориальные органы в бюджеты субъектов Российской Федерации в порядке, предусмотренном </w:t>
      </w:r>
      <w:hyperlink r:id="rId47" w:tooltip="Закон РФ от 15.01.1993 N 4301-1 (ред. от 31.07.2025)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пунктом 2 статьи 11</w:t>
        </w:r>
      </w:hyperlink>
      <w:r>
        <w:t xml:space="preserve"> Закона.</w:t>
      </w:r>
    </w:p>
    <w:p w:rsidR="00202993" w:rsidRDefault="005A061E">
      <w:pPr>
        <w:pStyle w:val="ConsPlusNormal0"/>
        <w:jc w:val="both"/>
      </w:pPr>
      <w:r>
        <w:t xml:space="preserve">(в ред. </w:t>
      </w:r>
      <w:hyperlink r:id="rId48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24.03.2023 N 471)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Указанные средства зачисляются в бюджеты субъектов Российской Федерации на счета органов</w:t>
      </w:r>
      <w:r>
        <w:t xml:space="preserve"> Федерального казначейства, открытые для кассового обслуживания исполнения бюджетов субъектов Российской Федерации.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11. Учет операций по использованию средств, предусмотренных на выплату компенсации, производится на лицевых счетах получателей средств субъе</w:t>
      </w:r>
      <w:r>
        <w:t>ктов Российской Федерации, открытых уполномоченными органами в органах Федерального казначейства, при осуществлении кассового обслуживания исполнения бюджетов субъектов Российской Федерации.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12. Уполномоченный орган представляет ежемесячно, до 20-го числа,</w:t>
      </w:r>
      <w:r>
        <w:t xml:space="preserve"> в территориальный орган Фонда пенсионного и социального страхования Российской Федерации заявку о выделении средств на очередной месяц и отчет о произведенных расходах за истекший месяц.</w:t>
      </w:r>
    </w:p>
    <w:p w:rsidR="00202993" w:rsidRDefault="005A061E">
      <w:pPr>
        <w:pStyle w:val="ConsPlusNormal0"/>
        <w:jc w:val="both"/>
      </w:pPr>
      <w:r>
        <w:t xml:space="preserve">(в ред. </w:t>
      </w:r>
      <w:hyperlink r:id="rId49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24.03.2023 N 471)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13. Фонд пенсионного и социального страхования Российской Федерации представляет ежемесячно, не позднее 25-го числа, в Министерство финансов Российской Федерации данные о произведенных расходах и потребн</w:t>
      </w:r>
      <w:r>
        <w:t>ости в средствах на следующий месяц.</w:t>
      </w:r>
    </w:p>
    <w:p w:rsidR="00202993" w:rsidRDefault="005A061E">
      <w:pPr>
        <w:pStyle w:val="ConsPlusNormal0"/>
        <w:jc w:val="both"/>
      </w:pPr>
      <w:r>
        <w:t xml:space="preserve">(в ред. </w:t>
      </w:r>
      <w:hyperlink r:id="rId50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24.03.2023 N 471)</w:t>
      </w:r>
    </w:p>
    <w:p w:rsidR="00202993" w:rsidRDefault="005A061E">
      <w:pPr>
        <w:pStyle w:val="ConsPlusNormal0"/>
        <w:spacing w:before="240"/>
        <w:ind w:firstLine="540"/>
        <w:jc w:val="both"/>
      </w:pPr>
      <w:r>
        <w:t>14. Уполномоченные органы несут ответственность за целевое использование средств, выделяемых на выплату компенсации в соответствии с настоящими П</w:t>
      </w:r>
      <w:r>
        <w:t>равилами.</w:t>
      </w:r>
    </w:p>
    <w:p w:rsidR="00202993" w:rsidRDefault="00202993">
      <w:pPr>
        <w:pStyle w:val="ConsPlusNormal0"/>
        <w:ind w:firstLine="540"/>
        <w:jc w:val="both"/>
      </w:pPr>
    </w:p>
    <w:p w:rsidR="00202993" w:rsidRDefault="00202993">
      <w:pPr>
        <w:pStyle w:val="ConsPlusNormal0"/>
        <w:ind w:firstLine="540"/>
        <w:jc w:val="both"/>
      </w:pPr>
    </w:p>
    <w:p w:rsidR="00202993" w:rsidRDefault="00202993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202993">
      <w:headerReference w:type="default" r:id="rId51"/>
      <w:footerReference w:type="default" r:id="rId52"/>
      <w:headerReference w:type="first" r:id="rId53"/>
      <w:footerReference w:type="first" r:id="rId54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061E" w:rsidRDefault="005A061E">
      <w:r>
        <w:separator/>
      </w:r>
    </w:p>
  </w:endnote>
  <w:endnote w:type="continuationSeparator" w:id="0">
    <w:p w:rsidR="005A061E" w:rsidRDefault="005A0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2993" w:rsidRDefault="00202993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02993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202993" w:rsidRDefault="005A061E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202993" w:rsidRDefault="005A061E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</w:t>
            </w:r>
            <w:r>
              <w:rPr>
                <w:rFonts w:ascii="Tahoma" w:hAnsi="Tahoma" w:cs="Tahoma"/>
                <w:b/>
                <w:color w:val="0000FF"/>
              </w:rPr>
              <w:t>.consultant.ru</w:t>
            </w:r>
          </w:hyperlink>
        </w:p>
      </w:tc>
      <w:tc>
        <w:tcPr>
          <w:tcW w:w="1650" w:type="pct"/>
          <w:vAlign w:val="center"/>
        </w:tcPr>
        <w:p w:rsidR="00202993" w:rsidRDefault="005A061E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D344AC">
            <w:rPr>
              <w:rFonts w:ascii="Tahoma" w:hAnsi="Tahoma" w:cs="Tahoma"/>
              <w:noProof/>
            </w:rPr>
            <w:t>7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D344AC">
            <w:rPr>
              <w:rFonts w:ascii="Tahoma" w:hAnsi="Tahoma" w:cs="Tahoma"/>
              <w:noProof/>
            </w:rPr>
            <w:t>7</w:t>
          </w:r>
          <w:r>
            <w:fldChar w:fldCharType="end"/>
          </w:r>
        </w:p>
      </w:tc>
    </w:tr>
  </w:tbl>
  <w:p w:rsidR="00202993" w:rsidRDefault="005A061E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2993" w:rsidRDefault="00202993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02993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202993" w:rsidRDefault="005A061E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202993" w:rsidRDefault="005A061E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202993" w:rsidRDefault="005A061E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D344AC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D344AC">
            <w:rPr>
              <w:rFonts w:ascii="Tahoma" w:hAnsi="Tahoma" w:cs="Tahoma"/>
              <w:noProof/>
            </w:rPr>
            <w:t>7</w:t>
          </w:r>
          <w:r>
            <w:fldChar w:fldCharType="end"/>
          </w:r>
        </w:p>
      </w:tc>
    </w:tr>
  </w:tbl>
  <w:p w:rsidR="00202993" w:rsidRDefault="005A061E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061E" w:rsidRDefault="005A061E">
      <w:r>
        <w:separator/>
      </w:r>
    </w:p>
  </w:footnote>
  <w:footnote w:type="continuationSeparator" w:id="0">
    <w:p w:rsidR="005A061E" w:rsidRDefault="005A06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202993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202993" w:rsidRDefault="005A061E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30.11.2005 N 705</w:t>
          </w:r>
          <w:r>
            <w:rPr>
              <w:rFonts w:ascii="Tahoma" w:hAnsi="Tahoma" w:cs="Tahoma"/>
              <w:sz w:val="16"/>
              <w:szCs w:val="16"/>
            </w:rPr>
            <w:br/>
            <w:t>(ред. от 05.09.2024)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Правил компенсации расходов на о...</w:t>
          </w:r>
        </w:p>
      </w:tc>
      <w:tc>
        <w:tcPr>
          <w:tcW w:w="2300" w:type="pct"/>
          <w:vAlign w:val="center"/>
        </w:tcPr>
        <w:p w:rsidR="00202993" w:rsidRDefault="005A061E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202993" w:rsidRDefault="00202993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202993" w:rsidRDefault="00202993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202993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202993" w:rsidRDefault="005A061E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30.11.2005 N 705</w:t>
          </w:r>
          <w:r>
            <w:rPr>
              <w:rFonts w:ascii="Tahoma" w:hAnsi="Tahoma" w:cs="Tahoma"/>
              <w:sz w:val="16"/>
              <w:szCs w:val="16"/>
            </w:rPr>
            <w:br/>
            <w:t>(ред. от 05.09.2024)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Правил компенсации расходов на о...</w:t>
          </w:r>
        </w:p>
      </w:tc>
      <w:tc>
        <w:tcPr>
          <w:tcW w:w="2300" w:type="pct"/>
          <w:vAlign w:val="center"/>
        </w:tcPr>
        <w:p w:rsidR="00202993" w:rsidRDefault="005A061E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202993" w:rsidRDefault="00202993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202993" w:rsidRDefault="00202993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993"/>
    <w:rsid w:val="00202993"/>
    <w:rsid w:val="005A061E"/>
    <w:rsid w:val="00D3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D344A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44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D344A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44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LAW&amp;n=519506&amp;date=04.12.2025&amp;dst=100230&amp;field=134" TargetMode="External"/><Relationship Id="rId18" Type="http://schemas.openxmlformats.org/officeDocument/2006/relationships/hyperlink" Target="https://docs7.online-sps.ru/cgi/online.cgi?req=doc&amp;base=LAW&amp;n=503464&amp;date=04.12.2025&amp;dst=100128&amp;field=134" TargetMode="External"/><Relationship Id="rId26" Type="http://schemas.openxmlformats.org/officeDocument/2006/relationships/hyperlink" Target="https://docs7.online-sps.ru/cgi/online.cgi?req=doc&amp;base=LAW&amp;n=511223&amp;date=04.12.2025&amp;dst=18&amp;field=134" TargetMode="External"/><Relationship Id="rId39" Type="http://schemas.openxmlformats.org/officeDocument/2006/relationships/hyperlink" Target="https://docs7.online-sps.ru/cgi/online.cgi?req=doc&amp;base=LAW&amp;n=485300&amp;date=04.12.2025&amp;dst=100022&amp;field=134" TargetMode="External"/><Relationship Id="rId21" Type="http://schemas.openxmlformats.org/officeDocument/2006/relationships/hyperlink" Target="https://docs7.online-sps.ru/cgi/online.cgi?req=doc&amp;base=LAW&amp;n=519506&amp;date=04.12.2025&amp;dst=100230&amp;field=134" TargetMode="External"/><Relationship Id="rId34" Type="http://schemas.openxmlformats.org/officeDocument/2006/relationships/hyperlink" Target="https://docs7.online-sps.ru/cgi/online.cgi?req=doc&amp;base=LAW&amp;n=439927&amp;date=04.12.2025&amp;dst=100026&amp;field=134" TargetMode="External"/><Relationship Id="rId42" Type="http://schemas.openxmlformats.org/officeDocument/2006/relationships/hyperlink" Target="https://docs7.online-sps.ru/cgi/online.cgi?req=doc&amp;base=LAW&amp;n=485300&amp;date=04.12.2025&amp;dst=100026&amp;field=134" TargetMode="External"/><Relationship Id="rId47" Type="http://schemas.openxmlformats.org/officeDocument/2006/relationships/hyperlink" Target="https://docs7.online-sps.ru/cgi/online.cgi?req=doc&amp;base=LAW&amp;n=511223&amp;date=04.12.2025&amp;dst=100096&amp;field=134" TargetMode="External"/><Relationship Id="rId50" Type="http://schemas.openxmlformats.org/officeDocument/2006/relationships/hyperlink" Target="https://docs7.online-sps.ru/cgi/online.cgi?req=doc&amp;base=LAW&amp;n=519506&amp;date=04.12.2025&amp;dst=100235&amp;field=134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LAW&amp;n=485300&amp;date=04.12.2025&amp;dst=100010&amp;field=134" TargetMode="External"/><Relationship Id="rId29" Type="http://schemas.openxmlformats.org/officeDocument/2006/relationships/hyperlink" Target="https://docs7.online-sps.ru/cgi/online.cgi?req=doc&amp;base=LAW&amp;n=439927&amp;date=04.12.2025&amp;dst=100023&amp;field=134" TargetMode="External"/><Relationship Id="rId11" Type="http://schemas.openxmlformats.org/officeDocument/2006/relationships/hyperlink" Target="https://docs7.online-sps.ru/cgi/online.cgi?req=doc&amp;base=LAW&amp;n=439927&amp;date=04.12.2025&amp;dst=100022&amp;field=134" TargetMode="External"/><Relationship Id="rId24" Type="http://schemas.openxmlformats.org/officeDocument/2006/relationships/hyperlink" Target="https://docs7.online-sps.ru/cgi/online.cgi?req=doc&amp;base=LAW&amp;n=485300&amp;date=04.12.2025&amp;dst=100014&amp;field=134" TargetMode="External"/><Relationship Id="rId32" Type="http://schemas.openxmlformats.org/officeDocument/2006/relationships/hyperlink" Target="https://docs7.online-sps.ru/cgi/online.cgi?req=doc&amp;base=LAW&amp;n=485300&amp;date=04.12.2025&amp;dst=100019&amp;field=134" TargetMode="External"/><Relationship Id="rId37" Type="http://schemas.openxmlformats.org/officeDocument/2006/relationships/hyperlink" Target="https://docs7.online-sps.ru/cgi/online.cgi?req=doc&amp;base=LAW&amp;n=439927&amp;date=04.12.2025&amp;dst=100030&amp;field=134" TargetMode="External"/><Relationship Id="rId40" Type="http://schemas.openxmlformats.org/officeDocument/2006/relationships/hyperlink" Target="https://docs7.online-sps.ru/cgi/online.cgi?req=doc&amp;base=LAW&amp;n=485300&amp;date=04.12.2025&amp;dst=100024&amp;field=134" TargetMode="External"/><Relationship Id="rId45" Type="http://schemas.openxmlformats.org/officeDocument/2006/relationships/hyperlink" Target="https://docs7.online-sps.ru/cgi/online.cgi?req=doc&amp;base=LAW&amp;n=511223&amp;date=04.12.2025&amp;dst=100101&amp;field=134" TargetMode="External"/><Relationship Id="rId53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yperlink" Target="https://docs7.online-sps.ru/cgi/online.cgi?req=doc&amp;base=LAW&amp;n=85931&amp;date=04.12.2025&amp;dst=100224&amp;field=134" TargetMode="External"/><Relationship Id="rId19" Type="http://schemas.openxmlformats.org/officeDocument/2006/relationships/hyperlink" Target="https://docs7.online-sps.ru/cgi/online.cgi?req=doc&amp;base=LAW&amp;n=485300&amp;date=04.12.2025&amp;dst=100011&amp;field=134" TargetMode="External"/><Relationship Id="rId31" Type="http://schemas.openxmlformats.org/officeDocument/2006/relationships/hyperlink" Target="https://docs7.online-sps.ru/cgi/online.cgi?req=doc&amp;base=LAW&amp;n=439927&amp;date=04.12.2025&amp;dst=100025&amp;field=134" TargetMode="External"/><Relationship Id="rId44" Type="http://schemas.openxmlformats.org/officeDocument/2006/relationships/hyperlink" Target="https://docs7.online-sps.ru/cgi/online.cgi?req=doc&amp;base=LAW&amp;n=511223&amp;date=04.12.2025&amp;dst=100090&amp;field=134" TargetMode="External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LAW&amp;n=485300&amp;date=04.12.2025&amp;dst=100005&amp;field=134" TargetMode="External"/><Relationship Id="rId22" Type="http://schemas.openxmlformats.org/officeDocument/2006/relationships/hyperlink" Target="https://docs7.online-sps.ru/cgi/online.cgi?req=doc&amp;base=LAW&amp;n=485300&amp;date=04.12.2025&amp;dst=100012&amp;field=134" TargetMode="External"/><Relationship Id="rId27" Type="http://schemas.openxmlformats.org/officeDocument/2006/relationships/hyperlink" Target="https://docs7.online-sps.ru/cgi/online.cgi?req=doc&amp;base=LAW&amp;n=485300&amp;date=04.12.2025&amp;dst=100015&amp;field=134" TargetMode="External"/><Relationship Id="rId30" Type="http://schemas.openxmlformats.org/officeDocument/2006/relationships/hyperlink" Target="https://docs7.online-sps.ru/cgi/online.cgi?req=doc&amp;base=LAW&amp;n=485300&amp;date=04.12.2025&amp;dst=100016&amp;field=134" TargetMode="External"/><Relationship Id="rId35" Type="http://schemas.openxmlformats.org/officeDocument/2006/relationships/hyperlink" Target="https://docs7.online-sps.ru/cgi/online.cgi?req=doc&amp;base=LAW&amp;n=439927&amp;date=04.12.2025&amp;dst=100028&amp;field=134" TargetMode="External"/><Relationship Id="rId43" Type="http://schemas.openxmlformats.org/officeDocument/2006/relationships/hyperlink" Target="https://docs7.online-sps.ru/cgi/online.cgi?req=doc&amp;base=LAW&amp;n=511223&amp;date=04.12.2025&amp;dst=100101&amp;field=134" TargetMode="External"/><Relationship Id="rId48" Type="http://schemas.openxmlformats.org/officeDocument/2006/relationships/hyperlink" Target="https://docs7.online-sps.ru/cgi/online.cgi?req=doc&amp;base=LAW&amp;n=519506&amp;date=04.12.2025&amp;dst=100232&amp;field=134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consultant.ru" TargetMode="External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LAW&amp;n=503464&amp;date=04.12.2025&amp;dst=100128&amp;field=134" TargetMode="External"/><Relationship Id="rId17" Type="http://schemas.openxmlformats.org/officeDocument/2006/relationships/hyperlink" Target="https://docs7.online-sps.ru/cgi/online.cgi?req=doc&amp;base=LAW&amp;n=85931&amp;date=04.12.2025&amp;dst=100224&amp;field=134" TargetMode="External"/><Relationship Id="rId25" Type="http://schemas.openxmlformats.org/officeDocument/2006/relationships/hyperlink" Target="https://docs7.online-sps.ru/cgi/online.cgi?req=doc&amp;base=LAW&amp;n=511223&amp;date=04.12.2025&amp;dst=18&amp;field=134" TargetMode="External"/><Relationship Id="rId33" Type="http://schemas.openxmlformats.org/officeDocument/2006/relationships/hyperlink" Target="https://docs7.online-sps.ru/cgi/online.cgi?req=doc&amp;base=LAW&amp;n=485300&amp;date=04.12.2025&amp;dst=100021&amp;field=134" TargetMode="External"/><Relationship Id="rId38" Type="http://schemas.openxmlformats.org/officeDocument/2006/relationships/hyperlink" Target="https://docs7.online-sps.ru/cgi/online.cgi?req=doc&amp;base=LAW&amp;n=439927&amp;date=04.12.2025&amp;dst=100031&amp;field=134" TargetMode="External"/><Relationship Id="rId46" Type="http://schemas.openxmlformats.org/officeDocument/2006/relationships/hyperlink" Target="https://docs7.online-sps.ru/cgi/online.cgi?req=doc&amp;base=LAW&amp;n=485300&amp;date=04.12.2025&amp;dst=100027&amp;field=134" TargetMode="External"/><Relationship Id="rId20" Type="http://schemas.openxmlformats.org/officeDocument/2006/relationships/hyperlink" Target="https://docs7.online-sps.ru/cgi/online.cgi?req=doc&amp;base=LAW&amp;n=439927&amp;date=04.12.2025&amp;dst=100022&amp;field=134" TargetMode="External"/><Relationship Id="rId41" Type="http://schemas.openxmlformats.org/officeDocument/2006/relationships/hyperlink" Target="https://docs7.online-sps.ru/cgi/online.cgi?req=doc&amp;base=LAW&amp;n=485300&amp;date=04.12.2025&amp;dst=100025&amp;field=134" TargetMode="External"/><Relationship Id="rId54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s://docs7.online-sps.ru/cgi/online.cgi?req=doc&amp;base=LAW&amp;n=511223&amp;date=04.12.2025&amp;dst=15&amp;field=134" TargetMode="External"/><Relationship Id="rId23" Type="http://schemas.openxmlformats.org/officeDocument/2006/relationships/hyperlink" Target="https://docs7.online-sps.ru/cgi/online.cgi?req=doc&amp;base=LAW&amp;n=511223&amp;date=04.12.2025&amp;dst=15&amp;field=134" TargetMode="External"/><Relationship Id="rId28" Type="http://schemas.openxmlformats.org/officeDocument/2006/relationships/hyperlink" Target="https://docs7.online-sps.ru/cgi/online.cgi?req=doc&amp;base=LAW&amp;n=116468&amp;date=04.12.2025&amp;dst=100005&amp;field=134" TargetMode="External"/><Relationship Id="rId36" Type="http://schemas.openxmlformats.org/officeDocument/2006/relationships/hyperlink" Target="https://docs7.online-sps.ru/cgi/online.cgi?req=doc&amp;base=LAW&amp;n=439927&amp;date=04.12.2025&amp;dst=100029&amp;field=134" TargetMode="External"/><Relationship Id="rId49" Type="http://schemas.openxmlformats.org/officeDocument/2006/relationships/hyperlink" Target="https://docs7.online-sps.ru/cgi/online.cgi?req=doc&amp;base=LAW&amp;n=519506&amp;date=04.12.2025&amp;dst=100234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4411</Words>
  <Characters>25149</Characters>
  <Application>Microsoft Office Word</Application>
  <DocSecurity>0</DocSecurity>
  <Lines>209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РФ от 30.11.2005 N 705
(ред. от 05.09.2024)
"Об утверждении Правил компенсации расходов на оплату пользования домашним телефоном Героям Советского Союза, Героям Российской Федерации, полным кавалерам ордена Славы, членам семей </vt:lpstr>
    </vt:vector>
  </TitlesOfParts>
  <Company>КонсультантПлюс Версия 4025.00.30</Company>
  <LinksUpToDate>false</LinksUpToDate>
  <CharactersWithSpaces>29501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30.11.2005 N 705
(ред. от 05.09.2024)
"Об утверждении Правил компенсации расходов на оплату пользования домашним телефоном Героям Советского Союза, Героям Российской Федерации, полным кавалерам ордена Славы, членам семей указанных граждан в случае их смерти (гибели) и оплату пользования телефоном общественным благотворительным объединениям (организациям), создаваемым Героями Советского Союза, Героями Российской Федерации и полными кавалерами ордена Славы"</dc:title>
  <dc:creator>МВД</dc:creator>
  <cp:lastModifiedBy>МД</cp:lastModifiedBy>
  <cp:revision>2</cp:revision>
  <dcterms:created xsi:type="dcterms:W3CDTF">2026-02-16T15:00:00Z</dcterms:created>
  <dcterms:modified xsi:type="dcterms:W3CDTF">2026-02-16T15:00:00Z</dcterms:modified>
</cp:coreProperties>
</file>