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524852" w14:textId="77777777" w:rsidR="001B33D3" w:rsidRDefault="00D82557" w:rsidP="00D82557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 w:rsidRPr="00D82557">
        <w:rPr>
          <w:rFonts w:ascii="Times New Roman" w:eastAsia="宋体" w:hAnsi="Times New Roman" w:cs="Times New Roman"/>
          <w:b/>
          <w:sz w:val="32"/>
          <w:szCs w:val="32"/>
        </w:rPr>
        <w:t>M4</w:t>
      </w:r>
      <w:r w:rsidRPr="00D82557">
        <w:rPr>
          <w:rFonts w:ascii="Times New Roman" w:eastAsia="宋体" w:hAnsi="Times New Roman" w:cs="Times New Roman"/>
          <w:b/>
          <w:sz w:val="32"/>
          <w:szCs w:val="32"/>
        </w:rPr>
        <w:t>格式资料整理要求</w:t>
      </w:r>
    </w:p>
    <w:p w14:paraId="66AD4A5A" w14:textId="77777777" w:rsidR="00D82557" w:rsidRPr="00D82557" w:rsidRDefault="00D82557" w:rsidP="00D82557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p w14:paraId="210A535C" w14:textId="77777777" w:rsidR="00D82557" w:rsidRPr="00E31B73" w:rsidRDefault="00D82557" w:rsidP="00D825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（一）资料格式要求</w:t>
      </w:r>
    </w:p>
    <w:p w14:paraId="242CC325" w14:textId="128A50E6" w:rsidR="00D82557" w:rsidRPr="00E31B73" w:rsidRDefault="00D82557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1.</w:t>
      </w:r>
      <w:r w:rsidRPr="00E31B73">
        <w:rPr>
          <w:rFonts w:ascii="Times New Roman" w:hAnsi="Times New Roman" w:cs="Times New Roman"/>
          <w:b/>
          <w:sz w:val="24"/>
          <w:szCs w:val="24"/>
        </w:rPr>
        <w:t>页边距离</w:t>
      </w:r>
      <w:r w:rsidRPr="00E31B73">
        <w:rPr>
          <w:rFonts w:ascii="Times New Roman" w:hAnsi="Times New Roman" w:cs="Times New Roman"/>
          <w:sz w:val="24"/>
          <w:szCs w:val="24"/>
        </w:rPr>
        <w:t>：</w:t>
      </w:r>
      <w:r w:rsidR="003E5CBD" w:rsidRPr="003E5CBD">
        <w:rPr>
          <w:rFonts w:ascii="Times New Roman" w:hAnsi="Times New Roman" w:cs="Times New Roman"/>
          <w:sz w:val="24"/>
          <w:szCs w:val="24"/>
        </w:rPr>
        <w:t>在准备文本和表格的过程中应留出一定的页边距，以便文件能够用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A4 </w:t>
      </w:r>
      <w:r w:rsidR="003E5CBD" w:rsidRPr="003E5CBD">
        <w:rPr>
          <w:rFonts w:ascii="Times New Roman" w:hAnsi="Times New Roman" w:cs="Times New Roman"/>
          <w:sz w:val="24"/>
          <w:szCs w:val="24"/>
        </w:rPr>
        <w:t>纸印刷。左侧的页边距应足够宽，以便装订时不会遮挡住文中的内容。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</w:t>
      </w:r>
      <w:r w:rsidR="003E5CBD" w:rsidRPr="003E5CBD">
        <w:rPr>
          <w:rFonts w:ascii="Times New Roman" w:hAnsi="Times New Roman" w:cs="Times New Roman"/>
          <w:sz w:val="24"/>
          <w:szCs w:val="24"/>
        </w:rPr>
        <w:t>纵向页面：推荐左边距离不小于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2.5 </w:t>
      </w:r>
      <w:r w:rsidR="003E5CBD" w:rsidRPr="003E5CBD">
        <w:rPr>
          <w:rFonts w:ascii="Times New Roman" w:hAnsi="Times New Roman" w:cs="Times New Roman"/>
          <w:sz w:val="24"/>
          <w:szCs w:val="24"/>
        </w:rPr>
        <w:t>厘米、上边距离不小于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2 </w:t>
      </w:r>
      <w:r w:rsidR="003E5CBD" w:rsidRPr="003E5CBD">
        <w:rPr>
          <w:rFonts w:ascii="Times New Roman" w:hAnsi="Times New Roman" w:cs="Times New Roman"/>
          <w:sz w:val="24"/>
          <w:szCs w:val="24"/>
        </w:rPr>
        <w:t>厘米、其他边距不小于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1 </w:t>
      </w:r>
      <w:r w:rsidR="003E5CBD" w:rsidRPr="003E5CBD">
        <w:rPr>
          <w:rFonts w:ascii="Times New Roman" w:hAnsi="Times New Roman" w:cs="Times New Roman"/>
          <w:sz w:val="24"/>
          <w:szCs w:val="24"/>
        </w:rPr>
        <w:t>厘米；横向页面：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</w:t>
      </w:r>
      <w:r w:rsidR="003E5CBD" w:rsidRPr="003E5CBD">
        <w:rPr>
          <w:rFonts w:ascii="Times New Roman" w:hAnsi="Times New Roman" w:cs="Times New Roman"/>
          <w:sz w:val="24"/>
          <w:szCs w:val="24"/>
        </w:rPr>
        <w:t>推荐上边距离不小于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2.5 </w:t>
      </w:r>
      <w:r w:rsidR="003E5CBD" w:rsidRPr="003E5CBD">
        <w:rPr>
          <w:rFonts w:ascii="Times New Roman" w:hAnsi="Times New Roman" w:cs="Times New Roman"/>
          <w:sz w:val="24"/>
          <w:szCs w:val="24"/>
        </w:rPr>
        <w:t>厘米、右边距离不小于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2 </w:t>
      </w:r>
      <w:r w:rsidR="003E5CBD" w:rsidRPr="003E5CBD">
        <w:rPr>
          <w:rFonts w:ascii="Times New Roman" w:hAnsi="Times New Roman" w:cs="Times New Roman"/>
          <w:sz w:val="24"/>
          <w:szCs w:val="24"/>
        </w:rPr>
        <w:t>厘米、其他边距不小于</w:t>
      </w:r>
      <w:r w:rsidR="003E5CBD" w:rsidRPr="003E5CBD">
        <w:rPr>
          <w:rFonts w:ascii="Times New Roman" w:hAnsi="Times New Roman" w:cs="Times New Roman"/>
          <w:sz w:val="24"/>
          <w:szCs w:val="24"/>
        </w:rPr>
        <w:t xml:space="preserve"> 1 </w:t>
      </w:r>
      <w:r w:rsidR="003E5CBD" w:rsidRPr="003E5CBD">
        <w:rPr>
          <w:rFonts w:ascii="Times New Roman" w:hAnsi="Times New Roman" w:cs="Times New Roman"/>
          <w:sz w:val="24"/>
          <w:szCs w:val="24"/>
        </w:rPr>
        <w:t>厘米。</w:t>
      </w:r>
    </w:p>
    <w:p w14:paraId="1C0DA6AA" w14:textId="77777777" w:rsidR="003E5CBD" w:rsidRDefault="00D82557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2.</w:t>
      </w:r>
      <w:r w:rsidRPr="00E31B73">
        <w:rPr>
          <w:rFonts w:ascii="Times New Roman" w:hAnsi="Times New Roman" w:cs="Times New Roman"/>
          <w:b/>
          <w:sz w:val="24"/>
          <w:szCs w:val="24"/>
        </w:rPr>
        <w:t>页眉格式：</w:t>
      </w:r>
      <w:r w:rsidR="003E5CBD" w:rsidRPr="003E5CBD">
        <w:rPr>
          <w:rFonts w:ascii="Times New Roman" w:hAnsi="Times New Roman" w:cs="Times New Roman"/>
          <w:sz w:val="24"/>
          <w:szCs w:val="24"/>
        </w:rPr>
        <w:t>文件的所有页面都应包含一个具有唯一性的页眉或页脚，简要介绍文件的主题。页眉和页脚信息在上述页边距内显示，保证文本在打印或装订中不丢失信息。</w:t>
      </w:r>
    </w:p>
    <w:p w14:paraId="192E86DE" w14:textId="6D70CD61" w:rsidR="00BA3B4C" w:rsidRPr="00E31B73" w:rsidRDefault="00A728DC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项目和资料信息置</w:t>
      </w:r>
      <w:r w:rsidR="00D82557" w:rsidRPr="00E31B73">
        <w:rPr>
          <w:rFonts w:ascii="Times New Roman" w:hAnsi="Times New Roman" w:cs="Times New Roman"/>
          <w:sz w:val="24"/>
          <w:szCs w:val="24"/>
        </w:rPr>
        <w:t>于</w:t>
      </w:r>
      <w:r w:rsidR="00BA3B4C" w:rsidRPr="00E31B73">
        <w:rPr>
          <w:rFonts w:ascii="Times New Roman" w:hAnsi="Times New Roman" w:cs="Times New Roman"/>
          <w:sz w:val="24"/>
          <w:szCs w:val="24"/>
        </w:rPr>
        <w:t>右</w:t>
      </w:r>
      <w:r w:rsidR="00D82557" w:rsidRPr="00E31B73">
        <w:rPr>
          <w:rFonts w:ascii="Times New Roman" w:hAnsi="Times New Roman" w:cs="Times New Roman"/>
          <w:sz w:val="24"/>
          <w:szCs w:val="24"/>
        </w:rPr>
        <w:t>侧。</w:t>
      </w:r>
      <w:r w:rsidR="00BA3B4C" w:rsidRPr="0086050C">
        <w:rPr>
          <w:rFonts w:ascii="Times New Roman" w:hAnsi="Times New Roman" w:cs="Times New Roman"/>
          <w:sz w:val="24"/>
          <w:szCs w:val="24"/>
        </w:rPr>
        <w:t>页眉右侧</w:t>
      </w:r>
      <w:r>
        <w:rPr>
          <w:rFonts w:ascii="Times New Roman" w:hAnsi="Times New Roman" w:cs="Times New Roman"/>
          <w:sz w:val="24"/>
          <w:szCs w:val="24"/>
        </w:rPr>
        <w:t>分</w:t>
      </w:r>
      <w:r w:rsidR="00BA3B4C" w:rsidRPr="0086050C">
        <w:rPr>
          <w:rFonts w:ascii="Times New Roman" w:hAnsi="Times New Roman" w:cs="Times New Roman"/>
          <w:sz w:val="24"/>
          <w:szCs w:val="24"/>
        </w:rPr>
        <w:t>两行，上行是项目名称及规格信息，下行是资料编号和资料名称信息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7292B">
        <w:rPr>
          <w:rFonts w:ascii="Times New Roman" w:hAnsi="Times New Roman" w:cs="Times New Roman" w:hint="eastAsia"/>
          <w:sz w:val="24"/>
          <w:szCs w:val="24"/>
        </w:rPr>
        <w:t>如：</w:t>
      </w:r>
      <w:r w:rsidR="008D2601" w:rsidRPr="00D7292B">
        <w:rPr>
          <w:rFonts w:ascii="Times New Roman" w:hAnsi="Times New Roman" w:cs="Times New Roman" w:hint="eastAsia"/>
          <w:sz w:val="24"/>
          <w:szCs w:val="24"/>
        </w:rPr>
        <w:t>含项目名称（</w:t>
      </w:r>
      <w:r w:rsidR="00D7292B" w:rsidRPr="00D7292B">
        <w:rPr>
          <w:rFonts w:ascii="Times New Roman" w:hAnsi="Times New Roman" w:cs="Times New Roman" w:hint="eastAsia"/>
          <w:sz w:val="24"/>
          <w:szCs w:val="24"/>
        </w:rPr>
        <w:t>委托单位</w:t>
      </w:r>
      <w:r w:rsidR="00A23326">
        <w:rPr>
          <w:rFonts w:ascii="Times New Roman" w:hAnsi="Times New Roman" w:cs="Times New Roman" w:hint="eastAsia"/>
          <w:sz w:val="24"/>
          <w:szCs w:val="24"/>
        </w:rPr>
        <w:t>的</w:t>
      </w:r>
      <w:r w:rsidR="007C6F81">
        <w:rPr>
          <w:rFonts w:ascii="Times New Roman" w:hAnsi="Times New Roman" w:cs="Times New Roman" w:hint="eastAsia"/>
          <w:sz w:val="24"/>
          <w:szCs w:val="24"/>
        </w:rPr>
        <w:t>资料</w:t>
      </w:r>
      <w:r w:rsidR="008D2601" w:rsidRPr="00D7292B">
        <w:rPr>
          <w:rFonts w:ascii="Times New Roman" w:hAnsi="Times New Roman" w:cs="Times New Roman" w:hint="eastAsia"/>
          <w:sz w:val="24"/>
          <w:szCs w:val="24"/>
        </w:rPr>
        <w:t>可以用代号）和资料名称。</w:t>
      </w:r>
    </w:p>
    <w:p w14:paraId="28F8C3A6" w14:textId="3B0F996C" w:rsidR="00BA3B4C" w:rsidRDefault="0005171C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7D8E1D" wp14:editId="7B664A7E">
            <wp:extent cx="5274310" cy="822960"/>
            <wp:effectExtent l="19050" t="19050" r="21590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84343CD" w14:textId="0CF400BA" w:rsidR="008E0ED7" w:rsidRPr="00E31B73" w:rsidRDefault="008E0ED7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页眉</w:t>
      </w:r>
      <w:proofErr w:type="gramStart"/>
      <w:r>
        <w:rPr>
          <w:rFonts w:ascii="Times New Roman" w:hAnsi="Times New Roman" w:cs="Times New Roman"/>
          <w:sz w:val="24"/>
          <w:szCs w:val="24"/>
        </w:rPr>
        <w:t>上资料</w:t>
      </w:r>
      <w:proofErr w:type="gramEnd"/>
      <w:r>
        <w:rPr>
          <w:rFonts w:ascii="Times New Roman" w:hAnsi="Times New Roman" w:cs="Times New Roman"/>
          <w:sz w:val="24"/>
          <w:szCs w:val="24"/>
        </w:rPr>
        <w:t>的级别</w:t>
      </w:r>
      <w:r>
        <w:rPr>
          <w:rFonts w:ascii="Times New Roman" w:hAnsi="Times New Roman" w:cs="Times New Roman" w:hint="eastAsia"/>
          <w:sz w:val="24"/>
          <w:szCs w:val="24"/>
        </w:rPr>
        <w:t>：同独立文档一致，如“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.2.P.5.1 </w:t>
      </w:r>
      <w:r w:rsidRPr="008E0ED7">
        <w:rPr>
          <w:rFonts w:ascii="Times New Roman" w:hAnsi="Times New Roman" w:cs="Times New Roman" w:hint="eastAsia"/>
          <w:sz w:val="24"/>
          <w:szCs w:val="24"/>
        </w:rPr>
        <w:t>质量标准</w:t>
      </w:r>
      <w:r>
        <w:rPr>
          <w:rFonts w:ascii="Times New Roman" w:hAnsi="Times New Roman" w:cs="Times New Roman" w:hint="eastAsia"/>
          <w:sz w:val="24"/>
          <w:szCs w:val="24"/>
        </w:rPr>
        <w:t>”。</w:t>
      </w:r>
    </w:p>
    <w:p w14:paraId="6A767857" w14:textId="76A51F5A" w:rsidR="00D82557" w:rsidRPr="00E31B73" w:rsidRDefault="00D82557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3.</w:t>
      </w:r>
      <w:r w:rsidRPr="00E31B73">
        <w:rPr>
          <w:rFonts w:ascii="Times New Roman" w:hAnsi="Times New Roman" w:cs="Times New Roman"/>
          <w:b/>
          <w:sz w:val="24"/>
          <w:szCs w:val="24"/>
        </w:rPr>
        <w:t>页码格式</w:t>
      </w:r>
      <w:r w:rsidRPr="00E31B73">
        <w:rPr>
          <w:rFonts w:ascii="Times New Roman" w:hAnsi="Times New Roman" w:cs="Times New Roman"/>
          <w:sz w:val="24"/>
          <w:szCs w:val="24"/>
        </w:rPr>
        <w:t>：</w:t>
      </w:r>
    </w:p>
    <w:p w14:paraId="20E3772D" w14:textId="7C938E16" w:rsidR="000D353A" w:rsidRDefault="000D353A" w:rsidP="001C1FC5">
      <w:pPr>
        <w:widowControl/>
        <w:rPr>
          <w:rFonts w:ascii="Times New Roman" w:hAnsi="Times New Roman" w:cs="Times New Roman"/>
          <w:sz w:val="24"/>
          <w:szCs w:val="24"/>
        </w:rPr>
      </w:pPr>
      <w:r w:rsidRPr="000D353A">
        <w:rPr>
          <w:rFonts w:ascii="Times New Roman" w:hAnsi="Times New Roman" w:cs="Times New Roman"/>
          <w:sz w:val="24"/>
          <w:szCs w:val="24"/>
        </w:rPr>
        <w:t>装订成册的文件材料，有书写内容的页面编写页码。</w:t>
      </w:r>
    </w:p>
    <w:p w14:paraId="10298A0D" w14:textId="515FAD0C" w:rsidR="000D353A" w:rsidRPr="000D353A" w:rsidRDefault="000D353A" w:rsidP="001C1FC5">
      <w:pPr>
        <w:widowControl/>
        <w:rPr>
          <w:rFonts w:ascii="Times New Roman" w:hAnsi="Times New Roman" w:cs="Times New Roman"/>
          <w:sz w:val="24"/>
          <w:szCs w:val="24"/>
        </w:rPr>
      </w:pPr>
      <w:r w:rsidRPr="000D353A">
        <w:rPr>
          <w:rFonts w:ascii="Times New Roman" w:hAnsi="Times New Roman" w:cs="Times New Roman"/>
          <w:sz w:val="24"/>
          <w:szCs w:val="24"/>
        </w:rPr>
        <w:t>每份文件都应从第一页开始编制页码，但是具体的参考文献例外，已存的杂志的页码编制（对该类文件来说）已经足够。</w:t>
      </w:r>
    </w:p>
    <w:p w14:paraId="5939FF3F" w14:textId="07FF3FFA" w:rsidR="000D353A" w:rsidRDefault="000D353A" w:rsidP="001C1FC5">
      <w:pPr>
        <w:widowControl/>
        <w:rPr>
          <w:rFonts w:ascii="Times New Roman" w:hAnsi="Times New Roman" w:cs="Times New Roman"/>
          <w:sz w:val="24"/>
          <w:szCs w:val="24"/>
        </w:rPr>
      </w:pPr>
      <w:r w:rsidRPr="000D353A">
        <w:rPr>
          <w:rFonts w:ascii="Times New Roman" w:hAnsi="Times New Roman" w:cs="Times New Roman"/>
          <w:sz w:val="24"/>
          <w:szCs w:val="24"/>
        </w:rPr>
        <w:t>单面书写的文件材料在其正中编写页码；双面书写的文件材料，正面与背面均在其正中编写页码。图样页码编写在标题栏外。</w:t>
      </w:r>
    </w:p>
    <w:p w14:paraId="64A4EA1D" w14:textId="77777777" w:rsidR="00D82557" w:rsidRPr="00E31B73" w:rsidRDefault="00D82557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4.</w:t>
      </w:r>
      <w:r w:rsidRPr="00E31B73">
        <w:rPr>
          <w:rFonts w:ascii="Times New Roman" w:hAnsi="Times New Roman" w:cs="Times New Roman"/>
          <w:b/>
          <w:sz w:val="24"/>
          <w:szCs w:val="24"/>
        </w:rPr>
        <w:t>每份文件</w:t>
      </w:r>
      <w:r w:rsidRPr="00E31B73">
        <w:rPr>
          <w:rFonts w:ascii="Times New Roman" w:hAnsi="Times New Roman" w:cs="Times New Roman"/>
          <w:sz w:val="24"/>
          <w:szCs w:val="24"/>
        </w:rPr>
        <w:t>的解释：依据</w:t>
      </w:r>
      <w:r w:rsidRPr="00E31B73">
        <w:rPr>
          <w:rFonts w:ascii="Times New Roman" w:hAnsi="Times New Roman" w:cs="Times New Roman"/>
          <w:sz w:val="24"/>
          <w:szCs w:val="24"/>
        </w:rPr>
        <w:t>ICH</w:t>
      </w:r>
      <w:r w:rsidRPr="00E31B73">
        <w:rPr>
          <w:rFonts w:ascii="Times New Roman" w:hAnsi="Times New Roman" w:cs="Times New Roman"/>
          <w:sz w:val="24"/>
          <w:szCs w:val="24"/>
        </w:rPr>
        <w:t>指导原则的</w:t>
      </w:r>
      <w:r w:rsidRPr="00E31B73">
        <w:rPr>
          <w:rFonts w:ascii="Times New Roman" w:hAnsi="Times New Roman" w:cs="Times New Roman"/>
          <w:sz w:val="24"/>
          <w:szCs w:val="24"/>
        </w:rPr>
        <w:t>“M4(R4)</w:t>
      </w:r>
      <w:r w:rsidRPr="00E31B73">
        <w:rPr>
          <w:rFonts w:ascii="Times New Roman" w:hAnsi="Times New Roman" w:cs="Times New Roman"/>
          <w:sz w:val="24"/>
          <w:szCs w:val="24"/>
        </w:rPr>
        <w:t>指导原则</w:t>
      </w:r>
      <w:r w:rsidRPr="00E31B73">
        <w:rPr>
          <w:rFonts w:ascii="Times New Roman" w:hAnsi="Times New Roman" w:cs="Times New Roman"/>
          <w:sz w:val="24"/>
          <w:szCs w:val="24"/>
        </w:rPr>
        <w:t>”</w:t>
      </w:r>
      <w:r w:rsidRPr="00E31B73">
        <w:rPr>
          <w:rFonts w:ascii="Times New Roman" w:hAnsi="Times New Roman" w:cs="Times New Roman"/>
          <w:sz w:val="24"/>
          <w:szCs w:val="24"/>
        </w:rPr>
        <w:t>，可以为</w:t>
      </w:r>
      <w:r w:rsidRPr="00E31B73">
        <w:rPr>
          <w:rFonts w:ascii="Times New Roman" w:hAnsi="Times New Roman" w:cs="Times New Roman"/>
          <w:sz w:val="24"/>
          <w:szCs w:val="24"/>
        </w:rPr>
        <w:t>4</w:t>
      </w:r>
      <w:r w:rsidRPr="00E31B73">
        <w:rPr>
          <w:rFonts w:ascii="Times New Roman" w:hAnsi="Times New Roman" w:cs="Times New Roman"/>
          <w:sz w:val="24"/>
          <w:szCs w:val="24"/>
        </w:rPr>
        <w:t>级标题的文件，也可以是</w:t>
      </w:r>
      <w:r w:rsidRPr="00E31B73">
        <w:rPr>
          <w:rFonts w:ascii="Times New Roman" w:hAnsi="Times New Roman" w:cs="Times New Roman"/>
          <w:sz w:val="24"/>
          <w:szCs w:val="24"/>
        </w:rPr>
        <w:t>5</w:t>
      </w:r>
      <w:r w:rsidRPr="00E31B73">
        <w:rPr>
          <w:rFonts w:ascii="Times New Roman" w:hAnsi="Times New Roman" w:cs="Times New Roman"/>
          <w:sz w:val="24"/>
          <w:szCs w:val="24"/>
        </w:rPr>
        <w:t>级标题的文件。</w:t>
      </w:r>
    </w:p>
    <w:p w14:paraId="25B64636" w14:textId="77777777" w:rsidR="00D82557" w:rsidRPr="00E31B73" w:rsidRDefault="00D82557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4FAFEF" wp14:editId="6BA7962F">
            <wp:extent cx="4696303" cy="2352675"/>
            <wp:effectExtent l="19050" t="19050" r="285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888" cy="235597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B039C4" w14:textId="77777777" w:rsidR="00D82557" w:rsidRPr="00E31B73" w:rsidRDefault="00D82557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B9EC9D" wp14:editId="12323E8D">
            <wp:extent cx="4562475" cy="2548745"/>
            <wp:effectExtent l="19050" t="19050" r="9525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805" cy="25589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FA4FE39" w14:textId="77777777" w:rsidR="009F279E" w:rsidRPr="00E31B73" w:rsidRDefault="003D177C" w:rsidP="00D825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5.</w:t>
      </w:r>
      <w:r w:rsidRPr="00E31B73">
        <w:rPr>
          <w:rFonts w:ascii="Times New Roman" w:hAnsi="Times New Roman" w:cs="Times New Roman"/>
          <w:b/>
          <w:sz w:val="24"/>
          <w:szCs w:val="24"/>
        </w:rPr>
        <w:t>各模块目录要求：</w:t>
      </w:r>
    </w:p>
    <w:p w14:paraId="27B9D1BC" w14:textId="0B7E2CCF" w:rsidR="003D177C" w:rsidRDefault="009F279E" w:rsidP="009F279E">
      <w:pPr>
        <w:spacing w:line="360" w:lineRule="auto"/>
        <w:ind w:firstLineChars="200" w:firstLine="482"/>
        <w:rPr>
          <w:rStyle w:val="fontstyle01"/>
          <w:rFonts w:ascii="Times New Roman" w:eastAsiaTheme="minorEastAsia" w:hAnsi="Times New Roman" w:cs="Times New Roman" w:hint="default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5.1</w:t>
      </w:r>
      <w:r w:rsidRPr="00E31B73">
        <w:rPr>
          <w:rFonts w:ascii="Times New Roman" w:hAnsi="Times New Roman" w:cs="Times New Roman"/>
          <w:b/>
          <w:sz w:val="24"/>
          <w:szCs w:val="24"/>
        </w:rPr>
        <w:t>、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根据质量综述的定义方式，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  <w:b/>
        </w:rPr>
        <w:t xml:space="preserve">2.1 CTD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的目录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应该下调至第三（如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>2.3</w:t>
      </w:r>
      <w:r w:rsidR="00BC60E8">
        <w:rPr>
          <w:rStyle w:val="fontstyle21"/>
          <w:rFonts w:hint="eastAsia"/>
        </w:rPr>
        <w:t>.</w:t>
      </w:r>
      <w:r w:rsidR="003D177C" w:rsidRPr="00E31B73">
        <w:rPr>
          <w:rStyle w:val="fontstyle21"/>
        </w:rPr>
        <w:t>S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）或第四（如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>2.3.S.1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）层级。（见模块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31"/>
        </w:rPr>
        <w:t xml:space="preserve">2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的文件定义。）</w:t>
      </w:r>
    </w:p>
    <w:p w14:paraId="4A3524A2" w14:textId="124B2FCA" w:rsidR="00A728DC" w:rsidRDefault="00A728DC" w:rsidP="00AC44B8">
      <w:pPr>
        <w:spacing w:line="360" w:lineRule="auto"/>
        <w:jc w:val="center"/>
        <w:rPr>
          <w:rStyle w:val="fontstyle01"/>
          <w:rFonts w:ascii="Times New Roman" w:eastAsiaTheme="minorEastAsia" w:hAnsi="Times New Roman" w:cs="Times New Roman" w:hint="default"/>
        </w:rPr>
      </w:pPr>
      <w:r>
        <w:rPr>
          <w:noProof/>
        </w:rPr>
        <w:lastRenderedPageBreak/>
        <w:drawing>
          <wp:inline distT="0" distB="0" distL="0" distR="0" wp14:anchorId="697507A9" wp14:editId="070CC5A5">
            <wp:extent cx="2800350" cy="3099675"/>
            <wp:effectExtent l="19050" t="19050" r="19050" b="247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997" cy="311256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4D82F64" w14:textId="27B0BB30" w:rsidR="00AC44B8" w:rsidRPr="00E31B73" w:rsidRDefault="00AC44B8" w:rsidP="00AC44B8">
      <w:pPr>
        <w:spacing w:line="360" w:lineRule="auto"/>
        <w:jc w:val="center"/>
        <w:rPr>
          <w:rStyle w:val="fontstyle01"/>
          <w:rFonts w:ascii="Times New Roman" w:eastAsiaTheme="minorEastAsia" w:hAnsi="Times New Roman" w:cs="Times New Roman" w:hint="default"/>
        </w:rPr>
      </w:pPr>
      <w:r>
        <w:rPr>
          <w:noProof/>
        </w:rPr>
        <w:drawing>
          <wp:inline distT="0" distB="0" distL="0" distR="0" wp14:anchorId="4209FA6D" wp14:editId="2F3CA18B">
            <wp:extent cx="3371850" cy="3138220"/>
            <wp:effectExtent l="19050" t="19050" r="19050" b="241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5790" cy="316050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EAFEB0C" w14:textId="77777777" w:rsidR="003D177C" w:rsidRDefault="009F279E" w:rsidP="003D177C">
      <w:pPr>
        <w:spacing w:line="360" w:lineRule="auto"/>
        <w:ind w:firstLineChars="200" w:firstLine="482"/>
        <w:rPr>
          <w:rStyle w:val="fontstyle01"/>
          <w:rFonts w:ascii="Times New Roman" w:eastAsiaTheme="minorEastAsia" w:hAnsi="Times New Roman" w:cs="Times New Roman" w:hint="default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5.2</w:t>
      </w:r>
      <w:r w:rsidRPr="00E31B73">
        <w:rPr>
          <w:rFonts w:ascii="Times New Roman" w:hAnsi="Times New Roman" w:cs="Times New Roman"/>
          <w:b/>
          <w:sz w:val="24"/>
          <w:szCs w:val="24"/>
        </w:rPr>
        <w:t>、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第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 xml:space="preserve"> </w:t>
      </w:r>
      <w:r w:rsidR="003D177C" w:rsidRPr="00E31B73">
        <w:rPr>
          <w:rStyle w:val="fontstyle21"/>
          <w:b/>
        </w:rPr>
        <w:t xml:space="preserve">3.1 </w:t>
      </w:r>
      <w:proofErr w:type="gramStart"/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节提供</w:t>
      </w:r>
      <w:proofErr w:type="gramEnd"/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的目录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应包括高层级章节的编号、相关章节的标题及卷号，应按其在申报资料中的顺序显示。该目录应能体现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 xml:space="preserve">M4Q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指导原则中定义的模块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>3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的内容。只是应该下调至第五个层级（如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>3.2.P.2.1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）。</w:t>
      </w:r>
    </w:p>
    <w:p w14:paraId="410EDCF9" w14:textId="167A70C6" w:rsidR="00A728DC" w:rsidRDefault="00A728DC" w:rsidP="00AC44B8">
      <w:pPr>
        <w:spacing w:line="360" w:lineRule="auto"/>
        <w:jc w:val="center"/>
        <w:rPr>
          <w:rStyle w:val="fontstyle01"/>
          <w:rFonts w:ascii="Times New Roman" w:eastAsiaTheme="minorEastAsia" w:hAnsi="Times New Roman" w:cs="Times New Roman" w:hint="default"/>
        </w:rPr>
      </w:pPr>
      <w:r>
        <w:rPr>
          <w:noProof/>
        </w:rPr>
        <w:lastRenderedPageBreak/>
        <w:drawing>
          <wp:inline distT="0" distB="0" distL="0" distR="0" wp14:anchorId="72451B9E" wp14:editId="126A33F2">
            <wp:extent cx="3209925" cy="3067948"/>
            <wp:effectExtent l="19050" t="19050" r="952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40" cy="310256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61A62D4" w14:textId="32E25DAF" w:rsidR="00AC44B8" w:rsidRPr="00E31B73" w:rsidRDefault="00AC44B8" w:rsidP="00AC44B8">
      <w:pPr>
        <w:spacing w:line="360" w:lineRule="auto"/>
        <w:jc w:val="center"/>
        <w:rPr>
          <w:rStyle w:val="fontstyle01"/>
          <w:rFonts w:ascii="Times New Roman" w:eastAsiaTheme="minorEastAsia" w:hAnsi="Times New Roman" w:cs="Times New Roman" w:hint="default"/>
        </w:rPr>
      </w:pPr>
      <w:r>
        <w:rPr>
          <w:noProof/>
        </w:rPr>
        <w:drawing>
          <wp:inline distT="0" distB="0" distL="0" distR="0" wp14:anchorId="3130D320" wp14:editId="442B2C48">
            <wp:extent cx="2756914" cy="3838575"/>
            <wp:effectExtent l="19050" t="19050" r="2476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369" cy="38600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DD8E55A" w14:textId="77777777" w:rsidR="003D177C" w:rsidRPr="00E31B73" w:rsidRDefault="009F279E" w:rsidP="003D177C">
      <w:pPr>
        <w:spacing w:line="360" w:lineRule="auto"/>
        <w:ind w:firstLineChars="200" w:firstLine="482"/>
        <w:rPr>
          <w:rStyle w:val="fontstyle01"/>
          <w:rFonts w:ascii="Times New Roman" w:eastAsiaTheme="minorEastAsia" w:hAnsi="Times New Roman" w:cs="Times New Roman" w:hint="default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5.3</w:t>
      </w:r>
      <w:r w:rsidRPr="00E31B73">
        <w:rPr>
          <w:rFonts w:ascii="Times New Roman" w:hAnsi="Times New Roman" w:cs="Times New Roman"/>
          <w:b/>
          <w:sz w:val="24"/>
          <w:szCs w:val="24"/>
        </w:rPr>
        <w:t>、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模块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 xml:space="preserve"> </w:t>
      </w:r>
      <w:r w:rsidR="003D177C" w:rsidRPr="00E31B73">
        <w:rPr>
          <w:rStyle w:val="fontstyle21"/>
          <w:b/>
        </w:rPr>
        <w:t xml:space="preserve">4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的目录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中应包含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 xml:space="preserve">CTD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指导原则中所列的所有数字项，以便识别该次申请中所有的重要部分（例如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 xml:space="preserve">4.2.3.5.1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生殖和早期胚胎发育毒性试验），并至少应向下延续</w:t>
      </w:r>
      <w:proofErr w:type="gramStart"/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至研究</w:t>
      </w:r>
      <w:proofErr w:type="gramEnd"/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报告的层级。</w:t>
      </w:r>
    </w:p>
    <w:p w14:paraId="64E39E29" w14:textId="77777777" w:rsidR="003D177C" w:rsidRPr="00E31B73" w:rsidRDefault="003D177C" w:rsidP="003D177C">
      <w:pPr>
        <w:spacing w:line="360" w:lineRule="auto"/>
        <w:ind w:firstLineChars="200" w:firstLine="480"/>
        <w:rPr>
          <w:rStyle w:val="fontstyle01"/>
          <w:rFonts w:ascii="Times New Roman" w:eastAsiaTheme="minorEastAsia" w:hAnsi="Times New Roman" w:cs="Times New Roman" w:hint="default"/>
        </w:rPr>
      </w:pPr>
      <w:r w:rsidRPr="00E31B73">
        <w:rPr>
          <w:rStyle w:val="fontstyle01"/>
          <w:rFonts w:ascii="Times New Roman" w:eastAsiaTheme="minorEastAsia" w:hAnsi="Times New Roman" w:cs="Times New Roman" w:hint="default"/>
        </w:rPr>
        <w:lastRenderedPageBreak/>
        <w:t>如</w:t>
      </w:r>
      <w:r w:rsidRPr="00E31B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BAA00" wp14:editId="65C72B81">
            <wp:extent cx="3538238" cy="1219200"/>
            <wp:effectExtent l="19050" t="19050" r="24130" b="190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472" cy="12247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B377D63" w14:textId="77777777" w:rsidR="003D177C" w:rsidRPr="00E31B73" w:rsidRDefault="009F279E" w:rsidP="003D177C">
      <w:pPr>
        <w:spacing w:line="360" w:lineRule="auto"/>
        <w:ind w:firstLineChars="200" w:firstLine="482"/>
        <w:rPr>
          <w:rStyle w:val="fontstyle01"/>
          <w:rFonts w:ascii="Times New Roman" w:eastAsiaTheme="minorEastAsia" w:hAnsi="Times New Roman" w:cs="Times New Roman" w:hint="default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5.4</w:t>
      </w:r>
      <w:r w:rsidRPr="00E31B73">
        <w:rPr>
          <w:rFonts w:ascii="Times New Roman" w:hAnsi="Times New Roman" w:cs="Times New Roman"/>
          <w:b/>
          <w:sz w:val="24"/>
          <w:szCs w:val="24"/>
        </w:rPr>
        <w:t>、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模块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 xml:space="preserve"> </w:t>
      </w:r>
      <w:r w:rsidR="003D177C" w:rsidRPr="00E31B73">
        <w:rPr>
          <w:rStyle w:val="fontstyle21"/>
          <w:b/>
        </w:rPr>
        <w:t xml:space="preserve">5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  <w:b/>
        </w:rPr>
        <w:t>的目录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中应包含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 xml:space="preserve">CTD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指导原则中所列的所有数字项，以便识别该次申请中所有的重要部分（例如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 xml:space="preserve"> </w:t>
      </w:r>
      <w:r w:rsidR="003D177C" w:rsidRPr="00E31B73">
        <w:rPr>
          <w:rStyle w:val="fontstyle21"/>
        </w:rPr>
        <w:t xml:space="preserve">5.3.5.1.1 </w:t>
      </w:r>
      <w:r w:rsidR="003D177C" w:rsidRPr="00E31B73">
        <w:rPr>
          <w:rStyle w:val="fontstyle01"/>
          <w:rFonts w:ascii="Times New Roman" w:eastAsiaTheme="minorEastAsia" w:hAnsi="Times New Roman" w:cs="Times New Roman" w:hint="default"/>
        </w:rPr>
        <w:t>安慰剂对照试验），并至少应向下延续至临床研究报告的层级。</w:t>
      </w:r>
    </w:p>
    <w:p w14:paraId="6AD2076B" w14:textId="77777777" w:rsidR="009F279E" w:rsidRPr="00E31B73" w:rsidRDefault="009F279E" w:rsidP="003D177C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31B73">
        <w:rPr>
          <w:rStyle w:val="fontstyle01"/>
          <w:rFonts w:ascii="Times New Roman" w:eastAsiaTheme="minorEastAsia" w:hAnsi="Times New Roman" w:cs="Times New Roman" w:hint="default"/>
        </w:rPr>
        <w:t>如</w:t>
      </w:r>
      <w:r w:rsidRPr="00E31B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9003E3" wp14:editId="4775B0EC">
            <wp:extent cx="4695137" cy="1400175"/>
            <wp:effectExtent l="19050" t="19050" r="1079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407" cy="140443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6738684" w14:textId="77777777" w:rsidR="00596AEC" w:rsidRPr="00E31B73" w:rsidRDefault="00596AEC" w:rsidP="0059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6.</w:t>
      </w:r>
      <w:r w:rsidRPr="00E31B73">
        <w:rPr>
          <w:rFonts w:ascii="Times New Roman" w:hAnsi="Times New Roman" w:cs="Times New Roman"/>
          <w:b/>
          <w:sz w:val="24"/>
          <w:szCs w:val="24"/>
        </w:rPr>
        <w:t>资料中的标题格式：</w:t>
      </w:r>
      <w:r w:rsidRPr="00E31B73">
        <w:rPr>
          <w:rFonts w:ascii="Times New Roman" w:hAnsi="Times New Roman" w:cs="Times New Roman"/>
          <w:sz w:val="24"/>
          <w:szCs w:val="24"/>
        </w:rPr>
        <w:t>ICH</w:t>
      </w:r>
      <w:r w:rsidRPr="00E31B73">
        <w:rPr>
          <w:rFonts w:ascii="Times New Roman" w:hAnsi="Times New Roman" w:cs="Times New Roman"/>
          <w:sz w:val="24"/>
          <w:szCs w:val="24"/>
        </w:rPr>
        <w:t>指导原则中的标题如</w:t>
      </w:r>
      <w:r w:rsidRPr="00E31B73">
        <w:rPr>
          <w:rFonts w:ascii="Times New Roman" w:hAnsi="Times New Roman" w:cs="Times New Roman"/>
          <w:sz w:val="24"/>
          <w:szCs w:val="24"/>
        </w:rPr>
        <w:t>“2.3.S</w:t>
      </w:r>
      <w:r w:rsidRPr="00E31B73">
        <w:rPr>
          <w:rFonts w:ascii="Times New Roman" w:hAnsi="Times New Roman" w:cs="Times New Roman"/>
          <w:sz w:val="24"/>
          <w:szCs w:val="24"/>
        </w:rPr>
        <w:t>原料药（名称，生产商）</w:t>
      </w:r>
      <w:r w:rsidRPr="00E31B73">
        <w:rPr>
          <w:rFonts w:ascii="Times New Roman" w:hAnsi="Times New Roman" w:cs="Times New Roman"/>
          <w:sz w:val="24"/>
          <w:szCs w:val="24"/>
        </w:rPr>
        <w:t>”</w:t>
      </w:r>
      <w:r w:rsidRPr="00E31B73">
        <w:rPr>
          <w:rFonts w:ascii="Times New Roman" w:hAnsi="Times New Roman" w:cs="Times New Roman"/>
          <w:sz w:val="24"/>
          <w:szCs w:val="24"/>
        </w:rPr>
        <w:t>样式是</w:t>
      </w:r>
      <w:proofErr w:type="spellStart"/>
      <w:r w:rsidRPr="00E31B73">
        <w:rPr>
          <w:rFonts w:ascii="Times New Roman" w:hAnsi="Times New Roman" w:cs="Times New Roman"/>
          <w:sz w:val="24"/>
          <w:szCs w:val="24"/>
        </w:rPr>
        <w:t>eCTD</w:t>
      </w:r>
      <w:proofErr w:type="spellEnd"/>
      <w:r w:rsidRPr="00E31B73">
        <w:rPr>
          <w:rFonts w:ascii="Times New Roman" w:hAnsi="Times New Roman" w:cs="Times New Roman"/>
          <w:sz w:val="24"/>
          <w:szCs w:val="24"/>
        </w:rPr>
        <w:t>自动生成，课题组撰写的申报资料标题无需增加</w:t>
      </w:r>
      <w:r w:rsidRPr="00E31B73">
        <w:rPr>
          <w:rFonts w:ascii="Times New Roman" w:hAnsi="Times New Roman" w:cs="Times New Roman"/>
          <w:sz w:val="24"/>
          <w:szCs w:val="24"/>
        </w:rPr>
        <w:t>“</w:t>
      </w:r>
      <w:r w:rsidRPr="00E31B73">
        <w:rPr>
          <w:rFonts w:ascii="Times New Roman" w:hAnsi="Times New Roman" w:cs="Times New Roman"/>
          <w:sz w:val="24"/>
          <w:szCs w:val="24"/>
        </w:rPr>
        <w:t>（名称，生产商）</w:t>
      </w:r>
      <w:r w:rsidRPr="00E31B73">
        <w:rPr>
          <w:rFonts w:ascii="Times New Roman" w:hAnsi="Times New Roman" w:cs="Times New Roman"/>
          <w:sz w:val="24"/>
          <w:szCs w:val="24"/>
        </w:rPr>
        <w:t>”</w:t>
      </w:r>
      <w:r w:rsidRPr="00E31B73">
        <w:rPr>
          <w:rFonts w:ascii="Times New Roman" w:hAnsi="Times New Roman" w:cs="Times New Roman"/>
          <w:sz w:val="24"/>
          <w:szCs w:val="24"/>
        </w:rPr>
        <w:t>信息。</w:t>
      </w:r>
    </w:p>
    <w:p w14:paraId="21318638" w14:textId="77777777" w:rsidR="00DA22AE" w:rsidRDefault="00596AEC" w:rsidP="00267A0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7</w:t>
      </w:r>
      <w:r w:rsidR="00267A04" w:rsidRPr="00E31B73">
        <w:rPr>
          <w:rFonts w:ascii="Times New Roman" w:hAnsi="Times New Roman" w:cs="Times New Roman"/>
          <w:b/>
          <w:sz w:val="24"/>
          <w:szCs w:val="24"/>
        </w:rPr>
        <w:t>.</w:t>
      </w:r>
      <w:r w:rsidR="00267A04" w:rsidRPr="00E31B73">
        <w:rPr>
          <w:rFonts w:ascii="Times New Roman" w:hAnsi="Times New Roman" w:cs="Times New Roman"/>
          <w:b/>
          <w:sz w:val="24"/>
          <w:szCs w:val="24"/>
        </w:rPr>
        <w:t>资料装订：</w:t>
      </w:r>
    </w:p>
    <w:p w14:paraId="413B5E33" w14:textId="0E372C70" w:rsidR="00424181" w:rsidRDefault="00424181" w:rsidP="0042418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424181">
        <w:rPr>
          <w:rFonts w:ascii="Times New Roman" w:hAnsi="Times New Roman" w:cs="Times New Roman"/>
          <w:sz w:val="24"/>
          <w:szCs w:val="24"/>
        </w:rPr>
        <w:t>各项资料之间应当使用明显的区分标志。各项文件通过标签与其他文件分开。</w:t>
      </w:r>
    </w:p>
    <w:p w14:paraId="52AE4483" w14:textId="05EE86A4" w:rsidR="005B2F2B" w:rsidRPr="005B2F2B" w:rsidRDefault="005B2F2B" w:rsidP="005B2F2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B2F2B">
        <w:rPr>
          <w:rFonts w:ascii="Times New Roman" w:hAnsi="Times New Roman" w:cs="Times New Roman"/>
          <w:sz w:val="24"/>
          <w:szCs w:val="24"/>
        </w:rPr>
        <w:t>资料宜采用打孔线装方式装订，每册申报资料的厚度一般不大于</w:t>
      </w:r>
      <w:r w:rsidRPr="005B2F2B">
        <w:rPr>
          <w:rFonts w:ascii="Times New Roman" w:hAnsi="Times New Roman" w:cs="Times New Roman"/>
          <w:sz w:val="24"/>
          <w:szCs w:val="24"/>
        </w:rPr>
        <w:t xml:space="preserve"> 300 </w:t>
      </w:r>
      <w:r w:rsidRPr="005B2F2B">
        <w:rPr>
          <w:rFonts w:ascii="Times New Roman" w:hAnsi="Times New Roman" w:cs="Times New Roman"/>
          <w:sz w:val="24"/>
          <w:szCs w:val="24"/>
        </w:rPr>
        <w:t>张。在可能的情况下，无需将申报资料与附件分开装订，确需分开装订的，每册应加封面，封面内容除总</w:t>
      </w:r>
      <w:proofErr w:type="gramStart"/>
      <w:r w:rsidRPr="005B2F2B">
        <w:rPr>
          <w:rFonts w:ascii="Times New Roman" w:hAnsi="Times New Roman" w:cs="Times New Roman"/>
          <w:sz w:val="24"/>
          <w:szCs w:val="24"/>
        </w:rPr>
        <w:t>册数和册号外</w:t>
      </w:r>
      <w:proofErr w:type="gramEnd"/>
      <w:r w:rsidRPr="005B2F2B">
        <w:rPr>
          <w:rFonts w:ascii="Times New Roman" w:hAnsi="Times New Roman" w:cs="Times New Roman"/>
          <w:sz w:val="24"/>
          <w:szCs w:val="24"/>
        </w:rPr>
        <w:t>，其他应相同，区分方式为如某项资料有</w:t>
      </w:r>
      <w:r w:rsidRPr="005B2F2B">
        <w:rPr>
          <w:rFonts w:ascii="Times New Roman" w:hAnsi="Times New Roman" w:cs="Times New Roman"/>
          <w:sz w:val="24"/>
          <w:szCs w:val="24"/>
        </w:rPr>
        <w:t xml:space="preserve"> 3 </w:t>
      </w:r>
      <w:r w:rsidRPr="005B2F2B">
        <w:rPr>
          <w:rFonts w:ascii="Times New Roman" w:hAnsi="Times New Roman" w:cs="Times New Roman"/>
          <w:sz w:val="24"/>
          <w:szCs w:val="24"/>
        </w:rPr>
        <w:t>册时，可用</w:t>
      </w:r>
      <w:r w:rsidRPr="005B2F2B">
        <w:rPr>
          <w:rFonts w:ascii="Times New Roman" w:hAnsi="Times New Roman" w:cs="Times New Roman"/>
          <w:sz w:val="24"/>
          <w:szCs w:val="24"/>
        </w:rPr>
        <w:t>“</w:t>
      </w:r>
      <w:r w:rsidRPr="005B2F2B">
        <w:rPr>
          <w:rFonts w:ascii="Times New Roman" w:hAnsi="Times New Roman" w:cs="Times New Roman"/>
          <w:sz w:val="24"/>
          <w:szCs w:val="24"/>
        </w:rPr>
        <w:t>第</w:t>
      </w:r>
      <w:r w:rsidRPr="005B2F2B">
        <w:rPr>
          <w:rFonts w:ascii="Times New Roman" w:hAnsi="Times New Roman" w:cs="Times New Roman"/>
          <w:sz w:val="24"/>
          <w:szCs w:val="24"/>
        </w:rPr>
        <w:t xml:space="preserve">1 </w:t>
      </w:r>
      <w:r w:rsidRPr="005B2F2B">
        <w:rPr>
          <w:rFonts w:ascii="Times New Roman" w:hAnsi="Times New Roman" w:cs="Times New Roman"/>
          <w:sz w:val="24"/>
          <w:szCs w:val="24"/>
        </w:rPr>
        <w:t>册共</w:t>
      </w:r>
      <w:r w:rsidRPr="005B2F2B">
        <w:rPr>
          <w:rFonts w:ascii="Times New Roman" w:hAnsi="Times New Roman" w:cs="Times New Roman"/>
          <w:sz w:val="24"/>
          <w:szCs w:val="24"/>
        </w:rPr>
        <w:t xml:space="preserve"> 3 </w:t>
      </w:r>
      <w:r w:rsidRPr="005B2F2B">
        <w:rPr>
          <w:rFonts w:ascii="Times New Roman" w:hAnsi="Times New Roman" w:cs="Times New Roman"/>
          <w:sz w:val="24"/>
          <w:szCs w:val="24"/>
        </w:rPr>
        <w:t>册</w:t>
      </w:r>
      <w:r w:rsidRPr="005B2F2B">
        <w:rPr>
          <w:rFonts w:ascii="Times New Roman" w:hAnsi="Times New Roman" w:cs="Times New Roman"/>
          <w:sz w:val="24"/>
          <w:szCs w:val="24"/>
        </w:rPr>
        <w:t>”</w:t>
      </w:r>
      <w:r w:rsidRPr="005B2F2B">
        <w:rPr>
          <w:rFonts w:ascii="Times New Roman" w:hAnsi="Times New Roman" w:cs="Times New Roman"/>
          <w:sz w:val="24"/>
          <w:szCs w:val="24"/>
        </w:rPr>
        <w:t>在封面项目名称下标注。</w:t>
      </w:r>
    </w:p>
    <w:p w14:paraId="351C63DC" w14:textId="3EBD6592" w:rsidR="005B2F2B" w:rsidRDefault="005B2F2B" w:rsidP="00DA22AE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sz w:val="24"/>
          <w:szCs w:val="24"/>
        </w:rPr>
        <w:t>多个独立</w:t>
      </w:r>
      <w:r w:rsidRPr="00E31B73">
        <w:rPr>
          <w:rFonts w:ascii="Times New Roman" w:hAnsi="Times New Roman" w:cs="Times New Roman"/>
          <w:sz w:val="24"/>
          <w:szCs w:val="24"/>
        </w:rPr>
        <w:t>5</w:t>
      </w:r>
      <w:r w:rsidRPr="00E31B73">
        <w:rPr>
          <w:rFonts w:ascii="Times New Roman" w:hAnsi="Times New Roman" w:cs="Times New Roman"/>
          <w:sz w:val="24"/>
          <w:szCs w:val="24"/>
        </w:rPr>
        <w:t>级标题资料，合并装订成</w:t>
      </w:r>
      <w:r w:rsidRPr="00E31B73">
        <w:rPr>
          <w:rFonts w:ascii="Times New Roman" w:hAnsi="Times New Roman" w:cs="Times New Roman"/>
          <w:sz w:val="24"/>
          <w:szCs w:val="24"/>
        </w:rPr>
        <w:t>4</w:t>
      </w:r>
      <w:r w:rsidRPr="00E31B73">
        <w:rPr>
          <w:rFonts w:ascii="Times New Roman" w:hAnsi="Times New Roman" w:cs="Times New Roman"/>
          <w:sz w:val="24"/>
          <w:szCs w:val="24"/>
        </w:rPr>
        <w:t>级标题的整本资料，</w:t>
      </w:r>
      <w:r w:rsidRPr="00E31B73">
        <w:rPr>
          <w:rFonts w:ascii="Times New Roman" w:hAnsi="Times New Roman" w:cs="Times New Roman"/>
          <w:sz w:val="24"/>
          <w:szCs w:val="24"/>
        </w:rPr>
        <w:t>5</w:t>
      </w:r>
      <w:r w:rsidRPr="00E31B73">
        <w:rPr>
          <w:rFonts w:ascii="Times New Roman" w:hAnsi="Times New Roman" w:cs="Times New Roman"/>
          <w:sz w:val="24"/>
          <w:szCs w:val="24"/>
        </w:rPr>
        <w:t>级资料之间建议用带标签的彩色纸隔开，方便查找。每册申报资料的厚度一般不大于</w:t>
      </w:r>
      <w:r w:rsidRPr="00E31B73">
        <w:rPr>
          <w:rFonts w:ascii="Times New Roman" w:hAnsi="Times New Roman" w:cs="Times New Roman"/>
          <w:sz w:val="24"/>
          <w:szCs w:val="24"/>
        </w:rPr>
        <w:t>300</w:t>
      </w:r>
      <w:r w:rsidRPr="00E31B73">
        <w:rPr>
          <w:rFonts w:ascii="Times New Roman" w:hAnsi="Times New Roman" w:cs="Times New Roman"/>
          <w:sz w:val="24"/>
          <w:szCs w:val="24"/>
        </w:rPr>
        <w:t>张。</w:t>
      </w:r>
      <w:proofErr w:type="gramStart"/>
      <w:r w:rsidRPr="00E31B73">
        <w:rPr>
          <w:rFonts w:ascii="Times New Roman" w:hAnsi="Times New Roman" w:cs="Times New Roman"/>
          <w:sz w:val="24"/>
          <w:szCs w:val="24"/>
        </w:rPr>
        <w:t>超页可</w:t>
      </w:r>
      <w:proofErr w:type="gramEnd"/>
      <w:r w:rsidRPr="00E31B73">
        <w:rPr>
          <w:rFonts w:ascii="Times New Roman" w:hAnsi="Times New Roman" w:cs="Times New Roman"/>
          <w:sz w:val="24"/>
          <w:szCs w:val="24"/>
        </w:rPr>
        <w:t>分册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5B2F2B">
        <w:rPr>
          <w:rFonts w:ascii="Times New Roman" w:hAnsi="Times New Roman" w:cs="Times New Roman"/>
          <w:sz w:val="24"/>
          <w:szCs w:val="24"/>
        </w:rPr>
        <w:t>可用</w:t>
      </w:r>
      <w:r w:rsidRPr="005B2F2B">
        <w:rPr>
          <w:rFonts w:ascii="Times New Roman" w:hAnsi="Times New Roman" w:cs="Times New Roman"/>
          <w:sz w:val="24"/>
          <w:szCs w:val="24"/>
        </w:rPr>
        <w:t>“</w:t>
      </w:r>
      <w:r w:rsidRPr="005B2F2B">
        <w:rPr>
          <w:rFonts w:ascii="Times New Roman" w:hAnsi="Times New Roman" w:cs="Times New Roman"/>
          <w:sz w:val="24"/>
          <w:szCs w:val="24"/>
        </w:rPr>
        <w:t>第</w:t>
      </w:r>
      <w:r w:rsidRPr="005B2F2B">
        <w:rPr>
          <w:rFonts w:ascii="Times New Roman" w:hAnsi="Times New Roman" w:cs="Times New Roman"/>
          <w:sz w:val="24"/>
          <w:szCs w:val="24"/>
        </w:rPr>
        <w:t xml:space="preserve">1 </w:t>
      </w:r>
      <w:r w:rsidRPr="005B2F2B">
        <w:rPr>
          <w:rFonts w:ascii="Times New Roman" w:hAnsi="Times New Roman" w:cs="Times New Roman"/>
          <w:sz w:val="24"/>
          <w:szCs w:val="24"/>
        </w:rPr>
        <w:t>册共</w:t>
      </w:r>
      <w:r w:rsidRPr="005B2F2B">
        <w:rPr>
          <w:rFonts w:ascii="Times New Roman" w:hAnsi="Times New Roman" w:cs="Times New Roman"/>
          <w:sz w:val="24"/>
          <w:szCs w:val="24"/>
        </w:rPr>
        <w:t xml:space="preserve"> 3 </w:t>
      </w:r>
      <w:r w:rsidRPr="005B2F2B">
        <w:rPr>
          <w:rFonts w:ascii="Times New Roman" w:hAnsi="Times New Roman" w:cs="Times New Roman"/>
          <w:sz w:val="24"/>
          <w:szCs w:val="24"/>
        </w:rPr>
        <w:t>册</w:t>
      </w:r>
      <w:r w:rsidRPr="005B2F2B">
        <w:rPr>
          <w:rFonts w:ascii="Times New Roman" w:hAnsi="Times New Roman" w:cs="Times New Roman"/>
          <w:sz w:val="24"/>
          <w:szCs w:val="24"/>
        </w:rPr>
        <w:t>”</w:t>
      </w:r>
      <w:r w:rsidRPr="005B2F2B">
        <w:rPr>
          <w:rFonts w:ascii="Times New Roman" w:hAnsi="Times New Roman" w:cs="Times New Roman"/>
          <w:sz w:val="24"/>
          <w:szCs w:val="24"/>
        </w:rPr>
        <w:t>在封面项目名称下标注。</w:t>
      </w:r>
      <w:proofErr w:type="gramStart"/>
      <w:r>
        <w:rPr>
          <w:rFonts w:ascii="Times New Roman" w:hAnsi="Times New Roman" w:cs="Times New Roman"/>
          <w:sz w:val="24"/>
          <w:szCs w:val="24"/>
        </w:rPr>
        <w:t>隔页纸</w:t>
      </w:r>
      <w:proofErr w:type="gramEnd"/>
      <w:r>
        <w:rPr>
          <w:rFonts w:ascii="Times New Roman" w:hAnsi="Times New Roman" w:cs="Times New Roman"/>
          <w:sz w:val="24"/>
          <w:szCs w:val="24"/>
        </w:rPr>
        <w:t>参考如下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2F7BB4C3" w14:textId="20B25C4A" w:rsidR="00B9489E" w:rsidRPr="00E31B73" w:rsidRDefault="00B9489E" w:rsidP="00267A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758B49E9" wp14:editId="72AC3E1F">
            <wp:extent cx="3716122" cy="4845070"/>
            <wp:effectExtent l="19050" t="19050" r="1778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00629_164104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3" t="8528" r="4158" b="5756"/>
                    <a:stretch/>
                  </pic:blipFill>
                  <pic:spPr bwMode="auto">
                    <a:xfrm>
                      <a:off x="0" y="0"/>
                      <a:ext cx="3721094" cy="485155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FB853" w14:textId="678D36CE" w:rsidR="00D82557" w:rsidRPr="00E31B73" w:rsidRDefault="00596AEC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8</w:t>
      </w:r>
      <w:r w:rsidR="003D177C" w:rsidRPr="00E31B73">
        <w:rPr>
          <w:rFonts w:ascii="Times New Roman" w:hAnsi="Times New Roman" w:cs="Times New Roman"/>
          <w:b/>
          <w:sz w:val="24"/>
          <w:szCs w:val="24"/>
        </w:rPr>
        <w:t>.</w:t>
      </w:r>
      <w:r w:rsidR="00D82557" w:rsidRPr="00E31B73">
        <w:rPr>
          <w:rFonts w:ascii="Times New Roman" w:hAnsi="Times New Roman" w:cs="Times New Roman"/>
          <w:b/>
          <w:sz w:val="24"/>
          <w:szCs w:val="24"/>
        </w:rPr>
        <w:t>外文资料要求：</w:t>
      </w:r>
      <w:r w:rsidR="00D82557" w:rsidRPr="00E31B73">
        <w:rPr>
          <w:rFonts w:ascii="Times New Roman" w:hAnsi="Times New Roman" w:cs="Times New Roman"/>
          <w:spacing w:val="-11"/>
          <w:sz w:val="24"/>
          <w:szCs w:val="24"/>
        </w:rPr>
        <w:t>外文资料应翻译成中文，申请人应对翻译的准确性负责。</w:t>
      </w:r>
      <w:r w:rsidR="00D82557" w:rsidRPr="00E31B73">
        <w:rPr>
          <w:rFonts w:ascii="Times New Roman" w:hAnsi="Times New Roman" w:cs="Times New Roman"/>
          <w:sz w:val="24"/>
          <w:szCs w:val="24"/>
        </w:rPr>
        <w:t>有译文的外文资料，译文在前，原文在后。</w:t>
      </w:r>
      <w:r w:rsidR="000F0769" w:rsidRPr="00D7292B">
        <w:rPr>
          <w:rFonts w:ascii="Times New Roman" w:hAnsi="Times New Roman" w:cs="Times New Roman" w:hint="eastAsia"/>
          <w:sz w:val="24"/>
          <w:szCs w:val="24"/>
        </w:rPr>
        <w:t>（检测单位提供的临床试验用对照品外文质检报告不用翻译</w:t>
      </w:r>
      <w:r w:rsidR="00B55F27" w:rsidRPr="00D7292B">
        <w:rPr>
          <w:rFonts w:ascii="Times New Roman" w:hAnsi="Times New Roman" w:cs="Times New Roman" w:hint="eastAsia"/>
          <w:sz w:val="24"/>
          <w:szCs w:val="24"/>
        </w:rPr>
        <w:t>；外文文献的翻译：仅翻译选用内容，不用附外文全文</w:t>
      </w:r>
      <w:r w:rsidR="000F0769" w:rsidRPr="00D7292B">
        <w:rPr>
          <w:rFonts w:ascii="Times New Roman" w:hAnsi="Times New Roman" w:cs="Times New Roman" w:hint="eastAsia"/>
          <w:sz w:val="24"/>
          <w:szCs w:val="24"/>
        </w:rPr>
        <w:t>）</w:t>
      </w:r>
    </w:p>
    <w:p w14:paraId="095F170E" w14:textId="77777777" w:rsidR="00400069" w:rsidRPr="00E31B73" w:rsidRDefault="00400069" w:rsidP="00D82557">
      <w:pPr>
        <w:overflowPunct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0431D4" w14:textId="77777777" w:rsidR="00FF667E" w:rsidRPr="00E31B73" w:rsidRDefault="00FF667E" w:rsidP="00D82557">
      <w:pPr>
        <w:overflowPunct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（</w:t>
      </w:r>
      <w:r w:rsidR="004757E9" w:rsidRPr="00E31B73">
        <w:rPr>
          <w:rFonts w:ascii="Times New Roman" w:hAnsi="Times New Roman" w:cs="Times New Roman"/>
          <w:b/>
          <w:sz w:val="24"/>
          <w:szCs w:val="24"/>
        </w:rPr>
        <w:t>二</w:t>
      </w:r>
      <w:r w:rsidRPr="00E31B73">
        <w:rPr>
          <w:rFonts w:ascii="Times New Roman" w:hAnsi="Times New Roman" w:cs="Times New Roman"/>
          <w:b/>
          <w:sz w:val="24"/>
          <w:szCs w:val="24"/>
        </w:rPr>
        <w:t>）</w:t>
      </w:r>
      <w:r w:rsidR="004757E9" w:rsidRPr="00E31B73">
        <w:rPr>
          <w:rFonts w:ascii="Times New Roman" w:hAnsi="Times New Roman" w:cs="Times New Roman"/>
          <w:b/>
          <w:sz w:val="24"/>
          <w:szCs w:val="24"/>
        </w:rPr>
        <w:t>资料</w:t>
      </w:r>
      <w:r w:rsidRPr="00E31B73">
        <w:rPr>
          <w:rFonts w:ascii="Times New Roman" w:hAnsi="Times New Roman" w:cs="Times New Roman"/>
          <w:b/>
          <w:sz w:val="24"/>
          <w:szCs w:val="24"/>
        </w:rPr>
        <w:t>数量</w:t>
      </w:r>
      <w:r w:rsidR="004757E9" w:rsidRPr="00E31B73">
        <w:rPr>
          <w:rFonts w:ascii="Times New Roman" w:hAnsi="Times New Roman" w:cs="Times New Roman"/>
          <w:b/>
          <w:sz w:val="24"/>
          <w:szCs w:val="24"/>
        </w:rPr>
        <w:t>、装订、</w:t>
      </w:r>
      <w:r w:rsidRPr="00E31B73">
        <w:rPr>
          <w:rFonts w:ascii="Times New Roman" w:hAnsi="Times New Roman" w:cs="Times New Roman"/>
          <w:b/>
          <w:sz w:val="24"/>
          <w:szCs w:val="24"/>
        </w:rPr>
        <w:t>装袋</w:t>
      </w:r>
      <w:r w:rsidR="004757E9" w:rsidRPr="00E31B73">
        <w:rPr>
          <w:rFonts w:ascii="Times New Roman" w:hAnsi="Times New Roman" w:cs="Times New Roman"/>
          <w:b/>
          <w:sz w:val="24"/>
          <w:szCs w:val="24"/>
        </w:rPr>
        <w:t>要求</w:t>
      </w:r>
    </w:p>
    <w:p w14:paraId="0CABA49B" w14:textId="77777777" w:rsidR="003E5CBD" w:rsidRDefault="00FF667E" w:rsidP="00D825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1.</w:t>
      </w:r>
      <w:r w:rsidR="00DC6F48" w:rsidRPr="00E31B73">
        <w:rPr>
          <w:rFonts w:ascii="Times New Roman" w:hAnsi="Times New Roman" w:cs="Times New Roman"/>
          <w:b/>
          <w:sz w:val="24"/>
          <w:szCs w:val="24"/>
        </w:rPr>
        <w:t>资料数量：</w:t>
      </w:r>
    </w:p>
    <w:p w14:paraId="6848E53B" w14:textId="48664CA3" w:rsidR="003E5CBD" w:rsidRDefault="003E5CBD" w:rsidP="003E5CB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3E5CBD">
        <w:rPr>
          <w:rFonts w:ascii="Times New Roman" w:hAnsi="Times New Roman" w:cs="Times New Roman"/>
          <w:sz w:val="24"/>
          <w:szCs w:val="24"/>
        </w:rPr>
        <w:t>1.</w:t>
      </w:r>
      <w:r w:rsidRPr="003E5CBD">
        <w:rPr>
          <w:rFonts w:ascii="Times New Roman" w:hAnsi="Times New Roman" w:cs="Times New Roman"/>
          <w:sz w:val="24"/>
          <w:szCs w:val="24"/>
        </w:rPr>
        <w:t>药物临床试验申请</w:t>
      </w:r>
      <w:r w:rsidRPr="003E5CBD">
        <w:rPr>
          <w:rFonts w:ascii="Times New Roman" w:hAnsi="Times New Roman" w:cs="Times New Roman"/>
          <w:sz w:val="24"/>
          <w:szCs w:val="24"/>
        </w:rPr>
        <w:t>/</w:t>
      </w:r>
      <w:r w:rsidRPr="003E5CBD">
        <w:rPr>
          <w:rFonts w:ascii="Times New Roman" w:hAnsi="Times New Roman" w:cs="Times New Roman"/>
          <w:sz w:val="24"/>
          <w:szCs w:val="24"/>
        </w:rPr>
        <w:t>药品上市许可申请：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E5CBD">
        <w:rPr>
          <w:rFonts w:ascii="Times New Roman" w:hAnsi="Times New Roman" w:cs="Times New Roman"/>
          <w:sz w:val="24"/>
          <w:szCs w:val="24"/>
        </w:rPr>
        <w:t>套完整申请资料（至少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E5CBD">
        <w:rPr>
          <w:rFonts w:ascii="Times New Roman" w:hAnsi="Times New Roman" w:cs="Times New Roman"/>
          <w:sz w:val="24"/>
          <w:szCs w:val="24"/>
        </w:rPr>
        <w:t>套为原件）</w:t>
      </w:r>
      <w:r>
        <w:rPr>
          <w:rFonts w:ascii="Times New Roman" w:hAnsi="Times New Roman" w:cs="Times New Roman"/>
          <w:sz w:val="24"/>
          <w:szCs w:val="24"/>
        </w:rPr>
        <w:t>+1</w:t>
      </w:r>
      <w:r w:rsidRPr="003E5CBD">
        <w:rPr>
          <w:rFonts w:ascii="Times New Roman" w:hAnsi="Times New Roman" w:cs="Times New Roman"/>
          <w:sz w:val="24"/>
          <w:szCs w:val="24"/>
        </w:rPr>
        <w:t>套综述资料（应包括模块一、模块二，中药应包括行政文件和药品信息，</w:t>
      </w:r>
      <w:r w:rsidRPr="0042478C">
        <w:rPr>
          <w:rFonts w:ascii="Times New Roman" w:hAnsi="Times New Roman" w:cs="Times New Roman"/>
          <w:b/>
          <w:sz w:val="24"/>
          <w:szCs w:val="24"/>
        </w:rPr>
        <w:t>药品注册检验报告（如适用）</w:t>
      </w:r>
      <w:r w:rsidRPr="003E5CBD">
        <w:rPr>
          <w:rFonts w:ascii="Times New Roman" w:hAnsi="Times New Roman" w:cs="Times New Roman"/>
          <w:sz w:val="24"/>
          <w:szCs w:val="24"/>
        </w:rPr>
        <w:t>），每套装</w:t>
      </w:r>
      <w:proofErr w:type="gramStart"/>
      <w:r w:rsidRPr="003E5CBD">
        <w:rPr>
          <w:rFonts w:ascii="Times New Roman" w:hAnsi="Times New Roman" w:cs="Times New Roman"/>
          <w:sz w:val="24"/>
          <w:szCs w:val="24"/>
        </w:rPr>
        <w:t>入相应</w:t>
      </w:r>
      <w:proofErr w:type="gramEnd"/>
      <w:r w:rsidRPr="003E5CBD">
        <w:rPr>
          <w:rFonts w:ascii="Times New Roman" w:hAnsi="Times New Roman" w:cs="Times New Roman"/>
          <w:sz w:val="24"/>
          <w:szCs w:val="24"/>
        </w:rPr>
        <w:t>的申请表。</w:t>
      </w:r>
    </w:p>
    <w:p w14:paraId="18FA04DC" w14:textId="0B83AFE6" w:rsidR="003E5CBD" w:rsidRPr="00E31B73" w:rsidRDefault="003E5CBD" w:rsidP="003E5CB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3E5CBD">
        <w:rPr>
          <w:rFonts w:ascii="Times New Roman" w:hAnsi="Times New Roman" w:cs="Times New Roman"/>
          <w:sz w:val="24"/>
          <w:szCs w:val="24"/>
        </w:rPr>
        <w:t>变更申请</w:t>
      </w:r>
      <w:r w:rsidRPr="003E5CBD">
        <w:rPr>
          <w:rFonts w:ascii="Times New Roman" w:hAnsi="Times New Roman" w:cs="Times New Roman"/>
          <w:sz w:val="24"/>
          <w:szCs w:val="24"/>
        </w:rPr>
        <w:t>/</w:t>
      </w:r>
      <w:r w:rsidRPr="003E5CBD">
        <w:rPr>
          <w:rFonts w:ascii="Times New Roman" w:hAnsi="Times New Roman" w:cs="Times New Roman"/>
          <w:sz w:val="24"/>
          <w:szCs w:val="24"/>
        </w:rPr>
        <w:t>境外生产药品再注册：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E5CBD">
        <w:rPr>
          <w:rFonts w:ascii="Times New Roman" w:hAnsi="Times New Roman" w:cs="Times New Roman"/>
          <w:sz w:val="24"/>
          <w:szCs w:val="24"/>
        </w:rPr>
        <w:t>套完整申请资料（至少</w:t>
      </w:r>
      <w:r w:rsidRPr="003E5CBD">
        <w:rPr>
          <w:rFonts w:ascii="Times New Roman" w:hAnsi="Times New Roman" w:cs="Times New Roman"/>
          <w:sz w:val="24"/>
          <w:szCs w:val="24"/>
        </w:rPr>
        <w:t>1</w:t>
      </w:r>
      <w:r w:rsidRPr="003E5CBD">
        <w:rPr>
          <w:rFonts w:ascii="Times New Roman" w:hAnsi="Times New Roman" w:cs="Times New Roman"/>
          <w:sz w:val="24"/>
          <w:szCs w:val="24"/>
        </w:rPr>
        <w:t>套为原件），每套装</w:t>
      </w:r>
      <w:proofErr w:type="gramStart"/>
      <w:r w:rsidRPr="003E5CBD">
        <w:rPr>
          <w:rFonts w:ascii="Times New Roman" w:hAnsi="Times New Roman" w:cs="Times New Roman"/>
          <w:sz w:val="24"/>
          <w:szCs w:val="24"/>
        </w:rPr>
        <w:t>入相应</w:t>
      </w:r>
      <w:proofErr w:type="gramEnd"/>
      <w:r w:rsidRPr="003E5CBD">
        <w:rPr>
          <w:rFonts w:ascii="Times New Roman" w:hAnsi="Times New Roman" w:cs="Times New Roman"/>
          <w:sz w:val="24"/>
          <w:szCs w:val="24"/>
        </w:rPr>
        <w:t>的申请表。</w:t>
      </w:r>
    </w:p>
    <w:p w14:paraId="54B16D31" w14:textId="77777777" w:rsidR="00DC6F48" w:rsidRPr="00E31B73" w:rsidRDefault="00DC6F48" w:rsidP="00DC6F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2.</w:t>
      </w:r>
      <w:r w:rsidRPr="00E31B73">
        <w:rPr>
          <w:rFonts w:ascii="Times New Roman" w:hAnsi="Times New Roman" w:cs="Times New Roman"/>
          <w:b/>
          <w:sz w:val="24"/>
          <w:szCs w:val="24"/>
        </w:rPr>
        <w:t>资料封面：</w:t>
      </w:r>
      <w:r w:rsidRPr="00E31B73">
        <w:rPr>
          <w:rFonts w:ascii="Times New Roman" w:hAnsi="Times New Roman" w:cs="Times New Roman"/>
          <w:sz w:val="24"/>
          <w:szCs w:val="24"/>
        </w:rPr>
        <w:t>单独成册的资料均应有封面，封面上均应有申请人信息及盖章。目录和表格不需要封面。</w:t>
      </w:r>
    </w:p>
    <w:p w14:paraId="35B6CCD0" w14:textId="77777777" w:rsidR="00DC6F48" w:rsidRDefault="00DC6F48" w:rsidP="00DC6F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lastRenderedPageBreak/>
        <w:t>3.</w:t>
      </w:r>
      <w:r w:rsidRPr="00E31B73">
        <w:rPr>
          <w:rFonts w:ascii="Times New Roman" w:hAnsi="Times New Roman" w:cs="Times New Roman"/>
          <w:b/>
          <w:sz w:val="24"/>
          <w:szCs w:val="24"/>
        </w:rPr>
        <w:t>加盖印章：</w:t>
      </w:r>
      <w:r w:rsidRPr="009D09B5">
        <w:rPr>
          <w:rFonts w:ascii="Times New Roman" w:hAnsi="Times New Roman" w:cs="Times New Roman"/>
          <w:sz w:val="24"/>
          <w:szCs w:val="24"/>
          <w:u w:val="single"/>
        </w:rPr>
        <w:t>申报资料（含图谱）应逐个封面加盖申请人或注册代理机构印章</w:t>
      </w:r>
      <w:r w:rsidRPr="00E31B73">
        <w:rPr>
          <w:rFonts w:ascii="Times New Roman" w:hAnsi="Times New Roman" w:cs="Times New Roman"/>
          <w:sz w:val="24"/>
          <w:szCs w:val="24"/>
        </w:rPr>
        <w:t>，</w:t>
      </w:r>
      <w:r w:rsidRPr="00E31B73">
        <w:rPr>
          <w:rFonts w:ascii="Times New Roman" w:hAnsi="Times New Roman" w:cs="Times New Roman"/>
          <w:sz w:val="24"/>
          <w:szCs w:val="24"/>
          <w:u w:val="single"/>
        </w:rPr>
        <w:t>封面印章应加盖在文字处</w:t>
      </w:r>
      <w:r w:rsidRPr="00E31B73">
        <w:rPr>
          <w:rFonts w:ascii="Times New Roman" w:hAnsi="Times New Roman" w:cs="Times New Roman"/>
          <w:sz w:val="24"/>
          <w:szCs w:val="24"/>
        </w:rPr>
        <w:t>。申报资料中涉及其他机构出具的报告等文件，应签名</w:t>
      </w:r>
      <w:r w:rsidRPr="00E31B73">
        <w:rPr>
          <w:rFonts w:ascii="Times New Roman" w:hAnsi="Times New Roman" w:cs="Times New Roman"/>
          <w:sz w:val="24"/>
          <w:szCs w:val="24"/>
        </w:rPr>
        <w:t>/</w:t>
      </w:r>
      <w:r w:rsidRPr="00E31B73">
        <w:rPr>
          <w:rFonts w:ascii="Times New Roman" w:hAnsi="Times New Roman" w:cs="Times New Roman"/>
          <w:sz w:val="24"/>
          <w:szCs w:val="24"/>
        </w:rPr>
        <w:t>加盖相关单位公章。</w:t>
      </w:r>
    </w:p>
    <w:p w14:paraId="10EBE63B" w14:textId="1801A13D" w:rsidR="00B531BE" w:rsidRPr="00E31B73" w:rsidRDefault="00B531BE" w:rsidP="00B531BE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531BE">
        <w:rPr>
          <w:rFonts w:ascii="Times New Roman" w:hAnsi="Times New Roman" w:cs="Times New Roman"/>
          <w:sz w:val="24"/>
          <w:szCs w:val="24"/>
        </w:rPr>
        <w:t>申报资料中涉及其他机构出具的报告等文件，应签名</w:t>
      </w:r>
      <w:r w:rsidRPr="00B531BE">
        <w:rPr>
          <w:rFonts w:ascii="Times New Roman" w:hAnsi="Times New Roman" w:cs="Times New Roman"/>
          <w:sz w:val="24"/>
          <w:szCs w:val="24"/>
        </w:rPr>
        <w:t>/</w:t>
      </w:r>
      <w:r w:rsidRPr="00B531BE">
        <w:rPr>
          <w:rFonts w:ascii="Times New Roman" w:hAnsi="Times New Roman" w:cs="Times New Roman"/>
          <w:sz w:val="24"/>
          <w:szCs w:val="24"/>
        </w:rPr>
        <w:t>加盖相关机构公章。</w:t>
      </w:r>
    </w:p>
    <w:p w14:paraId="40DC2380" w14:textId="3C90AFFF" w:rsidR="002A3965" w:rsidRPr="00E31B73" w:rsidRDefault="00267A04" w:rsidP="00D825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73">
        <w:rPr>
          <w:rFonts w:ascii="Times New Roman" w:hAnsi="Times New Roman" w:cs="Times New Roman"/>
          <w:b/>
          <w:sz w:val="24"/>
          <w:szCs w:val="24"/>
        </w:rPr>
        <w:t>4</w:t>
      </w:r>
      <w:r w:rsidR="004757E9" w:rsidRPr="00E31B73">
        <w:rPr>
          <w:rFonts w:ascii="Times New Roman" w:hAnsi="Times New Roman" w:cs="Times New Roman"/>
          <w:b/>
          <w:sz w:val="24"/>
          <w:szCs w:val="24"/>
        </w:rPr>
        <w:t>.</w:t>
      </w:r>
      <w:r w:rsidR="00DC6F48" w:rsidRPr="00E31B73">
        <w:rPr>
          <w:rFonts w:ascii="Times New Roman" w:hAnsi="Times New Roman" w:cs="Times New Roman"/>
          <w:b/>
          <w:sz w:val="24"/>
          <w:szCs w:val="24"/>
        </w:rPr>
        <w:t>资料装袋：</w:t>
      </w:r>
      <w:r w:rsidR="00BE2F17" w:rsidRPr="00BE2F17">
        <w:rPr>
          <w:rFonts w:ascii="Times New Roman" w:hAnsi="Times New Roman" w:cs="Times New Roman"/>
          <w:sz w:val="24"/>
          <w:szCs w:val="24"/>
        </w:rPr>
        <w:t>申报资料的整理形式按照不同专业，分类单独整理装袋，一般不得合并装袋；</w:t>
      </w:r>
      <w:r w:rsidR="00BE2F17" w:rsidRPr="00BE2F17">
        <w:rPr>
          <w:rFonts w:ascii="Times New Roman" w:hAnsi="Times New Roman" w:cs="Times New Roman"/>
          <w:sz w:val="24"/>
          <w:szCs w:val="24"/>
          <w:u w:val="single"/>
        </w:rPr>
        <w:t>通用名称核准资料、非处方药适宜性审查资料和医疗器械部分资料（如适用）</w:t>
      </w:r>
      <w:r w:rsidR="00BE2F17" w:rsidRPr="00BE2F17">
        <w:rPr>
          <w:rFonts w:ascii="Times New Roman" w:hAnsi="Times New Roman" w:cs="Times New Roman"/>
          <w:sz w:val="24"/>
          <w:szCs w:val="24"/>
        </w:rPr>
        <w:t>，应单独装袋。每套资料装入独立的档案袋，档案袋使用足够强度牛皮纸，以免破损。</w:t>
      </w:r>
      <w:r w:rsidR="001D6263" w:rsidRPr="001D6263">
        <w:rPr>
          <w:rFonts w:ascii="Times New Roman" w:hAnsi="Times New Roman" w:cs="Times New Roman"/>
          <w:sz w:val="24"/>
          <w:szCs w:val="24"/>
        </w:rPr>
        <w:t>同一资料项目编号的研究资料放置在同一资料袋中，确保每袋资料间完整的逻辑关系。</w:t>
      </w:r>
    </w:p>
    <w:p w14:paraId="18227243" w14:textId="300889E3" w:rsidR="004F71A4" w:rsidRPr="00E31B73" w:rsidRDefault="00EC1144" w:rsidP="0086750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1144">
        <w:rPr>
          <w:rFonts w:ascii="Times New Roman" w:hAnsi="Times New Roman" w:cs="Times New Roman" w:hint="eastAsia"/>
          <w:b/>
          <w:sz w:val="24"/>
          <w:szCs w:val="24"/>
        </w:rPr>
        <w:t>5</w:t>
      </w:r>
      <w:r>
        <w:rPr>
          <w:rFonts w:ascii="Times New Roman" w:hAnsi="Times New Roman" w:cs="Times New Roman" w:hint="eastAsia"/>
          <w:b/>
          <w:sz w:val="24"/>
          <w:szCs w:val="24"/>
        </w:rPr>
        <w:t>.</w:t>
      </w:r>
      <w:r w:rsidR="004F71A4" w:rsidRPr="00EC1144">
        <w:rPr>
          <w:rFonts w:ascii="Times New Roman" w:hAnsi="Times New Roman" w:cs="Times New Roman"/>
          <w:b/>
          <w:sz w:val="24"/>
          <w:szCs w:val="24"/>
        </w:rPr>
        <w:t>参考文献</w:t>
      </w:r>
      <w:r w:rsidRPr="00EC1144">
        <w:rPr>
          <w:rFonts w:ascii="Times New Roman" w:hAnsi="Times New Roman" w:cs="Times New Roman" w:hint="eastAsia"/>
          <w:b/>
          <w:sz w:val="24"/>
          <w:szCs w:val="24"/>
        </w:rPr>
        <w:t>：</w:t>
      </w:r>
      <w:r w:rsidR="004F71A4" w:rsidRPr="00DB639E">
        <w:rPr>
          <w:rFonts w:ascii="Times New Roman" w:hAnsi="Times New Roman" w:cs="Times New Roman"/>
          <w:sz w:val="24"/>
          <w:szCs w:val="24"/>
        </w:rPr>
        <w:t>描述和列表要求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，</w:t>
      </w:r>
      <w:r w:rsidR="004F71A4" w:rsidRPr="00DB639E">
        <w:rPr>
          <w:rFonts w:ascii="Times New Roman" w:hAnsi="Times New Roman" w:cs="Times New Roman"/>
          <w:sz w:val="24"/>
          <w:szCs w:val="24"/>
        </w:rPr>
        <w:t>资料正文中描述参考文献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，</w:t>
      </w:r>
      <w:r w:rsidR="004F71A4" w:rsidRPr="00DB639E">
        <w:rPr>
          <w:rFonts w:ascii="Times New Roman" w:hAnsi="Times New Roman" w:cs="Times New Roman"/>
          <w:sz w:val="24"/>
          <w:szCs w:val="24"/>
        </w:rPr>
        <w:t>可写明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“见参考文献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1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”、“见参考文献</w:t>
      </w:r>
      <w:r w:rsidR="004F71A4" w:rsidRPr="00DB639E">
        <w:rPr>
          <w:rFonts w:ascii="Times New Roman" w:hAnsi="Times New Roman" w:cs="Times New Roman"/>
          <w:sz w:val="24"/>
          <w:szCs w:val="24"/>
        </w:rPr>
        <w:t>3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”等，在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3</w:t>
      </w:r>
      <w:r w:rsidR="004F71A4" w:rsidRPr="00DB639E">
        <w:rPr>
          <w:rFonts w:ascii="Times New Roman" w:hAnsi="Times New Roman" w:cs="Times New Roman"/>
          <w:sz w:val="24"/>
          <w:szCs w:val="24"/>
        </w:rPr>
        <w:t>.3/4.3/5.4</w:t>
      </w:r>
      <w:r w:rsidR="004F71A4" w:rsidRPr="00DB639E">
        <w:rPr>
          <w:rFonts w:ascii="Times New Roman" w:hAnsi="Times New Roman" w:cs="Times New Roman"/>
          <w:sz w:val="24"/>
          <w:szCs w:val="24"/>
        </w:rPr>
        <w:t>参考文献项</w:t>
      </w:r>
      <w:proofErr w:type="gramStart"/>
      <w:r w:rsidR="004F71A4" w:rsidRPr="00DB639E">
        <w:rPr>
          <w:rFonts w:ascii="Times New Roman" w:hAnsi="Times New Roman" w:cs="Times New Roman"/>
          <w:sz w:val="24"/>
          <w:szCs w:val="24"/>
        </w:rPr>
        <w:t>下先附一个</w:t>
      </w:r>
      <w:proofErr w:type="gramEnd"/>
      <w:r w:rsidR="004F71A4" w:rsidRPr="00DB639E">
        <w:rPr>
          <w:rFonts w:ascii="Times New Roman" w:hAnsi="Times New Roman" w:cs="Times New Roman"/>
          <w:sz w:val="24"/>
          <w:szCs w:val="24"/>
        </w:rPr>
        <w:t>列表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，</w:t>
      </w:r>
      <w:r w:rsidR="004F71A4" w:rsidRPr="00DB639E">
        <w:rPr>
          <w:rFonts w:ascii="Times New Roman" w:hAnsi="Times New Roman" w:cs="Times New Roman"/>
          <w:sz w:val="24"/>
          <w:szCs w:val="24"/>
        </w:rPr>
        <w:t>列明该项下有哪些参考文献</w:t>
      </w:r>
      <w:r w:rsidR="004F71A4" w:rsidRPr="00DB639E">
        <w:rPr>
          <w:rFonts w:ascii="Times New Roman" w:hAnsi="Times New Roman" w:cs="Times New Roman" w:hint="eastAsia"/>
          <w:sz w:val="24"/>
          <w:szCs w:val="24"/>
        </w:rPr>
        <w:t>，</w:t>
      </w:r>
      <w:r w:rsidR="004F71A4" w:rsidRPr="00DB639E">
        <w:rPr>
          <w:rFonts w:ascii="Times New Roman" w:hAnsi="Times New Roman" w:cs="Times New Roman"/>
          <w:sz w:val="24"/>
          <w:szCs w:val="24"/>
        </w:rPr>
        <w:t>对应的参考文献序号以及</w:t>
      </w:r>
      <w:r w:rsidR="00DB639E" w:rsidRPr="00DB639E">
        <w:rPr>
          <w:rFonts w:ascii="Times New Roman" w:hAnsi="Times New Roman" w:cs="Times New Roman"/>
          <w:sz w:val="24"/>
          <w:szCs w:val="24"/>
        </w:rPr>
        <w:t>引用该参考文献的资料编号</w:t>
      </w:r>
      <w:r w:rsidR="00DB639E" w:rsidRPr="00DB639E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4501C98" w14:textId="525EC117" w:rsidR="00D44414" w:rsidRPr="00D44414" w:rsidRDefault="00D44414" w:rsidP="00D44414">
      <w:pPr>
        <w:adjustRightInd w:val="0"/>
        <w:snapToGrid w:val="0"/>
        <w:spacing w:line="360" w:lineRule="auto"/>
        <w:jc w:val="center"/>
        <w:rPr>
          <w:rFonts w:asciiTheme="minorEastAsia" w:hAnsiTheme="minorEastAsia"/>
          <w:bCs/>
          <w:sz w:val="24"/>
          <w:szCs w:val="24"/>
        </w:rPr>
      </w:pPr>
      <w:r w:rsidRPr="00D44414">
        <w:rPr>
          <w:rFonts w:asciiTheme="minorEastAsia" w:hAnsiTheme="minorEastAsia" w:hint="eastAsia"/>
          <w:bCs/>
          <w:sz w:val="24"/>
          <w:szCs w:val="24"/>
        </w:rPr>
        <w:t>参考资料列表</w:t>
      </w:r>
      <w:r w:rsidR="004F71A4">
        <w:rPr>
          <w:rFonts w:asciiTheme="minorEastAsia" w:hAnsiTheme="minorEastAsia" w:hint="eastAsia"/>
          <w:bCs/>
          <w:sz w:val="24"/>
          <w:szCs w:val="24"/>
        </w:rPr>
        <w:t>（如3</w:t>
      </w:r>
      <w:r w:rsidR="004F71A4">
        <w:rPr>
          <w:rFonts w:asciiTheme="minorEastAsia" w:hAnsiTheme="minorEastAsia"/>
          <w:bCs/>
          <w:sz w:val="24"/>
          <w:szCs w:val="24"/>
        </w:rPr>
        <w:t>.3</w:t>
      </w:r>
      <w:r w:rsidR="004F71A4">
        <w:rPr>
          <w:rFonts w:asciiTheme="minorEastAsia" w:hAnsiTheme="minorEastAsia" w:hint="eastAsia"/>
          <w:bCs/>
          <w:sz w:val="24"/>
          <w:szCs w:val="24"/>
        </w:rPr>
        <w:t>项下的参考文献）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7"/>
        <w:gridCol w:w="1702"/>
        <w:gridCol w:w="5087"/>
      </w:tblGrid>
      <w:tr w:rsidR="00BC72C9" w:rsidRPr="00D44414" w14:paraId="30C4DECA" w14:textId="77777777" w:rsidTr="00BC72C9">
        <w:trPr>
          <w:trHeight w:hRule="exact" w:val="454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9FCB" w14:textId="692BBF6F" w:rsidR="00BC72C9" w:rsidRPr="00D44414" w:rsidRDefault="00BC72C9" w:rsidP="00D44414">
            <w:pPr>
              <w:tabs>
                <w:tab w:val="left" w:pos="1045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序号</w:t>
            </w: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F0BF" w14:textId="572A663A" w:rsidR="00BC72C9" w:rsidRPr="00D44414" w:rsidRDefault="00BC72C9" w:rsidP="00D44414">
            <w:pPr>
              <w:tabs>
                <w:tab w:val="left" w:pos="1045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资料编号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49ED0" w14:textId="77777777" w:rsidR="00BC72C9" w:rsidRPr="00D44414" w:rsidRDefault="00BC72C9" w:rsidP="00D44414">
            <w:pPr>
              <w:tabs>
                <w:tab w:val="left" w:pos="1045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题目</w:t>
            </w:r>
          </w:p>
        </w:tc>
      </w:tr>
      <w:tr w:rsidR="00BC72C9" w:rsidRPr="00D44414" w14:paraId="6E446578" w14:textId="77777777" w:rsidTr="00BC72C9">
        <w:trPr>
          <w:trHeight w:hRule="exact" w:val="728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CA65" w14:textId="4E5BF6C4" w:rsidR="00BC72C9" w:rsidRPr="00D44414" w:rsidRDefault="00BC72C9" w:rsidP="00DB639E">
            <w:pPr>
              <w:tabs>
                <w:tab w:val="left" w:pos="1045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4475" w14:textId="7ECF5140" w:rsidR="00BC72C9" w:rsidRPr="00D44414" w:rsidRDefault="00BC72C9" w:rsidP="00DB639E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3.2.S.2</w:t>
            </w:r>
            <w:r>
              <w:rPr>
                <w:rFonts w:ascii="Times New Roman" w:hAnsi="Times New Roman" w:cs="Times New Roman"/>
                <w:szCs w:val="21"/>
              </w:rPr>
              <w:t>.1</w:t>
            </w:r>
            <w:r>
              <w:rPr>
                <w:rFonts w:ascii="Times New Roman" w:hAnsi="Times New Roman" w:cs="Times New Roman" w:hint="eastAsia"/>
                <w:szCs w:val="21"/>
              </w:rPr>
              <w:t>、</w:t>
            </w:r>
            <w:r w:rsidRPr="00D44414">
              <w:rPr>
                <w:rFonts w:ascii="Times New Roman" w:hAnsi="Times New Roman" w:cs="Times New Roman"/>
                <w:szCs w:val="21"/>
              </w:rPr>
              <w:t>3.2.P.2</w:t>
            </w:r>
            <w:r>
              <w:rPr>
                <w:rFonts w:ascii="Times New Roman" w:hAnsi="Times New Roman" w:cs="Times New Roman"/>
                <w:szCs w:val="21"/>
              </w:rPr>
              <w:t>.3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0615" w14:textId="0A16DE5E" w:rsidR="00BC72C9" w:rsidRPr="00D44414" w:rsidRDefault="00BC72C9" w:rsidP="00D44414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XXX</w:t>
            </w:r>
          </w:p>
        </w:tc>
      </w:tr>
      <w:tr w:rsidR="00BC72C9" w:rsidRPr="00D44414" w14:paraId="7F6602CF" w14:textId="77777777" w:rsidTr="00BC72C9">
        <w:trPr>
          <w:trHeight w:hRule="exact" w:val="454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7008" w14:textId="39169731" w:rsidR="00BC72C9" w:rsidRPr="00D44414" w:rsidRDefault="00BC72C9" w:rsidP="00DB639E">
            <w:pPr>
              <w:tabs>
                <w:tab w:val="left" w:pos="1045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9915" w14:textId="61B3ED0B" w:rsidR="00BC72C9" w:rsidRPr="00D44414" w:rsidRDefault="00BC72C9" w:rsidP="00D44414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3.2.S.2</w:t>
            </w:r>
            <w:r>
              <w:rPr>
                <w:rFonts w:ascii="Times New Roman" w:hAnsi="Times New Roman" w:cs="Times New Roman"/>
                <w:szCs w:val="21"/>
              </w:rPr>
              <w:t>.2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7A9F" w14:textId="26B060CB" w:rsidR="00BC72C9" w:rsidRPr="00D44414" w:rsidRDefault="00BC72C9" w:rsidP="00D44414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XXX</w:t>
            </w:r>
          </w:p>
        </w:tc>
      </w:tr>
      <w:tr w:rsidR="00BC72C9" w:rsidRPr="00D44414" w14:paraId="3FD20B96" w14:textId="77777777" w:rsidTr="00BC72C9">
        <w:trPr>
          <w:trHeight w:hRule="exact" w:val="454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8DED" w14:textId="32B31269" w:rsidR="00BC72C9" w:rsidRPr="00D44414" w:rsidRDefault="00BC72C9" w:rsidP="00DB639E">
            <w:pPr>
              <w:tabs>
                <w:tab w:val="left" w:pos="1045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9523" w14:textId="75721C72" w:rsidR="00BC72C9" w:rsidRPr="00D44414" w:rsidRDefault="00BC72C9" w:rsidP="00D44414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3.2.P.2</w:t>
            </w:r>
            <w:r>
              <w:rPr>
                <w:rFonts w:ascii="Times New Roman" w:hAnsi="Times New Roman" w:cs="Times New Roman"/>
                <w:szCs w:val="21"/>
              </w:rPr>
              <w:t>.1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49F7" w14:textId="7ADDE80B" w:rsidR="00BC72C9" w:rsidRPr="00D44414" w:rsidRDefault="00BC72C9" w:rsidP="00D44414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XXX</w:t>
            </w:r>
          </w:p>
        </w:tc>
      </w:tr>
      <w:tr w:rsidR="00BC72C9" w:rsidRPr="00D44414" w14:paraId="4B1470BF" w14:textId="77777777" w:rsidTr="00BC72C9">
        <w:trPr>
          <w:trHeight w:hRule="exact" w:val="454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3447E" w14:textId="1AD6174B" w:rsidR="00BC72C9" w:rsidRPr="00D44414" w:rsidRDefault="00BC72C9" w:rsidP="00DB639E">
            <w:pPr>
              <w:tabs>
                <w:tab w:val="left" w:pos="1045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8F29" w14:textId="4BADF785" w:rsidR="00BC72C9" w:rsidRPr="00D44414" w:rsidRDefault="00BC72C9" w:rsidP="00D44414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3.2.P.</w:t>
            </w: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D542" w14:textId="05D1A0B0" w:rsidR="00BC72C9" w:rsidRPr="00D44414" w:rsidRDefault="00BC72C9" w:rsidP="00D44414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 w:rsidRPr="00D44414">
              <w:rPr>
                <w:rFonts w:ascii="Times New Roman" w:hAnsi="Times New Roman" w:cs="Times New Roman"/>
                <w:szCs w:val="21"/>
              </w:rPr>
              <w:t>XXX</w:t>
            </w:r>
          </w:p>
        </w:tc>
      </w:tr>
      <w:tr w:rsidR="00BC72C9" w:rsidRPr="00D44414" w14:paraId="24E4EBA7" w14:textId="77777777" w:rsidTr="00BC72C9">
        <w:trPr>
          <w:trHeight w:hRule="exact" w:val="454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5027" w14:textId="794B99BC" w:rsidR="00BC72C9" w:rsidRDefault="00BC72C9" w:rsidP="00DA22AE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。。。</w:t>
            </w: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D5EF" w14:textId="195E9776" w:rsidR="00BC72C9" w:rsidRPr="00D44414" w:rsidRDefault="00BC72C9" w:rsidP="00DA22AE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。。。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35FF" w14:textId="2632A118" w:rsidR="00BC72C9" w:rsidRPr="00D44414" w:rsidRDefault="00BC72C9" w:rsidP="00DA22AE">
            <w:pPr>
              <w:tabs>
                <w:tab w:val="left" w:pos="1045"/>
              </w:tabs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。。。</w:t>
            </w:r>
          </w:p>
        </w:tc>
      </w:tr>
    </w:tbl>
    <w:p w14:paraId="6A362015" w14:textId="77777777" w:rsidR="00D44414" w:rsidRPr="00DD27DC" w:rsidRDefault="00D44414" w:rsidP="00D44414">
      <w:pPr>
        <w:tabs>
          <w:tab w:val="left" w:pos="1045"/>
        </w:tabs>
        <w:rPr>
          <w:rFonts w:ascii="华文仿宋" w:eastAsia="华文仿宋" w:hAnsi="华文仿宋"/>
          <w:sz w:val="20"/>
        </w:rPr>
      </w:pPr>
    </w:p>
    <w:p w14:paraId="25E93074" w14:textId="20E6E0E5" w:rsidR="00935391" w:rsidRDefault="00935391" w:rsidP="009353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391">
        <w:rPr>
          <w:rFonts w:ascii="Times New Roman" w:hAnsi="Times New Roman" w:cs="Times New Roman"/>
          <w:sz w:val="24"/>
          <w:szCs w:val="24"/>
        </w:rPr>
        <w:lastRenderedPageBreak/>
        <w:t>Word</w:t>
      </w:r>
      <w:r w:rsidRPr="00935391">
        <w:rPr>
          <w:rFonts w:ascii="Times New Roman" w:hAnsi="Times New Roman" w:cs="Times New Roman"/>
          <w:sz w:val="24"/>
          <w:szCs w:val="24"/>
        </w:rPr>
        <w:t>版资料示例如</w:t>
      </w:r>
      <w:r w:rsidRPr="00935391"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noProof/>
        </w:rPr>
        <w:drawing>
          <wp:inline distT="0" distB="0" distL="0" distR="0" wp14:anchorId="3A9DCC2C" wp14:editId="17DB1EEF">
            <wp:extent cx="1581150" cy="3428515"/>
            <wp:effectExtent l="19050" t="19050" r="19050" b="196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8624" cy="346640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44E6AE3" w14:textId="77777777" w:rsidR="00935391" w:rsidRDefault="00935391" w:rsidP="00222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CE0ADF" w14:textId="54B2F79B" w:rsidR="00935391" w:rsidRDefault="00935391" w:rsidP="00FB32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PDF</w:t>
      </w:r>
      <w:r>
        <w:rPr>
          <w:rFonts w:ascii="Times New Roman" w:hAnsi="Times New Roman" w:cs="Times New Roman"/>
          <w:sz w:val="24"/>
          <w:szCs w:val="24"/>
        </w:rPr>
        <w:t>版资料示例如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noProof/>
        </w:rPr>
        <w:drawing>
          <wp:inline distT="0" distB="0" distL="0" distR="0" wp14:anchorId="05B5CC8A" wp14:editId="52DF0B68">
            <wp:extent cx="1647825" cy="4537730"/>
            <wp:effectExtent l="19050" t="19050" r="9525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5103" cy="458531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EF1E9A7" w14:textId="0EE947E8" w:rsidR="00922F6A" w:rsidRDefault="00922F6A" w:rsidP="00FB32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资料装订示例如下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6DA5E52A" w14:textId="77777777" w:rsidR="00F603DC" w:rsidRDefault="00F603DC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BD2504A" w14:textId="77777777" w:rsidR="00F603DC" w:rsidRDefault="00F603DC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88328E" wp14:editId="50F54D5E">
            <wp:extent cx="5103495" cy="6858000"/>
            <wp:effectExtent l="0" t="0" r="190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_20200811_103753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4" b="2479"/>
                    <a:stretch/>
                  </pic:blipFill>
                  <pic:spPr bwMode="auto">
                    <a:xfrm>
                      <a:off x="0" y="0"/>
                      <a:ext cx="5103713" cy="6858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10096" w14:textId="0E5EE9DF" w:rsidR="00922F6A" w:rsidRDefault="00F603DC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A5055B" wp14:editId="4C322C17">
            <wp:extent cx="5165090" cy="6585045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_20200811_103801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" t="3008" r="763" b="3341"/>
                    <a:stretch/>
                  </pic:blipFill>
                  <pic:spPr bwMode="auto">
                    <a:xfrm>
                      <a:off x="0" y="0"/>
                      <a:ext cx="5165850" cy="658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95CF5" w14:textId="01A190A8" w:rsidR="00922F6A" w:rsidRDefault="00922F6A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AC81182" w14:textId="7711D191" w:rsidR="00922F6A" w:rsidRDefault="00922F6A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C6011B0" w14:textId="77E06865" w:rsidR="00922F6A" w:rsidRDefault="00922F6A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6785618" w14:textId="2CB35C15" w:rsidR="00922F6A" w:rsidRDefault="00922F6A" w:rsidP="00FB32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5FC6B2" w14:textId="77777777" w:rsidR="00F603DC" w:rsidRDefault="00F603DC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784DF90" w14:textId="12639461" w:rsidR="006F676F" w:rsidRDefault="00F603DC" w:rsidP="00FB32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3FFADF" wp14:editId="2034B065">
            <wp:extent cx="4946360" cy="6632811"/>
            <wp:effectExtent l="0" t="0" r="698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00811_103644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0" t="4948" r="4121" b="710"/>
                    <a:stretch/>
                  </pic:blipFill>
                  <pic:spPr bwMode="auto">
                    <a:xfrm>
                      <a:off x="0" y="0"/>
                      <a:ext cx="4947742" cy="663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8CC20" w14:textId="77777777" w:rsidR="00F603DC" w:rsidRDefault="00F603DC" w:rsidP="00FB32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27CC2" w14:textId="77777777" w:rsidR="00F603DC" w:rsidRDefault="00F603DC" w:rsidP="00FB32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A73701" w14:textId="77777777" w:rsidR="00F603DC" w:rsidRDefault="00F603DC" w:rsidP="00FB327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8D907FA" w14:textId="4913D211" w:rsidR="00F603DC" w:rsidRPr="00D44414" w:rsidRDefault="00F603DC" w:rsidP="00FB327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6EC49F" wp14:editId="5DF7F60D">
            <wp:extent cx="4980940" cy="6475862"/>
            <wp:effectExtent l="0" t="0" r="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_20200811_103651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1" r="5546" b="3050"/>
                    <a:stretch/>
                  </pic:blipFill>
                  <pic:spPr bwMode="auto">
                    <a:xfrm>
                      <a:off x="0" y="0"/>
                      <a:ext cx="4981758" cy="6476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603DC" w:rsidRPr="00D44414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24B357" w14:textId="77777777" w:rsidR="00E126B2" w:rsidRDefault="00E126B2" w:rsidP="00FF667E">
      <w:r>
        <w:separator/>
      </w:r>
    </w:p>
  </w:endnote>
  <w:endnote w:type="continuationSeparator" w:id="0">
    <w:p w14:paraId="264DAE31" w14:textId="77777777" w:rsidR="00E126B2" w:rsidRDefault="00E126B2" w:rsidP="00FF6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6884685"/>
      <w:docPartObj>
        <w:docPartGallery w:val="Page Numbers (Bottom of Page)"/>
        <w:docPartUnique/>
      </w:docPartObj>
    </w:sdtPr>
    <w:sdtContent>
      <w:p w14:paraId="345F109F" w14:textId="24BE0F76" w:rsidR="00CC2954" w:rsidRDefault="00CC295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C2954">
          <w:rPr>
            <w:noProof/>
            <w:lang w:val="zh-CN"/>
          </w:rPr>
          <w:t>12</w:t>
        </w:r>
        <w:r>
          <w:fldChar w:fldCharType="end"/>
        </w:r>
      </w:p>
    </w:sdtContent>
  </w:sdt>
  <w:p w14:paraId="5A28C5CB" w14:textId="77777777" w:rsidR="00CC2954" w:rsidRDefault="00CC295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1A273B" w14:textId="77777777" w:rsidR="00E126B2" w:rsidRDefault="00E126B2" w:rsidP="00FF667E">
      <w:r>
        <w:separator/>
      </w:r>
    </w:p>
  </w:footnote>
  <w:footnote w:type="continuationSeparator" w:id="0">
    <w:p w14:paraId="51F7849D" w14:textId="77777777" w:rsidR="00E126B2" w:rsidRDefault="00E126B2" w:rsidP="00FF6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0D0"/>
    <w:rsid w:val="00023927"/>
    <w:rsid w:val="0005171C"/>
    <w:rsid w:val="00071CF7"/>
    <w:rsid w:val="000902AA"/>
    <w:rsid w:val="000C565A"/>
    <w:rsid w:val="000D353A"/>
    <w:rsid w:val="000E4DA7"/>
    <w:rsid w:val="000F0769"/>
    <w:rsid w:val="001333A0"/>
    <w:rsid w:val="00164C97"/>
    <w:rsid w:val="001911EE"/>
    <w:rsid w:val="001B18B5"/>
    <w:rsid w:val="001B33D3"/>
    <w:rsid w:val="001C1FC5"/>
    <w:rsid w:val="001D56EE"/>
    <w:rsid w:val="001D6263"/>
    <w:rsid w:val="001E44B0"/>
    <w:rsid w:val="00221063"/>
    <w:rsid w:val="002227CB"/>
    <w:rsid w:val="0023057A"/>
    <w:rsid w:val="002618EF"/>
    <w:rsid w:val="00267A04"/>
    <w:rsid w:val="0028311B"/>
    <w:rsid w:val="002A3965"/>
    <w:rsid w:val="002F019B"/>
    <w:rsid w:val="00380F5E"/>
    <w:rsid w:val="003B66E2"/>
    <w:rsid w:val="003D177C"/>
    <w:rsid w:val="003E400C"/>
    <w:rsid w:val="003E5CBD"/>
    <w:rsid w:val="00400069"/>
    <w:rsid w:val="00424181"/>
    <w:rsid w:val="0042478C"/>
    <w:rsid w:val="004614E1"/>
    <w:rsid w:val="00462BD6"/>
    <w:rsid w:val="004757E9"/>
    <w:rsid w:val="00476641"/>
    <w:rsid w:val="004A2FD8"/>
    <w:rsid w:val="004F71A4"/>
    <w:rsid w:val="005172DC"/>
    <w:rsid w:val="00573F79"/>
    <w:rsid w:val="00596AEC"/>
    <w:rsid w:val="005B2F2B"/>
    <w:rsid w:val="005C5AF9"/>
    <w:rsid w:val="005E2C80"/>
    <w:rsid w:val="005E4F34"/>
    <w:rsid w:val="006920D0"/>
    <w:rsid w:val="006B2EA0"/>
    <w:rsid w:val="006E65BC"/>
    <w:rsid w:val="006F676F"/>
    <w:rsid w:val="00713EE4"/>
    <w:rsid w:val="00780A7E"/>
    <w:rsid w:val="007C6F81"/>
    <w:rsid w:val="007D1F32"/>
    <w:rsid w:val="007E044E"/>
    <w:rsid w:val="007F0A91"/>
    <w:rsid w:val="007F3283"/>
    <w:rsid w:val="0086050C"/>
    <w:rsid w:val="00867506"/>
    <w:rsid w:val="008B4ED7"/>
    <w:rsid w:val="008D2601"/>
    <w:rsid w:val="008E0ED7"/>
    <w:rsid w:val="00922F6A"/>
    <w:rsid w:val="00935391"/>
    <w:rsid w:val="00982D54"/>
    <w:rsid w:val="009D09B5"/>
    <w:rsid w:val="009F279E"/>
    <w:rsid w:val="00A14A43"/>
    <w:rsid w:val="00A23326"/>
    <w:rsid w:val="00A457D8"/>
    <w:rsid w:val="00A728DC"/>
    <w:rsid w:val="00AC44B8"/>
    <w:rsid w:val="00B0431B"/>
    <w:rsid w:val="00B24C99"/>
    <w:rsid w:val="00B50B17"/>
    <w:rsid w:val="00B531BE"/>
    <w:rsid w:val="00B55F27"/>
    <w:rsid w:val="00B9489E"/>
    <w:rsid w:val="00BA3B4C"/>
    <w:rsid w:val="00BC60E8"/>
    <w:rsid w:val="00BC72C9"/>
    <w:rsid w:val="00BE2F17"/>
    <w:rsid w:val="00BF1693"/>
    <w:rsid w:val="00BF5534"/>
    <w:rsid w:val="00C55FC3"/>
    <w:rsid w:val="00C94C60"/>
    <w:rsid w:val="00CB1C08"/>
    <w:rsid w:val="00CC2954"/>
    <w:rsid w:val="00CE78B2"/>
    <w:rsid w:val="00D44414"/>
    <w:rsid w:val="00D7292B"/>
    <w:rsid w:val="00D82557"/>
    <w:rsid w:val="00DA22AE"/>
    <w:rsid w:val="00DB639E"/>
    <w:rsid w:val="00DC6F48"/>
    <w:rsid w:val="00E1203C"/>
    <w:rsid w:val="00E126B2"/>
    <w:rsid w:val="00E31B73"/>
    <w:rsid w:val="00E424E8"/>
    <w:rsid w:val="00E85244"/>
    <w:rsid w:val="00EC1144"/>
    <w:rsid w:val="00ED6197"/>
    <w:rsid w:val="00F07909"/>
    <w:rsid w:val="00F603DC"/>
    <w:rsid w:val="00F6053E"/>
    <w:rsid w:val="00F74053"/>
    <w:rsid w:val="00F95B45"/>
    <w:rsid w:val="00FB327B"/>
    <w:rsid w:val="00FE5548"/>
    <w:rsid w:val="00FF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8B60C7"/>
  <w15:chartTrackingRefBased/>
  <w15:docId w15:val="{24046F44-593F-4252-B22F-4DCD59AC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66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F667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F66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F667E"/>
    <w:rPr>
      <w:sz w:val="18"/>
      <w:szCs w:val="18"/>
    </w:rPr>
  </w:style>
  <w:style w:type="paragraph" w:styleId="a5">
    <w:name w:val="annotation text"/>
    <w:basedOn w:val="a"/>
    <w:link w:val="Char1"/>
    <w:rsid w:val="002227CB"/>
    <w:pPr>
      <w:spacing w:line="360" w:lineRule="auto"/>
      <w:ind w:firstLineChars="200" w:firstLine="600"/>
      <w:jc w:val="left"/>
    </w:pPr>
    <w:rPr>
      <w:rFonts w:ascii="Times New Roman" w:eastAsia="仿宋_GB2312" w:hAnsi="Times New Roman" w:cs="Times New Roman"/>
      <w:sz w:val="32"/>
      <w:szCs w:val="32"/>
    </w:rPr>
  </w:style>
  <w:style w:type="character" w:customStyle="1" w:styleId="Char1">
    <w:name w:val="批注文字 Char"/>
    <w:basedOn w:val="a0"/>
    <w:link w:val="a5"/>
    <w:rsid w:val="002227CB"/>
    <w:rPr>
      <w:rFonts w:ascii="Times New Roman" w:eastAsia="仿宋_GB2312" w:hAnsi="Times New Roman" w:cs="Times New Roman"/>
      <w:sz w:val="32"/>
      <w:szCs w:val="32"/>
    </w:rPr>
  </w:style>
  <w:style w:type="character" w:customStyle="1" w:styleId="fontstyle01">
    <w:name w:val="fontstyle01"/>
    <w:rsid w:val="002227CB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2227C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E1203C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7F3283"/>
    <w:rPr>
      <w:sz w:val="21"/>
      <w:szCs w:val="21"/>
    </w:rPr>
  </w:style>
  <w:style w:type="paragraph" w:styleId="a7">
    <w:name w:val="annotation subject"/>
    <w:basedOn w:val="a5"/>
    <w:next w:val="a5"/>
    <w:link w:val="Char2"/>
    <w:uiPriority w:val="99"/>
    <w:semiHidden/>
    <w:unhideWhenUsed/>
    <w:rsid w:val="007F3283"/>
    <w:pPr>
      <w:spacing w:line="240" w:lineRule="auto"/>
      <w:ind w:firstLineChars="0" w:firstLine="0"/>
    </w:pPr>
    <w:rPr>
      <w:rFonts w:asciiTheme="minorHAnsi" w:eastAsiaTheme="minorEastAsia" w:hAnsiTheme="minorHAnsi" w:cstheme="minorBidi"/>
      <w:b/>
      <w:bCs/>
      <w:sz w:val="21"/>
      <w:szCs w:val="22"/>
    </w:rPr>
  </w:style>
  <w:style w:type="character" w:customStyle="1" w:styleId="Char2">
    <w:name w:val="批注主题 Char"/>
    <w:basedOn w:val="Char1"/>
    <w:link w:val="a7"/>
    <w:uiPriority w:val="99"/>
    <w:semiHidden/>
    <w:rsid w:val="007F3283"/>
    <w:rPr>
      <w:rFonts w:ascii="Times New Roman" w:eastAsia="仿宋_GB2312" w:hAnsi="Times New Roman" w:cs="Times New Roman"/>
      <w:b/>
      <w:bCs/>
      <w:sz w:val="32"/>
      <w:szCs w:val="32"/>
    </w:rPr>
  </w:style>
  <w:style w:type="paragraph" w:styleId="a8">
    <w:name w:val="Balloon Text"/>
    <w:basedOn w:val="a"/>
    <w:link w:val="Char3"/>
    <w:uiPriority w:val="99"/>
    <w:semiHidden/>
    <w:unhideWhenUsed/>
    <w:rsid w:val="007F3283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7F3283"/>
    <w:rPr>
      <w:sz w:val="18"/>
      <w:szCs w:val="18"/>
    </w:rPr>
  </w:style>
  <w:style w:type="character" w:customStyle="1" w:styleId="fontstyle11">
    <w:name w:val="fontstyle11"/>
    <w:basedOn w:val="a0"/>
    <w:rsid w:val="003E5CBD"/>
    <w:rPr>
      <w:rFonts w:ascii="仿宋_GB2312" w:eastAsia="仿宋_GB2312" w:hint="eastAsia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9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董纯秀</dc:creator>
  <cp:keywords/>
  <dc:description/>
  <cp:lastModifiedBy>董纯秀</cp:lastModifiedBy>
  <cp:revision>85</cp:revision>
  <dcterms:created xsi:type="dcterms:W3CDTF">2020-06-22T06:08:00Z</dcterms:created>
  <dcterms:modified xsi:type="dcterms:W3CDTF">2020-08-11T02:45:00Z</dcterms:modified>
</cp:coreProperties>
</file>