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98CCE9" w14:textId="1AF82F62" w:rsidR="00CD3700" w:rsidRPr="00CD3700" w:rsidRDefault="00CD3700" w:rsidP="00CD3700">
      <w:pPr>
        <w:pStyle w:val="af3"/>
        <w:widowControl/>
        <w:numPr>
          <w:ilvl w:val="0"/>
          <w:numId w:val="20"/>
        </w:numPr>
        <w:tabs>
          <w:tab w:val="left" w:pos="567"/>
        </w:tabs>
        <w:spacing w:line="360" w:lineRule="auto"/>
        <w:ind w:firstLineChars="0"/>
        <w:outlineLvl w:val="0"/>
        <w:rPr>
          <w:b/>
          <w:bCs/>
          <w:sz w:val="24"/>
          <w:szCs w:val="24"/>
        </w:rPr>
      </w:pPr>
      <w:bookmarkStart w:id="0" w:name="_GoBack"/>
      <w:bookmarkEnd w:id="0"/>
      <w:r w:rsidRPr="00CD3700">
        <w:rPr>
          <w:rFonts w:hint="eastAsia"/>
          <w:b/>
          <w:bCs/>
          <w:sz w:val="24"/>
          <w:szCs w:val="24"/>
        </w:rPr>
        <w:t>特性鉴定</w:t>
      </w:r>
    </w:p>
    <w:p w14:paraId="09F2F7EE" w14:textId="046A95B1" w:rsidR="00CE42ED" w:rsidRPr="00521035" w:rsidRDefault="00D3751E" w:rsidP="00CD3700">
      <w:pPr>
        <w:pStyle w:val="af3"/>
        <w:widowControl/>
        <w:numPr>
          <w:ilvl w:val="0"/>
          <w:numId w:val="25"/>
        </w:numPr>
        <w:tabs>
          <w:tab w:val="left" w:pos="567"/>
        </w:tabs>
        <w:spacing w:line="360" w:lineRule="auto"/>
        <w:ind w:firstLineChars="0"/>
        <w:outlineLvl w:val="0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 w:rsidRPr="00521035">
        <w:rPr>
          <w:rFonts w:ascii="Times New Roman" w:eastAsia="宋体" w:hAnsi="Times New Roman" w:cs="Times New Roman"/>
          <w:b/>
          <w:kern w:val="0"/>
          <w:sz w:val="24"/>
          <w:szCs w:val="24"/>
        </w:rPr>
        <w:t>结构确证和理化特性</w:t>
      </w:r>
    </w:p>
    <w:p w14:paraId="007F6ADB" w14:textId="461171F8" w:rsidR="00CE42ED" w:rsidRPr="00521035" w:rsidRDefault="00D3751E" w:rsidP="0041406B">
      <w:pPr>
        <w:widowControl/>
        <w:spacing w:line="360" w:lineRule="auto"/>
        <w:ind w:firstLineChars="202" w:firstLine="485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原</w:t>
      </w:r>
      <w:r w:rsidR="0092529A" w:rsidRPr="00521035">
        <w:rPr>
          <w:rFonts w:ascii="Times New Roman" w:eastAsia="宋体" w:hAnsi="Times New Roman" w:cs="Times New Roman"/>
          <w:kern w:val="0"/>
          <w:sz w:val="24"/>
          <w:szCs w:val="24"/>
        </w:rPr>
        <w:t>液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结构确证及理化特性所用供试品系中试生产所得三批样品（保存于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-</w:t>
      </w:r>
      <w:r w:rsidR="0092529A" w:rsidRPr="00521035">
        <w:rPr>
          <w:rFonts w:ascii="Times New Roman" w:eastAsia="宋体" w:hAnsi="Times New Roman" w:cs="Times New Roman"/>
          <w:kern w:val="0"/>
          <w:sz w:val="24"/>
          <w:szCs w:val="24"/>
        </w:rPr>
        <w:t>35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℃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及以下），</w:t>
      </w:r>
      <w:proofErr w:type="gramStart"/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供试品批号</w:t>
      </w:r>
      <w:proofErr w:type="gramEnd"/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、来源及</w:t>
      </w:r>
      <w:r w:rsidR="0094367C">
        <w:rPr>
          <w:rFonts w:ascii="Times New Roman" w:eastAsia="宋体" w:hAnsi="Times New Roman" w:cs="Times New Roman" w:hint="eastAsia"/>
          <w:kern w:val="0"/>
          <w:sz w:val="24"/>
          <w:szCs w:val="24"/>
        </w:rPr>
        <w:t>规模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等信息见</w:t>
      </w:r>
      <w:r w:rsidR="00AC0E2F" w:rsidRPr="008050E0">
        <w:rPr>
          <w:rFonts w:ascii="Times New Roman" w:eastAsia="宋体" w:hAnsi="Times New Roman" w:cs="Times New Roman" w:hint="eastAsia"/>
          <w:kern w:val="0"/>
          <w:sz w:val="24"/>
          <w:szCs w:val="24"/>
        </w:rPr>
        <w:t>表</w:t>
      </w:r>
      <w:r w:rsidR="00444AB3" w:rsidRPr="008050E0">
        <w:rPr>
          <w:rFonts w:ascii="Times New Roman" w:eastAsia="宋体" w:hAnsi="Times New Roman" w:cs="Times New Roman"/>
          <w:kern w:val="0"/>
          <w:sz w:val="24"/>
          <w:szCs w:val="24"/>
        </w:rPr>
        <w:t>1-</w:t>
      </w:r>
      <w:r w:rsidR="000122D4" w:rsidRPr="008050E0"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 w:rsidR="000122D4" w:rsidRPr="00566E2C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  <w:r w:rsidR="0094367C" w:rsidRPr="0041406B">
        <w:rPr>
          <w:rFonts w:ascii="Times New Roman" w:eastAsia="宋体" w:hAnsi="Times New Roman" w:cs="Times New Roman" w:hint="eastAsia"/>
          <w:kern w:val="0"/>
          <w:sz w:val="24"/>
          <w:szCs w:val="24"/>
        </w:rPr>
        <w:t>本</w:t>
      </w:r>
      <w:r w:rsidR="000122D4" w:rsidRPr="00521035">
        <w:rPr>
          <w:rFonts w:ascii="Times New Roman" w:eastAsia="宋体" w:hAnsi="Times New Roman" w:cs="Times New Roman"/>
          <w:kern w:val="0"/>
          <w:sz w:val="24"/>
          <w:szCs w:val="24"/>
        </w:rPr>
        <w:t>研究</w:t>
      </w:r>
      <w:r w:rsidR="0094367C">
        <w:rPr>
          <w:rFonts w:ascii="Times New Roman" w:eastAsia="宋体" w:hAnsi="Times New Roman" w:cs="Times New Roman" w:hint="eastAsia"/>
          <w:kern w:val="0"/>
          <w:sz w:val="24"/>
          <w:szCs w:val="24"/>
        </w:rPr>
        <w:t>用</w:t>
      </w:r>
      <w:proofErr w:type="gramStart"/>
      <w:r w:rsidR="000122D4" w:rsidRPr="00521035">
        <w:rPr>
          <w:rFonts w:ascii="Times New Roman" w:eastAsia="宋体" w:hAnsi="Times New Roman" w:cs="Times New Roman"/>
          <w:kern w:val="0"/>
          <w:sz w:val="24"/>
          <w:szCs w:val="24"/>
        </w:rPr>
        <w:t>参比品</w:t>
      </w:r>
      <w:r w:rsidR="0094367C">
        <w:rPr>
          <w:rFonts w:ascii="Times New Roman" w:eastAsia="宋体" w:hAnsi="Times New Roman" w:cs="Times New Roman" w:hint="eastAsia"/>
          <w:kern w:val="0"/>
          <w:sz w:val="24"/>
          <w:szCs w:val="24"/>
        </w:rPr>
        <w:t>信息</w:t>
      </w:r>
      <w:proofErr w:type="gramEnd"/>
      <w:r w:rsidR="000122D4" w:rsidRPr="00521035">
        <w:rPr>
          <w:rFonts w:ascii="Times New Roman" w:eastAsia="宋体" w:hAnsi="Times New Roman" w:cs="Times New Roman"/>
          <w:kern w:val="0"/>
          <w:sz w:val="24"/>
          <w:szCs w:val="24"/>
        </w:rPr>
        <w:t>（批号</w:t>
      </w:r>
      <w:r w:rsidR="00566E2C">
        <w:rPr>
          <w:rFonts w:ascii="Times New Roman" w:eastAsia="宋体" w:hAnsi="Times New Roman" w:cs="Times New Roman" w:hint="eastAsia"/>
          <w:kern w:val="0"/>
          <w:sz w:val="24"/>
          <w:szCs w:val="24"/>
        </w:rPr>
        <w:t>：</w:t>
      </w:r>
      <w:r w:rsidR="000122D4" w:rsidRPr="00521035">
        <w:rPr>
          <w:rFonts w:ascii="Times New Roman" w:eastAsia="宋体" w:hAnsi="Times New Roman" w:cs="Times New Roman"/>
          <w:kern w:val="0"/>
          <w:sz w:val="24"/>
          <w:szCs w:val="24"/>
        </w:rPr>
        <w:t>20200415</w:t>
      </w:r>
      <w:r w:rsidR="000122D4" w:rsidRPr="00521035">
        <w:rPr>
          <w:rFonts w:ascii="Times New Roman" w:eastAsia="宋体" w:hAnsi="Times New Roman" w:cs="Times New Roman"/>
          <w:kern w:val="0"/>
          <w:sz w:val="24"/>
          <w:szCs w:val="24"/>
        </w:rPr>
        <w:t>）见表</w:t>
      </w:r>
      <w:r w:rsidR="000122D4" w:rsidRPr="008050E0">
        <w:rPr>
          <w:rFonts w:ascii="Times New Roman" w:eastAsia="宋体" w:hAnsi="Times New Roman" w:cs="Times New Roman"/>
          <w:kern w:val="0"/>
          <w:sz w:val="24"/>
          <w:szCs w:val="24"/>
        </w:rPr>
        <w:t>1-2</w:t>
      </w:r>
      <w:r w:rsidR="000122D4" w:rsidRPr="00521035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57768D15" w14:textId="5F6BC40A" w:rsidR="000122D4" w:rsidRPr="00521035" w:rsidRDefault="000122D4" w:rsidP="008050E0">
      <w:pPr>
        <w:jc w:val="center"/>
        <w:rPr>
          <w:rFonts w:ascii="Times New Roman" w:eastAsia="宋体" w:hAnsi="Times New Roman" w:cs="Times New Roman"/>
          <w:b/>
          <w:color w:val="000000"/>
          <w:szCs w:val="21"/>
        </w:rPr>
      </w:pPr>
      <w:r w:rsidRPr="008050E0">
        <w:rPr>
          <w:rFonts w:ascii="Times New Roman" w:eastAsia="宋体" w:hAnsi="Times New Roman" w:cs="Times New Roman" w:hint="eastAsia"/>
          <w:b/>
          <w:szCs w:val="21"/>
        </w:rPr>
        <w:t>表</w:t>
      </w:r>
      <w:r w:rsidRPr="008050E0">
        <w:rPr>
          <w:rFonts w:ascii="Times New Roman" w:eastAsia="宋体" w:hAnsi="Times New Roman" w:cs="Times New Roman"/>
          <w:b/>
          <w:szCs w:val="21"/>
        </w:rPr>
        <w:t>1-</w:t>
      </w:r>
      <w:r w:rsidR="00822789" w:rsidRPr="008050E0">
        <w:rPr>
          <w:rFonts w:ascii="Times New Roman" w:eastAsia="宋体" w:hAnsi="Times New Roman" w:cs="Times New Roman"/>
          <w:b/>
          <w:szCs w:val="21"/>
        </w:rPr>
        <w:t>1</w:t>
      </w:r>
      <w:r w:rsidRPr="00521035">
        <w:rPr>
          <w:rFonts w:ascii="Times New Roman" w:eastAsia="宋体" w:hAnsi="Times New Roman" w:cs="Times New Roman"/>
          <w:b/>
          <w:szCs w:val="21"/>
        </w:rPr>
        <w:t xml:space="preserve"> </w:t>
      </w:r>
      <w:r w:rsidRPr="00521035">
        <w:rPr>
          <w:rFonts w:ascii="Times New Roman" w:eastAsia="宋体" w:hAnsi="Times New Roman" w:cs="Times New Roman"/>
          <w:b/>
          <w:color w:val="000000"/>
          <w:szCs w:val="21"/>
        </w:rPr>
        <w:t>TQB2858</w:t>
      </w:r>
      <w:r w:rsidRPr="00521035">
        <w:rPr>
          <w:rFonts w:ascii="Times New Roman" w:eastAsia="宋体" w:hAnsi="Times New Roman" w:cs="Times New Roman"/>
          <w:b/>
          <w:color w:val="000000"/>
          <w:szCs w:val="21"/>
        </w:rPr>
        <w:t>原液特性鉴定样品来源</w:t>
      </w:r>
    </w:p>
    <w:tbl>
      <w:tblPr>
        <w:tblW w:w="48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6"/>
        <w:gridCol w:w="1107"/>
        <w:gridCol w:w="1245"/>
        <w:gridCol w:w="831"/>
        <w:gridCol w:w="1373"/>
        <w:gridCol w:w="1275"/>
        <w:gridCol w:w="1446"/>
      </w:tblGrid>
      <w:tr w:rsidR="00CD3700" w:rsidRPr="00521035" w14:paraId="61EC742D" w14:textId="50C69D4F" w:rsidTr="00CD3700">
        <w:trPr>
          <w:trHeight w:val="431"/>
          <w:tblHeader/>
          <w:jc w:val="center"/>
        </w:trPr>
        <w:tc>
          <w:tcPr>
            <w:tcW w:w="510" w:type="pct"/>
            <w:vAlign w:val="center"/>
          </w:tcPr>
          <w:p w14:paraId="7A0F3C83" w14:textId="77777777" w:rsidR="005A2A05" w:rsidRPr="00521035" w:rsidRDefault="005A2A05" w:rsidP="00724497">
            <w:pPr>
              <w:widowControl/>
              <w:jc w:val="center"/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b/>
                <w:kern w:val="0"/>
                <w:szCs w:val="21"/>
              </w:rPr>
              <w:t>样品名称</w:t>
            </w:r>
          </w:p>
        </w:tc>
        <w:tc>
          <w:tcPr>
            <w:tcW w:w="683" w:type="pct"/>
            <w:vAlign w:val="center"/>
          </w:tcPr>
          <w:p w14:paraId="35915E48" w14:textId="77777777" w:rsidR="005A2A05" w:rsidRPr="00521035" w:rsidRDefault="005A2A05" w:rsidP="00724497">
            <w:pPr>
              <w:widowControl/>
              <w:jc w:val="center"/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b/>
                <w:kern w:val="0"/>
                <w:szCs w:val="21"/>
              </w:rPr>
              <w:t>批号</w:t>
            </w:r>
          </w:p>
        </w:tc>
        <w:tc>
          <w:tcPr>
            <w:tcW w:w="768" w:type="pct"/>
            <w:vAlign w:val="center"/>
          </w:tcPr>
          <w:p w14:paraId="24DAD131" w14:textId="77777777" w:rsidR="005A2A05" w:rsidRPr="00521035" w:rsidRDefault="005A2A05" w:rsidP="00724497">
            <w:pPr>
              <w:widowControl/>
              <w:jc w:val="center"/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b/>
                <w:kern w:val="0"/>
                <w:szCs w:val="21"/>
              </w:rPr>
              <w:t>生产厂家</w:t>
            </w:r>
          </w:p>
        </w:tc>
        <w:tc>
          <w:tcPr>
            <w:tcW w:w="513" w:type="pct"/>
            <w:vAlign w:val="center"/>
          </w:tcPr>
          <w:p w14:paraId="799800E4" w14:textId="77777777" w:rsidR="005A2A05" w:rsidRPr="00521035" w:rsidRDefault="005A2A05" w:rsidP="00724497">
            <w:pPr>
              <w:widowControl/>
              <w:jc w:val="center"/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b/>
                <w:kern w:val="0"/>
                <w:szCs w:val="21"/>
              </w:rPr>
              <w:t>规模</w:t>
            </w:r>
          </w:p>
        </w:tc>
        <w:tc>
          <w:tcPr>
            <w:tcW w:w="847" w:type="pct"/>
            <w:vAlign w:val="center"/>
          </w:tcPr>
          <w:p w14:paraId="57671E97" w14:textId="77777777" w:rsidR="005A2A05" w:rsidRPr="00521035" w:rsidRDefault="005A2A05" w:rsidP="00724497">
            <w:pPr>
              <w:widowControl/>
              <w:jc w:val="center"/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b/>
                <w:kern w:val="0"/>
                <w:szCs w:val="21"/>
              </w:rPr>
              <w:t>蛋白质含量（</w:t>
            </w:r>
            <w:r w:rsidRPr="00521035">
              <w:rPr>
                <w:rFonts w:ascii="Times New Roman" w:hAnsi="Times New Roman" w:cs="Times New Roman"/>
                <w:b/>
                <w:kern w:val="0"/>
                <w:szCs w:val="21"/>
              </w:rPr>
              <w:t>mg/ml</w:t>
            </w:r>
            <w:r w:rsidRPr="00521035">
              <w:rPr>
                <w:rFonts w:ascii="Times New Roman" w:hAnsi="Times New Roman" w:cs="Times New Roman"/>
                <w:b/>
                <w:kern w:val="0"/>
                <w:szCs w:val="21"/>
              </w:rPr>
              <w:t>）</w:t>
            </w:r>
          </w:p>
        </w:tc>
        <w:tc>
          <w:tcPr>
            <w:tcW w:w="787" w:type="pct"/>
            <w:vAlign w:val="center"/>
          </w:tcPr>
          <w:p w14:paraId="2A0D791F" w14:textId="77777777" w:rsidR="005A2A05" w:rsidRPr="00521035" w:rsidRDefault="005A2A05" w:rsidP="00724497">
            <w:pPr>
              <w:widowControl/>
              <w:jc w:val="center"/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b/>
                <w:kern w:val="0"/>
                <w:szCs w:val="21"/>
              </w:rPr>
              <w:t>内包装材料</w:t>
            </w:r>
          </w:p>
        </w:tc>
        <w:tc>
          <w:tcPr>
            <w:tcW w:w="892" w:type="pct"/>
          </w:tcPr>
          <w:p w14:paraId="6E8DBC29" w14:textId="53E6EAD9" w:rsidR="005A2A05" w:rsidRPr="00521035" w:rsidRDefault="003379D4" w:rsidP="00724497">
            <w:pPr>
              <w:widowControl/>
              <w:jc w:val="center"/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kern w:val="0"/>
                <w:szCs w:val="21"/>
              </w:rPr>
              <w:t>样品</w:t>
            </w:r>
            <w:r w:rsidR="005A2A05">
              <w:rPr>
                <w:rFonts w:ascii="Times New Roman" w:hAnsi="Times New Roman" w:cs="Times New Roman" w:hint="eastAsia"/>
                <w:b/>
                <w:kern w:val="0"/>
                <w:szCs w:val="21"/>
              </w:rPr>
              <w:t>用途</w:t>
            </w:r>
          </w:p>
        </w:tc>
      </w:tr>
      <w:tr w:rsidR="00CD3700" w:rsidRPr="00521035" w14:paraId="5C39669C" w14:textId="4E785047" w:rsidTr="00CD3700">
        <w:trPr>
          <w:trHeight w:val="431"/>
          <w:jc w:val="center"/>
        </w:trPr>
        <w:tc>
          <w:tcPr>
            <w:tcW w:w="510" w:type="pct"/>
            <w:vMerge w:val="restart"/>
            <w:vAlign w:val="center"/>
          </w:tcPr>
          <w:p w14:paraId="4731BAFD" w14:textId="77777777" w:rsidR="00526544" w:rsidRPr="00521035" w:rsidRDefault="00526544" w:rsidP="00526544">
            <w:pPr>
              <w:widowControl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 w:rsidRPr="00521035">
              <w:rPr>
                <w:rFonts w:ascii="Times New Roman" w:hAnsi="Times New Roman" w:cs="Times New Roman"/>
                <w:bCs/>
                <w:szCs w:val="21"/>
              </w:rPr>
              <w:t>原液</w:t>
            </w:r>
          </w:p>
        </w:tc>
        <w:tc>
          <w:tcPr>
            <w:tcW w:w="683" w:type="pct"/>
            <w:vAlign w:val="center"/>
          </w:tcPr>
          <w:p w14:paraId="59DF512D" w14:textId="77777777" w:rsidR="00526544" w:rsidRPr="00521035" w:rsidRDefault="00526544" w:rsidP="0052654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bCs/>
                <w:szCs w:val="21"/>
              </w:rPr>
              <w:t>20191227</w:t>
            </w:r>
          </w:p>
        </w:tc>
        <w:tc>
          <w:tcPr>
            <w:tcW w:w="768" w:type="pct"/>
            <w:vMerge w:val="restart"/>
            <w:vAlign w:val="center"/>
          </w:tcPr>
          <w:p w14:paraId="673A204F" w14:textId="77777777" w:rsidR="00526544" w:rsidRPr="00521035" w:rsidRDefault="00526544" w:rsidP="0052654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正大天晴药业集团股份有限公司</w:t>
            </w:r>
          </w:p>
        </w:tc>
        <w:tc>
          <w:tcPr>
            <w:tcW w:w="513" w:type="pct"/>
            <w:vAlign w:val="center"/>
          </w:tcPr>
          <w:p w14:paraId="3BF6654B" w14:textId="77777777" w:rsidR="00526544" w:rsidRPr="00521035" w:rsidRDefault="00526544" w:rsidP="0052654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kern w:val="0"/>
                <w:szCs w:val="21"/>
              </w:rPr>
              <w:t>1000L</w:t>
            </w:r>
          </w:p>
        </w:tc>
        <w:tc>
          <w:tcPr>
            <w:tcW w:w="847" w:type="pct"/>
            <w:vAlign w:val="center"/>
          </w:tcPr>
          <w:p w14:paraId="7698CBFA" w14:textId="77777777" w:rsidR="00526544" w:rsidRPr="00521035" w:rsidRDefault="00526544" w:rsidP="0052654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kern w:val="0"/>
                <w:szCs w:val="21"/>
              </w:rPr>
              <w:t>51.8</w:t>
            </w:r>
          </w:p>
        </w:tc>
        <w:tc>
          <w:tcPr>
            <w:tcW w:w="787" w:type="pct"/>
            <w:vMerge w:val="restart"/>
            <w:vAlign w:val="center"/>
          </w:tcPr>
          <w:p w14:paraId="5ED63EF0" w14:textId="77777777" w:rsidR="00526544" w:rsidRPr="00521035" w:rsidRDefault="00526544" w:rsidP="00526544">
            <w:pPr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kern w:val="0"/>
                <w:szCs w:val="21"/>
              </w:rPr>
              <w:t>超低密度聚乙烯冻融袋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78AC9678" w14:textId="276A9A34" w:rsidR="00526544" w:rsidRPr="00521035" w:rsidRDefault="00526544" w:rsidP="00526544">
            <w:pPr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935290">
              <w:rPr>
                <w:rFonts w:hint="eastAsia"/>
              </w:rPr>
              <w:t>药理毒理研究</w:t>
            </w:r>
          </w:p>
        </w:tc>
      </w:tr>
      <w:tr w:rsidR="00272BB6" w:rsidRPr="00521035" w14:paraId="3BC1B9BA" w14:textId="10158244" w:rsidTr="00272BB6">
        <w:trPr>
          <w:trHeight w:val="586"/>
          <w:jc w:val="center"/>
        </w:trPr>
        <w:tc>
          <w:tcPr>
            <w:tcW w:w="510" w:type="pct"/>
            <w:vMerge/>
            <w:vAlign w:val="center"/>
          </w:tcPr>
          <w:p w14:paraId="21225E51" w14:textId="77777777" w:rsidR="00272BB6" w:rsidRPr="00521035" w:rsidRDefault="00272BB6" w:rsidP="00526544">
            <w:pPr>
              <w:widowControl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683" w:type="pct"/>
            <w:vAlign w:val="center"/>
          </w:tcPr>
          <w:p w14:paraId="3E8915A1" w14:textId="77777777" w:rsidR="00272BB6" w:rsidRPr="00521035" w:rsidRDefault="00272BB6" w:rsidP="0052654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bCs/>
                <w:szCs w:val="21"/>
              </w:rPr>
              <w:t>20200303</w:t>
            </w:r>
          </w:p>
        </w:tc>
        <w:tc>
          <w:tcPr>
            <w:tcW w:w="768" w:type="pct"/>
            <w:vMerge/>
            <w:vAlign w:val="center"/>
          </w:tcPr>
          <w:p w14:paraId="2C0F90EA" w14:textId="77777777" w:rsidR="00272BB6" w:rsidRPr="00521035" w:rsidRDefault="00272BB6" w:rsidP="0052654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513" w:type="pct"/>
            <w:vAlign w:val="center"/>
          </w:tcPr>
          <w:p w14:paraId="6C372929" w14:textId="77777777" w:rsidR="00272BB6" w:rsidRPr="00521035" w:rsidRDefault="00272BB6" w:rsidP="0052654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kern w:val="0"/>
                <w:szCs w:val="21"/>
              </w:rPr>
              <w:t>1000L</w:t>
            </w:r>
          </w:p>
        </w:tc>
        <w:tc>
          <w:tcPr>
            <w:tcW w:w="847" w:type="pct"/>
            <w:vAlign w:val="center"/>
          </w:tcPr>
          <w:p w14:paraId="1B330707" w14:textId="77777777" w:rsidR="00272BB6" w:rsidRPr="00521035" w:rsidRDefault="00272BB6" w:rsidP="0052654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kern w:val="0"/>
                <w:szCs w:val="21"/>
              </w:rPr>
              <w:t>52.4</w:t>
            </w:r>
          </w:p>
        </w:tc>
        <w:tc>
          <w:tcPr>
            <w:tcW w:w="787" w:type="pct"/>
            <w:vMerge/>
            <w:vAlign w:val="center"/>
          </w:tcPr>
          <w:p w14:paraId="0FA15836" w14:textId="77777777" w:rsidR="00272BB6" w:rsidRPr="00521035" w:rsidRDefault="00272BB6" w:rsidP="0052654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892" w:type="pct"/>
            <w:vMerge w:val="restart"/>
            <w:shd w:val="clear" w:color="auto" w:fill="auto"/>
            <w:vAlign w:val="center"/>
          </w:tcPr>
          <w:p w14:paraId="24332A2B" w14:textId="47006033" w:rsidR="00272BB6" w:rsidRPr="00521035" w:rsidRDefault="00272BB6" w:rsidP="00272BB6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935290">
              <w:rPr>
                <w:rFonts w:hint="eastAsia"/>
              </w:rPr>
              <w:t>原液质量研究和稳定性考察、制剂制备</w:t>
            </w:r>
          </w:p>
        </w:tc>
      </w:tr>
      <w:tr w:rsidR="00272BB6" w:rsidRPr="00521035" w14:paraId="4CAE7730" w14:textId="59E587B0" w:rsidTr="00CD3700">
        <w:trPr>
          <w:trHeight w:val="431"/>
          <w:jc w:val="center"/>
        </w:trPr>
        <w:tc>
          <w:tcPr>
            <w:tcW w:w="510" w:type="pct"/>
            <w:vMerge/>
            <w:vAlign w:val="center"/>
          </w:tcPr>
          <w:p w14:paraId="11FEF18F" w14:textId="77777777" w:rsidR="00272BB6" w:rsidRPr="00521035" w:rsidRDefault="00272BB6" w:rsidP="00526544">
            <w:pPr>
              <w:widowControl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683" w:type="pct"/>
            <w:vAlign w:val="center"/>
          </w:tcPr>
          <w:p w14:paraId="7C85BE62" w14:textId="77777777" w:rsidR="00272BB6" w:rsidRPr="00521035" w:rsidRDefault="00272BB6" w:rsidP="0052654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bCs/>
                <w:szCs w:val="21"/>
              </w:rPr>
              <w:t>20200405</w:t>
            </w:r>
          </w:p>
        </w:tc>
        <w:tc>
          <w:tcPr>
            <w:tcW w:w="768" w:type="pct"/>
            <w:vMerge/>
            <w:vAlign w:val="center"/>
          </w:tcPr>
          <w:p w14:paraId="31E5A1B9" w14:textId="77777777" w:rsidR="00272BB6" w:rsidRPr="00521035" w:rsidRDefault="00272BB6" w:rsidP="0052654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513" w:type="pct"/>
            <w:vAlign w:val="center"/>
          </w:tcPr>
          <w:p w14:paraId="517A143E" w14:textId="77777777" w:rsidR="00272BB6" w:rsidRPr="00521035" w:rsidRDefault="00272BB6" w:rsidP="0052654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kern w:val="0"/>
                <w:szCs w:val="21"/>
              </w:rPr>
              <w:t>1000L</w:t>
            </w:r>
          </w:p>
        </w:tc>
        <w:tc>
          <w:tcPr>
            <w:tcW w:w="847" w:type="pct"/>
            <w:vAlign w:val="center"/>
          </w:tcPr>
          <w:p w14:paraId="536766CA" w14:textId="77777777" w:rsidR="00272BB6" w:rsidRPr="00521035" w:rsidRDefault="00272BB6" w:rsidP="0052654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521035">
              <w:rPr>
                <w:rFonts w:ascii="Times New Roman" w:hAnsi="Times New Roman" w:cs="Times New Roman"/>
                <w:kern w:val="0"/>
                <w:szCs w:val="21"/>
              </w:rPr>
              <w:t>52.5</w:t>
            </w:r>
          </w:p>
        </w:tc>
        <w:tc>
          <w:tcPr>
            <w:tcW w:w="787" w:type="pct"/>
            <w:vMerge/>
            <w:vAlign w:val="center"/>
          </w:tcPr>
          <w:p w14:paraId="40DF2C2C" w14:textId="77777777" w:rsidR="00272BB6" w:rsidRPr="00521035" w:rsidRDefault="00272BB6" w:rsidP="0052654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892" w:type="pct"/>
            <w:vMerge/>
            <w:shd w:val="clear" w:color="auto" w:fill="auto"/>
            <w:vAlign w:val="center"/>
          </w:tcPr>
          <w:p w14:paraId="5593637F" w14:textId="01F01E96" w:rsidR="00272BB6" w:rsidRPr="00521035" w:rsidRDefault="00272BB6" w:rsidP="0052654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</w:tr>
    </w:tbl>
    <w:p w14:paraId="2B4D9BD8" w14:textId="017F228F" w:rsidR="000122D4" w:rsidRPr="00521035" w:rsidRDefault="000122D4" w:rsidP="000122D4">
      <w:pPr>
        <w:spacing w:beforeLines="50" w:before="156"/>
        <w:jc w:val="center"/>
        <w:rPr>
          <w:rFonts w:ascii="Times New Roman" w:eastAsia="宋体" w:hAnsi="Times New Roman" w:cs="Times New Roman"/>
          <w:b/>
          <w:color w:val="000000"/>
          <w:szCs w:val="21"/>
        </w:rPr>
      </w:pPr>
      <w:r w:rsidRPr="008050E0">
        <w:rPr>
          <w:rFonts w:ascii="Times New Roman" w:eastAsia="宋体" w:hAnsi="Times New Roman" w:cs="Times New Roman" w:hint="eastAsia"/>
          <w:b/>
          <w:szCs w:val="21"/>
        </w:rPr>
        <w:t>表</w:t>
      </w:r>
      <w:r w:rsidRPr="008050E0">
        <w:rPr>
          <w:rFonts w:ascii="Times New Roman" w:eastAsia="宋体" w:hAnsi="Times New Roman" w:cs="Times New Roman"/>
          <w:b/>
          <w:szCs w:val="21"/>
        </w:rPr>
        <w:t>1-2</w:t>
      </w:r>
      <w:r w:rsidRPr="00521035">
        <w:rPr>
          <w:rFonts w:ascii="Times New Roman" w:eastAsia="宋体" w:hAnsi="Times New Roman" w:cs="Times New Roman"/>
          <w:b/>
          <w:color w:val="FF0000"/>
          <w:szCs w:val="21"/>
        </w:rPr>
        <w:t xml:space="preserve"> </w:t>
      </w:r>
      <w:r w:rsidRPr="00521035">
        <w:rPr>
          <w:rFonts w:ascii="Times New Roman" w:eastAsia="宋体" w:hAnsi="Times New Roman" w:cs="Times New Roman"/>
          <w:b/>
          <w:szCs w:val="21"/>
        </w:rPr>
        <w:t>20200415</w:t>
      </w:r>
      <w:r w:rsidRPr="00521035">
        <w:rPr>
          <w:rFonts w:ascii="Times New Roman" w:eastAsia="宋体" w:hAnsi="Times New Roman" w:cs="Times New Roman"/>
          <w:b/>
          <w:szCs w:val="21"/>
        </w:rPr>
        <w:t>批</w:t>
      </w:r>
      <w:r w:rsidRPr="00521035">
        <w:rPr>
          <w:rFonts w:ascii="Times New Roman" w:eastAsia="宋体" w:hAnsi="Times New Roman" w:cs="Times New Roman"/>
          <w:b/>
          <w:szCs w:val="21"/>
        </w:rPr>
        <w:t>T</w:t>
      </w:r>
      <w:r w:rsidRPr="00521035">
        <w:rPr>
          <w:rFonts w:ascii="Times New Roman" w:eastAsia="宋体" w:hAnsi="Times New Roman" w:cs="Times New Roman"/>
          <w:b/>
          <w:color w:val="000000"/>
          <w:szCs w:val="21"/>
        </w:rPr>
        <w:t>QB2858</w:t>
      </w:r>
      <w:proofErr w:type="gramStart"/>
      <w:r w:rsidRPr="00521035">
        <w:rPr>
          <w:rFonts w:ascii="Times New Roman" w:eastAsia="宋体" w:hAnsi="Times New Roman" w:cs="Times New Roman"/>
          <w:b/>
          <w:color w:val="000000"/>
          <w:szCs w:val="21"/>
        </w:rPr>
        <w:t>参比品信息</w:t>
      </w:r>
      <w:proofErr w:type="gramEnd"/>
    </w:p>
    <w:tbl>
      <w:tblPr>
        <w:tblW w:w="48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7"/>
        <w:gridCol w:w="6316"/>
      </w:tblGrid>
      <w:tr w:rsidR="000122D4" w:rsidRPr="00521035" w14:paraId="32D5BB43" w14:textId="77777777" w:rsidTr="000122D4">
        <w:trPr>
          <w:trHeight w:val="431"/>
          <w:jc w:val="center"/>
        </w:trPr>
        <w:tc>
          <w:tcPr>
            <w:tcW w:w="1786" w:type="dxa"/>
            <w:vAlign w:val="center"/>
          </w:tcPr>
          <w:p w14:paraId="5B606789" w14:textId="77777777" w:rsidR="000122D4" w:rsidRPr="00521035" w:rsidRDefault="000122D4" w:rsidP="000122D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批号</w:t>
            </w:r>
          </w:p>
        </w:tc>
        <w:tc>
          <w:tcPr>
            <w:tcW w:w="6311" w:type="dxa"/>
            <w:vAlign w:val="center"/>
          </w:tcPr>
          <w:p w14:paraId="1C70EA35" w14:textId="77777777" w:rsidR="000122D4" w:rsidRPr="00521035" w:rsidRDefault="000122D4" w:rsidP="000122D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20200415</w:t>
            </w:r>
          </w:p>
        </w:tc>
      </w:tr>
      <w:tr w:rsidR="000122D4" w:rsidRPr="00521035" w14:paraId="766A6CCF" w14:textId="77777777" w:rsidTr="000122D4">
        <w:trPr>
          <w:trHeight w:val="431"/>
          <w:jc w:val="center"/>
        </w:trPr>
        <w:tc>
          <w:tcPr>
            <w:tcW w:w="1786" w:type="dxa"/>
            <w:vAlign w:val="center"/>
          </w:tcPr>
          <w:p w14:paraId="4C7DC22B" w14:textId="77777777" w:rsidR="000122D4" w:rsidRPr="00521035" w:rsidRDefault="000122D4" w:rsidP="000122D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含量</w:t>
            </w:r>
          </w:p>
        </w:tc>
        <w:tc>
          <w:tcPr>
            <w:tcW w:w="6311" w:type="dxa"/>
            <w:vAlign w:val="center"/>
          </w:tcPr>
          <w:p w14:paraId="0F8EDABE" w14:textId="77777777" w:rsidR="000122D4" w:rsidRPr="00521035" w:rsidRDefault="000122D4" w:rsidP="000122D4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51.9mg/ml</w:t>
            </w:r>
          </w:p>
        </w:tc>
      </w:tr>
      <w:tr w:rsidR="000122D4" w:rsidRPr="00521035" w14:paraId="1987CAC7" w14:textId="77777777" w:rsidTr="000122D4">
        <w:trPr>
          <w:trHeight w:val="431"/>
          <w:jc w:val="center"/>
        </w:trPr>
        <w:tc>
          <w:tcPr>
            <w:tcW w:w="1786" w:type="dxa"/>
            <w:vAlign w:val="center"/>
          </w:tcPr>
          <w:p w14:paraId="6BDD2D78" w14:textId="77777777" w:rsidR="000122D4" w:rsidRPr="00521035" w:rsidRDefault="000122D4" w:rsidP="000122D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生产地点</w:t>
            </w:r>
          </w:p>
        </w:tc>
        <w:tc>
          <w:tcPr>
            <w:tcW w:w="6311" w:type="dxa"/>
            <w:vAlign w:val="center"/>
          </w:tcPr>
          <w:p w14:paraId="1F264091" w14:textId="77777777" w:rsidR="000122D4" w:rsidRPr="00521035" w:rsidRDefault="000122D4" w:rsidP="000122D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正大天晴药业集团股份有限公司</w:t>
            </w:r>
          </w:p>
        </w:tc>
      </w:tr>
      <w:tr w:rsidR="000122D4" w:rsidRPr="00521035" w14:paraId="1FE6C7D2" w14:textId="77777777" w:rsidTr="000122D4">
        <w:trPr>
          <w:trHeight w:val="431"/>
          <w:jc w:val="center"/>
        </w:trPr>
        <w:tc>
          <w:tcPr>
            <w:tcW w:w="1786" w:type="dxa"/>
            <w:vAlign w:val="center"/>
          </w:tcPr>
          <w:p w14:paraId="097AEE71" w14:textId="77777777" w:rsidR="000122D4" w:rsidRPr="00521035" w:rsidRDefault="000122D4" w:rsidP="000122D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包装</w:t>
            </w:r>
          </w:p>
        </w:tc>
        <w:tc>
          <w:tcPr>
            <w:tcW w:w="6311" w:type="dxa"/>
            <w:vAlign w:val="center"/>
          </w:tcPr>
          <w:p w14:paraId="4C1A16BA" w14:textId="77777777" w:rsidR="000122D4" w:rsidRPr="00521035" w:rsidRDefault="000122D4" w:rsidP="000122D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EP</w:t>
            </w:r>
            <w:r w:rsidRPr="00521035">
              <w:rPr>
                <w:rFonts w:ascii="Times New Roman" w:hAnsi="Times New Roman" w:cs="Times New Roman"/>
                <w:szCs w:val="21"/>
              </w:rPr>
              <w:t>管</w:t>
            </w:r>
          </w:p>
        </w:tc>
      </w:tr>
      <w:tr w:rsidR="000122D4" w:rsidRPr="00521035" w14:paraId="1ECC750F" w14:textId="77777777" w:rsidTr="000122D4">
        <w:trPr>
          <w:trHeight w:val="431"/>
          <w:jc w:val="center"/>
        </w:trPr>
        <w:tc>
          <w:tcPr>
            <w:tcW w:w="1786" w:type="dxa"/>
            <w:vAlign w:val="center"/>
          </w:tcPr>
          <w:p w14:paraId="738C8C7E" w14:textId="77777777" w:rsidR="000122D4" w:rsidRPr="00521035" w:rsidRDefault="000122D4" w:rsidP="000122D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贮藏</w:t>
            </w:r>
          </w:p>
        </w:tc>
        <w:tc>
          <w:tcPr>
            <w:tcW w:w="6311" w:type="dxa"/>
            <w:vAlign w:val="center"/>
          </w:tcPr>
          <w:p w14:paraId="71F6A95E" w14:textId="77777777" w:rsidR="000122D4" w:rsidRPr="00521035" w:rsidRDefault="000122D4" w:rsidP="000122D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color w:val="000000" w:themeColor="text1"/>
                <w:szCs w:val="21"/>
              </w:rPr>
              <w:t>-70</w:t>
            </w:r>
            <w:r w:rsidRPr="0052103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℃</w:t>
            </w:r>
            <w:r w:rsidRPr="00521035">
              <w:rPr>
                <w:rFonts w:ascii="Times New Roman" w:hAnsi="Times New Roman" w:cs="Times New Roman"/>
                <w:color w:val="000000" w:themeColor="text1"/>
                <w:szCs w:val="21"/>
              </w:rPr>
              <w:t>及以下</w:t>
            </w:r>
            <w:r w:rsidRPr="00521035">
              <w:rPr>
                <w:rFonts w:ascii="Times New Roman" w:hAnsi="Times New Roman" w:cs="Times New Roman"/>
                <w:szCs w:val="21"/>
                <w:lang w:val="en-GB"/>
              </w:rPr>
              <w:t>避光保存</w:t>
            </w:r>
          </w:p>
        </w:tc>
      </w:tr>
      <w:tr w:rsidR="000122D4" w:rsidRPr="00521035" w14:paraId="6CF40D37" w14:textId="77777777" w:rsidTr="000122D4">
        <w:trPr>
          <w:trHeight w:val="431"/>
          <w:jc w:val="center"/>
        </w:trPr>
        <w:tc>
          <w:tcPr>
            <w:tcW w:w="1786" w:type="dxa"/>
            <w:vAlign w:val="center"/>
          </w:tcPr>
          <w:p w14:paraId="24B3884F" w14:textId="77777777" w:rsidR="000122D4" w:rsidRPr="00521035" w:rsidRDefault="000122D4" w:rsidP="000122D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用途</w:t>
            </w:r>
          </w:p>
        </w:tc>
        <w:tc>
          <w:tcPr>
            <w:tcW w:w="6311" w:type="dxa"/>
            <w:vAlign w:val="center"/>
          </w:tcPr>
          <w:p w14:paraId="1680F999" w14:textId="77777777" w:rsidR="000122D4" w:rsidRPr="00521035" w:rsidRDefault="000122D4" w:rsidP="000122D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理化对照品、活性标准品</w:t>
            </w:r>
          </w:p>
        </w:tc>
      </w:tr>
    </w:tbl>
    <w:p w14:paraId="4402F0EE" w14:textId="77777777" w:rsidR="000122D4" w:rsidRPr="00521035" w:rsidRDefault="000122D4" w:rsidP="000122D4">
      <w:pPr>
        <w:pStyle w:val="af3"/>
        <w:widowControl/>
        <w:spacing w:line="360" w:lineRule="auto"/>
        <w:ind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TQB2858</w:t>
      </w:r>
      <w:proofErr w:type="gramStart"/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三</w:t>
      </w:r>
      <w:proofErr w:type="gramEnd"/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批原液（批号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20191227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20200303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20200405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）和一批参比品（批号：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20200415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）的结构确证、理化特性及生物学活性检定数据汇总见表</w:t>
      </w:r>
      <w:r w:rsidRPr="008050E0">
        <w:rPr>
          <w:rFonts w:ascii="Times New Roman" w:eastAsia="宋体" w:hAnsi="Times New Roman" w:cs="Times New Roman"/>
          <w:kern w:val="0"/>
          <w:sz w:val="24"/>
          <w:szCs w:val="24"/>
        </w:rPr>
        <w:t>1-3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2EF2CFA8" w14:textId="79CA045E" w:rsidR="000122D4" w:rsidRPr="00521035" w:rsidRDefault="000122D4" w:rsidP="00630739">
      <w:pPr>
        <w:jc w:val="center"/>
        <w:rPr>
          <w:rFonts w:ascii="Times New Roman" w:hAnsi="Times New Roman" w:cs="Times New Roman"/>
          <w:b/>
          <w:kern w:val="0"/>
          <w:szCs w:val="21"/>
        </w:rPr>
      </w:pPr>
      <w:r w:rsidRPr="008050E0">
        <w:rPr>
          <w:rFonts w:ascii="Times New Roman" w:hAnsi="Times New Roman" w:cs="Times New Roman" w:hint="eastAsia"/>
          <w:b/>
          <w:kern w:val="0"/>
          <w:szCs w:val="21"/>
        </w:rPr>
        <w:t>表</w:t>
      </w:r>
      <w:r w:rsidRPr="008050E0">
        <w:rPr>
          <w:rFonts w:ascii="Times New Roman" w:hAnsi="Times New Roman" w:cs="Times New Roman"/>
          <w:b/>
          <w:kern w:val="0"/>
          <w:szCs w:val="21"/>
        </w:rPr>
        <w:t>1-3</w:t>
      </w:r>
      <w:r w:rsidRPr="00521035">
        <w:rPr>
          <w:rFonts w:ascii="Times New Roman" w:hAnsi="Times New Roman" w:cs="Times New Roman"/>
          <w:b/>
          <w:kern w:val="0"/>
          <w:szCs w:val="21"/>
        </w:rPr>
        <w:t xml:space="preserve"> TQB2858</w:t>
      </w:r>
      <w:r w:rsidRPr="00521035">
        <w:rPr>
          <w:rFonts w:ascii="Times New Roman" w:hAnsi="Times New Roman" w:cs="Times New Roman"/>
          <w:b/>
          <w:kern w:val="0"/>
          <w:szCs w:val="21"/>
        </w:rPr>
        <w:t>原液</w:t>
      </w:r>
      <w:r w:rsidR="00C34D62">
        <w:rPr>
          <w:rFonts w:ascii="Times New Roman" w:hAnsi="Times New Roman" w:cs="Times New Roman" w:hint="eastAsia"/>
          <w:b/>
          <w:kern w:val="0"/>
          <w:szCs w:val="21"/>
        </w:rPr>
        <w:t>结构确证、</w:t>
      </w:r>
      <w:r w:rsidR="00C34D62">
        <w:rPr>
          <w:rFonts w:ascii="Times New Roman" w:hAnsi="Times New Roman" w:cs="Times New Roman"/>
          <w:b/>
          <w:kern w:val="0"/>
          <w:szCs w:val="21"/>
        </w:rPr>
        <w:t>理化特性</w:t>
      </w:r>
      <w:r w:rsidR="00C34D62">
        <w:rPr>
          <w:rFonts w:ascii="Times New Roman" w:hAnsi="Times New Roman" w:cs="Times New Roman" w:hint="eastAsia"/>
          <w:b/>
          <w:kern w:val="0"/>
          <w:szCs w:val="21"/>
        </w:rPr>
        <w:t>、</w:t>
      </w:r>
      <w:r w:rsidR="00C34D62">
        <w:rPr>
          <w:rFonts w:ascii="Times New Roman" w:hAnsi="Times New Roman" w:cs="Times New Roman"/>
          <w:b/>
          <w:kern w:val="0"/>
          <w:szCs w:val="21"/>
        </w:rPr>
        <w:t>生物学活性研究</w:t>
      </w:r>
      <w:r w:rsidRPr="00521035">
        <w:rPr>
          <w:rFonts w:ascii="Times New Roman" w:hAnsi="Times New Roman" w:cs="Times New Roman"/>
          <w:b/>
          <w:kern w:val="0"/>
          <w:szCs w:val="21"/>
        </w:rPr>
        <w:t>结果汇总</w:t>
      </w:r>
    </w:p>
    <w:tbl>
      <w:tblPr>
        <w:tblW w:w="48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8"/>
        <w:gridCol w:w="1306"/>
        <w:gridCol w:w="852"/>
        <w:gridCol w:w="1137"/>
        <w:gridCol w:w="1068"/>
        <w:gridCol w:w="1070"/>
        <w:gridCol w:w="1070"/>
        <w:gridCol w:w="1072"/>
      </w:tblGrid>
      <w:tr w:rsidR="009C2931" w:rsidRPr="00822789" w14:paraId="01AE47D7" w14:textId="77777777" w:rsidTr="00D658BF">
        <w:trPr>
          <w:trHeight w:val="403"/>
          <w:tblHeader/>
          <w:jc w:val="center"/>
        </w:trPr>
        <w:tc>
          <w:tcPr>
            <w:tcW w:w="528" w:type="dxa"/>
            <w:vMerge w:val="restart"/>
            <w:vAlign w:val="center"/>
          </w:tcPr>
          <w:p w14:paraId="34153B99" w14:textId="77777777" w:rsidR="009C2931" w:rsidRPr="00822789" w:rsidRDefault="009C2931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b/>
                <w:szCs w:val="21"/>
              </w:rPr>
              <w:t>分类</w:t>
            </w:r>
          </w:p>
        </w:tc>
        <w:tc>
          <w:tcPr>
            <w:tcW w:w="3295" w:type="dxa"/>
            <w:gridSpan w:val="3"/>
            <w:vMerge w:val="restart"/>
            <w:vAlign w:val="center"/>
          </w:tcPr>
          <w:p w14:paraId="2D9C1A36" w14:textId="77777777" w:rsidR="009C2931" w:rsidRPr="00822789" w:rsidRDefault="009C2931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b/>
                <w:szCs w:val="21"/>
              </w:rPr>
              <w:t>分析项目</w:t>
            </w:r>
          </w:p>
        </w:tc>
        <w:tc>
          <w:tcPr>
            <w:tcW w:w="4280" w:type="dxa"/>
            <w:gridSpan w:val="4"/>
            <w:vAlign w:val="center"/>
          </w:tcPr>
          <w:p w14:paraId="58A65F99" w14:textId="3A2E29AF" w:rsidR="009C2931" w:rsidRPr="00822789" w:rsidRDefault="009C2931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b/>
                <w:szCs w:val="21"/>
              </w:rPr>
              <w:t>样品批号</w:t>
            </w:r>
          </w:p>
        </w:tc>
      </w:tr>
      <w:tr w:rsidR="009C2931" w:rsidRPr="00822789" w14:paraId="2EDD36E9" w14:textId="77777777" w:rsidTr="00D658BF">
        <w:trPr>
          <w:trHeight w:val="403"/>
          <w:tblHeader/>
          <w:jc w:val="center"/>
        </w:trPr>
        <w:tc>
          <w:tcPr>
            <w:tcW w:w="528" w:type="dxa"/>
            <w:vMerge/>
            <w:vAlign w:val="center"/>
          </w:tcPr>
          <w:p w14:paraId="1606B769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3295" w:type="dxa"/>
            <w:gridSpan w:val="3"/>
            <w:vMerge/>
            <w:vAlign w:val="center"/>
          </w:tcPr>
          <w:p w14:paraId="1AB6E262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1068" w:type="dxa"/>
            <w:vAlign w:val="center"/>
          </w:tcPr>
          <w:p w14:paraId="75178CA9" w14:textId="7F043900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b/>
                <w:szCs w:val="21"/>
              </w:rPr>
              <w:t>20200415</w:t>
            </w:r>
          </w:p>
        </w:tc>
        <w:tc>
          <w:tcPr>
            <w:tcW w:w="1070" w:type="dxa"/>
            <w:vAlign w:val="center"/>
          </w:tcPr>
          <w:p w14:paraId="02DDF15C" w14:textId="4D83C4B5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b/>
                <w:szCs w:val="21"/>
              </w:rPr>
              <w:t>20191227</w:t>
            </w:r>
          </w:p>
        </w:tc>
        <w:tc>
          <w:tcPr>
            <w:tcW w:w="1070" w:type="dxa"/>
            <w:vAlign w:val="center"/>
          </w:tcPr>
          <w:p w14:paraId="237C1F0A" w14:textId="1F89C1D6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b/>
                <w:szCs w:val="21"/>
              </w:rPr>
              <w:t>20200303</w:t>
            </w:r>
          </w:p>
        </w:tc>
        <w:tc>
          <w:tcPr>
            <w:tcW w:w="1072" w:type="dxa"/>
            <w:vAlign w:val="center"/>
          </w:tcPr>
          <w:p w14:paraId="6BBF8EFB" w14:textId="31A0D7A4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b/>
                <w:szCs w:val="21"/>
              </w:rPr>
              <w:t>20200405</w:t>
            </w:r>
          </w:p>
        </w:tc>
      </w:tr>
      <w:tr w:rsidR="009C2931" w:rsidRPr="00822789" w14:paraId="069E0217" w14:textId="77777777" w:rsidTr="00D658BF">
        <w:trPr>
          <w:trHeight w:val="403"/>
          <w:jc w:val="center"/>
        </w:trPr>
        <w:tc>
          <w:tcPr>
            <w:tcW w:w="528" w:type="dxa"/>
            <w:vMerge w:val="restart"/>
            <w:vAlign w:val="center"/>
          </w:tcPr>
          <w:p w14:paraId="779048B5" w14:textId="77777777" w:rsidR="009C2931" w:rsidRPr="00822789" w:rsidRDefault="009C293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结构确证</w:t>
            </w:r>
          </w:p>
        </w:tc>
        <w:tc>
          <w:tcPr>
            <w:tcW w:w="3295" w:type="dxa"/>
            <w:gridSpan w:val="3"/>
            <w:vAlign w:val="center"/>
          </w:tcPr>
          <w:p w14:paraId="75422D34" w14:textId="493349D1" w:rsidR="009C2931" w:rsidRPr="00822789" w:rsidRDefault="009C2931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proofErr w:type="gramStart"/>
            <w:r w:rsidRPr="00822789">
              <w:rPr>
                <w:rFonts w:ascii="Times New Roman" w:eastAsia="宋体" w:hAnsi="Times New Roman" w:cs="Times New Roman"/>
                <w:szCs w:val="21"/>
              </w:rPr>
              <w:t>切糖分子量</w:t>
            </w:r>
            <w:proofErr w:type="gramEnd"/>
            <w:r w:rsidRPr="00822789">
              <w:rPr>
                <w:rFonts w:ascii="Times New Roman" w:eastAsia="宋体" w:hAnsi="Times New Roman" w:cs="Times New Roman"/>
                <w:szCs w:val="21"/>
              </w:rPr>
              <w:t>分析</w:t>
            </w:r>
          </w:p>
        </w:tc>
        <w:tc>
          <w:tcPr>
            <w:tcW w:w="4280" w:type="dxa"/>
            <w:gridSpan w:val="4"/>
            <w:vAlign w:val="center"/>
          </w:tcPr>
          <w:p w14:paraId="06CD2200" w14:textId="1780F5E5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与理论</w:t>
            </w:r>
            <w:proofErr w:type="gramStart"/>
            <w:r w:rsidRPr="00822789">
              <w:rPr>
                <w:rFonts w:ascii="Times New Roman" w:eastAsia="宋体" w:hAnsi="Times New Roman" w:cs="Times New Roman"/>
                <w:szCs w:val="21"/>
              </w:rPr>
              <w:t>值一致</w:t>
            </w:r>
            <w:proofErr w:type="gramEnd"/>
          </w:p>
        </w:tc>
      </w:tr>
      <w:tr w:rsidR="009C2931" w:rsidRPr="00822789" w14:paraId="0B8C6516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76C2E6A6" w14:textId="77777777" w:rsidR="009C2931" w:rsidRPr="00822789" w:rsidRDefault="009C2931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3295" w:type="dxa"/>
            <w:gridSpan w:val="3"/>
            <w:vAlign w:val="center"/>
          </w:tcPr>
          <w:p w14:paraId="2E175449" w14:textId="4E58220C" w:rsidR="009C2931" w:rsidRPr="00822789" w:rsidRDefault="009C2931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proofErr w:type="gramStart"/>
            <w:r w:rsidRPr="00822789">
              <w:rPr>
                <w:rFonts w:ascii="Times New Roman" w:eastAsia="宋体" w:hAnsi="Times New Roman" w:cs="Times New Roman"/>
                <w:szCs w:val="21"/>
              </w:rPr>
              <w:t>切糖还原</w:t>
            </w:r>
            <w:proofErr w:type="gramEnd"/>
            <w:r w:rsidRPr="00822789">
              <w:rPr>
                <w:rFonts w:ascii="Times New Roman" w:eastAsia="宋体" w:hAnsi="Times New Roman" w:cs="Times New Roman"/>
                <w:szCs w:val="21"/>
              </w:rPr>
              <w:t>分子量分析</w:t>
            </w:r>
          </w:p>
        </w:tc>
        <w:tc>
          <w:tcPr>
            <w:tcW w:w="4280" w:type="dxa"/>
            <w:gridSpan w:val="4"/>
            <w:vAlign w:val="center"/>
          </w:tcPr>
          <w:p w14:paraId="5009303D" w14:textId="6B9DC6A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与理论</w:t>
            </w:r>
            <w:proofErr w:type="gramStart"/>
            <w:r w:rsidRPr="00822789">
              <w:rPr>
                <w:rFonts w:ascii="Times New Roman" w:eastAsia="宋体" w:hAnsi="Times New Roman" w:cs="Times New Roman"/>
                <w:szCs w:val="21"/>
              </w:rPr>
              <w:t>值一致</w:t>
            </w:r>
            <w:proofErr w:type="gramEnd"/>
          </w:p>
        </w:tc>
      </w:tr>
      <w:tr w:rsidR="009C2931" w:rsidRPr="00822789" w14:paraId="3977FFCA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240EB710" w14:textId="77777777" w:rsidR="009C2931" w:rsidRPr="00822789" w:rsidRDefault="009C2931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3295" w:type="dxa"/>
            <w:gridSpan w:val="3"/>
            <w:vAlign w:val="center"/>
          </w:tcPr>
          <w:p w14:paraId="6391B1E2" w14:textId="587834F7" w:rsidR="009C2931" w:rsidRPr="00822789" w:rsidRDefault="009C2931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亚基分子量分析</w:t>
            </w:r>
          </w:p>
        </w:tc>
        <w:tc>
          <w:tcPr>
            <w:tcW w:w="4280" w:type="dxa"/>
            <w:gridSpan w:val="4"/>
            <w:vAlign w:val="center"/>
          </w:tcPr>
          <w:p w14:paraId="67621978" w14:textId="50194A62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与理论</w:t>
            </w:r>
            <w:proofErr w:type="gramStart"/>
            <w:r w:rsidRPr="00822789">
              <w:rPr>
                <w:rFonts w:ascii="Times New Roman" w:eastAsia="宋体" w:hAnsi="Times New Roman" w:cs="Times New Roman"/>
                <w:szCs w:val="21"/>
              </w:rPr>
              <w:t>值一致</w:t>
            </w:r>
            <w:proofErr w:type="gramEnd"/>
          </w:p>
        </w:tc>
      </w:tr>
      <w:tr w:rsidR="009C2931" w:rsidRPr="00822789" w14:paraId="50464345" w14:textId="77777777" w:rsidTr="0045752B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7998383C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1306" w:type="dxa"/>
            <w:vMerge w:val="restart"/>
            <w:vAlign w:val="center"/>
          </w:tcPr>
          <w:p w14:paraId="5FB25001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proofErr w:type="gramStart"/>
            <w:r w:rsidRPr="00822789">
              <w:rPr>
                <w:rFonts w:ascii="Times New Roman" w:eastAsia="宋体" w:hAnsi="Times New Roman" w:cs="Times New Roman"/>
                <w:szCs w:val="21"/>
              </w:rPr>
              <w:t>肽</w:t>
            </w:r>
            <w:proofErr w:type="gramEnd"/>
            <w:r w:rsidRPr="00822789">
              <w:rPr>
                <w:rFonts w:ascii="Times New Roman" w:eastAsia="宋体" w:hAnsi="Times New Roman" w:cs="Times New Roman"/>
                <w:szCs w:val="21"/>
              </w:rPr>
              <w:t>序列覆盖率和翻译后修饰分析（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1989" w:type="dxa"/>
            <w:gridSpan w:val="2"/>
            <w:tcBorders>
              <w:bottom w:val="single" w:sz="4" w:space="0" w:color="auto"/>
            </w:tcBorders>
            <w:vAlign w:val="center"/>
          </w:tcPr>
          <w:p w14:paraId="56B41A17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proofErr w:type="gramStart"/>
            <w:r w:rsidRPr="00822789">
              <w:rPr>
                <w:rFonts w:ascii="Times New Roman" w:eastAsia="宋体" w:hAnsi="Times New Roman" w:cs="Times New Roman"/>
                <w:szCs w:val="21"/>
              </w:rPr>
              <w:t>肽</w:t>
            </w:r>
            <w:proofErr w:type="gramEnd"/>
            <w:r w:rsidRPr="00822789">
              <w:rPr>
                <w:rFonts w:ascii="Times New Roman" w:eastAsia="宋体" w:hAnsi="Times New Roman" w:cs="Times New Roman"/>
                <w:szCs w:val="21"/>
              </w:rPr>
              <w:t>序列覆盖率</w:t>
            </w:r>
          </w:p>
        </w:tc>
        <w:tc>
          <w:tcPr>
            <w:tcW w:w="4280" w:type="dxa"/>
            <w:gridSpan w:val="4"/>
            <w:vAlign w:val="center"/>
          </w:tcPr>
          <w:p w14:paraId="5659DB7E" w14:textId="1FABBBAC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bCs/>
                <w:szCs w:val="21"/>
              </w:rPr>
              <w:t>100</w:t>
            </w:r>
          </w:p>
        </w:tc>
      </w:tr>
      <w:tr w:rsidR="00724497" w:rsidRPr="00822789" w14:paraId="593930F9" w14:textId="77777777" w:rsidTr="00476760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328F8762" w14:textId="77777777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06" w:type="dxa"/>
            <w:vMerge/>
            <w:vAlign w:val="center"/>
          </w:tcPr>
          <w:p w14:paraId="474981DC" w14:textId="77777777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852" w:type="dxa"/>
            <w:vMerge w:val="restart"/>
            <w:vAlign w:val="center"/>
          </w:tcPr>
          <w:p w14:paraId="6A07A4CB" w14:textId="77777777" w:rsidR="00724497" w:rsidRPr="00822789" w:rsidRDefault="00724497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脱酰胺</w:t>
            </w:r>
          </w:p>
        </w:tc>
        <w:tc>
          <w:tcPr>
            <w:tcW w:w="1137" w:type="dxa"/>
            <w:tcBorders>
              <w:right w:val="single" w:sz="4" w:space="0" w:color="auto"/>
            </w:tcBorders>
            <w:vAlign w:val="center"/>
          </w:tcPr>
          <w:p w14:paraId="4249F1B6" w14:textId="56AA46B4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LC-N137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AB786" w14:textId="7F13E1B1" w:rsidR="00724497" w:rsidRPr="00822789" w:rsidRDefault="00272BB6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.12</w:t>
            </w:r>
          </w:p>
        </w:tc>
        <w:tc>
          <w:tcPr>
            <w:tcW w:w="1070" w:type="dxa"/>
            <w:tcBorders>
              <w:left w:val="single" w:sz="4" w:space="0" w:color="auto"/>
            </w:tcBorders>
            <w:vAlign w:val="center"/>
          </w:tcPr>
          <w:p w14:paraId="275313FF" w14:textId="39051B5C" w:rsidR="00724497" w:rsidRPr="00822789" w:rsidRDefault="00272BB6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.12</w:t>
            </w:r>
          </w:p>
        </w:tc>
        <w:tc>
          <w:tcPr>
            <w:tcW w:w="1070" w:type="dxa"/>
            <w:vAlign w:val="center"/>
          </w:tcPr>
          <w:p w14:paraId="60EF5270" w14:textId="4E831D87" w:rsidR="00724497" w:rsidRPr="00822789" w:rsidRDefault="00272BB6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.14</w:t>
            </w:r>
          </w:p>
        </w:tc>
        <w:tc>
          <w:tcPr>
            <w:tcW w:w="1072" w:type="dxa"/>
            <w:vAlign w:val="center"/>
          </w:tcPr>
          <w:p w14:paraId="583A8CD2" w14:textId="7C3E394A" w:rsidR="00724497" w:rsidRPr="00822789" w:rsidRDefault="00272BB6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.13</w:t>
            </w:r>
          </w:p>
        </w:tc>
      </w:tr>
      <w:tr w:rsidR="00724497" w:rsidRPr="00822789" w14:paraId="11070886" w14:textId="77777777" w:rsidTr="00476760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0218B4C0" w14:textId="77777777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06" w:type="dxa"/>
            <w:vMerge/>
            <w:vAlign w:val="center"/>
          </w:tcPr>
          <w:p w14:paraId="08DAD9A2" w14:textId="77777777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852" w:type="dxa"/>
            <w:vMerge/>
            <w:tcBorders>
              <w:bottom w:val="single" w:sz="4" w:space="0" w:color="auto"/>
            </w:tcBorders>
            <w:vAlign w:val="center"/>
          </w:tcPr>
          <w:p w14:paraId="4EDBD1F4" w14:textId="77777777" w:rsidR="00724497" w:rsidRPr="00822789" w:rsidRDefault="00724497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113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2124DA7" w14:textId="4F81EFF1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HC-N314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9F048" w14:textId="08B0C383" w:rsidR="00724497" w:rsidRPr="00822789" w:rsidRDefault="00272BB6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6.03</w:t>
            </w:r>
          </w:p>
        </w:tc>
        <w:tc>
          <w:tcPr>
            <w:tcW w:w="107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1FC841F" w14:textId="4FFE4E8D" w:rsidR="00724497" w:rsidRPr="00822789" w:rsidRDefault="00272BB6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7.53</w:t>
            </w:r>
          </w:p>
        </w:tc>
        <w:tc>
          <w:tcPr>
            <w:tcW w:w="1070" w:type="dxa"/>
            <w:tcBorders>
              <w:bottom w:val="single" w:sz="4" w:space="0" w:color="auto"/>
            </w:tcBorders>
            <w:vAlign w:val="center"/>
          </w:tcPr>
          <w:p w14:paraId="10C3FA96" w14:textId="2E4B1D5F" w:rsidR="00724497" w:rsidRPr="00822789" w:rsidRDefault="00272BB6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6.47</w:t>
            </w:r>
          </w:p>
        </w:tc>
        <w:tc>
          <w:tcPr>
            <w:tcW w:w="1072" w:type="dxa"/>
            <w:tcBorders>
              <w:bottom w:val="single" w:sz="4" w:space="0" w:color="auto"/>
            </w:tcBorders>
            <w:vAlign w:val="center"/>
          </w:tcPr>
          <w:p w14:paraId="49710CDB" w14:textId="4D5342F2" w:rsidR="00724497" w:rsidRPr="00822789" w:rsidRDefault="00272BB6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6.95</w:t>
            </w:r>
          </w:p>
        </w:tc>
      </w:tr>
      <w:tr w:rsidR="00724497" w:rsidRPr="00822789" w14:paraId="23469A24" w14:textId="77777777" w:rsidTr="00476760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0E7450A5" w14:textId="77777777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06" w:type="dxa"/>
            <w:vMerge/>
            <w:tcBorders>
              <w:right w:val="single" w:sz="4" w:space="0" w:color="auto"/>
            </w:tcBorders>
            <w:vAlign w:val="center"/>
          </w:tcPr>
          <w:p w14:paraId="1F468E21" w14:textId="77777777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746B3" w14:textId="77777777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N</w:t>
            </w: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端焦谷氨酸环化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04281" w14:textId="382D0AEC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HC-Q1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423E8" w14:textId="12163F53" w:rsidR="00724497" w:rsidRPr="00822789" w:rsidRDefault="00272BB6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00.00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53DCE" w14:textId="4DDAF286" w:rsidR="00724497" w:rsidRPr="00822789" w:rsidRDefault="00272BB6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00.00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25B57" w14:textId="6396E1CF" w:rsidR="00724497" w:rsidRPr="00822789" w:rsidRDefault="00272BB6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00.00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6ED34" w14:textId="2E61A7F4" w:rsidR="00724497" w:rsidRPr="00822789" w:rsidRDefault="00272BB6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00.00</w:t>
            </w:r>
          </w:p>
        </w:tc>
      </w:tr>
      <w:tr w:rsidR="0037653B" w:rsidRPr="00822789" w14:paraId="26D0E7A3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6B267E77" w14:textId="77777777" w:rsidR="0037653B" w:rsidRPr="00822789" w:rsidRDefault="0037653B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3295" w:type="dxa"/>
            <w:gridSpan w:val="3"/>
            <w:vAlign w:val="center"/>
          </w:tcPr>
          <w:p w14:paraId="3ECE870D" w14:textId="34FCD2CF" w:rsidR="0037653B" w:rsidRPr="00822789" w:rsidRDefault="0037653B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N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端</w:t>
            </w:r>
            <w:r w:rsidR="00014329" w:rsidRPr="00822789">
              <w:rPr>
                <w:rFonts w:ascii="Times New Roman" w:eastAsia="宋体" w:hAnsi="Times New Roman" w:cs="Times New Roman"/>
                <w:szCs w:val="21"/>
              </w:rPr>
              <w:t>氨基酸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序列分析</w:t>
            </w:r>
          </w:p>
        </w:tc>
        <w:tc>
          <w:tcPr>
            <w:tcW w:w="4280" w:type="dxa"/>
            <w:gridSpan w:val="4"/>
            <w:vAlign w:val="center"/>
          </w:tcPr>
          <w:p w14:paraId="141FE640" w14:textId="0034D524" w:rsidR="0037653B" w:rsidRPr="00822789" w:rsidRDefault="0037653B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与理论序列一致</w:t>
            </w:r>
          </w:p>
        </w:tc>
      </w:tr>
      <w:tr w:rsidR="0037653B" w:rsidRPr="00822789" w14:paraId="634F7EFA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37532F82" w14:textId="77777777" w:rsidR="0037653B" w:rsidRPr="00822789" w:rsidRDefault="0037653B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3295" w:type="dxa"/>
            <w:gridSpan w:val="3"/>
            <w:vAlign w:val="center"/>
          </w:tcPr>
          <w:p w14:paraId="0D525929" w14:textId="62300C90" w:rsidR="0037653B" w:rsidRPr="00822789" w:rsidRDefault="0037653B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C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端</w:t>
            </w:r>
            <w:r w:rsidR="00014329" w:rsidRPr="00822789">
              <w:rPr>
                <w:rFonts w:ascii="Times New Roman" w:eastAsia="宋体" w:hAnsi="Times New Roman" w:cs="Times New Roman"/>
                <w:szCs w:val="21"/>
              </w:rPr>
              <w:t>氨基酸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序列分析</w:t>
            </w:r>
          </w:p>
        </w:tc>
        <w:tc>
          <w:tcPr>
            <w:tcW w:w="4280" w:type="dxa"/>
            <w:gridSpan w:val="4"/>
            <w:vAlign w:val="center"/>
          </w:tcPr>
          <w:p w14:paraId="2B331F96" w14:textId="3329CEFB" w:rsidR="0037653B" w:rsidRPr="00822789" w:rsidRDefault="0037653B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与理论序列一致</w:t>
            </w:r>
          </w:p>
        </w:tc>
      </w:tr>
      <w:tr w:rsidR="0037653B" w:rsidRPr="00822789" w14:paraId="5D20A32B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7BC73394" w14:textId="77777777" w:rsidR="0037653B" w:rsidRPr="00822789" w:rsidRDefault="0037653B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3295" w:type="dxa"/>
            <w:gridSpan w:val="3"/>
            <w:vAlign w:val="center"/>
          </w:tcPr>
          <w:p w14:paraId="2412B126" w14:textId="77777777" w:rsidR="0037653B" w:rsidRPr="00822789" w:rsidRDefault="0037653B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N-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糖基化位点确证</w:t>
            </w:r>
          </w:p>
        </w:tc>
        <w:tc>
          <w:tcPr>
            <w:tcW w:w="4280" w:type="dxa"/>
            <w:gridSpan w:val="4"/>
            <w:vAlign w:val="center"/>
          </w:tcPr>
          <w:p w14:paraId="7C22C65C" w14:textId="78B47858" w:rsidR="0037653B" w:rsidRPr="00822789" w:rsidRDefault="0037653B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重链第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296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位、第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514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位和第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538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位的天冬酰胺（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N296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="00822789"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514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="00822789"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538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</w:tr>
      <w:tr w:rsidR="0037653B" w:rsidRPr="00822789" w14:paraId="0AFE8CFF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48208A41" w14:textId="77777777" w:rsidR="0037653B" w:rsidRPr="00822789" w:rsidRDefault="0037653B" w:rsidP="00822789">
            <w:pPr>
              <w:widowControl/>
              <w:snapToGrid w:val="0"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3295" w:type="dxa"/>
            <w:gridSpan w:val="3"/>
            <w:vAlign w:val="center"/>
          </w:tcPr>
          <w:p w14:paraId="2364AD17" w14:textId="77777777" w:rsidR="0037653B" w:rsidRPr="00822789" w:rsidRDefault="0037653B" w:rsidP="00822789">
            <w:pPr>
              <w:widowControl/>
              <w:snapToGrid w:val="0"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N</w:t>
            </w:r>
            <w:proofErr w:type="gramStart"/>
            <w:r w:rsidRPr="00822789">
              <w:rPr>
                <w:rFonts w:ascii="Times New Roman" w:eastAsia="宋体" w:hAnsi="Times New Roman" w:cs="Times New Roman"/>
                <w:szCs w:val="21"/>
              </w:rPr>
              <w:t>糖结构</w:t>
            </w:r>
            <w:proofErr w:type="gramEnd"/>
            <w:r w:rsidRPr="00822789">
              <w:rPr>
                <w:rFonts w:ascii="Times New Roman" w:eastAsia="宋体" w:hAnsi="Times New Roman" w:cs="Times New Roman"/>
                <w:szCs w:val="21"/>
              </w:rPr>
              <w:t>确证</w:t>
            </w:r>
          </w:p>
        </w:tc>
        <w:tc>
          <w:tcPr>
            <w:tcW w:w="4280" w:type="dxa"/>
            <w:gridSpan w:val="4"/>
            <w:vAlign w:val="center"/>
          </w:tcPr>
          <w:p w14:paraId="68511E26" w14:textId="2C236C56" w:rsidR="0037653B" w:rsidRPr="00822789" w:rsidRDefault="0037653B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N-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糖种类一致，</w:t>
            </w:r>
            <w:proofErr w:type="gramStart"/>
            <w:r w:rsidRPr="00822789">
              <w:rPr>
                <w:rFonts w:ascii="Times New Roman" w:eastAsia="宋体" w:hAnsi="Times New Roman" w:cs="Times New Roman"/>
                <w:szCs w:val="21"/>
              </w:rPr>
              <w:t>主要糖型为</w:t>
            </w:r>
            <w:proofErr w:type="gramEnd"/>
            <w:r w:rsidRPr="00822789">
              <w:rPr>
                <w:rFonts w:ascii="Times New Roman" w:eastAsia="宋体" w:hAnsi="Times New Roman" w:cs="Times New Roman"/>
                <w:szCs w:val="21"/>
              </w:rPr>
              <w:t>FA2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M5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FA2G1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FA2G2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FA2G2S1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A2F1G2S1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FA3G3S3</w:t>
            </w:r>
          </w:p>
        </w:tc>
      </w:tr>
      <w:tr w:rsidR="0037653B" w:rsidRPr="00822789" w14:paraId="6C3B8B16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6273C968" w14:textId="77777777" w:rsidR="0037653B" w:rsidRPr="00822789" w:rsidRDefault="0037653B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3295" w:type="dxa"/>
            <w:gridSpan w:val="3"/>
            <w:vAlign w:val="center"/>
          </w:tcPr>
          <w:p w14:paraId="0F029285" w14:textId="77777777" w:rsidR="0037653B" w:rsidRPr="00822789" w:rsidRDefault="0037653B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二硫键确认</w:t>
            </w:r>
          </w:p>
        </w:tc>
        <w:tc>
          <w:tcPr>
            <w:tcW w:w="4280" w:type="dxa"/>
            <w:gridSpan w:val="4"/>
            <w:vAlign w:val="center"/>
          </w:tcPr>
          <w:p w14:paraId="70BBB5D4" w14:textId="0D8F5C43" w:rsidR="0037653B" w:rsidRPr="00822789" w:rsidRDefault="0037653B" w:rsidP="0094367C">
            <w:pPr>
              <w:widowControl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可鉴定的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个二硫键连接方式与理论一致</w:t>
            </w:r>
          </w:p>
        </w:tc>
      </w:tr>
      <w:tr w:rsidR="00724497" w:rsidRPr="00822789" w14:paraId="27B99441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643D87F2" w14:textId="77777777" w:rsidR="00724497" w:rsidRPr="00822789" w:rsidRDefault="00724497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bookmarkStart w:id="1" w:name="OLE_LINK83" w:colFirst="0" w:colLast="1"/>
          </w:p>
        </w:tc>
        <w:tc>
          <w:tcPr>
            <w:tcW w:w="1306" w:type="dxa"/>
            <w:vMerge w:val="restart"/>
            <w:vAlign w:val="center"/>
          </w:tcPr>
          <w:p w14:paraId="27952D1A" w14:textId="77777777" w:rsidR="00724497" w:rsidRPr="00822789" w:rsidRDefault="00724497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822789">
              <w:rPr>
                <w:rFonts w:ascii="Times New Roman" w:eastAsia="宋体" w:hAnsi="Times New Roman" w:cs="Times New Roman"/>
                <w:szCs w:val="21"/>
              </w:rPr>
              <w:t>差示扫描</w:t>
            </w:r>
            <w:proofErr w:type="gramEnd"/>
            <w:r w:rsidRPr="00822789">
              <w:rPr>
                <w:rFonts w:ascii="Times New Roman" w:eastAsia="宋体" w:hAnsi="Times New Roman" w:cs="Times New Roman"/>
                <w:szCs w:val="21"/>
              </w:rPr>
              <w:t>微量热法分析</w:t>
            </w:r>
            <w:r w:rsidRPr="00822789">
              <w:rPr>
                <w:rFonts w:ascii="Times New Roman" w:eastAsia="宋体" w:hAnsi="Times New Roman" w:cs="Times New Roman"/>
                <w:kern w:val="0"/>
                <w:szCs w:val="21"/>
              </w:rPr>
              <w:t>（</w:t>
            </w:r>
            <w:r w:rsidRPr="00822789">
              <w:rPr>
                <w:rFonts w:ascii="Times New Roman" w:eastAsia="宋体" w:hAnsi="Times New Roman" w:cs="Times New Roman"/>
                <w:kern w:val="0"/>
                <w:szCs w:val="21"/>
              </w:rPr>
              <w:t>°C</w:t>
            </w:r>
            <w:r w:rsidRPr="00822789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1989" w:type="dxa"/>
            <w:gridSpan w:val="2"/>
            <w:vAlign w:val="center"/>
          </w:tcPr>
          <w:p w14:paraId="20EFFE49" w14:textId="77777777" w:rsidR="00724497" w:rsidRPr="00822789" w:rsidRDefault="00724497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</w:rPr>
              <w:t>Tm1</w:t>
            </w:r>
          </w:p>
        </w:tc>
        <w:tc>
          <w:tcPr>
            <w:tcW w:w="1068" w:type="dxa"/>
            <w:vAlign w:val="center"/>
          </w:tcPr>
          <w:p w14:paraId="31FB0712" w14:textId="63C6C99E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68.92</w:t>
            </w:r>
          </w:p>
        </w:tc>
        <w:tc>
          <w:tcPr>
            <w:tcW w:w="1070" w:type="dxa"/>
            <w:vAlign w:val="center"/>
          </w:tcPr>
          <w:p w14:paraId="62973CC0" w14:textId="5C3197DA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69.28</w:t>
            </w:r>
          </w:p>
        </w:tc>
        <w:tc>
          <w:tcPr>
            <w:tcW w:w="1070" w:type="dxa"/>
            <w:vAlign w:val="center"/>
          </w:tcPr>
          <w:p w14:paraId="064AFB22" w14:textId="759B5DC9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69.27</w:t>
            </w:r>
          </w:p>
        </w:tc>
        <w:tc>
          <w:tcPr>
            <w:tcW w:w="1072" w:type="dxa"/>
            <w:vAlign w:val="center"/>
          </w:tcPr>
          <w:p w14:paraId="059106AB" w14:textId="6469CED2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69.21</w:t>
            </w:r>
          </w:p>
        </w:tc>
      </w:tr>
      <w:tr w:rsidR="00724497" w:rsidRPr="00822789" w14:paraId="2E318803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15795C0E" w14:textId="77777777" w:rsidR="00724497" w:rsidRPr="00822789" w:rsidRDefault="00724497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1306" w:type="dxa"/>
            <w:vMerge/>
            <w:vAlign w:val="center"/>
          </w:tcPr>
          <w:p w14:paraId="6BCD41C7" w14:textId="77777777" w:rsidR="00724497" w:rsidRPr="00822789" w:rsidRDefault="00724497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9" w:type="dxa"/>
            <w:gridSpan w:val="2"/>
            <w:vAlign w:val="center"/>
          </w:tcPr>
          <w:p w14:paraId="3C614E14" w14:textId="77777777" w:rsidR="00724497" w:rsidRPr="00822789" w:rsidRDefault="00724497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</w:rPr>
              <w:t>Tm2</w:t>
            </w:r>
          </w:p>
        </w:tc>
        <w:tc>
          <w:tcPr>
            <w:tcW w:w="1068" w:type="dxa"/>
            <w:vAlign w:val="center"/>
          </w:tcPr>
          <w:p w14:paraId="7BFD268F" w14:textId="4A303038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86.73</w:t>
            </w:r>
          </w:p>
        </w:tc>
        <w:tc>
          <w:tcPr>
            <w:tcW w:w="1070" w:type="dxa"/>
            <w:vAlign w:val="center"/>
          </w:tcPr>
          <w:p w14:paraId="7E5E8990" w14:textId="35B6BDB2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86.68</w:t>
            </w:r>
          </w:p>
        </w:tc>
        <w:tc>
          <w:tcPr>
            <w:tcW w:w="1070" w:type="dxa"/>
            <w:vAlign w:val="center"/>
          </w:tcPr>
          <w:p w14:paraId="39BD3F39" w14:textId="3E9817FA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86.67</w:t>
            </w:r>
          </w:p>
        </w:tc>
        <w:tc>
          <w:tcPr>
            <w:tcW w:w="1072" w:type="dxa"/>
            <w:vAlign w:val="center"/>
          </w:tcPr>
          <w:p w14:paraId="2C2F508A" w14:textId="6BDCA224" w:rsidR="00724497" w:rsidRPr="00822789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86.61</w:t>
            </w:r>
          </w:p>
        </w:tc>
      </w:tr>
      <w:bookmarkEnd w:id="1"/>
      <w:tr w:rsidR="00521035" w:rsidRPr="00822789" w14:paraId="5B5C9B36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3D3BB8AD" w14:textId="77777777" w:rsidR="009C2931" w:rsidRPr="00822789" w:rsidRDefault="009C2931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1306" w:type="dxa"/>
            <w:vAlign w:val="center"/>
          </w:tcPr>
          <w:p w14:paraId="372899AB" w14:textId="77777777" w:rsidR="009C2931" w:rsidRPr="008050E0" w:rsidRDefault="009C293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050E0">
              <w:rPr>
                <w:rFonts w:ascii="Times New Roman" w:eastAsia="宋体" w:hAnsi="Times New Roman" w:cs="Times New Roman" w:hint="eastAsia"/>
                <w:szCs w:val="21"/>
              </w:rPr>
              <w:t>游离巯基含量测定</w:t>
            </w:r>
          </w:p>
        </w:tc>
        <w:tc>
          <w:tcPr>
            <w:tcW w:w="1989" w:type="dxa"/>
            <w:gridSpan w:val="2"/>
            <w:vAlign w:val="center"/>
          </w:tcPr>
          <w:p w14:paraId="2B9C0047" w14:textId="77777777" w:rsidR="009C2931" w:rsidRPr="008050E0" w:rsidRDefault="009C293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050E0"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比值（原液</w:t>
            </w:r>
            <w:r w:rsidRPr="008050E0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  <w:r w:rsidRPr="008050E0"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参比品）</w:t>
            </w:r>
          </w:p>
        </w:tc>
        <w:tc>
          <w:tcPr>
            <w:tcW w:w="1068" w:type="dxa"/>
            <w:vAlign w:val="center"/>
          </w:tcPr>
          <w:p w14:paraId="1AC35E64" w14:textId="40CED84E" w:rsidR="009C2931" w:rsidRPr="008050E0" w:rsidRDefault="00B12A00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050E0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1.00</w:t>
            </w:r>
          </w:p>
        </w:tc>
        <w:tc>
          <w:tcPr>
            <w:tcW w:w="1070" w:type="dxa"/>
            <w:vAlign w:val="center"/>
          </w:tcPr>
          <w:p w14:paraId="51D91C5A" w14:textId="3ACAC6D5" w:rsidR="009C2931" w:rsidRPr="008050E0" w:rsidRDefault="00B12A00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050E0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1.03</w:t>
            </w:r>
          </w:p>
        </w:tc>
        <w:tc>
          <w:tcPr>
            <w:tcW w:w="1070" w:type="dxa"/>
            <w:vAlign w:val="center"/>
          </w:tcPr>
          <w:p w14:paraId="5408D774" w14:textId="582B5FB3" w:rsidR="009C2931" w:rsidRPr="008050E0" w:rsidRDefault="00B12A00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050E0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1.02</w:t>
            </w:r>
          </w:p>
        </w:tc>
        <w:tc>
          <w:tcPr>
            <w:tcW w:w="1072" w:type="dxa"/>
            <w:vAlign w:val="center"/>
          </w:tcPr>
          <w:p w14:paraId="723E4EA9" w14:textId="02614ED3" w:rsidR="009C2931" w:rsidRPr="008050E0" w:rsidRDefault="00B12A00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050E0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1.09</w:t>
            </w:r>
          </w:p>
        </w:tc>
      </w:tr>
      <w:tr w:rsidR="00724497" w:rsidRPr="00822789" w14:paraId="6DB35CDF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0ABB3D2A" w14:textId="77777777" w:rsidR="00724497" w:rsidRPr="00822789" w:rsidRDefault="00724497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1306" w:type="dxa"/>
            <w:vMerge w:val="restart"/>
            <w:vAlign w:val="center"/>
          </w:tcPr>
          <w:p w14:paraId="4C261FDE" w14:textId="77777777" w:rsidR="00724497" w:rsidRPr="00272BB6" w:rsidRDefault="00724497" w:rsidP="003F03ED">
            <w:pPr>
              <w:wordWrap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2BB6">
              <w:rPr>
                <w:rFonts w:ascii="Times New Roman" w:eastAsia="宋体" w:hAnsi="Times New Roman" w:cs="Times New Roman"/>
                <w:szCs w:val="21"/>
              </w:rPr>
              <w:t>唾液酸含量测定</w:t>
            </w:r>
            <w:r w:rsidRPr="008050E0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8050E0">
              <w:rPr>
                <w:rFonts w:ascii="Times New Roman" w:eastAsia="宋体" w:hAnsi="Times New Roman" w:cs="Times New Roman"/>
                <w:szCs w:val="21"/>
              </w:rPr>
              <w:t>mol/mol</w:t>
            </w:r>
            <w:r w:rsidRPr="008050E0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989" w:type="dxa"/>
            <w:gridSpan w:val="2"/>
            <w:vAlign w:val="center"/>
          </w:tcPr>
          <w:p w14:paraId="6DA1568C" w14:textId="10B31017" w:rsidR="00724497" w:rsidRPr="004329E0" w:rsidRDefault="00724497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272BB6">
              <w:rPr>
                <w:rFonts w:ascii="Times New Roman" w:eastAsia="宋体" w:hAnsi="Times New Roman" w:cs="Times New Roman"/>
                <w:szCs w:val="21"/>
              </w:rPr>
              <w:t>NeuGc</w:t>
            </w:r>
            <w:proofErr w:type="spellEnd"/>
            <w:r w:rsidRPr="00272BB6">
              <w:rPr>
                <w:rFonts w:ascii="Times New Roman" w:eastAsia="宋体" w:hAnsi="Times New Roman" w:cs="Times New Roman"/>
                <w:szCs w:val="21"/>
              </w:rPr>
              <w:t>含量</w:t>
            </w:r>
          </w:p>
        </w:tc>
        <w:tc>
          <w:tcPr>
            <w:tcW w:w="1068" w:type="dxa"/>
            <w:vAlign w:val="center"/>
          </w:tcPr>
          <w:p w14:paraId="61821CF6" w14:textId="56925463" w:rsidR="00724497" w:rsidRPr="0035215F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4329E0">
              <w:rPr>
                <w:rFonts w:ascii="Times New Roman" w:eastAsia="宋体" w:hAnsi="Times New Roman" w:cs="Times New Roman"/>
                <w:szCs w:val="21"/>
              </w:rPr>
              <w:t>0.2</w:t>
            </w:r>
            <w:r w:rsidR="003F03ED" w:rsidRPr="004329E0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070" w:type="dxa"/>
            <w:vAlign w:val="center"/>
          </w:tcPr>
          <w:p w14:paraId="513A09AB" w14:textId="614C7D92" w:rsidR="00724497" w:rsidRPr="0035215F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35215F">
              <w:rPr>
                <w:rFonts w:ascii="Times New Roman" w:eastAsia="宋体" w:hAnsi="Times New Roman" w:cs="Times New Roman"/>
                <w:szCs w:val="21"/>
              </w:rPr>
              <w:t>0.23</w:t>
            </w:r>
          </w:p>
        </w:tc>
        <w:tc>
          <w:tcPr>
            <w:tcW w:w="1070" w:type="dxa"/>
            <w:vAlign w:val="center"/>
          </w:tcPr>
          <w:p w14:paraId="579DFCFB" w14:textId="4E7A2992" w:rsidR="00724497" w:rsidRPr="0035215F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5215F">
              <w:rPr>
                <w:rFonts w:ascii="Times New Roman" w:eastAsia="宋体" w:hAnsi="Times New Roman" w:cs="Times New Roman"/>
                <w:szCs w:val="21"/>
              </w:rPr>
              <w:t>0.21</w:t>
            </w:r>
          </w:p>
        </w:tc>
        <w:tc>
          <w:tcPr>
            <w:tcW w:w="1072" w:type="dxa"/>
            <w:vAlign w:val="center"/>
          </w:tcPr>
          <w:p w14:paraId="62FF0D70" w14:textId="3F99B695" w:rsidR="00724497" w:rsidRPr="0035215F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5215F">
              <w:rPr>
                <w:rFonts w:ascii="Times New Roman" w:eastAsia="宋体" w:hAnsi="Times New Roman" w:cs="Times New Roman"/>
                <w:szCs w:val="21"/>
              </w:rPr>
              <w:t>0.25</w:t>
            </w:r>
          </w:p>
        </w:tc>
      </w:tr>
      <w:tr w:rsidR="00724497" w:rsidRPr="00822789" w14:paraId="4015630D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7E6BF168" w14:textId="77777777" w:rsidR="00724497" w:rsidRPr="00822789" w:rsidRDefault="00724497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1306" w:type="dxa"/>
            <w:vMerge/>
            <w:vAlign w:val="center"/>
          </w:tcPr>
          <w:p w14:paraId="0E1924A3" w14:textId="77777777" w:rsidR="00724497" w:rsidRPr="0035215F" w:rsidRDefault="00724497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9" w:type="dxa"/>
            <w:gridSpan w:val="2"/>
            <w:vAlign w:val="center"/>
          </w:tcPr>
          <w:p w14:paraId="759F2C72" w14:textId="3755F8D5" w:rsidR="00724497" w:rsidRPr="0035215F" w:rsidRDefault="00724497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5215F">
              <w:rPr>
                <w:rFonts w:ascii="Times New Roman" w:eastAsia="宋体" w:hAnsi="Times New Roman" w:cs="Times New Roman"/>
                <w:szCs w:val="21"/>
              </w:rPr>
              <w:t>NeuAc</w:t>
            </w:r>
            <w:proofErr w:type="spellEnd"/>
            <w:r w:rsidRPr="0035215F">
              <w:rPr>
                <w:rFonts w:ascii="Times New Roman" w:eastAsia="宋体" w:hAnsi="Times New Roman" w:cs="Times New Roman"/>
                <w:szCs w:val="21"/>
              </w:rPr>
              <w:t>含量</w:t>
            </w:r>
          </w:p>
        </w:tc>
        <w:tc>
          <w:tcPr>
            <w:tcW w:w="1068" w:type="dxa"/>
            <w:vAlign w:val="center"/>
          </w:tcPr>
          <w:p w14:paraId="76790A32" w14:textId="06FE453A" w:rsidR="00724497" w:rsidRPr="0035215F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5215F">
              <w:rPr>
                <w:rFonts w:ascii="Times New Roman" w:eastAsia="宋体" w:hAnsi="Times New Roman" w:cs="Times New Roman"/>
                <w:szCs w:val="21"/>
              </w:rPr>
              <w:t>9.44</w:t>
            </w:r>
          </w:p>
        </w:tc>
        <w:tc>
          <w:tcPr>
            <w:tcW w:w="1070" w:type="dxa"/>
            <w:vAlign w:val="center"/>
          </w:tcPr>
          <w:p w14:paraId="1C8918E0" w14:textId="63B28667" w:rsidR="00724497" w:rsidRPr="0035215F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35215F">
              <w:rPr>
                <w:rFonts w:ascii="Times New Roman" w:eastAsia="宋体" w:hAnsi="Times New Roman" w:cs="Times New Roman"/>
                <w:szCs w:val="21"/>
              </w:rPr>
              <w:t>9.67</w:t>
            </w:r>
          </w:p>
        </w:tc>
        <w:tc>
          <w:tcPr>
            <w:tcW w:w="1070" w:type="dxa"/>
            <w:vAlign w:val="center"/>
          </w:tcPr>
          <w:p w14:paraId="528C14D4" w14:textId="52DB106F" w:rsidR="00724497" w:rsidRPr="0035215F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5215F">
              <w:rPr>
                <w:rFonts w:ascii="Times New Roman" w:eastAsia="宋体" w:hAnsi="Times New Roman" w:cs="Times New Roman"/>
                <w:szCs w:val="21"/>
              </w:rPr>
              <w:t>10.08</w:t>
            </w:r>
          </w:p>
        </w:tc>
        <w:tc>
          <w:tcPr>
            <w:tcW w:w="1072" w:type="dxa"/>
            <w:vAlign w:val="center"/>
          </w:tcPr>
          <w:p w14:paraId="6307DF7B" w14:textId="39124532" w:rsidR="00724497" w:rsidRPr="0035215F" w:rsidRDefault="00724497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35215F">
              <w:rPr>
                <w:rFonts w:ascii="Times New Roman" w:eastAsia="宋体" w:hAnsi="Times New Roman" w:cs="Times New Roman"/>
                <w:szCs w:val="21"/>
              </w:rPr>
              <w:t>10.58</w:t>
            </w:r>
          </w:p>
        </w:tc>
      </w:tr>
      <w:tr w:rsidR="00D831F1" w:rsidRPr="00822789" w14:paraId="1246DECF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5C1E5E43" w14:textId="77777777" w:rsidR="00D831F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1306" w:type="dxa"/>
            <w:vMerge w:val="restart"/>
            <w:vAlign w:val="center"/>
          </w:tcPr>
          <w:p w14:paraId="67E3D48B" w14:textId="6C8EA413" w:rsidR="00D831F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粒径及粒度分布</w:t>
            </w:r>
          </w:p>
        </w:tc>
        <w:tc>
          <w:tcPr>
            <w:tcW w:w="1989" w:type="dxa"/>
            <w:gridSpan w:val="2"/>
            <w:vAlign w:val="center"/>
          </w:tcPr>
          <w:p w14:paraId="3D8DC970" w14:textId="37396A42" w:rsidR="00D831F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Z-Ave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（</w:t>
            </w:r>
            <w:proofErr w:type="spellStart"/>
            <w:r w:rsidRPr="00822789">
              <w:rPr>
                <w:rFonts w:ascii="Times New Roman" w:eastAsia="宋体" w:hAnsi="Times New Roman" w:cs="Times New Roman"/>
                <w:szCs w:val="21"/>
              </w:rPr>
              <w:t>d.nm</w:t>
            </w:r>
            <w:proofErr w:type="spellEnd"/>
            <w:r w:rsidRPr="00822789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1068" w:type="dxa"/>
            <w:vAlign w:val="center"/>
          </w:tcPr>
          <w:p w14:paraId="0375A74E" w14:textId="140179B6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b/>
                <w:szCs w:val="21"/>
              </w:rPr>
              <w:t>/</w:t>
            </w:r>
          </w:p>
        </w:tc>
        <w:tc>
          <w:tcPr>
            <w:tcW w:w="1070" w:type="dxa"/>
            <w:vAlign w:val="center"/>
          </w:tcPr>
          <w:p w14:paraId="53A0181A" w14:textId="4E7D3A14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29.07</w:t>
            </w:r>
          </w:p>
        </w:tc>
        <w:tc>
          <w:tcPr>
            <w:tcW w:w="1070" w:type="dxa"/>
            <w:vAlign w:val="center"/>
          </w:tcPr>
          <w:p w14:paraId="3FC98333" w14:textId="5892B28E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29.33</w:t>
            </w:r>
          </w:p>
        </w:tc>
        <w:tc>
          <w:tcPr>
            <w:tcW w:w="1072" w:type="dxa"/>
            <w:vAlign w:val="center"/>
          </w:tcPr>
          <w:p w14:paraId="30BB08A1" w14:textId="719128E7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28.62</w:t>
            </w:r>
          </w:p>
        </w:tc>
      </w:tr>
      <w:tr w:rsidR="00D831F1" w:rsidRPr="00822789" w14:paraId="77400FD3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7C37ABFF" w14:textId="77777777" w:rsidR="00D831F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1306" w:type="dxa"/>
            <w:vMerge/>
            <w:vAlign w:val="center"/>
          </w:tcPr>
          <w:p w14:paraId="48E0E009" w14:textId="77777777" w:rsidR="00D831F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9" w:type="dxa"/>
            <w:gridSpan w:val="2"/>
            <w:vAlign w:val="center"/>
          </w:tcPr>
          <w:p w14:paraId="7ECE59BB" w14:textId="0B190E77" w:rsidR="00D831F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822789">
              <w:rPr>
                <w:rFonts w:ascii="Times New Roman" w:eastAsia="宋体" w:hAnsi="Times New Roman" w:cs="Times New Roman"/>
                <w:szCs w:val="21"/>
              </w:rPr>
              <w:t>PdI</w:t>
            </w:r>
            <w:proofErr w:type="spellEnd"/>
          </w:p>
        </w:tc>
        <w:tc>
          <w:tcPr>
            <w:tcW w:w="1068" w:type="dxa"/>
            <w:vAlign w:val="center"/>
          </w:tcPr>
          <w:p w14:paraId="4D556420" w14:textId="3861DFDE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b/>
                <w:szCs w:val="21"/>
              </w:rPr>
              <w:t>/</w:t>
            </w:r>
          </w:p>
        </w:tc>
        <w:tc>
          <w:tcPr>
            <w:tcW w:w="1070" w:type="dxa"/>
            <w:vAlign w:val="center"/>
          </w:tcPr>
          <w:p w14:paraId="5FEF0FF1" w14:textId="7661A6B9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0.125</w:t>
            </w:r>
          </w:p>
        </w:tc>
        <w:tc>
          <w:tcPr>
            <w:tcW w:w="1070" w:type="dxa"/>
            <w:vAlign w:val="center"/>
          </w:tcPr>
          <w:p w14:paraId="7143751A" w14:textId="45CB7FF2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0.131</w:t>
            </w:r>
          </w:p>
        </w:tc>
        <w:tc>
          <w:tcPr>
            <w:tcW w:w="1072" w:type="dxa"/>
            <w:vAlign w:val="center"/>
          </w:tcPr>
          <w:p w14:paraId="43F05D82" w14:textId="3A62EC30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0.128</w:t>
            </w:r>
          </w:p>
        </w:tc>
      </w:tr>
      <w:tr w:rsidR="00D831F1" w:rsidRPr="00822789" w14:paraId="238ECB93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79F58414" w14:textId="77777777" w:rsidR="00D831F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1306" w:type="dxa"/>
            <w:vMerge w:val="restart"/>
            <w:vAlign w:val="center"/>
          </w:tcPr>
          <w:p w14:paraId="5AD8DC17" w14:textId="07ECB75B" w:rsidR="00D831F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微流体成像颗粒分析（粒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/ml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1989" w:type="dxa"/>
            <w:gridSpan w:val="2"/>
            <w:vAlign w:val="center"/>
          </w:tcPr>
          <w:p w14:paraId="4C803CB1" w14:textId="69AE22FA" w:rsidR="00D831F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≥5μm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总颗粒数</w:t>
            </w:r>
          </w:p>
        </w:tc>
        <w:tc>
          <w:tcPr>
            <w:tcW w:w="1068" w:type="dxa"/>
            <w:vAlign w:val="center"/>
          </w:tcPr>
          <w:p w14:paraId="6EA52013" w14:textId="66B252FC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b/>
                <w:szCs w:val="21"/>
              </w:rPr>
              <w:t>/</w:t>
            </w:r>
          </w:p>
        </w:tc>
        <w:tc>
          <w:tcPr>
            <w:tcW w:w="1070" w:type="dxa"/>
            <w:vAlign w:val="center"/>
          </w:tcPr>
          <w:p w14:paraId="4FCC6792" w14:textId="19AD8324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1082.34</w:t>
            </w:r>
          </w:p>
        </w:tc>
        <w:tc>
          <w:tcPr>
            <w:tcW w:w="1070" w:type="dxa"/>
            <w:vAlign w:val="center"/>
          </w:tcPr>
          <w:p w14:paraId="6FAE30D1" w14:textId="308CAF41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918.97</w:t>
            </w:r>
          </w:p>
        </w:tc>
        <w:tc>
          <w:tcPr>
            <w:tcW w:w="1072" w:type="dxa"/>
            <w:vAlign w:val="center"/>
          </w:tcPr>
          <w:p w14:paraId="0893A788" w14:textId="202C2CC7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1245.71</w:t>
            </w:r>
          </w:p>
        </w:tc>
      </w:tr>
      <w:tr w:rsidR="00D831F1" w:rsidRPr="00822789" w14:paraId="0701C76D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26AC882A" w14:textId="77777777" w:rsidR="00D831F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</w:p>
        </w:tc>
        <w:tc>
          <w:tcPr>
            <w:tcW w:w="1306" w:type="dxa"/>
            <w:vMerge/>
            <w:vAlign w:val="center"/>
          </w:tcPr>
          <w:p w14:paraId="43F07977" w14:textId="77777777" w:rsidR="00D831F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9" w:type="dxa"/>
            <w:gridSpan w:val="2"/>
            <w:vAlign w:val="center"/>
          </w:tcPr>
          <w:p w14:paraId="7B70ABA2" w14:textId="5880BC1E" w:rsidR="00D831F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≥5μm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类蛋白颗粒数</w:t>
            </w:r>
          </w:p>
        </w:tc>
        <w:tc>
          <w:tcPr>
            <w:tcW w:w="1068" w:type="dxa"/>
            <w:vAlign w:val="center"/>
          </w:tcPr>
          <w:p w14:paraId="2C756B27" w14:textId="622673F9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b/>
                <w:szCs w:val="21"/>
              </w:rPr>
              <w:t>/</w:t>
            </w:r>
          </w:p>
        </w:tc>
        <w:tc>
          <w:tcPr>
            <w:tcW w:w="1070" w:type="dxa"/>
            <w:vAlign w:val="center"/>
          </w:tcPr>
          <w:p w14:paraId="2F9C700A" w14:textId="59BE91CD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222.37</w:t>
            </w:r>
          </w:p>
        </w:tc>
        <w:tc>
          <w:tcPr>
            <w:tcW w:w="1070" w:type="dxa"/>
            <w:vAlign w:val="center"/>
          </w:tcPr>
          <w:p w14:paraId="1F83044E" w14:textId="7EEC588F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301.78</w:t>
            </w:r>
          </w:p>
        </w:tc>
        <w:tc>
          <w:tcPr>
            <w:tcW w:w="1072" w:type="dxa"/>
            <w:vAlign w:val="center"/>
          </w:tcPr>
          <w:p w14:paraId="0048E18E" w14:textId="4C0E6627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467.42</w:t>
            </w:r>
          </w:p>
        </w:tc>
      </w:tr>
      <w:tr w:rsidR="009C2931" w:rsidRPr="00822789" w14:paraId="654D2B35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14FED964" w14:textId="77777777" w:rsidR="009C2931" w:rsidRPr="00822789" w:rsidRDefault="009C293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295" w:type="dxa"/>
            <w:gridSpan w:val="3"/>
            <w:vAlign w:val="center"/>
          </w:tcPr>
          <w:p w14:paraId="0FE686E8" w14:textId="5F71B7EA" w:rsidR="009C2931" w:rsidRPr="00822789" w:rsidRDefault="009C293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SEC-MALS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分子量测</w:t>
            </w: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定（</w:t>
            </w:r>
            <w:proofErr w:type="spellStart"/>
            <w:r w:rsidR="00D831F1"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k</w:t>
            </w: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Da</w:t>
            </w:r>
            <w:proofErr w:type="spellEnd"/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）</w:t>
            </w:r>
          </w:p>
        </w:tc>
        <w:tc>
          <w:tcPr>
            <w:tcW w:w="1068" w:type="dxa"/>
            <w:vAlign w:val="center"/>
          </w:tcPr>
          <w:p w14:paraId="19D220E4" w14:textId="3AE3F4F6" w:rsidR="009C2931" w:rsidRPr="005718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571889">
              <w:rPr>
                <w:rFonts w:ascii="Times New Roman" w:eastAsia="宋体" w:hAnsi="Times New Roman" w:cs="Times New Roman"/>
                <w:szCs w:val="21"/>
              </w:rPr>
              <w:t>193.6</w:t>
            </w:r>
          </w:p>
        </w:tc>
        <w:tc>
          <w:tcPr>
            <w:tcW w:w="1070" w:type="dxa"/>
            <w:vAlign w:val="center"/>
          </w:tcPr>
          <w:p w14:paraId="060401C6" w14:textId="611644DD" w:rsidR="009C2931" w:rsidRPr="005718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5718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193.1</w:t>
            </w:r>
          </w:p>
        </w:tc>
        <w:tc>
          <w:tcPr>
            <w:tcW w:w="1070" w:type="dxa"/>
            <w:vAlign w:val="center"/>
          </w:tcPr>
          <w:p w14:paraId="2D447D8E" w14:textId="7FE457D6" w:rsidR="009C2931" w:rsidRPr="005718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571889">
              <w:rPr>
                <w:rFonts w:ascii="Times New Roman" w:eastAsia="宋体" w:hAnsi="Times New Roman" w:cs="Times New Roman"/>
                <w:szCs w:val="21"/>
              </w:rPr>
              <w:t>193.7</w:t>
            </w:r>
          </w:p>
        </w:tc>
        <w:tc>
          <w:tcPr>
            <w:tcW w:w="1072" w:type="dxa"/>
            <w:vAlign w:val="center"/>
          </w:tcPr>
          <w:p w14:paraId="3791894D" w14:textId="79F73C30" w:rsidR="009C2931" w:rsidRPr="005718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571889">
              <w:rPr>
                <w:rFonts w:ascii="Times New Roman" w:eastAsia="宋体" w:hAnsi="Times New Roman" w:cs="Times New Roman"/>
                <w:szCs w:val="21"/>
              </w:rPr>
              <w:t>193.4</w:t>
            </w:r>
          </w:p>
        </w:tc>
      </w:tr>
      <w:tr w:rsidR="0046605F" w:rsidRPr="00822789" w14:paraId="69EBDA92" w14:textId="77777777" w:rsidTr="00D658BF">
        <w:trPr>
          <w:trHeight w:val="403"/>
          <w:jc w:val="center"/>
        </w:trPr>
        <w:tc>
          <w:tcPr>
            <w:tcW w:w="528" w:type="dxa"/>
            <w:vMerge w:val="restart"/>
            <w:vAlign w:val="center"/>
          </w:tcPr>
          <w:p w14:paraId="5C7F8118" w14:textId="77777777" w:rsidR="0046605F" w:rsidRPr="00822789" w:rsidRDefault="0046605F" w:rsidP="00822789">
            <w:pPr>
              <w:pStyle w:val="af5"/>
            </w:pPr>
            <w:r w:rsidRPr="00822789">
              <w:t>理化特性</w:t>
            </w:r>
          </w:p>
        </w:tc>
        <w:tc>
          <w:tcPr>
            <w:tcW w:w="3295" w:type="dxa"/>
            <w:gridSpan w:val="3"/>
            <w:vAlign w:val="center"/>
          </w:tcPr>
          <w:p w14:paraId="658B8E26" w14:textId="720D8365" w:rsidR="0046605F" w:rsidRPr="00822789" w:rsidRDefault="0046605F" w:rsidP="00822789">
            <w:pPr>
              <w:pStyle w:val="af5"/>
            </w:pPr>
            <w:r w:rsidRPr="00822789">
              <w:t>等电点范围</w:t>
            </w:r>
          </w:p>
        </w:tc>
        <w:tc>
          <w:tcPr>
            <w:tcW w:w="1068" w:type="dxa"/>
            <w:vAlign w:val="center"/>
          </w:tcPr>
          <w:p w14:paraId="1A848053" w14:textId="06A0CF8E" w:rsidR="0046605F" w:rsidRPr="00822789" w:rsidRDefault="0046605F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5.6~6.5</w:t>
            </w:r>
          </w:p>
        </w:tc>
        <w:tc>
          <w:tcPr>
            <w:tcW w:w="1070" w:type="dxa"/>
            <w:vAlign w:val="center"/>
          </w:tcPr>
          <w:p w14:paraId="3062D49E" w14:textId="3D28766D" w:rsidR="0046605F" w:rsidRPr="00822789" w:rsidRDefault="0046605F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5.6~6.5</w:t>
            </w:r>
          </w:p>
        </w:tc>
        <w:tc>
          <w:tcPr>
            <w:tcW w:w="1070" w:type="dxa"/>
            <w:vAlign w:val="center"/>
          </w:tcPr>
          <w:p w14:paraId="1949D7BF" w14:textId="523CE364" w:rsidR="0046605F" w:rsidRPr="00822789" w:rsidRDefault="0046605F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5.7~6.5</w:t>
            </w:r>
          </w:p>
        </w:tc>
        <w:tc>
          <w:tcPr>
            <w:tcW w:w="1072" w:type="dxa"/>
            <w:vAlign w:val="center"/>
          </w:tcPr>
          <w:p w14:paraId="35D93C52" w14:textId="3487BF5A" w:rsidR="0046605F" w:rsidRPr="00822789" w:rsidRDefault="0046605F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5.6~6.5</w:t>
            </w:r>
          </w:p>
        </w:tc>
      </w:tr>
      <w:tr w:rsidR="00B12A00" w:rsidRPr="00822789" w14:paraId="1D705174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182D0981" w14:textId="77777777" w:rsidR="00B12A00" w:rsidRPr="00822789" w:rsidRDefault="00B12A00" w:rsidP="00822789">
            <w:pPr>
              <w:pStyle w:val="af5"/>
            </w:pPr>
          </w:p>
        </w:tc>
        <w:tc>
          <w:tcPr>
            <w:tcW w:w="3295" w:type="dxa"/>
            <w:gridSpan w:val="3"/>
            <w:vAlign w:val="center"/>
          </w:tcPr>
          <w:p w14:paraId="12D25403" w14:textId="77777777" w:rsidR="00B12A00" w:rsidRPr="00822789" w:rsidRDefault="00B12A00" w:rsidP="00822789">
            <w:pPr>
              <w:pStyle w:val="af5"/>
            </w:pPr>
            <w:proofErr w:type="gramStart"/>
            <w:r w:rsidRPr="00822789">
              <w:t>肽图</w:t>
            </w:r>
            <w:proofErr w:type="gramEnd"/>
          </w:p>
        </w:tc>
        <w:tc>
          <w:tcPr>
            <w:tcW w:w="4280" w:type="dxa"/>
            <w:gridSpan w:val="4"/>
            <w:vAlign w:val="center"/>
          </w:tcPr>
          <w:p w14:paraId="29EDA8C5" w14:textId="5A838983" w:rsidR="00B12A00" w:rsidRPr="00822789" w:rsidRDefault="00B12A00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符合规定</w:t>
            </w:r>
          </w:p>
        </w:tc>
      </w:tr>
      <w:tr w:rsidR="00B12A00" w:rsidRPr="00822789" w14:paraId="2D9D137D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78F19858" w14:textId="77777777" w:rsidR="00B12A00" w:rsidRPr="00822789" w:rsidRDefault="00B12A00" w:rsidP="00822789">
            <w:pPr>
              <w:pStyle w:val="af5"/>
            </w:pPr>
          </w:p>
        </w:tc>
        <w:tc>
          <w:tcPr>
            <w:tcW w:w="3295" w:type="dxa"/>
            <w:gridSpan w:val="3"/>
            <w:vAlign w:val="center"/>
          </w:tcPr>
          <w:p w14:paraId="676E5390" w14:textId="77777777" w:rsidR="00B12A00" w:rsidRPr="00822789" w:rsidRDefault="00B12A00" w:rsidP="00822789">
            <w:pPr>
              <w:pStyle w:val="af5"/>
            </w:pPr>
            <w:r w:rsidRPr="00822789">
              <w:t>pH</w:t>
            </w:r>
            <w:r w:rsidRPr="00822789">
              <w:t>值</w:t>
            </w:r>
          </w:p>
        </w:tc>
        <w:tc>
          <w:tcPr>
            <w:tcW w:w="1068" w:type="dxa"/>
            <w:vAlign w:val="center"/>
          </w:tcPr>
          <w:p w14:paraId="578458FA" w14:textId="7F5C2C0C" w:rsidR="00B12A00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b/>
                <w:szCs w:val="21"/>
              </w:rPr>
              <w:t>/</w:t>
            </w:r>
          </w:p>
        </w:tc>
        <w:tc>
          <w:tcPr>
            <w:tcW w:w="1070" w:type="dxa"/>
            <w:vAlign w:val="center"/>
          </w:tcPr>
          <w:p w14:paraId="32F26722" w14:textId="137821C8" w:rsidR="00B12A00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7.4</w:t>
            </w:r>
          </w:p>
        </w:tc>
        <w:tc>
          <w:tcPr>
            <w:tcW w:w="1070" w:type="dxa"/>
            <w:vAlign w:val="center"/>
          </w:tcPr>
          <w:p w14:paraId="6F156F7E" w14:textId="1BC53A97" w:rsidR="00B12A00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7.5</w:t>
            </w:r>
          </w:p>
        </w:tc>
        <w:tc>
          <w:tcPr>
            <w:tcW w:w="1072" w:type="dxa"/>
            <w:vAlign w:val="center"/>
          </w:tcPr>
          <w:p w14:paraId="0E88B539" w14:textId="3A448856" w:rsidR="00B12A00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7.5</w:t>
            </w:r>
          </w:p>
        </w:tc>
      </w:tr>
      <w:tr w:rsidR="00D831F1" w:rsidRPr="00822789" w14:paraId="01E08DC6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7E017CB2" w14:textId="77777777" w:rsidR="00D831F1" w:rsidRPr="00822789" w:rsidRDefault="00D831F1" w:rsidP="00822789">
            <w:pPr>
              <w:pStyle w:val="af5"/>
            </w:pPr>
          </w:p>
        </w:tc>
        <w:tc>
          <w:tcPr>
            <w:tcW w:w="3295" w:type="dxa"/>
            <w:gridSpan w:val="3"/>
            <w:vAlign w:val="center"/>
          </w:tcPr>
          <w:p w14:paraId="1A19B426" w14:textId="77777777" w:rsidR="00D831F1" w:rsidRPr="00822789" w:rsidRDefault="00D831F1" w:rsidP="00822789">
            <w:pPr>
              <w:pStyle w:val="af5"/>
            </w:pPr>
            <w:r w:rsidRPr="00822789">
              <w:rPr>
                <w:bCs/>
              </w:rPr>
              <w:t>渗透压摩尔浓度（</w:t>
            </w:r>
            <w:proofErr w:type="spellStart"/>
            <w:r w:rsidRPr="00822789">
              <w:rPr>
                <w:bCs/>
              </w:rPr>
              <w:t>mOsmol</w:t>
            </w:r>
            <w:proofErr w:type="spellEnd"/>
            <w:r w:rsidRPr="00822789">
              <w:rPr>
                <w:bCs/>
              </w:rPr>
              <w:t>/kg</w:t>
            </w:r>
            <w:r w:rsidRPr="00822789">
              <w:rPr>
                <w:bCs/>
              </w:rPr>
              <w:t>）</w:t>
            </w:r>
          </w:p>
        </w:tc>
        <w:tc>
          <w:tcPr>
            <w:tcW w:w="1068" w:type="dxa"/>
            <w:vAlign w:val="center"/>
          </w:tcPr>
          <w:p w14:paraId="6720D677" w14:textId="683C84D5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/</w:t>
            </w:r>
          </w:p>
        </w:tc>
        <w:tc>
          <w:tcPr>
            <w:tcW w:w="1070" w:type="dxa"/>
            <w:vAlign w:val="center"/>
          </w:tcPr>
          <w:p w14:paraId="661D1DED" w14:textId="576B0090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363</w:t>
            </w:r>
          </w:p>
        </w:tc>
        <w:tc>
          <w:tcPr>
            <w:tcW w:w="1070" w:type="dxa"/>
            <w:vAlign w:val="center"/>
          </w:tcPr>
          <w:p w14:paraId="71D08A10" w14:textId="37A3408B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355</w:t>
            </w:r>
          </w:p>
        </w:tc>
        <w:tc>
          <w:tcPr>
            <w:tcW w:w="1072" w:type="dxa"/>
            <w:vAlign w:val="center"/>
          </w:tcPr>
          <w:p w14:paraId="684D8B29" w14:textId="0CEFEE0A" w:rsidR="00D831F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355</w:t>
            </w:r>
          </w:p>
        </w:tc>
      </w:tr>
      <w:tr w:rsidR="00521035" w:rsidRPr="00822789" w14:paraId="742455CD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1EAB8B4C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06" w:type="dxa"/>
            <w:vMerge w:val="restart"/>
            <w:vAlign w:val="center"/>
          </w:tcPr>
          <w:p w14:paraId="360B9617" w14:textId="77777777" w:rsidR="009C2931" w:rsidRPr="00822789" w:rsidRDefault="009C2931" w:rsidP="00822789">
            <w:pPr>
              <w:pStyle w:val="af5"/>
            </w:pPr>
            <w:r w:rsidRPr="00822789">
              <w:t>分子排阻色谱法</w:t>
            </w:r>
            <w:r w:rsidRPr="00822789">
              <w:rPr>
                <w:lang w:bidi="ar"/>
              </w:rPr>
              <w:t>（</w:t>
            </w:r>
            <w:r w:rsidRPr="00822789">
              <w:rPr>
                <w:lang w:bidi="ar"/>
              </w:rPr>
              <w:t>%</w:t>
            </w:r>
            <w:r w:rsidRPr="00822789">
              <w:rPr>
                <w:lang w:bidi="ar"/>
              </w:rPr>
              <w:t>）</w:t>
            </w:r>
          </w:p>
        </w:tc>
        <w:tc>
          <w:tcPr>
            <w:tcW w:w="1989" w:type="dxa"/>
            <w:gridSpan w:val="2"/>
            <w:vAlign w:val="center"/>
          </w:tcPr>
          <w:p w14:paraId="7589B2AA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免疫球蛋白单体</w:t>
            </w:r>
          </w:p>
        </w:tc>
        <w:tc>
          <w:tcPr>
            <w:tcW w:w="1068" w:type="dxa"/>
            <w:vAlign w:val="center"/>
          </w:tcPr>
          <w:p w14:paraId="3E981A72" w14:textId="528E7E3A" w:rsidR="009C293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99.7</w:t>
            </w:r>
          </w:p>
        </w:tc>
        <w:tc>
          <w:tcPr>
            <w:tcW w:w="1070" w:type="dxa"/>
            <w:vAlign w:val="center"/>
          </w:tcPr>
          <w:p w14:paraId="784E116D" w14:textId="1599F703" w:rsidR="009C293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99.1</w:t>
            </w:r>
          </w:p>
        </w:tc>
        <w:tc>
          <w:tcPr>
            <w:tcW w:w="1070" w:type="dxa"/>
            <w:vAlign w:val="center"/>
          </w:tcPr>
          <w:p w14:paraId="6C3B5676" w14:textId="56FB1DAE" w:rsidR="009C293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99.7</w:t>
            </w:r>
          </w:p>
        </w:tc>
        <w:tc>
          <w:tcPr>
            <w:tcW w:w="1072" w:type="dxa"/>
            <w:vAlign w:val="center"/>
          </w:tcPr>
          <w:p w14:paraId="3B70DEE9" w14:textId="69C89886" w:rsidR="009C293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99.6</w:t>
            </w:r>
          </w:p>
        </w:tc>
      </w:tr>
      <w:tr w:rsidR="00521035" w:rsidRPr="00822789" w14:paraId="5BAF44B0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30FC8C6A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06" w:type="dxa"/>
            <w:vMerge/>
            <w:vAlign w:val="center"/>
          </w:tcPr>
          <w:p w14:paraId="63A38A8F" w14:textId="77777777" w:rsidR="009C2931" w:rsidRPr="00822789" w:rsidRDefault="009C2931" w:rsidP="00822789">
            <w:pPr>
              <w:pStyle w:val="af5"/>
            </w:pPr>
          </w:p>
        </w:tc>
        <w:tc>
          <w:tcPr>
            <w:tcW w:w="1989" w:type="dxa"/>
            <w:gridSpan w:val="2"/>
            <w:vAlign w:val="center"/>
          </w:tcPr>
          <w:p w14:paraId="140777CE" w14:textId="08D25C2A" w:rsidR="009C2931" w:rsidRPr="00822789" w:rsidRDefault="00B12A00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高分子</w:t>
            </w:r>
            <w:r w:rsidR="009C2931" w:rsidRPr="00822789">
              <w:rPr>
                <w:rFonts w:ascii="Times New Roman" w:eastAsia="宋体" w:hAnsi="Times New Roman" w:cs="Times New Roman"/>
                <w:szCs w:val="21"/>
              </w:rPr>
              <w:t>杂质</w:t>
            </w:r>
          </w:p>
        </w:tc>
        <w:tc>
          <w:tcPr>
            <w:tcW w:w="1068" w:type="dxa"/>
            <w:vAlign w:val="center"/>
          </w:tcPr>
          <w:p w14:paraId="7D8BC3DE" w14:textId="50E6BFB1" w:rsidR="009C293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0.3</w:t>
            </w:r>
          </w:p>
        </w:tc>
        <w:tc>
          <w:tcPr>
            <w:tcW w:w="1070" w:type="dxa"/>
            <w:vAlign w:val="center"/>
          </w:tcPr>
          <w:p w14:paraId="134766E2" w14:textId="26C055DB" w:rsidR="009C293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0.9</w:t>
            </w:r>
          </w:p>
        </w:tc>
        <w:tc>
          <w:tcPr>
            <w:tcW w:w="1070" w:type="dxa"/>
            <w:vAlign w:val="center"/>
          </w:tcPr>
          <w:p w14:paraId="75E61807" w14:textId="33E4B67E" w:rsidR="009C293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0.3</w:t>
            </w:r>
          </w:p>
        </w:tc>
        <w:tc>
          <w:tcPr>
            <w:tcW w:w="1072" w:type="dxa"/>
            <w:vAlign w:val="center"/>
          </w:tcPr>
          <w:p w14:paraId="1734B277" w14:textId="0FBA72D2" w:rsidR="009C2931" w:rsidRPr="00822789" w:rsidRDefault="00D831F1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0.4</w:t>
            </w:r>
          </w:p>
        </w:tc>
      </w:tr>
      <w:tr w:rsidR="00521035" w:rsidRPr="00822789" w14:paraId="48DE008C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1609C77A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306" w:type="dxa"/>
            <w:vMerge w:val="restart"/>
            <w:vAlign w:val="center"/>
          </w:tcPr>
          <w:p w14:paraId="103660CD" w14:textId="77777777" w:rsidR="009C2931" w:rsidRPr="00822789" w:rsidRDefault="009C2931" w:rsidP="00822789">
            <w:pPr>
              <w:pStyle w:val="af5"/>
            </w:pPr>
            <w:r w:rsidRPr="00822789">
              <w:t>反相色谱法</w:t>
            </w:r>
            <w:r w:rsidRPr="00822789">
              <w:rPr>
                <w:lang w:bidi="ar"/>
              </w:rPr>
              <w:t>（</w:t>
            </w:r>
            <w:r w:rsidRPr="00822789">
              <w:rPr>
                <w:lang w:bidi="ar"/>
              </w:rPr>
              <w:t>%</w:t>
            </w:r>
            <w:r w:rsidRPr="00822789">
              <w:rPr>
                <w:lang w:bidi="ar"/>
              </w:rPr>
              <w:t>）</w:t>
            </w:r>
          </w:p>
        </w:tc>
        <w:tc>
          <w:tcPr>
            <w:tcW w:w="1989" w:type="dxa"/>
            <w:gridSpan w:val="2"/>
            <w:vAlign w:val="center"/>
          </w:tcPr>
          <w:p w14:paraId="112C44E9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亲水有关物质</w:t>
            </w:r>
          </w:p>
        </w:tc>
        <w:tc>
          <w:tcPr>
            <w:tcW w:w="1068" w:type="dxa"/>
            <w:vAlign w:val="center"/>
          </w:tcPr>
          <w:p w14:paraId="6A5C471B" w14:textId="2AB57EFE" w:rsidR="009C293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0.66</w:t>
            </w:r>
          </w:p>
        </w:tc>
        <w:tc>
          <w:tcPr>
            <w:tcW w:w="1070" w:type="dxa"/>
            <w:vAlign w:val="center"/>
          </w:tcPr>
          <w:p w14:paraId="336EE3FC" w14:textId="47EE7FDA" w:rsidR="009C293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0" w:type="dxa"/>
            <w:vAlign w:val="center"/>
          </w:tcPr>
          <w:p w14:paraId="7120B3F1" w14:textId="25844CA0" w:rsidR="009C293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0.68</w:t>
            </w:r>
          </w:p>
        </w:tc>
        <w:tc>
          <w:tcPr>
            <w:tcW w:w="1072" w:type="dxa"/>
            <w:vAlign w:val="center"/>
          </w:tcPr>
          <w:p w14:paraId="0EA41C4A" w14:textId="75F4DDD3" w:rsidR="009C293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0.65</w:t>
            </w:r>
          </w:p>
        </w:tc>
      </w:tr>
      <w:tr w:rsidR="00521035" w:rsidRPr="00822789" w14:paraId="1D7FA47F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07C7E782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306" w:type="dxa"/>
            <w:vMerge/>
            <w:vAlign w:val="center"/>
          </w:tcPr>
          <w:p w14:paraId="1B09283E" w14:textId="77777777" w:rsidR="009C2931" w:rsidRPr="00822789" w:rsidRDefault="009C2931" w:rsidP="00822789">
            <w:pPr>
              <w:pStyle w:val="af5"/>
            </w:pPr>
          </w:p>
        </w:tc>
        <w:tc>
          <w:tcPr>
            <w:tcW w:w="1989" w:type="dxa"/>
            <w:gridSpan w:val="2"/>
            <w:vAlign w:val="center"/>
          </w:tcPr>
          <w:p w14:paraId="495986F9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主峰</w:t>
            </w:r>
          </w:p>
        </w:tc>
        <w:tc>
          <w:tcPr>
            <w:tcW w:w="1068" w:type="dxa"/>
            <w:vAlign w:val="center"/>
          </w:tcPr>
          <w:p w14:paraId="0A9BDDFF" w14:textId="7B9A11E7" w:rsidR="009C293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83.60</w:t>
            </w:r>
          </w:p>
        </w:tc>
        <w:tc>
          <w:tcPr>
            <w:tcW w:w="1070" w:type="dxa"/>
            <w:vAlign w:val="center"/>
          </w:tcPr>
          <w:p w14:paraId="1D5FA109" w14:textId="25E89377" w:rsidR="009C293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82.83</w:t>
            </w:r>
          </w:p>
        </w:tc>
        <w:tc>
          <w:tcPr>
            <w:tcW w:w="1070" w:type="dxa"/>
            <w:vAlign w:val="center"/>
          </w:tcPr>
          <w:p w14:paraId="18A02375" w14:textId="05864530" w:rsidR="009C293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83.37</w:t>
            </w:r>
          </w:p>
        </w:tc>
        <w:tc>
          <w:tcPr>
            <w:tcW w:w="1072" w:type="dxa"/>
            <w:vAlign w:val="center"/>
          </w:tcPr>
          <w:p w14:paraId="527CEC3C" w14:textId="0B18EF53" w:rsidR="009C2931" w:rsidRPr="00822789" w:rsidRDefault="00D831F1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82.76</w:t>
            </w:r>
          </w:p>
        </w:tc>
      </w:tr>
      <w:tr w:rsidR="00521035" w:rsidRPr="00822789" w14:paraId="0C89E2AE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44D668CA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1306" w:type="dxa"/>
            <w:vMerge/>
            <w:vAlign w:val="center"/>
          </w:tcPr>
          <w:p w14:paraId="707EE040" w14:textId="77777777" w:rsidR="009C2931" w:rsidRPr="00822789" w:rsidRDefault="009C2931" w:rsidP="00822789">
            <w:pPr>
              <w:pStyle w:val="af5"/>
            </w:pPr>
          </w:p>
        </w:tc>
        <w:tc>
          <w:tcPr>
            <w:tcW w:w="1989" w:type="dxa"/>
            <w:gridSpan w:val="2"/>
            <w:vAlign w:val="center"/>
          </w:tcPr>
          <w:p w14:paraId="4E6DF368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疏水有关物质</w:t>
            </w:r>
          </w:p>
        </w:tc>
        <w:tc>
          <w:tcPr>
            <w:tcW w:w="1068" w:type="dxa"/>
            <w:vAlign w:val="center"/>
          </w:tcPr>
          <w:p w14:paraId="6B1FB5DE" w14:textId="1C9AF962" w:rsidR="009C2931" w:rsidRPr="00822789" w:rsidRDefault="00A85BBB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15.74</w:t>
            </w:r>
          </w:p>
        </w:tc>
        <w:tc>
          <w:tcPr>
            <w:tcW w:w="1070" w:type="dxa"/>
            <w:vAlign w:val="center"/>
          </w:tcPr>
          <w:p w14:paraId="4F06AA29" w14:textId="09CB191D" w:rsidR="009C2931" w:rsidRPr="00822789" w:rsidRDefault="00A85BBB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16.49</w:t>
            </w:r>
          </w:p>
        </w:tc>
        <w:tc>
          <w:tcPr>
            <w:tcW w:w="1070" w:type="dxa"/>
            <w:vAlign w:val="center"/>
          </w:tcPr>
          <w:p w14:paraId="3A9104BA" w14:textId="0C633D94" w:rsidR="009C2931" w:rsidRPr="00822789" w:rsidRDefault="00A85BBB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15.96</w:t>
            </w:r>
          </w:p>
        </w:tc>
        <w:tc>
          <w:tcPr>
            <w:tcW w:w="1072" w:type="dxa"/>
            <w:vAlign w:val="center"/>
          </w:tcPr>
          <w:p w14:paraId="686F2FCE" w14:textId="57BB73F1" w:rsidR="009C2931" w:rsidRPr="00822789" w:rsidRDefault="00A85BBB" w:rsidP="00822789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16.58</w:t>
            </w:r>
          </w:p>
        </w:tc>
      </w:tr>
      <w:tr w:rsidR="00521035" w:rsidRPr="00822789" w14:paraId="79B0F531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20C9F5D2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06" w:type="dxa"/>
            <w:vAlign w:val="center"/>
          </w:tcPr>
          <w:p w14:paraId="7EE82D23" w14:textId="77777777" w:rsidR="009C2931" w:rsidRPr="00822789" w:rsidRDefault="009C2931" w:rsidP="00822789">
            <w:pPr>
              <w:pStyle w:val="af5"/>
            </w:pPr>
            <w:r w:rsidRPr="00822789">
              <w:t>CE-SDS</w:t>
            </w:r>
            <w:r w:rsidRPr="00822789">
              <w:t>还原电泳</w:t>
            </w:r>
            <w:r w:rsidRPr="00822789">
              <w:rPr>
                <w:lang w:bidi="ar"/>
              </w:rPr>
              <w:t>（</w:t>
            </w:r>
            <w:r w:rsidRPr="00822789">
              <w:rPr>
                <w:lang w:bidi="ar"/>
              </w:rPr>
              <w:t>%</w:t>
            </w:r>
            <w:r w:rsidRPr="00822789">
              <w:rPr>
                <w:lang w:bidi="ar"/>
              </w:rPr>
              <w:t>）</w:t>
            </w:r>
          </w:p>
        </w:tc>
        <w:tc>
          <w:tcPr>
            <w:tcW w:w="1989" w:type="dxa"/>
            <w:gridSpan w:val="2"/>
            <w:vAlign w:val="center"/>
          </w:tcPr>
          <w:p w14:paraId="2C188C3B" w14:textId="2C72F08A" w:rsidR="009C2931" w:rsidRPr="00822789" w:rsidRDefault="0046605F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降解物含量</w:t>
            </w:r>
          </w:p>
        </w:tc>
        <w:tc>
          <w:tcPr>
            <w:tcW w:w="1068" w:type="dxa"/>
            <w:vAlign w:val="center"/>
          </w:tcPr>
          <w:p w14:paraId="44C8784B" w14:textId="2883F8A0" w:rsidR="009C2931" w:rsidRPr="00822789" w:rsidRDefault="0046605F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0.62</w:t>
            </w:r>
          </w:p>
        </w:tc>
        <w:tc>
          <w:tcPr>
            <w:tcW w:w="1070" w:type="dxa"/>
            <w:vAlign w:val="center"/>
          </w:tcPr>
          <w:p w14:paraId="1121B6BB" w14:textId="0E13A6E9" w:rsidR="009C2931" w:rsidRPr="00822789" w:rsidRDefault="0046605F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2.30</w:t>
            </w:r>
          </w:p>
        </w:tc>
        <w:tc>
          <w:tcPr>
            <w:tcW w:w="1070" w:type="dxa"/>
            <w:vAlign w:val="center"/>
          </w:tcPr>
          <w:p w14:paraId="59BBAC50" w14:textId="75FC5F7A" w:rsidR="009C2931" w:rsidRPr="00822789" w:rsidRDefault="0046605F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0.65</w:t>
            </w:r>
          </w:p>
        </w:tc>
        <w:tc>
          <w:tcPr>
            <w:tcW w:w="1072" w:type="dxa"/>
            <w:vAlign w:val="center"/>
          </w:tcPr>
          <w:p w14:paraId="0FCE5574" w14:textId="4291CD9C" w:rsidR="009C2931" w:rsidRPr="00822789" w:rsidRDefault="0046605F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0.86</w:t>
            </w:r>
          </w:p>
        </w:tc>
      </w:tr>
      <w:tr w:rsidR="0046605F" w:rsidRPr="00822789" w14:paraId="5B4083D7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5ECA8E86" w14:textId="77777777" w:rsidR="0046605F" w:rsidRPr="00822789" w:rsidRDefault="0046605F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295" w:type="dxa"/>
            <w:gridSpan w:val="3"/>
            <w:vAlign w:val="center"/>
          </w:tcPr>
          <w:p w14:paraId="45D736A2" w14:textId="65502CEA" w:rsidR="0046605F" w:rsidRPr="00822789" w:rsidRDefault="0046605F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CE-SDS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非还原电泳</w:t>
            </w:r>
            <w:r w:rsidRPr="00822789">
              <w:rPr>
                <w:rFonts w:ascii="Times New Roman" w:eastAsia="宋体" w:hAnsi="Times New Roman" w:cs="Times New Roman"/>
                <w:szCs w:val="21"/>
                <w:lang w:bidi="ar"/>
              </w:rPr>
              <w:t>（</w:t>
            </w:r>
            <w:r w:rsidRPr="00822789">
              <w:rPr>
                <w:rFonts w:ascii="Times New Roman" w:eastAsia="宋体" w:hAnsi="Times New Roman" w:cs="Times New Roman"/>
                <w:szCs w:val="21"/>
                <w:lang w:bidi="ar"/>
              </w:rPr>
              <w:t>%</w:t>
            </w:r>
            <w:r w:rsidRPr="00822789">
              <w:rPr>
                <w:rFonts w:ascii="Times New Roman" w:eastAsia="宋体" w:hAnsi="Times New Roman" w:cs="Times New Roman"/>
                <w:szCs w:val="21"/>
                <w:lang w:bidi="ar"/>
              </w:rPr>
              <w:t>）</w:t>
            </w:r>
          </w:p>
        </w:tc>
        <w:tc>
          <w:tcPr>
            <w:tcW w:w="4280" w:type="dxa"/>
            <w:gridSpan w:val="4"/>
            <w:vAlign w:val="center"/>
          </w:tcPr>
          <w:p w14:paraId="77BAFB1D" w14:textId="7E7803F8" w:rsidR="0046605F" w:rsidRPr="00822789" w:rsidRDefault="0046605F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三批原液的</w:t>
            </w:r>
            <w:proofErr w:type="gramStart"/>
            <w:r w:rsidRPr="00822789">
              <w:rPr>
                <w:rFonts w:ascii="Times New Roman" w:eastAsia="宋体" w:hAnsi="Times New Roman" w:cs="Times New Roman"/>
                <w:szCs w:val="21"/>
              </w:rPr>
              <w:t>的</w:t>
            </w:r>
            <w:proofErr w:type="gramEnd"/>
            <w:r w:rsidRPr="00822789">
              <w:rPr>
                <w:rFonts w:ascii="Times New Roman" w:eastAsia="宋体" w:hAnsi="Times New Roman" w:cs="Times New Roman"/>
                <w:szCs w:val="21"/>
              </w:rPr>
              <w:t>非还原型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CE-SDS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图谱均与参</w:t>
            </w:r>
            <w:proofErr w:type="gramStart"/>
            <w:r w:rsidRPr="00822789">
              <w:rPr>
                <w:rFonts w:ascii="Times New Roman" w:eastAsia="宋体" w:hAnsi="Times New Roman" w:cs="Times New Roman"/>
                <w:szCs w:val="21"/>
              </w:rPr>
              <w:t>比品一致</w:t>
            </w:r>
            <w:proofErr w:type="gramEnd"/>
          </w:p>
        </w:tc>
      </w:tr>
      <w:tr w:rsidR="009C2931" w:rsidRPr="00822789" w14:paraId="01DC0BC2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300D99CD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  <w:lang w:bidi="ar"/>
              </w:rPr>
            </w:pPr>
          </w:p>
        </w:tc>
        <w:tc>
          <w:tcPr>
            <w:tcW w:w="3295" w:type="dxa"/>
            <w:gridSpan w:val="3"/>
            <w:vAlign w:val="center"/>
          </w:tcPr>
          <w:p w14:paraId="14D210E9" w14:textId="77777777" w:rsidR="009C2931" w:rsidRPr="00822789" w:rsidRDefault="009C2931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bCs/>
                <w:szCs w:val="21"/>
              </w:rPr>
              <w:t>聚山梨</w:t>
            </w:r>
            <w:proofErr w:type="gramStart"/>
            <w:r w:rsidRPr="00822789">
              <w:rPr>
                <w:rFonts w:ascii="Times New Roman" w:eastAsia="宋体" w:hAnsi="Times New Roman" w:cs="Times New Roman"/>
                <w:bCs/>
                <w:szCs w:val="21"/>
              </w:rPr>
              <w:t>酯</w:t>
            </w:r>
            <w:proofErr w:type="gramEnd"/>
            <w:r w:rsidRPr="00822789">
              <w:rPr>
                <w:rFonts w:ascii="Times New Roman" w:eastAsia="宋体" w:hAnsi="Times New Roman" w:cs="Times New Roman"/>
                <w:bCs/>
                <w:szCs w:val="21"/>
              </w:rPr>
              <w:t>80</w:t>
            </w:r>
            <w:r w:rsidRPr="00822789">
              <w:rPr>
                <w:rFonts w:ascii="Times New Roman" w:eastAsia="宋体" w:hAnsi="Times New Roman" w:cs="Times New Roman"/>
                <w:bCs/>
                <w:szCs w:val="21"/>
              </w:rPr>
              <w:t>含量（</w:t>
            </w:r>
            <w:r w:rsidRPr="00822789">
              <w:rPr>
                <w:rFonts w:ascii="Times New Roman" w:eastAsia="宋体" w:hAnsi="Times New Roman" w:cs="Times New Roman"/>
                <w:bCs/>
                <w:szCs w:val="21"/>
              </w:rPr>
              <w:t>mg/ml</w:t>
            </w:r>
            <w:r w:rsidRPr="00822789">
              <w:rPr>
                <w:rFonts w:ascii="Times New Roman" w:eastAsia="宋体" w:hAnsi="Times New Roman" w:cs="Times New Roman"/>
                <w:bCs/>
                <w:szCs w:val="21"/>
              </w:rPr>
              <w:t>）</w:t>
            </w:r>
          </w:p>
        </w:tc>
        <w:tc>
          <w:tcPr>
            <w:tcW w:w="1068" w:type="dxa"/>
            <w:vAlign w:val="center"/>
          </w:tcPr>
          <w:p w14:paraId="59DF8067" w14:textId="4D5BD5FE" w:rsidR="009C2931" w:rsidRPr="00822789" w:rsidRDefault="00A85BBB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/</w:t>
            </w:r>
          </w:p>
        </w:tc>
        <w:tc>
          <w:tcPr>
            <w:tcW w:w="1070" w:type="dxa"/>
            <w:vAlign w:val="center"/>
          </w:tcPr>
          <w:p w14:paraId="0DE6CB19" w14:textId="383DFBA6" w:rsidR="009C2931" w:rsidRPr="00822789" w:rsidRDefault="00A85BBB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0.21</w:t>
            </w:r>
          </w:p>
        </w:tc>
        <w:tc>
          <w:tcPr>
            <w:tcW w:w="1070" w:type="dxa"/>
            <w:vAlign w:val="center"/>
          </w:tcPr>
          <w:p w14:paraId="6E4DCD60" w14:textId="4B157B00" w:rsidR="009C2931" w:rsidRPr="00822789" w:rsidRDefault="00A85BBB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0.21</w:t>
            </w:r>
          </w:p>
        </w:tc>
        <w:tc>
          <w:tcPr>
            <w:tcW w:w="1072" w:type="dxa"/>
            <w:vAlign w:val="center"/>
          </w:tcPr>
          <w:p w14:paraId="39CCD389" w14:textId="3B2A0DFA" w:rsidR="009C2931" w:rsidRPr="00822789" w:rsidRDefault="00A85BBB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0.21</w:t>
            </w:r>
          </w:p>
        </w:tc>
      </w:tr>
      <w:tr w:rsidR="00B12A00" w:rsidRPr="00822789" w14:paraId="47C3E7DA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71BBD4E9" w14:textId="77777777" w:rsidR="00B12A00" w:rsidRPr="00822789" w:rsidRDefault="00B12A00" w:rsidP="0082278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</w:tc>
        <w:tc>
          <w:tcPr>
            <w:tcW w:w="3295" w:type="dxa"/>
            <w:gridSpan w:val="3"/>
            <w:vAlign w:val="center"/>
          </w:tcPr>
          <w:p w14:paraId="4DE3DAC5" w14:textId="77777777" w:rsidR="00B12A00" w:rsidRPr="00822789" w:rsidRDefault="00B12A00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最大紫外吸收波长（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nm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1068" w:type="dxa"/>
            <w:vAlign w:val="center"/>
          </w:tcPr>
          <w:p w14:paraId="5BB37550" w14:textId="37C353DA" w:rsidR="00B12A00" w:rsidRPr="00822789" w:rsidRDefault="00A85BBB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/</w:t>
            </w:r>
          </w:p>
        </w:tc>
        <w:tc>
          <w:tcPr>
            <w:tcW w:w="1070" w:type="dxa"/>
            <w:vAlign w:val="center"/>
          </w:tcPr>
          <w:p w14:paraId="0EA874AD" w14:textId="7EE90391" w:rsidR="00B12A00" w:rsidRPr="00822789" w:rsidRDefault="00A85BBB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278.3</w:t>
            </w:r>
          </w:p>
        </w:tc>
        <w:tc>
          <w:tcPr>
            <w:tcW w:w="1070" w:type="dxa"/>
            <w:vAlign w:val="center"/>
          </w:tcPr>
          <w:p w14:paraId="6F90D8ED" w14:textId="02DCA2BF" w:rsidR="00B12A00" w:rsidRPr="00822789" w:rsidRDefault="00A85BBB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278.3</w:t>
            </w:r>
          </w:p>
        </w:tc>
        <w:tc>
          <w:tcPr>
            <w:tcW w:w="1072" w:type="dxa"/>
            <w:vAlign w:val="center"/>
          </w:tcPr>
          <w:p w14:paraId="394C862B" w14:textId="35D838ED" w:rsidR="00A85BBB" w:rsidRPr="00822789" w:rsidRDefault="00A85BBB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278.3</w:t>
            </w:r>
          </w:p>
        </w:tc>
      </w:tr>
      <w:tr w:rsidR="00A85BBB" w:rsidRPr="00822789" w14:paraId="0EE7E08D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41A273EE" w14:textId="77777777" w:rsidR="00A85BBB" w:rsidRPr="00822789" w:rsidRDefault="00A85BBB" w:rsidP="0082278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</w:pPr>
          </w:p>
        </w:tc>
        <w:tc>
          <w:tcPr>
            <w:tcW w:w="3295" w:type="dxa"/>
            <w:gridSpan w:val="3"/>
            <w:vAlign w:val="center"/>
          </w:tcPr>
          <w:p w14:paraId="10465438" w14:textId="77777777" w:rsidR="00A85BBB" w:rsidRPr="00822789" w:rsidRDefault="00A85BBB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蛋白质含量</w:t>
            </w: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（</w:t>
            </w: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mg/ml</w:t>
            </w: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）</w:t>
            </w:r>
          </w:p>
        </w:tc>
        <w:tc>
          <w:tcPr>
            <w:tcW w:w="1068" w:type="dxa"/>
            <w:vAlign w:val="center"/>
          </w:tcPr>
          <w:p w14:paraId="7519AB40" w14:textId="453EAFE8" w:rsidR="00A85BBB" w:rsidRPr="00822789" w:rsidRDefault="00A85BBB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/</w:t>
            </w:r>
          </w:p>
        </w:tc>
        <w:tc>
          <w:tcPr>
            <w:tcW w:w="1070" w:type="dxa"/>
            <w:vAlign w:val="center"/>
          </w:tcPr>
          <w:p w14:paraId="2B13DE7E" w14:textId="6BEC2E78" w:rsidR="00A85BBB" w:rsidRPr="00822789" w:rsidRDefault="00A85BBB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51.8</w:t>
            </w:r>
          </w:p>
        </w:tc>
        <w:tc>
          <w:tcPr>
            <w:tcW w:w="1070" w:type="dxa"/>
            <w:vAlign w:val="center"/>
          </w:tcPr>
          <w:p w14:paraId="74CBBE51" w14:textId="42BE4CAF" w:rsidR="00A85BBB" w:rsidRPr="00822789" w:rsidRDefault="00A85BBB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52.4</w:t>
            </w:r>
          </w:p>
        </w:tc>
        <w:tc>
          <w:tcPr>
            <w:tcW w:w="1072" w:type="dxa"/>
            <w:vAlign w:val="center"/>
          </w:tcPr>
          <w:p w14:paraId="4751243C" w14:textId="1990B2B6" w:rsidR="00A85BBB" w:rsidRPr="00822789" w:rsidRDefault="00A85BBB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52.5</w:t>
            </w:r>
          </w:p>
        </w:tc>
      </w:tr>
      <w:tr w:rsidR="00E33B35" w:rsidRPr="00822789" w14:paraId="6B6BD505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088F5655" w14:textId="77777777" w:rsidR="00E33B35" w:rsidRPr="00822789" w:rsidRDefault="00E33B35" w:rsidP="005A04CB">
            <w:pPr>
              <w:pStyle w:val="af5"/>
            </w:pPr>
          </w:p>
        </w:tc>
        <w:tc>
          <w:tcPr>
            <w:tcW w:w="1306" w:type="dxa"/>
            <w:vMerge w:val="restart"/>
            <w:vAlign w:val="center"/>
          </w:tcPr>
          <w:p w14:paraId="7DEFA86F" w14:textId="6303C996" w:rsidR="00E33B35" w:rsidRPr="00822789" w:rsidRDefault="00E33B35" w:rsidP="00822789">
            <w:pPr>
              <w:pStyle w:val="af5"/>
            </w:pPr>
            <w:r w:rsidRPr="00822789">
              <w:t>糖谱</w:t>
            </w:r>
            <w:r w:rsidRPr="00822789">
              <w:rPr>
                <w:lang w:bidi="ar"/>
              </w:rPr>
              <w:t>（</w:t>
            </w:r>
            <w:r w:rsidRPr="00822789">
              <w:rPr>
                <w:lang w:bidi="ar"/>
              </w:rPr>
              <w:t>%</w:t>
            </w:r>
            <w:r w:rsidRPr="00822789">
              <w:rPr>
                <w:lang w:bidi="ar"/>
              </w:rPr>
              <w:t>）</w:t>
            </w:r>
          </w:p>
        </w:tc>
        <w:tc>
          <w:tcPr>
            <w:tcW w:w="1989" w:type="dxa"/>
            <w:gridSpan w:val="2"/>
            <w:vAlign w:val="center"/>
          </w:tcPr>
          <w:p w14:paraId="6E1DABF0" w14:textId="1397C663" w:rsidR="00E33B35" w:rsidRPr="00822789" w:rsidRDefault="00E33B35" w:rsidP="005A04CB">
            <w:pPr>
              <w:pStyle w:val="af5"/>
            </w:pPr>
            <w:r>
              <w:t>FA1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1068" w:type="dxa"/>
            <w:vAlign w:val="center"/>
          </w:tcPr>
          <w:p w14:paraId="035A1066" w14:textId="40A28587" w:rsidR="00E33B35" w:rsidRPr="00822789" w:rsidRDefault="00E33B35" w:rsidP="005A04CB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0.69</w:t>
            </w:r>
          </w:p>
        </w:tc>
        <w:tc>
          <w:tcPr>
            <w:tcW w:w="1070" w:type="dxa"/>
            <w:vAlign w:val="center"/>
          </w:tcPr>
          <w:p w14:paraId="3133D66C" w14:textId="415278FF" w:rsidR="00E33B35" w:rsidRPr="00822789" w:rsidRDefault="00E33B35" w:rsidP="005A04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0.74</w:t>
            </w:r>
          </w:p>
        </w:tc>
        <w:tc>
          <w:tcPr>
            <w:tcW w:w="1070" w:type="dxa"/>
            <w:vAlign w:val="center"/>
          </w:tcPr>
          <w:p w14:paraId="2CB5BE02" w14:textId="13F8A7A8" w:rsidR="00E33B35" w:rsidRPr="00822789" w:rsidRDefault="00E33B35" w:rsidP="005A04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0.70</w:t>
            </w:r>
          </w:p>
        </w:tc>
        <w:tc>
          <w:tcPr>
            <w:tcW w:w="1072" w:type="dxa"/>
            <w:vAlign w:val="center"/>
          </w:tcPr>
          <w:p w14:paraId="53472539" w14:textId="4544836A" w:rsidR="00E33B35" w:rsidRPr="00822789" w:rsidRDefault="00E33B35" w:rsidP="005A04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0.73</w:t>
            </w:r>
          </w:p>
        </w:tc>
      </w:tr>
      <w:tr w:rsidR="00E33B35" w:rsidRPr="00822789" w14:paraId="2ED2C443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77C46E53" w14:textId="77777777" w:rsidR="00E33B35" w:rsidRPr="00822789" w:rsidRDefault="00E33B35" w:rsidP="005A04CB">
            <w:pPr>
              <w:pStyle w:val="af5"/>
            </w:pPr>
          </w:p>
        </w:tc>
        <w:tc>
          <w:tcPr>
            <w:tcW w:w="1306" w:type="dxa"/>
            <w:vMerge/>
            <w:vAlign w:val="center"/>
          </w:tcPr>
          <w:p w14:paraId="45C96CB9" w14:textId="52DF7E79" w:rsidR="00E33B35" w:rsidRPr="00822789" w:rsidRDefault="00E33B35" w:rsidP="00822789">
            <w:pPr>
              <w:pStyle w:val="af5"/>
            </w:pPr>
          </w:p>
        </w:tc>
        <w:tc>
          <w:tcPr>
            <w:tcW w:w="1989" w:type="dxa"/>
            <w:gridSpan w:val="2"/>
            <w:vAlign w:val="center"/>
          </w:tcPr>
          <w:p w14:paraId="5B5CD7BD" w14:textId="5FC47252" w:rsidR="00E33B35" w:rsidRPr="00822789" w:rsidRDefault="00E33B35" w:rsidP="005A04CB">
            <w:pPr>
              <w:pStyle w:val="af5"/>
            </w:pPr>
            <w:r>
              <w:t>A2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1068" w:type="dxa"/>
            <w:vAlign w:val="center"/>
          </w:tcPr>
          <w:p w14:paraId="13CD4208" w14:textId="0E62A708" w:rsidR="00E33B35" w:rsidRPr="00822789" w:rsidRDefault="00E33B35" w:rsidP="005A04CB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0.13</w:t>
            </w:r>
          </w:p>
        </w:tc>
        <w:tc>
          <w:tcPr>
            <w:tcW w:w="1070" w:type="dxa"/>
            <w:vAlign w:val="center"/>
          </w:tcPr>
          <w:p w14:paraId="446AF49D" w14:textId="707259DD" w:rsidR="00E33B35" w:rsidRPr="00822789" w:rsidRDefault="00E33B35" w:rsidP="005A04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0.13</w:t>
            </w:r>
          </w:p>
        </w:tc>
        <w:tc>
          <w:tcPr>
            <w:tcW w:w="1070" w:type="dxa"/>
            <w:vAlign w:val="center"/>
          </w:tcPr>
          <w:p w14:paraId="5636FE5B" w14:textId="6DEE63C0" w:rsidR="00E33B35" w:rsidRPr="00822789" w:rsidRDefault="00E33B35" w:rsidP="005A04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0.13</w:t>
            </w:r>
          </w:p>
        </w:tc>
        <w:tc>
          <w:tcPr>
            <w:tcW w:w="1072" w:type="dxa"/>
            <w:vAlign w:val="center"/>
          </w:tcPr>
          <w:p w14:paraId="16C8C24D" w14:textId="6D75AF50" w:rsidR="00E33B35" w:rsidRPr="00822789" w:rsidRDefault="00E33B35" w:rsidP="005A04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0.15</w:t>
            </w:r>
          </w:p>
        </w:tc>
      </w:tr>
      <w:tr w:rsidR="00E33B35" w:rsidRPr="00822789" w14:paraId="7C74EDEF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353CA5C5" w14:textId="77777777" w:rsidR="00E33B35" w:rsidRPr="00822789" w:rsidRDefault="00E33B35" w:rsidP="005A04CB">
            <w:pPr>
              <w:pStyle w:val="af5"/>
            </w:pPr>
          </w:p>
        </w:tc>
        <w:tc>
          <w:tcPr>
            <w:tcW w:w="1306" w:type="dxa"/>
            <w:vMerge/>
            <w:vAlign w:val="center"/>
          </w:tcPr>
          <w:p w14:paraId="72B03D42" w14:textId="09262A3B" w:rsidR="00E33B35" w:rsidRPr="00822789" w:rsidRDefault="00E33B35" w:rsidP="00822789">
            <w:pPr>
              <w:pStyle w:val="af5"/>
            </w:pPr>
          </w:p>
        </w:tc>
        <w:tc>
          <w:tcPr>
            <w:tcW w:w="1989" w:type="dxa"/>
            <w:gridSpan w:val="2"/>
            <w:vAlign w:val="center"/>
          </w:tcPr>
          <w:p w14:paraId="6E2B087E" w14:textId="6962E83A" w:rsidR="00E33B35" w:rsidRPr="00822789" w:rsidRDefault="00E33B35" w:rsidP="005A04CB">
            <w:pPr>
              <w:pStyle w:val="af5"/>
            </w:pPr>
            <w:r>
              <w:t>FA2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1068" w:type="dxa"/>
            <w:vAlign w:val="center"/>
          </w:tcPr>
          <w:p w14:paraId="03F1C795" w14:textId="1273E858" w:rsidR="00E33B35" w:rsidRPr="00822789" w:rsidRDefault="00E33B35" w:rsidP="005A04CB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22.33</w:t>
            </w:r>
          </w:p>
        </w:tc>
        <w:tc>
          <w:tcPr>
            <w:tcW w:w="1070" w:type="dxa"/>
            <w:vAlign w:val="center"/>
          </w:tcPr>
          <w:p w14:paraId="6D8251B4" w14:textId="56D385EC" w:rsidR="00E33B35" w:rsidRPr="00822789" w:rsidRDefault="00E33B35" w:rsidP="005A04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22.59</w:t>
            </w:r>
          </w:p>
        </w:tc>
        <w:tc>
          <w:tcPr>
            <w:tcW w:w="1070" w:type="dxa"/>
            <w:vAlign w:val="center"/>
          </w:tcPr>
          <w:p w14:paraId="3B855788" w14:textId="0BC5A44D" w:rsidR="00E33B35" w:rsidRPr="00822789" w:rsidRDefault="00E33B35" w:rsidP="005A04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23.03</w:t>
            </w:r>
          </w:p>
        </w:tc>
        <w:tc>
          <w:tcPr>
            <w:tcW w:w="1072" w:type="dxa"/>
            <w:vAlign w:val="center"/>
          </w:tcPr>
          <w:p w14:paraId="057BE10A" w14:textId="383CD139" w:rsidR="00E33B35" w:rsidRPr="00822789" w:rsidRDefault="00E33B35" w:rsidP="005A04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22.67</w:t>
            </w:r>
          </w:p>
        </w:tc>
      </w:tr>
      <w:tr w:rsidR="00E33B35" w:rsidRPr="00822789" w14:paraId="0053C185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6D51D431" w14:textId="77777777" w:rsidR="00E33B35" w:rsidRPr="00822789" w:rsidRDefault="00E33B35" w:rsidP="005A04CB">
            <w:pPr>
              <w:pStyle w:val="af5"/>
            </w:pPr>
          </w:p>
        </w:tc>
        <w:tc>
          <w:tcPr>
            <w:tcW w:w="1306" w:type="dxa"/>
            <w:vMerge/>
            <w:vAlign w:val="center"/>
          </w:tcPr>
          <w:p w14:paraId="7746461F" w14:textId="1B05403D" w:rsidR="00E33B35" w:rsidRPr="00822789" w:rsidRDefault="00E33B35" w:rsidP="00822789">
            <w:pPr>
              <w:pStyle w:val="af5"/>
            </w:pPr>
          </w:p>
        </w:tc>
        <w:tc>
          <w:tcPr>
            <w:tcW w:w="1989" w:type="dxa"/>
            <w:gridSpan w:val="2"/>
            <w:vAlign w:val="center"/>
          </w:tcPr>
          <w:p w14:paraId="5DFD09DF" w14:textId="5C0FD99A" w:rsidR="00E33B35" w:rsidRPr="00822789" w:rsidRDefault="00E33B35" w:rsidP="005A04CB">
            <w:pPr>
              <w:pStyle w:val="af5"/>
            </w:pPr>
            <w:r>
              <w:t>M5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1068" w:type="dxa"/>
            <w:vAlign w:val="center"/>
          </w:tcPr>
          <w:p w14:paraId="4F709E88" w14:textId="671BD1B1" w:rsidR="00E33B35" w:rsidRPr="00822789" w:rsidRDefault="00E33B35" w:rsidP="005A04CB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0.29</w:t>
            </w:r>
          </w:p>
        </w:tc>
        <w:tc>
          <w:tcPr>
            <w:tcW w:w="1070" w:type="dxa"/>
            <w:vAlign w:val="center"/>
          </w:tcPr>
          <w:p w14:paraId="2E7E9E2D" w14:textId="10335AD7" w:rsidR="00E33B35" w:rsidRPr="00822789" w:rsidRDefault="00E33B35" w:rsidP="005A04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0.33</w:t>
            </w:r>
          </w:p>
        </w:tc>
        <w:tc>
          <w:tcPr>
            <w:tcW w:w="1070" w:type="dxa"/>
            <w:vAlign w:val="center"/>
          </w:tcPr>
          <w:p w14:paraId="4A86E4DC" w14:textId="1D30A97F" w:rsidR="00E33B35" w:rsidRPr="00822789" w:rsidRDefault="00E33B35" w:rsidP="005A04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0.30</w:t>
            </w:r>
          </w:p>
        </w:tc>
        <w:tc>
          <w:tcPr>
            <w:tcW w:w="1072" w:type="dxa"/>
            <w:vAlign w:val="center"/>
          </w:tcPr>
          <w:p w14:paraId="3406B4D3" w14:textId="6EE33A3C" w:rsidR="00E33B35" w:rsidRPr="00822789" w:rsidRDefault="00E33B35" w:rsidP="005A04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0.32</w:t>
            </w:r>
          </w:p>
        </w:tc>
      </w:tr>
      <w:tr w:rsidR="00E33B35" w:rsidRPr="00822789" w14:paraId="59BEC188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504CA367" w14:textId="77777777" w:rsidR="00E33B35" w:rsidRPr="00822789" w:rsidRDefault="00E33B35" w:rsidP="005A04CB">
            <w:pPr>
              <w:pStyle w:val="af5"/>
            </w:pPr>
          </w:p>
        </w:tc>
        <w:tc>
          <w:tcPr>
            <w:tcW w:w="1306" w:type="dxa"/>
            <w:vMerge/>
            <w:vAlign w:val="center"/>
          </w:tcPr>
          <w:p w14:paraId="272598FC" w14:textId="7F69DDD6" w:rsidR="00E33B35" w:rsidRPr="00822789" w:rsidRDefault="00E33B35" w:rsidP="00822789">
            <w:pPr>
              <w:pStyle w:val="af5"/>
            </w:pPr>
          </w:p>
        </w:tc>
        <w:tc>
          <w:tcPr>
            <w:tcW w:w="1989" w:type="dxa"/>
            <w:gridSpan w:val="2"/>
            <w:vAlign w:val="center"/>
          </w:tcPr>
          <w:p w14:paraId="686ACAF8" w14:textId="36049E3A" w:rsidR="00E33B35" w:rsidRPr="00822789" w:rsidRDefault="00E33B35" w:rsidP="005A04CB">
            <w:pPr>
              <w:pStyle w:val="af5"/>
            </w:pPr>
            <w:r>
              <w:t>FA2B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1068" w:type="dxa"/>
            <w:vAlign w:val="center"/>
          </w:tcPr>
          <w:p w14:paraId="63F97A9C" w14:textId="6A36E777" w:rsidR="00E33B35" w:rsidRPr="00822789" w:rsidRDefault="00E33B35" w:rsidP="005A04CB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0.80</w:t>
            </w:r>
          </w:p>
        </w:tc>
        <w:tc>
          <w:tcPr>
            <w:tcW w:w="1070" w:type="dxa"/>
            <w:vAlign w:val="center"/>
          </w:tcPr>
          <w:p w14:paraId="74E1AFCD" w14:textId="1E3E0C7B" w:rsidR="00E33B35" w:rsidRPr="00822789" w:rsidRDefault="00E33B35" w:rsidP="005A04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0.89</w:t>
            </w:r>
          </w:p>
        </w:tc>
        <w:tc>
          <w:tcPr>
            <w:tcW w:w="1070" w:type="dxa"/>
            <w:vAlign w:val="center"/>
          </w:tcPr>
          <w:p w14:paraId="1122325A" w14:textId="4D7187C0" w:rsidR="00E33B35" w:rsidRPr="00822789" w:rsidRDefault="00E33B35" w:rsidP="005A04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0.78</w:t>
            </w:r>
          </w:p>
        </w:tc>
        <w:tc>
          <w:tcPr>
            <w:tcW w:w="1072" w:type="dxa"/>
            <w:vAlign w:val="center"/>
          </w:tcPr>
          <w:p w14:paraId="67F2694E" w14:textId="1771AC04" w:rsidR="00E33B35" w:rsidRPr="00822789" w:rsidRDefault="00E33B35" w:rsidP="005A04C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0.98</w:t>
            </w:r>
          </w:p>
        </w:tc>
      </w:tr>
      <w:tr w:rsidR="00E33B35" w:rsidRPr="00822789" w14:paraId="16720371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1F36C55E" w14:textId="77777777" w:rsidR="00E33B35" w:rsidRPr="00822789" w:rsidRDefault="00E33B35" w:rsidP="00E33B35">
            <w:pPr>
              <w:pStyle w:val="af5"/>
            </w:pPr>
          </w:p>
        </w:tc>
        <w:tc>
          <w:tcPr>
            <w:tcW w:w="1306" w:type="dxa"/>
            <w:vMerge/>
            <w:vAlign w:val="center"/>
          </w:tcPr>
          <w:p w14:paraId="133E6B09" w14:textId="030BF30E" w:rsidR="00E33B35" w:rsidRPr="00822789" w:rsidRDefault="00E33B35" w:rsidP="00822789">
            <w:pPr>
              <w:pStyle w:val="af5"/>
            </w:pPr>
          </w:p>
        </w:tc>
        <w:tc>
          <w:tcPr>
            <w:tcW w:w="1989" w:type="dxa"/>
            <w:gridSpan w:val="2"/>
            <w:vMerge w:val="restart"/>
            <w:vAlign w:val="center"/>
          </w:tcPr>
          <w:p w14:paraId="5C9D0179" w14:textId="05149AE0" w:rsidR="00E33B35" w:rsidRPr="00822789" w:rsidRDefault="00E33B35" w:rsidP="00E33B35">
            <w:pPr>
              <w:pStyle w:val="af5"/>
            </w:pPr>
            <w:r>
              <w:rPr>
                <w:rFonts w:hint="eastAsia"/>
              </w:rPr>
              <w:t>F</w:t>
            </w:r>
            <w:r>
              <w:t>A2G1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1068" w:type="dxa"/>
            <w:vAlign w:val="center"/>
          </w:tcPr>
          <w:p w14:paraId="0E4E6A8F" w14:textId="39556521" w:rsidR="00E33B35" w:rsidRPr="00822789" w:rsidRDefault="00E33B35" w:rsidP="00E33B35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9.34</w:t>
            </w:r>
          </w:p>
        </w:tc>
        <w:tc>
          <w:tcPr>
            <w:tcW w:w="1070" w:type="dxa"/>
            <w:vAlign w:val="center"/>
          </w:tcPr>
          <w:p w14:paraId="715A9D21" w14:textId="7EE0D211" w:rsidR="00E33B35" w:rsidRPr="00822789" w:rsidRDefault="00E33B35" w:rsidP="00E33B3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9.19</w:t>
            </w:r>
          </w:p>
        </w:tc>
        <w:tc>
          <w:tcPr>
            <w:tcW w:w="1070" w:type="dxa"/>
            <w:vAlign w:val="center"/>
          </w:tcPr>
          <w:p w14:paraId="3C4AE922" w14:textId="11E7D45C" w:rsidR="00E33B35" w:rsidRPr="00822789" w:rsidRDefault="00E33B35" w:rsidP="00E33B3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9.60</w:t>
            </w:r>
          </w:p>
        </w:tc>
        <w:tc>
          <w:tcPr>
            <w:tcW w:w="1072" w:type="dxa"/>
            <w:vAlign w:val="center"/>
          </w:tcPr>
          <w:p w14:paraId="20DE97CB" w14:textId="05CA7C68" w:rsidR="00E33B35" w:rsidRPr="00822789" w:rsidRDefault="00E33B35" w:rsidP="00E33B3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9.10</w:t>
            </w:r>
          </w:p>
        </w:tc>
      </w:tr>
      <w:tr w:rsidR="00E33B35" w:rsidRPr="00822789" w14:paraId="5789FCA5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012E85E9" w14:textId="77777777" w:rsidR="00E33B35" w:rsidRPr="00822789" w:rsidRDefault="00E33B35" w:rsidP="00E33B35">
            <w:pPr>
              <w:pStyle w:val="af5"/>
            </w:pPr>
          </w:p>
        </w:tc>
        <w:tc>
          <w:tcPr>
            <w:tcW w:w="1306" w:type="dxa"/>
            <w:vMerge/>
            <w:vAlign w:val="center"/>
          </w:tcPr>
          <w:p w14:paraId="70D3DD6F" w14:textId="7CA4F67F" w:rsidR="00E33B35" w:rsidRPr="00822789" w:rsidRDefault="00E33B35" w:rsidP="00822789">
            <w:pPr>
              <w:pStyle w:val="af5"/>
            </w:pPr>
          </w:p>
        </w:tc>
        <w:tc>
          <w:tcPr>
            <w:tcW w:w="1989" w:type="dxa"/>
            <w:gridSpan w:val="2"/>
            <w:vMerge/>
            <w:vAlign w:val="center"/>
          </w:tcPr>
          <w:p w14:paraId="0AE2E876" w14:textId="39BCC077" w:rsidR="00E33B35" w:rsidRPr="00822789" w:rsidRDefault="00E33B35" w:rsidP="00E33B35">
            <w:pPr>
              <w:pStyle w:val="af5"/>
            </w:pPr>
          </w:p>
        </w:tc>
        <w:tc>
          <w:tcPr>
            <w:tcW w:w="1068" w:type="dxa"/>
            <w:vAlign w:val="center"/>
          </w:tcPr>
          <w:p w14:paraId="3DFC9C8E" w14:textId="5B5E4A28" w:rsidR="00E33B35" w:rsidRPr="00822789" w:rsidRDefault="00E33B35" w:rsidP="00E33B35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4.46</w:t>
            </w:r>
          </w:p>
        </w:tc>
        <w:tc>
          <w:tcPr>
            <w:tcW w:w="1070" w:type="dxa"/>
            <w:vAlign w:val="center"/>
          </w:tcPr>
          <w:p w14:paraId="1F0EDB70" w14:textId="441350FC" w:rsidR="00E33B35" w:rsidRPr="00822789" w:rsidRDefault="00E33B35" w:rsidP="00E33B3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4.29</w:t>
            </w:r>
          </w:p>
        </w:tc>
        <w:tc>
          <w:tcPr>
            <w:tcW w:w="1070" w:type="dxa"/>
            <w:vAlign w:val="center"/>
          </w:tcPr>
          <w:p w14:paraId="18052817" w14:textId="3416BE05" w:rsidR="00E33B35" w:rsidRPr="00822789" w:rsidRDefault="00E33B35" w:rsidP="00E33B3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4.46</w:t>
            </w:r>
          </w:p>
        </w:tc>
        <w:tc>
          <w:tcPr>
            <w:tcW w:w="1072" w:type="dxa"/>
            <w:vAlign w:val="center"/>
          </w:tcPr>
          <w:p w14:paraId="18DFAA03" w14:textId="6784A3ED" w:rsidR="00E33B35" w:rsidRPr="00822789" w:rsidRDefault="00E33B35" w:rsidP="00E33B3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4.40</w:t>
            </w:r>
          </w:p>
        </w:tc>
      </w:tr>
      <w:tr w:rsidR="00E33B35" w:rsidRPr="00822789" w14:paraId="360AFDBB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709E3106" w14:textId="77777777" w:rsidR="00E33B35" w:rsidRPr="00822789" w:rsidRDefault="00E33B35" w:rsidP="00822789">
            <w:pPr>
              <w:pStyle w:val="af5"/>
            </w:pPr>
            <w:bookmarkStart w:id="2" w:name="OLE_LINK89" w:colFirst="0" w:colLast="1"/>
          </w:p>
        </w:tc>
        <w:tc>
          <w:tcPr>
            <w:tcW w:w="1306" w:type="dxa"/>
            <w:vMerge/>
            <w:vAlign w:val="center"/>
          </w:tcPr>
          <w:p w14:paraId="7FCBAF08" w14:textId="2CB35B26" w:rsidR="00E33B35" w:rsidRPr="00822789" w:rsidRDefault="00E33B35" w:rsidP="00822789">
            <w:pPr>
              <w:pStyle w:val="af5"/>
            </w:pPr>
          </w:p>
        </w:tc>
        <w:tc>
          <w:tcPr>
            <w:tcW w:w="1989" w:type="dxa"/>
            <w:gridSpan w:val="2"/>
            <w:vAlign w:val="center"/>
          </w:tcPr>
          <w:p w14:paraId="4406CFD9" w14:textId="7F5C6FD8" w:rsidR="00E33B35" w:rsidRPr="00822789" w:rsidRDefault="00E33B35" w:rsidP="00822789">
            <w:pPr>
              <w:pStyle w:val="af5"/>
            </w:pPr>
            <w:r w:rsidRPr="00822789">
              <w:t>FA2G2</w:t>
            </w:r>
          </w:p>
        </w:tc>
        <w:tc>
          <w:tcPr>
            <w:tcW w:w="1068" w:type="dxa"/>
            <w:vAlign w:val="center"/>
          </w:tcPr>
          <w:p w14:paraId="5460A11B" w14:textId="3E101EBA" w:rsidR="00E33B35" w:rsidRPr="00822789" w:rsidRDefault="00E33B35" w:rsidP="0082278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3.99</w:t>
            </w:r>
          </w:p>
        </w:tc>
        <w:tc>
          <w:tcPr>
            <w:tcW w:w="1070" w:type="dxa"/>
            <w:vAlign w:val="center"/>
          </w:tcPr>
          <w:p w14:paraId="480CB6D0" w14:textId="44C6B2E0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3.95</w:t>
            </w:r>
          </w:p>
        </w:tc>
        <w:tc>
          <w:tcPr>
            <w:tcW w:w="1070" w:type="dxa"/>
            <w:vAlign w:val="center"/>
          </w:tcPr>
          <w:p w14:paraId="1A116A85" w14:textId="15C90A81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4.08</w:t>
            </w:r>
          </w:p>
        </w:tc>
        <w:tc>
          <w:tcPr>
            <w:tcW w:w="1072" w:type="dxa"/>
            <w:vAlign w:val="center"/>
          </w:tcPr>
          <w:p w14:paraId="29301E66" w14:textId="5CA4A325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3.95</w:t>
            </w:r>
          </w:p>
        </w:tc>
      </w:tr>
      <w:bookmarkEnd w:id="2"/>
      <w:tr w:rsidR="00E33B35" w:rsidRPr="00822789" w14:paraId="1FF6EDA7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5EB4BE22" w14:textId="77777777" w:rsidR="00E33B35" w:rsidRPr="00822789" w:rsidRDefault="00E33B35" w:rsidP="00822789">
            <w:pPr>
              <w:pStyle w:val="af5"/>
            </w:pPr>
          </w:p>
        </w:tc>
        <w:tc>
          <w:tcPr>
            <w:tcW w:w="1306" w:type="dxa"/>
            <w:vMerge/>
            <w:vAlign w:val="center"/>
          </w:tcPr>
          <w:p w14:paraId="56EEF7F7" w14:textId="77777777" w:rsidR="00E33B35" w:rsidRPr="00822789" w:rsidRDefault="00E33B35" w:rsidP="00822789">
            <w:pPr>
              <w:pStyle w:val="af5"/>
            </w:pPr>
          </w:p>
        </w:tc>
        <w:tc>
          <w:tcPr>
            <w:tcW w:w="1989" w:type="dxa"/>
            <w:gridSpan w:val="2"/>
            <w:vAlign w:val="center"/>
          </w:tcPr>
          <w:p w14:paraId="28ABA1DD" w14:textId="5E84658E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FA2G1S1</w:t>
            </w:r>
          </w:p>
        </w:tc>
        <w:tc>
          <w:tcPr>
            <w:tcW w:w="1068" w:type="dxa"/>
            <w:vAlign w:val="center"/>
          </w:tcPr>
          <w:p w14:paraId="5B6D5AAC" w14:textId="2AEF6711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1.94</w:t>
            </w:r>
          </w:p>
        </w:tc>
        <w:tc>
          <w:tcPr>
            <w:tcW w:w="1070" w:type="dxa"/>
            <w:vAlign w:val="center"/>
          </w:tcPr>
          <w:p w14:paraId="43FF97C2" w14:textId="46AE7487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1.95</w:t>
            </w:r>
          </w:p>
        </w:tc>
        <w:tc>
          <w:tcPr>
            <w:tcW w:w="1070" w:type="dxa"/>
            <w:vAlign w:val="center"/>
          </w:tcPr>
          <w:p w14:paraId="0D3C6BF4" w14:textId="2DB94BEA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1.98</w:t>
            </w:r>
          </w:p>
        </w:tc>
        <w:tc>
          <w:tcPr>
            <w:tcW w:w="1072" w:type="dxa"/>
            <w:vAlign w:val="center"/>
          </w:tcPr>
          <w:p w14:paraId="62061F98" w14:textId="38A226ED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1.96</w:t>
            </w:r>
          </w:p>
        </w:tc>
      </w:tr>
      <w:tr w:rsidR="00E33B35" w:rsidRPr="00822789" w14:paraId="438AAA42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0E1FB999" w14:textId="77777777" w:rsidR="00E33B35" w:rsidRPr="00822789" w:rsidRDefault="00E33B35" w:rsidP="00822789">
            <w:pPr>
              <w:pStyle w:val="af5"/>
            </w:pPr>
          </w:p>
        </w:tc>
        <w:tc>
          <w:tcPr>
            <w:tcW w:w="1306" w:type="dxa"/>
            <w:vMerge/>
            <w:vAlign w:val="center"/>
          </w:tcPr>
          <w:p w14:paraId="721FE989" w14:textId="77777777" w:rsidR="00E33B35" w:rsidRPr="00822789" w:rsidRDefault="00E33B35" w:rsidP="00822789">
            <w:pPr>
              <w:pStyle w:val="af5"/>
            </w:pPr>
          </w:p>
        </w:tc>
        <w:tc>
          <w:tcPr>
            <w:tcW w:w="1989" w:type="dxa"/>
            <w:gridSpan w:val="2"/>
            <w:vAlign w:val="center"/>
          </w:tcPr>
          <w:p w14:paraId="4D4F2D7F" w14:textId="1838D859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FA2G2S1</w:t>
            </w:r>
          </w:p>
        </w:tc>
        <w:tc>
          <w:tcPr>
            <w:tcW w:w="1068" w:type="dxa"/>
            <w:vAlign w:val="center"/>
          </w:tcPr>
          <w:p w14:paraId="71913D5F" w14:textId="750DD1DB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3.92</w:t>
            </w:r>
          </w:p>
        </w:tc>
        <w:tc>
          <w:tcPr>
            <w:tcW w:w="1070" w:type="dxa"/>
            <w:vAlign w:val="center"/>
          </w:tcPr>
          <w:p w14:paraId="6BEC565A" w14:textId="3FBC208C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3.73</w:t>
            </w:r>
          </w:p>
        </w:tc>
        <w:tc>
          <w:tcPr>
            <w:tcW w:w="1070" w:type="dxa"/>
            <w:vAlign w:val="center"/>
          </w:tcPr>
          <w:p w14:paraId="64B9A9D0" w14:textId="2F397B85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4.01</w:t>
            </w:r>
          </w:p>
        </w:tc>
        <w:tc>
          <w:tcPr>
            <w:tcW w:w="1072" w:type="dxa"/>
            <w:vAlign w:val="center"/>
          </w:tcPr>
          <w:p w14:paraId="41B478CA" w14:textId="4B445CEE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3.66</w:t>
            </w:r>
          </w:p>
        </w:tc>
      </w:tr>
      <w:tr w:rsidR="00E33B35" w:rsidRPr="00822789" w14:paraId="10BDB6C2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0AC8D68C" w14:textId="77777777" w:rsidR="00E33B35" w:rsidRPr="00822789" w:rsidRDefault="00E33B35" w:rsidP="00822789">
            <w:pPr>
              <w:pStyle w:val="af5"/>
            </w:pPr>
          </w:p>
        </w:tc>
        <w:tc>
          <w:tcPr>
            <w:tcW w:w="1306" w:type="dxa"/>
            <w:vMerge/>
            <w:vAlign w:val="center"/>
          </w:tcPr>
          <w:p w14:paraId="55DB7434" w14:textId="77777777" w:rsidR="00E33B35" w:rsidRPr="00822789" w:rsidRDefault="00E33B35" w:rsidP="00822789">
            <w:pPr>
              <w:pStyle w:val="af5"/>
            </w:pPr>
          </w:p>
        </w:tc>
        <w:tc>
          <w:tcPr>
            <w:tcW w:w="1989" w:type="dxa"/>
            <w:gridSpan w:val="2"/>
            <w:vAlign w:val="center"/>
          </w:tcPr>
          <w:p w14:paraId="5F05C355" w14:textId="57D0870D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FA3G3S1</w:t>
            </w:r>
          </w:p>
        </w:tc>
        <w:tc>
          <w:tcPr>
            <w:tcW w:w="1068" w:type="dxa"/>
            <w:vAlign w:val="center"/>
          </w:tcPr>
          <w:p w14:paraId="7B2388EA" w14:textId="241E4C51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10.91</w:t>
            </w:r>
          </w:p>
        </w:tc>
        <w:tc>
          <w:tcPr>
            <w:tcW w:w="1070" w:type="dxa"/>
            <w:vAlign w:val="center"/>
          </w:tcPr>
          <w:p w14:paraId="1D486E93" w14:textId="18ADF878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10.68</w:t>
            </w:r>
          </w:p>
        </w:tc>
        <w:tc>
          <w:tcPr>
            <w:tcW w:w="1070" w:type="dxa"/>
            <w:vAlign w:val="center"/>
          </w:tcPr>
          <w:p w14:paraId="7EC6B0BA" w14:textId="6521DD8C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10.96</w:t>
            </w:r>
          </w:p>
        </w:tc>
        <w:tc>
          <w:tcPr>
            <w:tcW w:w="1072" w:type="dxa"/>
            <w:vAlign w:val="center"/>
          </w:tcPr>
          <w:p w14:paraId="2776B9AC" w14:textId="5F3D2869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10.47</w:t>
            </w:r>
          </w:p>
        </w:tc>
      </w:tr>
      <w:tr w:rsidR="00E33B35" w:rsidRPr="00822789" w14:paraId="6E69219A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078AC80F" w14:textId="77777777" w:rsidR="00E33B35" w:rsidRPr="00822789" w:rsidRDefault="00E33B35" w:rsidP="00822789">
            <w:pPr>
              <w:pStyle w:val="af5"/>
            </w:pPr>
          </w:p>
        </w:tc>
        <w:tc>
          <w:tcPr>
            <w:tcW w:w="1306" w:type="dxa"/>
            <w:vMerge/>
            <w:vAlign w:val="center"/>
          </w:tcPr>
          <w:p w14:paraId="72298F62" w14:textId="77777777" w:rsidR="00E33B35" w:rsidRPr="00822789" w:rsidRDefault="00E33B35" w:rsidP="00822789">
            <w:pPr>
              <w:pStyle w:val="af5"/>
            </w:pPr>
          </w:p>
        </w:tc>
        <w:tc>
          <w:tcPr>
            <w:tcW w:w="1989" w:type="dxa"/>
            <w:gridSpan w:val="2"/>
            <w:vAlign w:val="center"/>
          </w:tcPr>
          <w:p w14:paraId="3F6E9BB0" w14:textId="75D9EAD1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FA3G3S2</w:t>
            </w:r>
          </w:p>
        </w:tc>
        <w:tc>
          <w:tcPr>
            <w:tcW w:w="1068" w:type="dxa"/>
            <w:vAlign w:val="center"/>
          </w:tcPr>
          <w:p w14:paraId="115776CC" w14:textId="160F8CDD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2.03</w:t>
            </w:r>
          </w:p>
        </w:tc>
        <w:tc>
          <w:tcPr>
            <w:tcW w:w="1070" w:type="dxa"/>
            <w:vAlign w:val="center"/>
          </w:tcPr>
          <w:p w14:paraId="63752B00" w14:textId="48443B35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1.95</w:t>
            </w:r>
          </w:p>
        </w:tc>
        <w:tc>
          <w:tcPr>
            <w:tcW w:w="1070" w:type="dxa"/>
            <w:vAlign w:val="center"/>
          </w:tcPr>
          <w:p w14:paraId="20FF965D" w14:textId="7CA02BC7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1.93</w:t>
            </w:r>
          </w:p>
        </w:tc>
        <w:tc>
          <w:tcPr>
            <w:tcW w:w="1072" w:type="dxa"/>
            <w:vAlign w:val="center"/>
          </w:tcPr>
          <w:p w14:paraId="08382ED4" w14:textId="27BC7518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1.92</w:t>
            </w:r>
          </w:p>
        </w:tc>
      </w:tr>
      <w:tr w:rsidR="00E33B35" w:rsidRPr="00822789" w14:paraId="219072C5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20F86CC0" w14:textId="77777777" w:rsidR="00E33B35" w:rsidRPr="00822789" w:rsidRDefault="00E33B35" w:rsidP="00822789">
            <w:pPr>
              <w:pStyle w:val="af5"/>
            </w:pPr>
          </w:p>
        </w:tc>
        <w:tc>
          <w:tcPr>
            <w:tcW w:w="1306" w:type="dxa"/>
            <w:vMerge/>
            <w:vAlign w:val="center"/>
          </w:tcPr>
          <w:p w14:paraId="7570D059" w14:textId="77777777" w:rsidR="00E33B35" w:rsidRPr="00822789" w:rsidRDefault="00E33B35" w:rsidP="00822789">
            <w:pPr>
              <w:pStyle w:val="af5"/>
            </w:pPr>
          </w:p>
        </w:tc>
        <w:tc>
          <w:tcPr>
            <w:tcW w:w="1989" w:type="dxa"/>
            <w:gridSpan w:val="2"/>
            <w:vAlign w:val="center"/>
          </w:tcPr>
          <w:p w14:paraId="03F5D4EE" w14:textId="44123FBF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A3F1G3S2</w:t>
            </w:r>
          </w:p>
        </w:tc>
        <w:tc>
          <w:tcPr>
            <w:tcW w:w="1068" w:type="dxa"/>
            <w:vAlign w:val="center"/>
          </w:tcPr>
          <w:p w14:paraId="08F665D6" w14:textId="6D3A9026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1.65</w:t>
            </w:r>
          </w:p>
        </w:tc>
        <w:tc>
          <w:tcPr>
            <w:tcW w:w="1070" w:type="dxa"/>
            <w:vAlign w:val="center"/>
          </w:tcPr>
          <w:p w14:paraId="6FAD7F22" w14:textId="03E4E0AE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1.61</w:t>
            </w:r>
          </w:p>
        </w:tc>
        <w:tc>
          <w:tcPr>
            <w:tcW w:w="1070" w:type="dxa"/>
            <w:vAlign w:val="center"/>
          </w:tcPr>
          <w:p w14:paraId="6DF324A0" w14:textId="7E8C2735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1.57</w:t>
            </w:r>
          </w:p>
        </w:tc>
        <w:tc>
          <w:tcPr>
            <w:tcW w:w="1072" w:type="dxa"/>
            <w:vAlign w:val="center"/>
          </w:tcPr>
          <w:p w14:paraId="23D0EFE9" w14:textId="61C91EB4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1.57</w:t>
            </w:r>
          </w:p>
        </w:tc>
      </w:tr>
      <w:tr w:rsidR="00E33B35" w:rsidRPr="00822789" w14:paraId="77926415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1619B059" w14:textId="77777777" w:rsidR="00E33B35" w:rsidRPr="00822789" w:rsidRDefault="00E33B35" w:rsidP="00822789">
            <w:pPr>
              <w:pStyle w:val="af5"/>
            </w:pPr>
          </w:p>
        </w:tc>
        <w:tc>
          <w:tcPr>
            <w:tcW w:w="1306" w:type="dxa"/>
            <w:vMerge/>
            <w:vAlign w:val="center"/>
          </w:tcPr>
          <w:p w14:paraId="728EF529" w14:textId="77777777" w:rsidR="00E33B35" w:rsidRPr="00822789" w:rsidRDefault="00E33B35" w:rsidP="00822789">
            <w:pPr>
              <w:pStyle w:val="af5"/>
            </w:pPr>
          </w:p>
        </w:tc>
        <w:tc>
          <w:tcPr>
            <w:tcW w:w="1989" w:type="dxa"/>
            <w:gridSpan w:val="2"/>
            <w:vAlign w:val="center"/>
          </w:tcPr>
          <w:p w14:paraId="716013E3" w14:textId="0B246AEA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FA4F1G3S2</w:t>
            </w:r>
          </w:p>
        </w:tc>
        <w:tc>
          <w:tcPr>
            <w:tcW w:w="1068" w:type="dxa"/>
            <w:vAlign w:val="center"/>
          </w:tcPr>
          <w:p w14:paraId="0DE7DE2F" w14:textId="513AC638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9.70</w:t>
            </w:r>
          </w:p>
        </w:tc>
        <w:tc>
          <w:tcPr>
            <w:tcW w:w="1070" w:type="dxa"/>
            <w:vAlign w:val="center"/>
          </w:tcPr>
          <w:p w14:paraId="13436826" w14:textId="7BABC25E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9.57</w:t>
            </w:r>
          </w:p>
        </w:tc>
        <w:tc>
          <w:tcPr>
            <w:tcW w:w="1070" w:type="dxa"/>
            <w:vAlign w:val="center"/>
          </w:tcPr>
          <w:p w14:paraId="1BFF40B0" w14:textId="074C8E55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9.64</w:t>
            </w:r>
          </w:p>
        </w:tc>
        <w:tc>
          <w:tcPr>
            <w:tcW w:w="1072" w:type="dxa"/>
            <w:vAlign w:val="center"/>
          </w:tcPr>
          <w:p w14:paraId="2A617356" w14:textId="1EFD01DC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9.42</w:t>
            </w:r>
          </w:p>
        </w:tc>
      </w:tr>
      <w:tr w:rsidR="00E33B35" w:rsidRPr="00822789" w14:paraId="0251B3AA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125C5265" w14:textId="77777777" w:rsidR="00E33B35" w:rsidRPr="00822789" w:rsidRDefault="00E33B35" w:rsidP="00822789">
            <w:pPr>
              <w:pStyle w:val="af5"/>
            </w:pPr>
          </w:p>
        </w:tc>
        <w:tc>
          <w:tcPr>
            <w:tcW w:w="1306" w:type="dxa"/>
            <w:vMerge/>
            <w:vAlign w:val="center"/>
          </w:tcPr>
          <w:p w14:paraId="7AD1A017" w14:textId="77777777" w:rsidR="00E33B35" w:rsidRPr="00822789" w:rsidRDefault="00E33B35" w:rsidP="00822789">
            <w:pPr>
              <w:pStyle w:val="af5"/>
            </w:pPr>
          </w:p>
        </w:tc>
        <w:tc>
          <w:tcPr>
            <w:tcW w:w="1989" w:type="dxa"/>
            <w:gridSpan w:val="2"/>
            <w:vAlign w:val="center"/>
          </w:tcPr>
          <w:p w14:paraId="56F7836C" w14:textId="0F265566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FA3G3S3</w:t>
            </w:r>
          </w:p>
        </w:tc>
        <w:tc>
          <w:tcPr>
            <w:tcW w:w="1068" w:type="dxa"/>
            <w:vAlign w:val="center"/>
          </w:tcPr>
          <w:p w14:paraId="7079A3D1" w14:textId="69F27C51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2.09</w:t>
            </w:r>
          </w:p>
        </w:tc>
        <w:tc>
          <w:tcPr>
            <w:tcW w:w="1070" w:type="dxa"/>
            <w:vAlign w:val="center"/>
          </w:tcPr>
          <w:p w14:paraId="058E841D" w14:textId="6B3D2A7D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2.04</w:t>
            </w:r>
          </w:p>
        </w:tc>
        <w:tc>
          <w:tcPr>
            <w:tcW w:w="1070" w:type="dxa"/>
            <w:vAlign w:val="center"/>
          </w:tcPr>
          <w:p w14:paraId="476EF153" w14:textId="2493E7E3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2.00</w:t>
            </w:r>
          </w:p>
        </w:tc>
        <w:tc>
          <w:tcPr>
            <w:tcW w:w="1072" w:type="dxa"/>
            <w:vAlign w:val="center"/>
          </w:tcPr>
          <w:p w14:paraId="062CDE1D" w14:textId="5933A749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2.05</w:t>
            </w:r>
          </w:p>
        </w:tc>
      </w:tr>
      <w:tr w:rsidR="00E33B35" w:rsidRPr="00822789" w14:paraId="1FE7F9CC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5F07D491" w14:textId="77777777" w:rsidR="00E33B35" w:rsidRPr="00822789" w:rsidRDefault="00E33B35" w:rsidP="00822789">
            <w:pPr>
              <w:pStyle w:val="af5"/>
            </w:pPr>
          </w:p>
        </w:tc>
        <w:tc>
          <w:tcPr>
            <w:tcW w:w="1306" w:type="dxa"/>
            <w:vMerge/>
            <w:vAlign w:val="center"/>
          </w:tcPr>
          <w:p w14:paraId="4A72A1A8" w14:textId="77777777" w:rsidR="00E33B35" w:rsidRPr="00822789" w:rsidRDefault="00E33B35" w:rsidP="00822789">
            <w:pPr>
              <w:pStyle w:val="af5"/>
            </w:pPr>
          </w:p>
        </w:tc>
        <w:tc>
          <w:tcPr>
            <w:tcW w:w="1989" w:type="dxa"/>
            <w:gridSpan w:val="2"/>
            <w:vAlign w:val="center"/>
          </w:tcPr>
          <w:p w14:paraId="2AB081D9" w14:textId="4CA6DAFB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FA4G4S3</w:t>
            </w:r>
          </w:p>
        </w:tc>
        <w:tc>
          <w:tcPr>
            <w:tcW w:w="1068" w:type="dxa"/>
            <w:vAlign w:val="center"/>
          </w:tcPr>
          <w:p w14:paraId="5072372D" w14:textId="103B24AE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5.65</w:t>
            </w:r>
          </w:p>
        </w:tc>
        <w:tc>
          <w:tcPr>
            <w:tcW w:w="1070" w:type="dxa"/>
            <w:vAlign w:val="center"/>
          </w:tcPr>
          <w:p w14:paraId="7247B74D" w14:textId="2DA581B9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5.74</w:t>
            </w:r>
          </w:p>
        </w:tc>
        <w:tc>
          <w:tcPr>
            <w:tcW w:w="1070" w:type="dxa"/>
            <w:vAlign w:val="center"/>
          </w:tcPr>
          <w:p w14:paraId="48BB8EEA" w14:textId="416E66C1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5.56</w:t>
            </w:r>
          </w:p>
        </w:tc>
        <w:tc>
          <w:tcPr>
            <w:tcW w:w="1072" w:type="dxa"/>
            <w:vAlign w:val="center"/>
          </w:tcPr>
          <w:p w14:paraId="5E66917B" w14:textId="4368DE11" w:rsidR="00E33B35" w:rsidRPr="00822789" w:rsidRDefault="00E33B35" w:rsidP="008227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5.79</w:t>
            </w:r>
          </w:p>
        </w:tc>
      </w:tr>
      <w:tr w:rsidR="003F03ED" w:rsidRPr="00822789" w14:paraId="55B66186" w14:textId="77777777" w:rsidTr="00D658BF">
        <w:trPr>
          <w:trHeight w:val="403"/>
          <w:jc w:val="center"/>
        </w:trPr>
        <w:tc>
          <w:tcPr>
            <w:tcW w:w="528" w:type="dxa"/>
            <w:vMerge w:val="restart"/>
            <w:vAlign w:val="center"/>
          </w:tcPr>
          <w:p w14:paraId="498AA9FE" w14:textId="7B83BE77" w:rsidR="003F03ED" w:rsidRPr="00822789" w:rsidRDefault="003F03ED" w:rsidP="00822789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bCs/>
                <w:szCs w:val="21"/>
              </w:rPr>
              <w:t>生物学活性</w:t>
            </w:r>
          </w:p>
        </w:tc>
        <w:tc>
          <w:tcPr>
            <w:tcW w:w="1306" w:type="dxa"/>
            <w:vMerge w:val="restart"/>
            <w:vAlign w:val="center"/>
          </w:tcPr>
          <w:p w14:paraId="67A8569A" w14:textId="33038CA8" w:rsidR="003F03ED" w:rsidRPr="00822789" w:rsidRDefault="003F03ED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相对结合活性（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1989" w:type="dxa"/>
            <w:gridSpan w:val="2"/>
            <w:vAlign w:val="center"/>
          </w:tcPr>
          <w:p w14:paraId="400F5046" w14:textId="09D5B55E" w:rsidR="003F03ED" w:rsidRPr="00822789" w:rsidRDefault="003F03ED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PD-L1</w:t>
            </w:r>
          </w:p>
        </w:tc>
        <w:tc>
          <w:tcPr>
            <w:tcW w:w="1068" w:type="dxa"/>
            <w:vAlign w:val="center"/>
          </w:tcPr>
          <w:p w14:paraId="268770B6" w14:textId="01B6E175" w:rsidR="003F03ED" w:rsidRPr="00822789" w:rsidRDefault="003F03ED" w:rsidP="00822789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105</w:t>
            </w:r>
          </w:p>
        </w:tc>
        <w:tc>
          <w:tcPr>
            <w:tcW w:w="1070" w:type="dxa"/>
            <w:vAlign w:val="center"/>
          </w:tcPr>
          <w:p w14:paraId="34FBC372" w14:textId="550B7504" w:rsidR="003F03ED" w:rsidRPr="00822789" w:rsidRDefault="003F03ED" w:rsidP="00822789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102</w:t>
            </w:r>
          </w:p>
        </w:tc>
        <w:tc>
          <w:tcPr>
            <w:tcW w:w="1070" w:type="dxa"/>
            <w:vAlign w:val="center"/>
          </w:tcPr>
          <w:p w14:paraId="3985B146" w14:textId="77ED8A91" w:rsidR="003F03ED" w:rsidRPr="00822789" w:rsidRDefault="003F03ED" w:rsidP="00822789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98</w:t>
            </w:r>
          </w:p>
        </w:tc>
        <w:tc>
          <w:tcPr>
            <w:tcW w:w="1072" w:type="dxa"/>
            <w:vAlign w:val="center"/>
          </w:tcPr>
          <w:p w14:paraId="58EEA17F" w14:textId="762347FF" w:rsidR="003F03ED" w:rsidRPr="00822789" w:rsidRDefault="003F03ED" w:rsidP="00822789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102</w:t>
            </w:r>
          </w:p>
        </w:tc>
      </w:tr>
      <w:tr w:rsidR="003F03ED" w:rsidRPr="00822789" w14:paraId="3BB261B6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406C44FB" w14:textId="77777777" w:rsidR="003F03ED" w:rsidRPr="00822789" w:rsidRDefault="003F03ED" w:rsidP="00822789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306" w:type="dxa"/>
            <w:vMerge/>
            <w:vAlign w:val="center"/>
          </w:tcPr>
          <w:p w14:paraId="149F2448" w14:textId="77777777" w:rsidR="003F03ED" w:rsidRPr="00822789" w:rsidRDefault="003F03ED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9" w:type="dxa"/>
            <w:gridSpan w:val="2"/>
            <w:vAlign w:val="center"/>
          </w:tcPr>
          <w:p w14:paraId="383FA27E" w14:textId="6640D2B2" w:rsidR="003F03ED" w:rsidRPr="00822789" w:rsidRDefault="003F03ED" w:rsidP="00822789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TGF</w:t>
            </w:r>
            <w:r w:rsidR="00696278">
              <w:rPr>
                <w:rFonts w:ascii="Times New Roman" w:eastAsia="宋体" w:hAnsi="Times New Roman" w:cs="Times New Roman" w:hint="eastAsia"/>
                <w:szCs w:val="21"/>
              </w:rPr>
              <w:t>-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β</w:t>
            </w:r>
          </w:p>
        </w:tc>
        <w:tc>
          <w:tcPr>
            <w:tcW w:w="1068" w:type="dxa"/>
            <w:vAlign w:val="center"/>
          </w:tcPr>
          <w:p w14:paraId="7C49886C" w14:textId="2E362043" w:rsidR="003F03ED" w:rsidRPr="00822789" w:rsidRDefault="003F03ED" w:rsidP="00822789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97</w:t>
            </w:r>
          </w:p>
        </w:tc>
        <w:tc>
          <w:tcPr>
            <w:tcW w:w="1070" w:type="dxa"/>
            <w:vAlign w:val="center"/>
          </w:tcPr>
          <w:p w14:paraId="2C039078" w14:textId="3A134424" w:rsidR="003F03ED" w:rsidRPr="00822789" w:rsidRDefault="003F03ED" w:rsidP="00822789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122</w:t>
            </w:r>
          </w:p>
        </w:tc>
        <w:tc>
          <w:tcPr>
            <w:tcW w:w="1070" w:type="dxa"/>
            <w:vAlign w:val="center"/>
          </w:tcPr>
          <w:p w14:paraId="1FCA218A" w14:textId="1EDF9598" w:rsidR="003F03ED" w:rsidRPr="00822789" w:rsidRDefault="003F03ED" w:rsidP="00822789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101</w:t>
            </w:r>
          </w:p>
        </w:tc>
        <w:tc>
          <w:tcPr>
            <w:tcW w:w="1072" w:type="dxa"/>
            <w:vAlign w:val="center"/>
          </w:tcPr>
          <w:p w14:paraId="28756BB9" w14:textId="37E148BD" w:rsidR="003F03ED" w:rsidRPr="00822789" w:rsidRDefault="003F03ED" w:rsidP="00822789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97</w:t>
            </w:r>
          </w:p>
        </w:tc>
      </w:tr>
      <w:tr w:rsidR="003F03ED" w:rsidRPr="00822789" w14:paraId="06F46C50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648EEE31" w14:textId="77777777" w:rsidR="003F03ED" w:rsidRPr="00822789" w:rsidRDefault="003F03ED" w:rsidP="00822789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306" w:type="dxa"/>
            <w:vMerge w:val="restart"/>
            <w:vAlign w:val="center"/>
          </w:tcPr>
          <w:p w14:paraId="70E95502" w14:textId="77777777" w:rsidR="003F03ED" w:rsidRPr="00822789" w:rsidRDefault="003F03ED" w:rsidP="003F03ED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生物学活性（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1989" w:type="dxa"/>
            <w:gridSpan w:val="2"/>
            <w:vAlign w:val="center"/>
          </w:tcPr>
          <w:p w14:paraId="6DA107D9" w14:textId="77777777" w:rsidR="003F03ED" w:rsidRDefault="003F03ED" w:rsidP="003F03ED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PD-L1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  <w:p w14:paraId="547CD3E7" w14:textId="6B5D1950" w:rsidR="003F03ED" w:rsidRPr="00822789" w:rsidRDefault="003F03ED" w:rsidP="003F03ED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生物学活性</w:t>
            </w:r>
          </w:p>
        </w:tc>
        <w:tc>
          <w:tcPr>
            <w:tcW w:w="1068" w:type="dxa"/>
            <w:vAlign w:val="center"/>
          </w:tcPr>
          <w:p w14:paraId="58C149A2" w14:textId="0A32A8A7" w:rsidR="003F03ED" w:rsidRPr="00822789" w:rsidRDefault="003F03ED" w:rsidP="003F03E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107</w:t>
            </w:r>
          </w:p>
        </w:tc>
        <w:tc>
          <w:tcPr>
            <w:tcW w:w="1070" w:type="dxa"/>
            <w:vAlign w:val="center"/>
          </w:tcPr>
          <w:p w14:paraId="018DB7A3" w14:textId="34CA879C" w:rsidR="003F03ED" w:rsidRPr="00822789" w:rsidRDefault="003F03ED" w:rsidP="003F03E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104</w:t>
            </w:r>
          </w:p>
        </w:tc>
        <w:tc>
          <w:tcPr>
            <w:tcW w:w="1070" w:type="dxa"/>
            <w:vAlign w:val="center"/>
          </w:tcPr>
          <w:p w14:paraId="3FB29C81" w14:textId="422ADDD9" w:rsidR="003F03ED" w:rsidRPr="00822789" w:rsidRDefault="003F03ED" w:rsidP="003F03E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109</w:t>
            </w:r>
          </w:p>
        </w:tc>
        <w:tc>
          <w:tcPr>
            <w:tcW w:w="1072" w:type="dxa"/>
            <w:vAlign w:val="center"/>
          </w:tcPr>
          <w:p w14:paraId="329E88D7" w14:textId="738B3D11" w:rsidR="003F03ED" w:rsidRPr="00822789" w:rsidRDefault="003F03ED" w:rsidP="003F03E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101</w:t>
            </w:r>
          </w:p>
        </w:tc>
      </w:tr>
      <w:tr w:rsidR="003F03ED" w:rsidRPr="00822789" w14:paraId="74700099" w14:textId="77777777" w:rsidTr="00D658BF">
        <w:trPr>
          <w:trHeight w:val="403"/>
          <w:jc w:val="center"/>
        </w:trPr>
        <w:tc>
          <w:tcPr>
            <w:tcW w:w="528" w:type="dxa"/>
            <w:vMerge/>
            <w:vAlign w:val="center"/>
          </w:tcPr>
          <w:p w14:paraId="5ED4C104" w14:textId="77777777" w:rsidR="003F03ED" w:rsidRPr="00822789" w:rsidRDefault="003F03ED" w:rsidP="003F03ED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306" w:type="dxa"/>
            <w:vMerge/>
            <w:vAlign w:val="center"/>
          </w:tcPr>
          <w:p w14:paraId="4405BD76" w14:textId="77777777" w:rsidR="003F03ED" w:rsidRPr="00822789" w:rsidRDefault="003F03ED" w:rsidP="003F03ED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9" w:type="dxa"/>
            <w:gridSpan w:val="2"/>
            <w:vAlign w:val="center"/>
          </w:tcPr>
          <w:p w14:paraId="1E089B73" w14:textId="6E21ED9F" w:rsidR="003F03ED" w:rsidRDefault="003F03ED" w:rsidP="003F03ED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szCs w:val="21"/>
              </w:rPr>
              <w:t>TGF</w:t>
            </w:r>
            <w:r w:rsidR="00696278">
              <w:rPr>
                <w:rFonts w:ascii="Times New Roman" w:eastAsia="宋体" w:hAnsi="Times New Roman" w:cs="Times New Roman" w:hint="eastAsia"/>
                <w:szCs w:val="21"/>
              </w:rPr>
              <w:t>-</w:t>
            </w:r>
            <w:r w:rsidRPr="00822789">
              <w:rPr>
                <w:rFonts w:ascii="Times New Roman" w:eastAsia="宋体" w:hAnsi="Times New Roman" w:cs="Times New Roman"/>
                <w:szCs w:val="21"/>
              </w:rPr>
              <w:t>β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  <w:p w14:paraId="2B423B60" w14:textId="7BE5E6AB" w:rsidR="003F03ED" w:rsidRPr="00822789" w:rsidRDefault="003F03ED" w:rsidP="003F03ED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相对结合活性</w:t>
            </w:r>
          </w:p>
        </w:tc>
        <w:tc>
          <w:tcPr>
            <w:tcW w:w="1068" w:type="dxa"/>
            <w:vAlign w:val="center"/>
          </w:tcPr>
          <w:p w14:paraId="26EC8DBF" w14:textId="036F7B15" w:rsidR="003F03ED" w:rsidRPr="00822789" w:rsidRDefault="003F03ED" w:rsidP="003F03ED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97</w:t>
            </w:r>
          </w:p>
        </w:tc>
        <w:tc>
          <w:tcPr>
            <w:tcW w:w="1070" w:type="dxa"/>
            <w:vAlign w:val="center"/>
          </w:tcPr>
          <w:p w14:paraId="5C0690E2" w14:textId="66D1931E" w:rsidR="003F03ED" w:rsidRPr="00822789" w:rsidRDefault="003F03ED" w:rsidP="003F03ED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122</w:t>
            </w:r>
          </w:p>
        </w:tc>
        <w:tc>
          <w:tcPr>
            <w:tcW w:w="1070" w:type="dxa"/>
            <w:vAlign w:val="center"/>
          </w:tcPr>
          <w:p w14:paraId="02F1064C" w14:textId="1105D279" w:rsidR="003F03ED" w:rsidRPr="00822789" w:rsidRDefault="003F03ED" w:rsidP="003F03ED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101</w:t>
            </w:r>
          </w:p>
        </w:tc>
        <w:tc>
          <w:tcPr>
            <w:tcW w:w="1072" w:type="dxa"/>
            <w:vAlign w:val="center"/>
          </w:tcPr>
          <w:p w14:paraId="22FD8F52" w14:textId="27682701" w:rsidR="003F03ED" w:rsidRPr="00822789" w:rsidRDefault="003F03ED" w:rsidP="003F03ED">
            <w:pPr>
              <w:widowControl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822789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97</w:t>
            </w:r>
          </w:p>
        </w:tc>
      </w:tr>
    </w:tbl>
    <w:p w14:paraId="036C3CE4" w14:textId="063B7F48" w:rsidR="00B372CD" w:rsidRPr="00521035" w:rsidRDefault="00D3751E" w:rsidP="000122D4">
      <w:pPr>
        <w:pStyle w:val="af3"/>
        <w:widowControl/>
        <w:numPr>
          <w:ilvl w:val="0"/>
          <w:numId w:val="21"/>
        </w:numPr>
        <w:spacing w:line="360" w:lineRule="auto"/>
        <w:ind w:firstLineChars="0"/>
        <w:outlineLvl w:val="1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 w:rsidRPr="00521035">
        <w:rPr>
          <w:rFonts w:ascii="Times New Roman" w:eastAsia="宋体" w:hAnsi="Times New Roman" w:cs="Times New Roman"/>
          <w:b/>
          <w:kern w:val="0"/>
          <w:sz w:val="24"/>
          <w:szCs w:val="24"/>
        </w:rPr>
        <w:t>结构确证</w:t>
      </w:r>
    </w:p>
    <w:p w14:paraId="54DD4D1F" w14:textId="36D5C7BB" w:rsidR="008821AE" w:rsidRPr="00F124DC" w:rsidRDefault="008821AE" w:rsidP="008821AE">
      <w:pPr>
        <w:pStyle w:val="2"/>
        <w:tabs>
          <w:tab w:val="left" w:pos="425"/>
        </w:tabs>
        <w:spacing w:line="360" w:lineRule="auto"/>
        <w:ind w:firstLineChars="200" w:firstLine="480"/>
        <w:rPr>
          <w:sz w:val="24"/>
          <w:lang w:val="zh-CN"/>
        </w:rPr>
      </w:pPr>
      <w:r w:rsidRPr="00521035">
        <w:rPr>
          <w:sz w:val="24"/>
          <w:lang w:val="zh-CN"/>
        </w:rPr>
        <w:t>使用多种分析手段对</w:t>
      </w:r>
      <w:r w:rsidRPr="00521035">
        <w:rPr>
          <w:sz w:val="24"/>
          <w:lang w:val="zh-CN"/>
        </w:rPr>
        <w:t>TQB2858</w:t>
      </w:r>
      <w:proofErr w:type="gramStart"/>
      <w:r w:rsidR="00D0197A" w:rsidRPr="00521035">
        <w:rPr>
          <w:sz w:val="24"/>
          <w:lang w:val="zh-CN"/>
        </w:rPr>
        <w:t>参比品及</w:t>
      </w:r>
      <w:proofErr w:type="gramEnd"/>
      <w:r w:rsidRPr="00521035">
        <w:rPr>
          <w:sz w:val="24"/>
          <w:lang w:val="zh-CN"/>
        </w:rPr>
        <w:t>原液进行结构确证，分析方法见</w:t>
      </w:r>
      <w:r w:rsidRPr="008050E0">
        <w:rPr>
          <w:rFonts w:hint="eastAsia"/>
          <w:sz w:val="24"/>
          <w:lang w:val="zh-CN"/>
        </w:rPr>
        <w:t>表</w:t>
      </w:r>
      <w:r w:rsidR="00003285">
        <w:rPr>
          <w:sz w:val="24"/>
          <w:lang w:val="zh-CN"/>
        </w:rPr>
        <w:t>1</w:t>
      </w:r>
      <w:r w:rsidR="00003285">
        <w:rPr>
          <w:rFonts w:hint="eastAsia"/>
          <w:sz w:val="24"/>
          <w:lang w:val="zh-CN"/>
        </w:rPr>
        <w:t>-</w:t>
      </w:r>
      <w:r w:rsidR="00003285">
        <w:rPr>
          <w:sz w:val="24"/>
          <w:lang w:val="zh-CN"/>
        </w:rPr>
        <w:t>4</w:t>
      </w:r>
      <w:r w:rsidRPr="00F124DC">
        <w:rPr>
          <w:sz w:val="24"/>
          <w:lang w:val="zh-CN"/>
        </w:rPr>
        <w:t>。</w:t>
      </w:r>
    </w:p>
    <w:p w14:paraId="48E47913" w14:textId="76E54BB4" w:rsidR="008821AE" w:rsidRPr="00521035" w:rsidRDefault="008821AE" w:rsidP="008821AE">
      <w:pPr>
        <w:pStyle w:val="af1"/>
        <w:jc w:val="center"/>
        <w:rPr>
          <w:rFonts w:ascii="Times New Roman" w:eastAsia="宋体" w:hAnsi="Times New Roman" w:cs="Times New Roman"/>
          <w:b/>
          <w:sz w:val="21"/>
          <w:szCs w:val="21"/>
        </w:rPr>
      </w:pPr>
      <w:bookmarkStart w:id="3" w:name="_Ref28594269"/>
      <w:r w:rsidRPr="008050E0">
        <w:rPr>
          <w:rFonts w:ascii="Times New Roman" w:eastAsia="宋体" w:hAnsi="Times New Roman" w:cs="Times New Roman" w:hint="eastAsia"/>
          <w:b/>
          <w:sz w:val="21"/>
          <w:szCs w:val="21"/>
        </w:rPr>
        <w:t>表</w:t>
      </w:r>
      <w:r w:rsidR="00F124DC">
        <w:rPr>
          <w:rFonts w:ascii="Times New Roman" w:eastAsia="宋体" w:hAnsi="Times New Roman" w:cs="Times New Roman"/>
          <w:b/>
          <w:sz w:val="21"/>
          <w:szCs w:val="21"/>
        </w:rPr>
        <w:t>1</w:t>
      </w:r>
      <w:r w:rsidR="00003285">
        <w:rPr>
          <w:rFonts w:ascii="Times New Roman" w:eastAsia="宋体" w:hAnsi="Times New Roman" w:cs="Times New Roman" w:hint="eastAsia"/>
          <w:b/>
          <w:sz w:val="21"/>
          <w:szCs w:val="21"/>
        </w:rPr>
        <w:t>-</w:t>
      </w:r>
      <w:r w:rsidR="00003285">
        <w:rPr>
          <w:rFonts w:ascii="Times New Roman" w:eastAsia="宋体" w:hAnsi="Times New Roman" w:cs="Times New Roman"/>
          <w:b/>
          <w:sz w:val="21"/>
          <w:szCs w:val="21"/>
        </w:rPr>
        <w:t>4</w:t>
      </w:r>
      <w:r w:rsidRPr="00F124DC">
        <w:rPr>
          <w:rFonts w:ascii="Times New Roman" w:eastAsia="宋体" w:hAnsi="Times New Roman" w:cs="Times New Roman"/>
          <w:b/>
          <w:sz w:val="21"/>
          <w:szCs w:val="21"/>
        </w:rPr>
        <w:t xml:space="preserve"> </w:t>
      </w:r>
      <w:r w:rsidRPr="00521035">
        <w:rPr>
          <w:rFonts w:ascii="Times New Roman" w:eastAsia="宋体" w:hAnsi="Times New Roman" w:cs="Times New Roman"/>
          <w:b/>
          <w:sz w:val="21"/>
          <w:szCs w:val="21"/>
        </w:rPr>
        <w:t>结构确证分析方法一览表</w:t>
      </w:r>
    </w:p>
    <w:tbl>
      <w:tblPr>
        <w:tblW w:w="48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8"/>
        <w:gridCol w:w="4635"/>
      </w:tblGrid>
      <w:tr w:rsidR="008821AE" w:rsidRPr="00543114" w14:paraId="20C5F6BF" w14:textId="77777777" w:rsidTr="00543114">
        <w:trPr>
          <w:trHeight w:val="431"/>
          <w:tblHeader/>
          <w:jc w:val="center"/>
        </w:trPr>
        <w:tc>
          <w:tcPr>
            <w:tcW w:w="3468" w:type="dxa"/>
            <w:vAlign w:val="center"/>
          </w:tcPr>
          <w:p w14:paraId="0005AD71" w14:textId="77777777" w:rsidR="008821AE" w:rsidRPr="00543114" w:rsidRDefault="008821AE" w:rsidP="00543114">
            <w:pPr>
              <w:pStyle w:val="af2"/>
              <w:rPr>
                <w:b/>
              </w:rPr>
            </w:pPr>
            <w:r w:rsidRPr="00543114">
              <w:rPr>
                <w:b/>
              </w:rPr>
              <w:t>结构确证分析方法</w:t>
            </w:r>
          </w:p>
        </w:tc>
        <w:tc>
          <w:tcPr>
            <w:tcW w:w="4635" w:type="dxa"/>
            <w:vAlign w:val="center"/>
          </w:tcPr>
          <w:p w14:paraId="74DB6BDD" w14:textId="77777777" w:rsidR="008821AE" w:rsidRPr="00543114" w:rsidRDefault="008821AE" w:rsidP="00543114">
            <w:pPr>
              <w:pStyle w:val="af2"/>
              <w:rPr>
                <w:b/>
              </w:rPr>
            </w:pPr>
            <w:r w:rsidRPr="00543114">
              <w:rPr>
                <w:b/>
              </w:rPr>
              <w:t>研究内容</w:t>
            </w:r>
          </w:p>
        </w:tc>
      </w:tr>
      <w:tr w:rsidR="00543114" w:rsidRPr="00543114" w14:paraId="7E17030A" w14:textId="77777777" w:rsidTr="00543114">
        <w:trPr>
          <w:trHeight w:val="431"/>
          <w:jc w:val="center"/>
        </w:trPr>
        <w:tc>
          <w:tcPr>
            <w:tcW w:w="3468" w:type="dxa"/>
            <w:vAlign w:val="center"/>
          </w:tcPr>
          <w:p w14:paraId="51F07116" w14:textId="1DF797D9" w:rsidR="00543114" w:rsidRPr="00543114" w:rsidRDefault="00543114" w:rsidP="00543114">
            <w:pPr>
              <w:pStyle w:val="af2"/>
            </w:pPr>
            <w:proofErr w:type="gramStart"/>
            <w:r w:rsidRPr="00543114">
              <w:t>切糖分子量</w:t>
            </w:r>
            <w:proofErr w:type="gramEnd"/>
            <w:r w:rsidRPr="00543114">
              <w:t>分析（质谱法）</w:t>
            </w:r>
          </w:p>
        </w:tc>
        <w:tc>
          <w:tcPr>
            <w:tcW w:w="4635" w:type="dxa"/>
            <w:vAlign w:val="center"/>
          </w:tcPr>
          <w:p w14:paraId="102F3528" w14:textId="2CE741AA" w:rsidR="00543114" w:rsidRPr="00543114" w:rsidRDefault="00543114" w:rsidP="00543114">
            <w:pPr>
              <w:pStyle w:val="af2"/>
            </w:pPr>
            <w:proofErr w:type="gramStart"/>
            <w:r w:rsidRPr="00543114">
              <w:t>去糖基</w:t>
            </w:r>
            <w:proofErr w:type="gramEnd"/>
            <w:r w:rsidRPr="00543114">
              <w:t>化修饰蛋白质分子量测定</w:t>
            </w:r>
          </w:p>
        </w:tc>
      </w:tr>
      <w:tr w:rsidR="00543114" w:rsidRPr="00543114" w14:paraId="5EEA9608" w14:textId="77777777" w:rsidTr="00543114">
        <w:trPr>
          <w:trHeight w:val="431"/>
          <w:jc w:val="center"/>
        </w:trPr>
        <w:tc>
          <w:tcPr>
            <w:tcW w:w="3468" w:type="dxa"/>
            <w:vAlign w:val="center"/>
          </w:tcPr>
          <w:p w14:paraId="53DC89B9" w14:textId="21A689A3" w:rsidR="00543114" w:rsidRPr="00543114" w:rsidRDefault="00543114" w:rsidP="00543114">
            <w:pPr>
              <w:pStyle w:val="af2"/>
            </w:pPr>
            <w:proofErr w:type="gramStart"/>
            <w:r w:rsidRPr="00543114">
              <w:t>切糖还原</w:t>
            </w:r>
            <w:proofErr w:type="gramEnd"/>
            <w:r w:rsidRPr="00543114">
              <w:t>分子量分析（质谱法）</w:t>
            </w:r>
          </w:p>
        </w:tc>
        <w:tc>
          <w:tcPr>
            <w:tcW w:w="4635" w:type="dxa"/>
            <w:vAlign w:val="center"/>
          </w:tcPr>
          <w:p w14:paraId="4E9C580C" w14:textId="157A8D3A" w:rsidR="00543114" w:rsidRPr="00543114" w:rsidRDefault="00543114" w:rsidP="00543114">
            <w:pPr>
              <w:pStyle w:val="af2"/>
            </w:pPr>
            <w:r w:rsidRPr="00543114">
              <w:t>轻链</w:t>
            </w:r>
            <w:proofErr w:type="gramStart"/>
            <w:r w:rsidRPr="00543114">
              <w:t>及去糖基</w:t>
            </w:r>
            <w:proofErr w:type="gramEnd"/>
            <w:r w:rsidRPr="00543114">
              <w:t>化修饰重链分子量测定</w:t>
            </w:r>
          </w:p>
        </w:tc>
      </w:tr>
      <w:tr w:rsidR="00543114" w:rsidRPr="00543114" w14:paraId="6BC4FF0E" w14:textId="77777777" w:rsidTr="00543114">
        <w:trPr>
          <w:trHeight w:val="431"/>
          <w:jc w:val="center"/>
        </w:trPr>
        <w:tc>
          <w:tcPr>
            <w:tcW w:w="3468" w:type="dxa"/>
            <w:vAlign w:val="center"/>
          </w:tcPr>
          <w:p w14:paraId="36F6007D" w14:textId="67A06533" w:rsidR="00543114" w:rsidRPr="00543114" w:rsidRDefault="00543114" w:rsidP="00543114">
            <w:pPr>
              <w:pStyle w:val="af2"/>
            </w:pPr>
            <w:r w:rsidRPr="00543114">
              <w:lastRenderedPageBreak/>
              <w:t>亚基分子量</w:t>
            </w:r>
            <w:r w:rsidR="00E65415" w:rsidRPr="00543114">
              <w:t>（质谱法）</w:t>
            </w:r>
          </w:p>
        </w:tc>
        <w:tc>
          <w:tcPr>
            <w:tcW w:w="4635" w:type="dxa"/>
            <w:vAlign w:val="center"/>
          </w:tcPr>
          <w:p w14:paraId="167D9B8C" w14:textId="4878B7AD" w:rsidR="00543114" w:rsidRPr="00543114" w:rsidRDefault="00543114" w:rsidP="00543114">
            <w:pPr>
              <w:pStyle w:val="af2"/>
            </w:pPr>
            <w:proofErr w:type="spellStart"/>
            <w:r w:rsidRPr="00543114">
              <w:t>Fd</w:t>
            </w:r>
            <w:proofErr w:type="spellEnd"/>
            <w:proofErr w:type="gramStart"/>
            <w:r w:rsidRPr="00543114">
              <w:t>’</w:t>
            </w:r>
            <w:proofErr w:type="gramEnd"/>
            <w:r w:rsidRPr="00543114">
              <w:t>段、轻链分子量测定</w:t>
            </w:r>
          </w:p>
        </w:tc>
      </w:tr>
      <w:tr w:rsidR="00543114" w:rsidRPr="00543114" w14:paraId="5CE5047E" w14:textId="77777777" w:rsidTr="00543114">
        <w:trPr>
          <w:trHeight w:val="431"/>
          <w:jc w:val="center"/>
        </w:trPr>
        <w:tc>
          <w:tcPr>
            <w:tcW w:w="3468" w:type="dxa"/>
            <w:vAlign w:val="center"/>
          </w:tcPr>
          <w:p w14:paraId="688A8A4B" w14:textId="4B5B0DE4" w:rsidR="00543114" w:rsidRPr="00543114" w:rsidRDefault="00543114" w:rsidP="00543114">
            <w:pPr>
              <w:pStyle w:val="af2"/>
            </w:pPr>
            <w:proofErr w:type="gramStart"/>
            <w:r w:rsidRPr="00543114">
              <w:t>肽</w:t>
            </w:r>
            <w:proofErr w:type="gramEnd"/>
            <w:r w:rsidRPr="00543114">
              <w:t>序列覆盖率和翻译后修饰分析（质谱法）</w:t>
            </w:r>
          </w:p>
        </w:tc>
        <w:tc>
          <w:tcPr>
            <w:tcW w:w="4635" w:type="dxa"/>
            <w:vAlign w:val="center"/>
          </w:tcPr>
          <w:p w14:paraId="25E853D6" w14:textId="0AD24757" w:rsidR="00543114" w:rsidRPr="00543114" w:rsidRDefault="00543114" w:rsidP="00543114">
            <w:pPr>
              <w:pStyle w:val="af2"/>
            </w:pPr>
            <w:r w:rsidRPr="00543114">
              <w:t>氨基酸序列覆盖度，氨基酸翻译后修饰位点和比例</w:t>
            </w:r>
          </w:p>
        </w:tc>
      </w:tr>
      <w:tr w:rsidR="00543114" w:rsidRPr="00543114" w14:paraId="7DEF1A63" w14:textId="77777777" w:rsidTr="00543114">
        <w:trPr>
          <w:trHeight w:val="431"/>
          <w:jc w:val="center"/>
        </w:trPr>
        <w:tc>
          <w:tcPr>
            <w:tcW w:w="3468" w:type="dxa"/>
            <w:vAlign w:val="center"/>
          </w:tcPr>
          <w:p w14:paraId="58EA481D" w14:textId="7E580424" w:rsidR="00543114" w:rsidRPr="00543114" w:rsidRDefault="00543114" w:rsidP="00543114">
            <w:pPr>
              <w:pStyle w:val="af2"/>
            </w:pPr>
            <w:r w:rsidRPr="00543114">
              <w:t>N</w:t>
            </w:r>
            <w:r w:rsidRPr="00543114">
              <w:t>端氨基酸序列分析（质谱法）</w:t>
            </w:r>
          </w:p>
        </w:tc>
        <w:tc>
          <w:tcPr>
            <w:tcW w:w="4635" w:type="dxa"/>
            <w:vAlign w:val="center"/>
          </w:tcPr>
          <w:p w14:paraId="2EDD616B" w14:textId="528C16AA" w:rsidR="00543114" w:rsidRPr="00543114" w:rsidRDefault="00543114" w:rsidP="00543114">
            <w:pPr>
              <w:pStyle w:val="af2"/>
            </w:pPr>
            <w:r w:rsidRPr="00543114">
              <w:t>N</w:t>
            </w:r>
            <w:r w:rsidRPr="00543114">
              <w:t>端氨基酸序列确证</w:t>
            </w:r>
          </w:p>
        </w:tc>
      </w:tr>
      <w:tr w:rsidR="00543114" w:rsidRPr="00543114" w14:paraId="5D79ABA1" w14:textId="77777777" w:rsidTr="00543114">
        <w:trPr>
          <w:trHeight w:val="431"/>
          <w:jc w:val="center"/>
        </w:trPr>
        <w:tc>
          <w:tcPr>
            <w:tcW w:w="3468" w:type="dxa"/>
            <w:vAlign w:val="center"/>
          </w:tcPr>
          <w:p w14:paraId="58D443F8" w14:textId="51B3A8B0" w:rsidR="00543114" w:rsidRPr="00543114" w:rsidRDefault="00543114" w:rsidP="00543114">
            <w:pPr>
              <w:pStyle w:val="af2"/>
            </w:pPr>
            <w:r w:rsidRPr="00543114">
              <w:t>C</w:t>
            </w:r>
            <w:r w:rsidRPr="00543114">
              <w:t>端氨基酸序列分析（质谱法）</w:t>
            </w:r>
          </w:p>
        </w:tc>
        <w:tc>
          <w:tcPr>
            <w:tcW w:w="4635" w:type="dxa"/>
            <w:vAlign w:val="center"/>
          </w:tcPr>
          <w:p w14:paraId="6240729C" w14:textId="6E898359" w:rsidR="00543114" w:rsidRPr="00543114" w:rsidRDefault="00543114" w:rsidP="00543114">
            <w:pPr>
              <w:pStyle w:val="af2"/>
            </w:pPr>
            <w:r w:rsidRPr="00543114">
              <w:t>C</w:t>
            </w:r>
            <w:r w:rsidRPr="00543114">
              <w:t>端氨基酸序列确证</w:t>
            </w:r>
          </w:p>
        </w:tc>
      </w:tr>
      <w:tr w:rsidR="00543114" w:rsidRPr="00543114" w14:paraId="275E8D6C" w14:textId="77777777" w:rsidTr="00543114">
        <w:trPr>
          <w:trHeight w:val="431"/>
          <w:jc w:val="center"/>
        </w:trPr>
        <w:tc>
          <w:tcPr>
            <w:tcW w:w="3468" w:type="dxa"/>
            <w:vAlign w:val="center"/>
          </w:tcPr>
          <w:p w14:paraId="1FBA1AFA" w14:textId="65A49ADD" w:rsidR="00543114" w:rsidRPr="00543114" w:rsidRDefault="00543114" w:rsidP="00543114">
            <w:pPr>
              <w:pStyle w:val="af2"/>
            </w:pPr>
            <w:r w:rsidRPr="00543114">
              <w:t>N-</w:t>
            </w:r>
            <w:r w:rsidRPr="00543114">
              <w:t>糖基化位点确证（质谱法）</w:t>
            </w:r>
          </w:p>
        </w:tc>
        <w:tc>
          <w:tcPr>
            <w:tcW w:w="4635" w:type="dxa"/>
            <w:vAlign w:val="center"/>
          </w:tcPr>
          <w:p w14:paraId="41A9BA58" w14:textId="0B7491E8" w:rsidR="00543114" w:rsidRPr="00543114" w:rsidRDefault="00543114" w:rsidP="00543114">
            <w:pPr>
              <w:pStyle w:val="af2"/>
            </w:pPr>
            <w:r w:rsidRPr="00543114">
              <w:t>N-</w:t>
            </w:r>
            <w:r w:rsidRPr="00543114">
              <w:t>糖基化修饰（翻译后修饰）位点确证</w:t>
            </w:r>
          </w:p>
        </w:tc>
      </w:tr>
      <w:tr w:rsidR="00543114" w:rsidRPr="00543114" w14:paraId="2B20D7CA" w14:textId="77777777" w:rsidTr="00543114">
        <w:trPr>
          <w:trHeight w:val="431"/>
          <w:jc w:val="center"/>
        </w:trPr>
        <w:tc>
          <w:tcPr>
            <w:tcW w:w="3468" w:type="dxa"/>
            <w:vAlign w:val="center"/>
          </w:tcPr>
          <w:p w14:paraId="71643EB3" w14:textId="4548A544" w:rsidR="00543114" w:rsidRPr="00543114" w:rsidRDefault="00543114" w:rsidP="00543114">
            <w:pPr>
              <w:pStyle w:val="af2"/>
            </w:pPr>
            <w:r w:rsidRPr="00543114">
              <w:t>N-</w:t>
            </w:r>
            <w:proofErr w:type="gramStart"/>
            <w:r w:rsidRPr="00543114">
              <w:t>糖结构</w:t>
            </w:r>
            <w:proofErr w:type="gramEnd"/>
            <w:r w:rsidRPr="00543114">
              <w:t>确证（质谱法）</w:t>
            </w:r>
          </w:p>
        </w:tc>
        <w:tc>
          <w:tcPr>
            <w:tcW w:w="4635" w:type="dxa"/>
            <w:vAlign w:val="center"/>
          </w:tcPr>
          <w:p w14:paraId="2DC64A65" w14:textId="029740FF" w:rsidR="00543114" w:rsidRPr="00543114" w:rsidRDefault="00543114" w:rsidP="00543114">
            <w:pPr>
              <w:pStyle w:val="af2"/>
            </w:pPr>
            <w:r w:rsidRPr="00543114">
              <w:t>N-</w:t>
            </w:r>
            <w:proofErr w:type="gramStart"/>
            <w:r w:rsidRPr="00543114">
              <w:t>糖组成</w:t>
            </w:r>
            <w:proofErr w:type="gramEnd"/>
            <w:r w:rsidRPr="00543114">
              <w:t>分析及结构确证</w:t>
            </w:r>
          </w:p>
        </w:tc>
      </w:tr>
      <w:tr w:rsidR="00543114" w:rsidRPr="00543114" w14:paraId="1F120560" w14:textId="77777777" w:rsidTr="00543114">
        <w:trPr>
          <w:trHeight w:val="431"/>
          <w:jc w:val="center"/>
        </w:trPr>
        <w:tc>
          <w:tcPr>
            <w:tcW w:w="3468" w:type="dxa"/>
            <w:vAlign w:val="center"/>
          </w:tcPr>
          <w:p w14:paraId="42B25368" w14:textId="7FA09CF2" w:rsidR="00543114" w:rsidRPr="00543114" w:rsidRDefault="00543114" w:rsidP="00543114">
            <w:pPr>
              <w:pStyle w:val="af2"/>
            </w:pPr>
            <w:r w:rsidRPr="00543114">
              <w:t>二硫键确认（质谱法）</w:t>
            </w:r>
          </w:p>
        </w:tc>
        <w:tc>
          <w:tcPr>
            <w:tcW w:w="4635" w:type="dxa"/>
            <w:vAlign w:val="center"/>
          </w:tcPr>
          <w:p w14:paraId="4E36957F" w14:textId="77D70655" w:rsidR="00543114" w:rsidRPr="00543114" w:rsidRDefault="00543114" w:rsidP="00543114">
            <w:pPr>
              <w:pStyle w:val="af2"/>
            </w:pPr>
            <w:r w:rsidRPr="00543114">
              <w:t>二硫键数目及连接方式</w:t>
            </w:r>
          </w:p>
        </w:tc>
      </w:tr>
      <w:tr w:rsidR="00D0197A" w:rsidRPr="00543114" w14:paraId="2664FBCD" w14:textId="77777777" w:rsidTr="00543114">
        <w:trPr>
          <w:trHeight w:val="431"/>
          <w:jc w:val="center"/>
        </w:trPr>
        <w:tc>
          <w:tcPr>
            <w:tcW w:w="3468" w:type="dxa"/>
            <w:vAlign w:val="center"/>
          </w:tcPr>
          <w:p w14:paraId="4A6ECA7F" w14:textId="06DA095E" w:rsidR="00D0197A" w:rsidRPr="00543114" w:rsidRDefault="00D0197A" w:rsidP="00543114">
            <w:pPr>
              <w:pStyle w:val="af2"/>
            </w:pPr>
            <w:r w:rsidRPr="00543114">
              <w:t>差示扫描量热法分析（</w:t>
            </w:r>
            <w:r w:rsidRPr="00543114">
              <w:t>DSC</w:t>
            </w:r>
            <w:r w:rsidRPr="00543114">
              <w:t>）</w:t>
            </w:r>
          </w:p>
        </w:tc>
        <w:tc>
          <w:tcPr>
            <w:tcW w:w="4635" w:type="dxa"/>
            <w:vAlign w:val="center"/>
          </w:tcPr>
          <w:p w14:paraId="175B58A9" w14:textId="4B46D824" w:rsidR="00D0197A" w:rsidRPr="00543114" w:rsidRDefault="00543114" w:rsidP="00543114">
            <w:pPr>
              <w:pStyle w:val="af2"/>
            </w:pPr>
            <w:r w:rsidRPr="00543114">
              <w:t>高级结构和热稳定性分析，热跃迁中点（</w:t>
            </w:r>
            <w:r w:rsidRPr="00543114">
              <w:t>Tm</w:t>
            </w:r>
            <w:r w:rsidRPr="00543114">
              <w:t>值）测定</w:t>
            </w:r>
          </w:p>
        </w:tc>
      </w:tr>
      <w:tr w:rsidR="00543114" w:rsidRPr="00543114" w14:paraId="1972A0F9" w14:textId="77777777" w:rsidTr="00543114">
        <w:trPr>
          <w:trHeight w:val="431"/>
          <w:jc w:val="center"/>
        </w:trPr>
        <w:tc>
          <w:tcPr>
            <w:tcW w:w="3468" w:type="dxa"/>
            <w:vAlign w:val="center"/>
          </w:tcPr>
          <w:p w14:paraId="1164FE5B" w14:textId="3405F5F8" w:rsidR="00543114" w:rsidRPr="00543114" w:rsidRDefault="00543114" w:rsidP="00543114">
            <w:pPr>
              <w:pStyle w:val="af2"/>
            </w:pPr>
            <w:r w:rsidRPr="00543114">
              <w:t>游离巯基含量测定（荧光标记法）</w:t>
            </w:r>
          </w:p>
        </w:tc>
        <w:tc>
          <w:tcPr>
            <w:tcW w:w="4635" w:type="dxa"/>
            <w:vAlign w:val="center"/>
          </w:tcPr>
          <w:p w14:paraId="6A7EB1A9" w14:textId="6E59E4AA" w:rsidR="00543114" w:rsidRPr="00543114" w:rsidRDefault="00543114" w:rsidP="00543114">
            <w:pPr>
              <w:pStyle w:val="af2"/>
            </w:pPr>
            <w:r w:rsidRPr="00543114">
              <w:t>游离巯基相对含量测定</w:t>
            </w:r>
          </w:p>
        </w:tc>
      </w:tr>
      <w:tr w:rsidR="00D0197A" w:rsidRPr="00543114" w14:paraId="2F8B7E1F" w14:textId="77777777" w:rsidTr="00543114">
        <w:trPr>
          <w:trHeight w:val="431"/>
          <w:jc w:val="center"/>
        </w:trPr>
        <w:tc>
          <w:tcPr>
            <w:tcW w:w="3468" w:type="dxa"/>
            <w:vAlign w:val="center"/>
          </w:tcPr>
          <w:p w14:paraId="7AAD2DD9" w14:textId="77777777" w:rsidR="00D0197A" w:rsidRPr="00543114" w:rsidRDefault="00D0197A" w:rsidP="00543114">
            <w:pPr>
              <w:pStyle w:val="af2"/>
              <w:rPr>
                <w:color w:val="000000" w:themeColor="text1"/>
              </w:rPr>
            </w:pPr>
            <w:r w:rsidRPr="00543114">
              <w:rPr>
                <w:color w:val="000000" w:themeColor="text1"/>
              </w:rPr>
              <w:t>唾液酸含量测定</w:t>
            </w:r>
          </w:p>
          <w:p w14:paraId="60C4D38B" w14:textId="77777777" w:rsidR="00D0197A" w:rsidRPr="00543114" w:rsidRDefault="00D0197A" w:rsidP="00543114">
            <w:pPr>
              <w:pStyle w:val="af2"/>
            </w:pPr>
            <w:r w:rsidRPr="00543114">
              <w:rPr>
                <w:color w:val="000000" w:themeColor="text1"/>
              </w:rPr>
              <w:t>（高效液相色谱法）</w:t>
            </w:r>
          </w:p>
        </w:tc>
        <w:tc>
          <w:tcPr>
            <w:tcW w:w="4635" w:type="dxa"/>
            <w:vAlign w:val="center"/>
          </w:tcPr>
          <w:p w14:paraId="79F4631E" w14:textId="77777777" w:rsidR="00D0197A" w:rsidRPr="00543114" w:rsidRDefault="00D0197A" w:rsidP="00543114">
            <w:pPr>
              <w:pStyle w:val="af2"/>
            </w:pPr>
            <w:r w:rsidRPr="00543114">
              <w:rPr>
                <w:color w:val="000000" w:themeColor="text1"/>
              </w:rPr>
              <w:t>测定</w:t>
            </w:r>
            <w:proofErr w:type="spellStart"/>
            <w:r w:rsidRPr="00543114">
              <w:rPr>
                <w:color w:val="000000" w:themeColor="text1"/>
              </w:rPr>
              <w:t>NeuAc</w:t>
            </w:r>
            <w:proofErr w:type="spellEnd"/>
            <w:r w:rsidRPr="00543114">
              <w:rPr>
                <w:color w:val="000000" w:themeColor="text1"/>
              </w:rPr>
              <w:t>、</w:t>
            </w:r>
            <w:proofErr w:type="spellStart"/>
            <w:r w:rsidRPr="00543114">
              <w:rPr>
                <w:color w:val="000000" w:themeColor="text1"/>
              </w:rPr>
              <w:t>NeuGc</w:t>
            </w:r>
            <w:proofErr w:type="spellEnd"/>
            <w:r w:rsidRPr="00543114">
              <w:rPr>
                <w:color w:val="000000" w:themeColor="text1"/>
              </w:rPr>
              <w:t>含量</w:t>
            </w:r>
          </w:p>
        </w:tc>
      </w:tr>
      <w:tr w:rsidR="00543114" w:rsidRPr="00543114" w14:paraId="3ED4033F" w14:textId="77777777" w:rsidTr="00543114">
        <w:trPr>
          <w:trHeight w:val="431"/>
          <w:jc w:val="center"/>
        </w:trPr>
        <w:tc>
          <w:tcPr>
            <w:tcW w:w="3468" w:type="dxa"/>
            <w:vAlign w:val="center"/>
          </w:tcPr>
          <w:p w14:paraId="44A092CA" w14:textId="1F710AB7" w:rsidR="00543114" w:rsidRPr="00543114" w:rsidRDefault="00543114" w:rsidP="00543114">
            <w:pPr>
              <w:pStyle w:val="af2"/>
              <w:rPr>
                <w:color w:val="000000" w:themeColor="text1"/>
              </w:rPr>
            </w:pPr>
            <w:r w:rsidRPr="00543114">
              <w:t>粒径及粒度分布测定（动态光散射法）</w:t>
            </w:r>
          </w:p>
        </w:tc>
        <w:tc>
          <w:tcPr>
            <w:tcW w:w="4635" w:type="dxa"/>
            <w:vAlign w:val="center"/>
          </w:tcPr>
          <w:p w14:paraId="5F2C3AAE" w14:textId="0A618492" w:rsidR="00543114" w:rsidRPr="00543114" w:rsidRDefault="00543114" w:rsidP="00543114">
            <w:pPr>
              <w:pStyle w:val="af2"/>
              <w:rPr>
                <w:color w:val="000000" w:themeColor="text1"/>
              </w:rPr>
            </w:pPr>
            <w:r w:rsidRPr="00543114">
              <w:t>测定蛋白质粒径及粒度分布</w:t>
            </w:r>
          </w:p>
        </w:tc>
      </w:tr>
      <w:tr w:rsidR="00543114" w:rsidRPr="00543114" w14:paraId="3CE9A5C2" w14:textId="77777777" w:rsidTr="00543114">
        <w:trPr>
          <w:trHeight w:val="431"/>
          <w:jc w:val="center"/>
        </w:trPr>
        <w:tc>
          <w:tcPr>
            <w:tcW w:w="3468" w:type="dxa"/>
            <w:vAlign w:val="center"/>
          </w:tcPr>
          <w:p w14:paraId="32BFAB15" w14:textId="3C7BA14B" w:rsidR="00543114" w:rsidRPr="00543114" w:rsidRDefault="00543114" w:rsidP="00543114">
            <w:pPr>
              <w:pStyle w:val="af2"/>
              <w:rPr>
                <w:color w:val="000000" w:themeColor="text1"/>
              </w:rPr>
            </w:pPr>
            <w:r w:rsidRPr="00543114">
              <w:t>微流体成像颗粒分析</w:t>
            </w:r>
          </w:p>
        </w:tc>
        <w:tc>
          <w:tcPr>
            <w:tcW w:w="4635" w:type="dxa"/>
            <w:vAlign w:val="center"/>
          </w:tcPr>
          <w:p w14:paraId="7E1313C0" w14:textId="70348381" w:rsidR="00543114" w:rsidRPr="00543114" w:rsidRDefault="002A6C91" w:rsidP="00543114">
            <w:pPr>
              <w:pStyle w:val="af2"/>
              <w:rPr>
                <w:color w:val="000000" w:themeColor="text1"/>
              </w:rPr>
            </w:pP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5</w:t>
            </w:r>
            <w:r>
              <w:t>μm</w:t>
            </w:r>
            <w:r w:rsidR="00543114" w:rsidRPr="00543114">
              <w:t>总颗粒数及类蛋白颗粒数</w:t>
            </w:r>
          </w:p>
        </w:tc>
      </w:tr>
      <w:tr w:rsidR="00543114" w:rsidRPr="00543114" w14:paraId="7A85D0EE" w14:textId="77777777" w:rsidTr="00543114">
        <w:trPr>
          <w:trHeight w:val="431"/>
          <w:jc w:val="center"/>
        </w:trPr>
        <w:tc>
          <w:tcPr>
            <w:tcW w:w="3468" w:type="dxa"/>
            <w:vAlign w:val="center"/>
          </w:tcPr>
          <w:p w14:paraId="4ED427B3" w14:textId="5DD15D8F" w:rsidR="00543114" w:rsidRPr="00543114" w:rsidRDefault="00543114" w:rsidP="00543114">
            <w:pPr>
              <w:pStyle w:val="af2"/>
            </w:pPr>
            <w:r w:rsidRPr="00543114">
              <w:t>SEC-MALS</w:t>
            </w:r>
            <w:r w:rsidRPr="00543114">
              <w:t>分子量测定（</w:t>
            </w:r>
            <w:r w:rsidRPr="00543114">
              <w:t>SEC-MALS</w:t>
            </w:r>
            <w:r w:rsidRPr="00543114">
              <w:t>法）</w:t>
            </w:r>
          </w:p>
        </w:tc>
        <w:tc>
          <w:tcPr>
            <w:tcW w:w="4635" w:type="dxa"/>
            <w:vAlign w:val="center"/>
          </w:tcPr>
          <w:p w14:paraId="3C03D817" w14:textId="2C369B6B" w:rsidR="00543114" w:rsidRPr="00543114" w:rsidRDefault="00543114" w:rsidP="00543114">
            <w:pPr>
              <w:pStyle w:val="af2"/>
            </w:pPr>
            <w:r w:rsidRPr="00543114">
              <w:t>测定蛋白质分子量</w:t>
            </w:r>
          </w:p>
        </w:tc>
      </w:tr>
    </w:tbl>
    <w:bookmarkEnd w:id="3"/>
    <w:p w14:paraId="5AEF2B57" w14:textId="3457BC26" w:rsidR="001737CC" w:rsidRPr="00014329" w:rsidRDefault="002A0E31" w:rsidP="00014329">
      <w:pPr>
        <w:pStyle w:val="af3"/>
        <w:widowControl/>
        <w:spacing w:line="360" w:lineRule="auto"/>
        <w:ind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gramStart"/>
      <w:r w:rsidRPr="00014329">
        <w:rPr>
          <w:rFonts w:ascii="Times New Roman" w:eastAsia="宋体" w:hAnsi="Times New Roman" w:cs="Times New Roman"/>
          <w:kern w:val="0"/>
          <w:sz w:val="24"/>
          <w:szCs w:val="24"/>
        </w:rPr>
        <w:t>切糖</w:t>
      </w:r>
      <w:r w:rsidR="00D3751E" w:rsidRPr="00014329">
        <w:rPr>
          <w:rFonts w:ascii="Times New Roman" w:eastAsia="宋体" w:hAnsi="Times New Roman" w:cs="Times New Roman"/>
          <w:kern w:val="0"/>
          <w:sz w:val="24"/>
          <w:szCs w:val="24"/>
        </w:rPr>
        <w:t>分子量</w:t>
      </w:r>
      <w:proofErr w:type="gramEnd"/>
      <w:r w:rsidRPr="00014329">
        <w:rPr>
          <w:rFonts w:ascii="Times New Roman" w:eastAsia="宋体" w:hAnsi="Times New Roman" w:cs="Times New Roman"/>
          <w:kern w:val="0"/>
          <w:sz w:val="24"/>
          <w:szCs w:val="24"/>
        </w:rPr>
        <w:t>分析</w:t>
      </w:r>
      <w:r w:rsid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（质谱法）</w:t>
      </w:r>
      <w:r w:rsidR="00014329" w:rsidRPr="0001432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）和三批原液（批号：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proofErr w:type="gramStart"/>
      <w:r w:rsidR="00014329">
        <w:rPr>
          <w:rFonts w:ascii="Times New Roman" w:eastAsia="宋体" w:hAnsi="Times New Roman" w:cs="Times New Roman"/>
          <w:kern w:val="0"/>
          <w:sz w:val="24"/>
          <w:szCs w:val="24"/>
        </w:rPr>
        <w:t>切糖分子量</w:t>
      </w:r>
      <w:proofErr w:type="gramEnd"/>
      <w:r w:rsidR="00014329">
        <w:rPr>
          <w:rFonts w:ascii="Times New Roman" w:eastAsia="宋体" w:hAnsi="Times New Roman" w:cs="Times New Roman"/>
          <w:kern w:val="0"/>
          <w:sz w:val="24"/>
          <w:szCs w:val="24"/>
        </w:rPr>
        <w:t>一致</w:t>
      </w:r>
      <w:r w:rsid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，</w:t>
      </w:r>
      <w:r w:rsidR="00014329">
        <w:rPr>
          <w:rFonts w:ascii="Times New Roman" w:eastAsia="宋体" w:hAnsi="Times New Roman" w:cs="Times New Roman"/>
          <w:kern w:val="0"/>
          <w:sz w:val="24"/>
          <w:szCs w:val="24"/>
        </w:rPr>
        <w:t>且均与理论值一致</w:t>
      </w:r>
      <w:r w:rsid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。</w:t>
      </w:r>
    </w:p>
    <w:p w14:paraId="245E8C0A" w14:textId="0EEB0999" w:rsidR="001737CC" w:rsidRPr="00521035" w:rsidRDefault="001737CC" w:rsidP="00014329">
      <w:pPr>
        <w:pStyle w:val="af3"/>
        <w:widowControl/>
        <w:spacing w:line="360" w:lineRule="auto"/>
        <w:ind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gramStart"/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切糖还原</w:t>
      </w:r>
      <w:proofErr w:type="gramEnd"/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分子量分析</w:t>
      </w:r>
      <w:r w:rsid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（质谱法）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）和三批原液（批号：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proofErr w:type="gramStart"/>
      <w:r w:rsidR="00014329">
        <w:rPr>
          <w:rFonts w:ascii="Times New Roman" w:eastAsia="宋体" w:hAnsi="Times New Roman" w:cs="Times New Roman"/>
          <w:kern w:val="0"/>
          <w:sz w:val="24"/>
          <w:szCs w:val="24"/>
        </w:rPr>
        <w:t>切糖还原</w:t>
      </w:r>
      <w:proofErr w:type="gramEnd"/>
      <w:r w:rsidR="00014329">
        <w:rPr>
          <w:rFonts w:ascii="Times New Roman" w:eastAsia="宋体" w:hAnsi="Times New Roman" w:cs="Times New Roman"/>
          <w:kern w:val="0"/>
          <w:sz w:val="24"/>
          <w:szCs w:val="24"/>
        </w:rPr>
        <w:t>分子量一致</w:t>
      </w:r>
      <w:r w:rsid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，</w:t>
      </w:r>
      <w:r w:rsidR="00014329">
        <w:rPr>
          <w:rFonts w:ascii="Times New Roman" w:eastAsia="宋体" w:hAnsi="Times New Roman" w:cs="Times New Roman"/>
          <w:kern w:val="0"/>
          <w:sz w:val="24"/>
          <w:szCs w:val="24"/>
        </w:rPr>
        <w:t>且均与理论值一致</w:t>
      </w:r>
      <w:r w:rsid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。</w:t>
      </w:r>
    </w:p>
    <w:p w14:paraId="5A2F1088" w14:textId="2517098F" w:rsidR="001737CC" w:rsidRDefault="001737CC" w:rsidP="00014329">
      <w:pPr>
        <w:pStyle w:val="af3"/>
        <w:widowControl/>
        <w:spacing w:line="360" w:lineRule="auto"/>
        <w:ind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14329">
        <w:rPr>
          <w:rFonts w:ascii="Times New Roman" w:eastAsia="宋体" w:hAnsi="Times New Roman" w:cs="Times New Roman"/>
          <w:kern w:val="0"/>
          <w:sz w:val="24"/>
          <w:szCs w:val="24"/>
        </w:rPr>
        <w:t>亚基分子量</w:t>
      </w:r>
      <w:r w:rsidR="00FA2577">
        <w:rPr>
          <w:rFonts w:ascii="Times New Roman" w:eastAsia="宋体" w:hAnsi="Times New Roman" w:cs="Times New Roman" w:hint="eastAsia"/>
          <w:kern w:val="0"/>
          <w:sz w:val="24"/>
          <w:szCs w:val="24"/>
        </w:rPr>
        <w:t>（质谱法）</w:t>
      </w:r>
      <w:r w:rsidRPr="00014329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）和三批原液（批号：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proofErr w:type="spellStart"/>
      <w:r w:rsidR="00014329" w:rsidRPr="00014329">
        <w:rPr>
          <w:rFonts w:ascii="Times New Roman" w:eastAsia="宋体" w:hAnsi="Times New Roman" w:cs="Times New Roman"/>
          <w:kern w:val="0"/>
          <w:sz w:val="24"/>
          <w:szCs w:val="24"/>
        </w:rPr>
        <w:t>Fd</w:t>
      </w:r>
      <w:proofErr w:type="spellEnd"/>
      <w:proofErr w:type="gramStart"/>
      <w:r w:rsidR="00014329" w:rsidRPr="00014329">
        <w:rPr>
          <w:rFonts w:ascii="Times New Roman" w:eastAsia="宋体" w:hAnsi="Times New Roman" w:cs="Times New Roman"/>
          <w:kern w:val="0"/>
          <w:sz w:val="24"/>
          <w:szCs w:val="24"/>
        </w:rPr>
        <w:t>’</w:t>
      </w:r>
      <w:proofErr w:type="gramEnd"/>
      <w:r w:rsidR="00014329" w:rsidRPr="00014329">
        <w:rPr>
          <w:rFonts w:ascii="Times New Roman" w:eastAsia="宋体" w:hAnsi="Times New Roman" w:cs="Times New Roman"/>
          <w:kern w:val="0"/>
          <w:sz w:val="24"/>
          <w:szCs w:val="24"/>
        </w:rPr>
        <w:t>和</w:t>
      </w:r>
      <w:r w:rsidR="00014329" w:rsidRPr="00014329">
        <w:rPr>
          <w:rFonts w:ascii="Times New Roman" w:eastAsia="宋体" w:hAnsi="Times New Roman" w:cs="Times New Roman"/>
          <w:kern w:val="0"/>
          <w:sz w:val="24"/>
          <w:szCs w:val="24"/>
        </w:rPr>
        <w:t>LC</w:t>
      </w:r>
      <w:r w:rsidR="00014329" w:rsidRPr="00014329">
        <w:rPr>
          <w:rFonts w:ascii="Times New Roman" w:eastAsia="宋体" w:hAnsi="Times New Roman" w:cs="Times New Roman"/>
          <w:kern w:val="0"/>
          <w:sz w:val="24"/>
          <w:szCs w:val="24"/>
        </w:rPr>
        <w:t>片段分子量一致，且均与理论值一致</w:t>
      </w:r>
      <w:r w:rsid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。</w:t>
      </w:r>
    </w:p>
    <w:p w14:paraId="2FB3E729" w14:textId="6B21C80A" w:rsidR="00014329" w:rsidRPr="00014329" w:rsidRDefault="00014329" w:rsidP="00014329">
      <w:pPr>
        <w:pStyle w:val="af3"/>
        <w:widowControl/>
        <w:spacing w:line="360" w:lineRule="auto"/>
        <w:ind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eastAsia="宋体" w:hAnsi="Times New Roman" w:cs="Times New Roman"/>
          <w:kern w:val="0"/>
          <w:sz w:val="24"/>
          <w:szCs w:val="24"/>
        </w:rPr>
        <w:t>肽</w:t>
      </w:r>
      <w:proofErr w:type="gramEnd"/>
      <w:r>
        <w:rPr>
          <w:rFonts w:ascii="Times New Roman" w:eastAsia="宋体" w:hAnsi="Times New Roman" w:cs="Times New Roman"/>
          <w:kern w:val="0"/>
          <w:sz w:val="24"/>
          <w:szCs w:val="24"/>
        </w:rPr>
        <w:t>序列覆盖率和翻译后修饰分析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（质谱法）：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）和三批原液（批号：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的氨基酸序列与理论序列一致，翻译后修饰位点及比例相似</w:t>
      </w:r>
      <w:r w:rsidR="000A125C">
        <w:rPr>
          <w:rFonts w:ascii="Times New Roman" w:eastAsia="宋体" w:hAnsi="Times New Roman" w:cs="Times New Roman" w:hint="eastAsia"/>
          <w:kern w:val="0"/>
          <w:sz w:val="24"/>
          <w:szCs w:val="24"/>
        </w:rPr>
        <w:t>，</w:t>
      </w:r>
      <w:r w:rsidR="000A125C">
        <w:rPr>
          <w:rFonts w:ascii="Times New Roman" w:eastAsia="宋体" w:hAnsi="Times New Roman" w:cs="Times New Roman"/>
          <w:kern w:val="0"/>
          <w:sz w:val="24"/>
          <w:szCs w:val="24"/>
        </w:rPr>
        <w:t>主要修饰包</w:t>
      </w:r>
      <w:r w:rsidR="00D2703B">
        <w:rPr>
          <w:rFonts w:ascii="Times New Roman" w:eastAsia="宋体" w:hAnsi="Times New Roman" w:cs="Times New Roman" w:hint="eastAsia"/>
          <w:kern w:val="0"/>
          <w:sz w:val="24"/>
          <w:szCs w:val="24"/>
        </w:rPr>
        <w:t>括脱酰胺和</w:t>
      </w:r>
      <w:r w:rsidR="00D2703B">
        <w:rPr>
          <w:rFonts w:ascii="Times New Roman" w:eastAsia="宋体" w:hAnsi="Times New Roman" w:cs="Times New Roman" w:hint="eastAsia"/>
          <w:kern w:val="0"/>
          <w:sz w:val="24"/>
          <w:szCs w:val="24"/>
        </w:rPr>
        <w:t>N</w:t>
      </w:r>
      <w:r w:rsidR="00D2703B">
        <w:rPr>
          <w:rFonts w:ascii="Times New Roman" w:eastAsia="宋体" w:hAnsi="Times New Roman" w:cs="Times New Roman" w:hint="eastAsia"/>
          <w:kern w:val="0"/>
          <w:sz w:val="24"/>
          <w:szCs w:val="24"/>
        </w:rPr>
        <w:t>端焦谷氨酸环化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。</w:t>
      </w:r>
    </w:p>
    <w:p w14:paraId="5A9A1463" w14:textId="256E381A" w:rsidR="001737CC" w:rsidRPr="00014329" w:rsidRDefault="00014329" w:rsidP="007E46EB">
      <w:pPr>
        <w:pStyle w:val="af3"/>
        <w:widowControl/>
        <w:spacing w:line="360" w:lineRule="auto"/>
        <w:ind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lastRenderedPageBreak/>
        <w:t>N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端氨基酸序列分析（质谱法）：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）和三批原液（批号：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r w:rsidR="007E46EB">
        <w:rPr>
          <w:rFonts w:ascii="Times New Roman" w:eastAsia="宋体" w:hAnsi="Times New Roman" w:cs="Times New Roman"/>
          <w:kern w:val="0"/>
          <w:sz w:val="24"/>
          <w:szCs w:val="24"/>
        </w:rPr>
        <w:t>的轻链及重链的</w:t>
      </w:r>
      <w:r w:rsidR="007E46EB">
        <w:rPr>
          <w:rFonts w:ascii="Times New Roman" w:eastAsia="宋体" w:hAnsi="Times New Roman" w:cs="Times New Roman"/>
          <w:kern w:val="0"/>
          <w:sz w:val="24"/>
          <w:szCs w:val="24"/>
        </w:rPr>
        <w:t>N</w:t>
      </w:r>
      <w:r w:rsidR="007E46EB">
        <w:rPr>
          <w:rFonts w:ascii="Times New Roman" w:eastAsia="宋体" w:hAnsi="Times New Roman" w:cs="Times New Roman"/>
          <w:kern w:val="0"/>
          <w:sz w:val="24"/>
          <w:szCs w:val="24"/>
        </w:rPr>
        <w:t>端氨基酸序列一致，且均与理论序列一致</w:t>
      </w:r>
      <w:r w:rsidR="007E46EB">
        <w:rPr>
          <w:rFonts w:ascii="Times New Roman" w:eastAsia="宋体" w:hAnsi="Times New Roman" w:cs="Times New Roman" w:hint="eastAsia"/>
          <w:kern w:val="0"/>
          <w:sz w:val="24"/>
          <w:szCs w:val="24"/>
        </w:rPr>
        <w:t>。</w:t>
      </w:r>
    </w:p>
    <w:p w14:paraId="640CF1C7" w14:textId="5689BCAE" w:rsidR="001737CC" w:rsidRDefault="007E46EB" w:rsidP="00014329">
      <w:pPr>
        <w:pStyle w:val="af3"/>
        <w:widowControl/>
        <w:spacing w:line="360" w:lineRule="auto"/>
        <w:ind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端氨基酸序列分析（质谱法）：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）和三批原液（批号：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的轻链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及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重链的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C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端氨基酸序列一致，且均与理论序列一致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。</w:t>
      </w:r>
    </w:p>
    <w:p w14:paraId="68E9D647" w14:textId="6907E3A8" w:rsidR="007E46EB" w:rsidRPr="00521035" w:rsidRDefault="007E46EB" w:rsidP="00014329">
      <w:pPr>
        <w:pStyle w:val="af3"/>
        <w:widowControl/>
        <w:spacing w:line="360" w:lineRule="auto"/>
        <w:ind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N-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糖基化位点确证（质谱法）：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）和三批原液（批号：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的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N-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糖基化位点一致，均为重链第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296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位、第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514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位和第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538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位的天冬酰胺（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N296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N514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和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N538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）。序列预测的理论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N-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糖基化位点为重链第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296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位、第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514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位、第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538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位和第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598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位的天冬酰胺（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N296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N514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N538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和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N598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）。自制样品中可确证重链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N296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N514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和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N538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发生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N-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糖基化修饰，重链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N598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未发生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N-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糖基化修饰。根据文献调研，重链第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598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位的天冬酰胺位点是否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N-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糖基化</w:t>
      </w:r>
      <w:r w:rsidRPr="00FA2577">
        <w:rPr>
          <w:rFonts w:ascii="Times New Roman" w:eastAsia="宋体" w:hAnsi="Times New Roman" w:cs="Times New Roman" w:hint="eastAsia"/>
          <w:kern w:val="0"/>
          <w:sz w:val="24"/>
          <w:szCs w:val="24"/>
        </w:rPr>
        <w:t>对于</w:t>
      </w:r>
      <w:r w:rsidRPr="00FA2577">
        <w:rPr>
          <w:rFonts w:ascii="Times New Roman" w:eastAsia="宋体" w:hAnsi="Times New Roman" w:cs="Times New Roman"/>
          <w:kern w:val="0"/>
          <w:sz w:val="24"/>
          <w:szCs w:val="24"/>
        </w:rPr>
        <w:t>TGF</w:t>
      </w:r>
      <w:r w:rsidR="00696278" w:rsidRPr="00FA2577">
        <w:rPr>
          <w:rFonts w:ascii="Times New Roman" w:eastAsia="宋体" w:hAnsi="Times New Roman" w:cs="Times New Roman"/>
          <w:kern w:val="0"/>
          <w:sz w:val="24"/>
          <w:szCs w:val="24"/>
        </w:rPr>
        <w:t>-</w:t>
      </w:r>
      <w:r w:rsidRPr="00FA2577">
        <w:rPr>
          <w:rFonts w:ascii="Times New Roman" w:eastAsia="宋体" w:hAnsi="Times New Roman" w:cs="Times New Roman" w:hint="eastAsia"/>
          <w:kern w:val="0"/>
          <w:sz w:val="24"/>
          <w:szCs w:val="24"/>
        </w:rPr>
        <w:t>β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的结合活性无影响，同时基于本</w:t>
      </w:r>
      <w:r w:rsidR="00FA2577">
        <w:rPr>
          <w:rFonts w:ascii="Times New Roman" w:eastAsia="宋体" w:hAnsi="Times New Roman" w:cs="Times New Roman" w:hint="eastAsia"/>
          <w:kern w:val="0"/>
          <w:sz w:val="24"/>
          <w:szCs w:val="24"/>
        </w:rPr>
        <w:t>品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生物学活性研究结果，可认为重链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N598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未发生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N-</w:t>
      </w:r>
      <w:r w:rsidRPr="00014329">
        <w:rPr>
          <w:rFonts w:ascii="Times New Roman" w:eastAsia="宋体" w:hAnsi="Times New Roman" w:cs="Times New Roman" w:hint="eastAsia"/>
          <w:kern w:val="0"/>
          <w:sz w:val="24"/>
          <w:szCs w:val="24"/>
        </w:rPr>
        <w:t>糖基化修饰的风险可控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。</w:t>
      </w:r>
    </w:p>
    <w:p w14:paraId="5FA45AFF" w14:textId="32DA3B77" w:rsidR="001737CC" w:rsidRDefault="007E46EB" w:rsidP="00014329">
      <w:pPr>
        <w:pStyle w:val="af3"/>
        <w:widowControl/>
        <w:spacing w:line="360" w:lineRule="auto"/>
        <w:ind w:firstLine="48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N-</w:t>
      </w:r>
      <w:proofErr w:type="gramStart"/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糖结构</w:t>
      </w:r>
      <w:proofErr w:type="gramEnd"/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确证（质谱法）：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）和三批原液（批号：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r>
        <w:rPr>
          <w:rFonts w:ascii="Times New Roman" w:hAnsi="Times New Roman" w:cs="Times New Roman"/>
          <w:sz w:val="24"/>
          <w:szCs w:val="24"/>
        </w:rPr>
        <w:t>的</w:t>
      </w:r>
      <w:r>
        <w:rPr>
          <w:rFonts w:ascii="Times New Roman" w:hAnsi="Times New Roman" w:cs="Times New Roman"/>
          <w:sz w:val="24"/>
          <w:szCs w:val="24"/>
        </w:rPr>
        <w:t>N-</w:t>
      </w:r>
      <w:r>
        <w:rPr>
          <w:rFonts w:ascii="Times New Roman" w:hAnsi="Times New Roman" w:cs="Times New Roman"/>
          <w:kern w:val="0"/>
          <w:sz w:val="24"/>
          <w:szCs w:val="24"/>
        </w:rPr>
        <w:t>糖种类一致，主要种类为</w:t>
      </w:r>
      <w:r>
        <w:rPr>
          <w:rFonts w:ascii="Times New Roman" w:hAnsi="Times New Roman" w:cs="Times New Roman"/>
          <w:kern w:val="0"/>
          <w:sz w:val="24"/>
          <w:szCs w:val="24"/>
        </w:rPr>
        <w:t>FA2</w:t>
      </w:r>
      <w:r>
        <w:rPr>
          <w:rFonts w:ascii="Times New Roman" w:hAnsi="Times New Roman" w:cs="Times New Roman"/>
          <w:kern w:val="0"/>
          <w:sz w:val="24"/>
          <w:szCs w:val="24"/>
        </w:rPr>
        <w:t>、</w:t>
      </w:r>
      <w:r>
        <w:rPr>
          <w:rFonts w:ascii="Times New Roman" w:hAnsi="Times New Roman" w:cs="Times New Roman"/>
          <w:kern w:val="0"/>
          <w:sz w:val="24"/>
          <w:szCs w:val="24"/>
        </w:rPr>
        <w:t>M5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、</w:t>
      </w:r>
      <w:r>
        <w:rPr>
          <w:rFonts w:ascii="Times New Roman" w:hAnsi="Times New Roman" w:cs="Times New Roman"/>
          <w:kern w:val="0"/>
          <w:sz w:val="24"/>
          <w:szCs w:val="24"/>
        </w:rPr>
        <w:t>FA2G1</w:t>
      </w:r>
      <w:r>
        <w:rPr>
          <w:rFonts w:ascii="Times New Roman" w:hAnsi="Times New Roman" w:cs="Times New Roman"/>
          <w:kern w:val="0"/>
          <w:sz w:val="24"/>
          <w:szCs w:val="24"/>
        </w:rPr>
        <w:t>、</w:t>
      </w:r>
      <w:r>
        <w:rPr>
          <w:rFonts w:ascii="Times New Roman" w:hAnsi="Times New Roman" w:cs="Times New Roman"/>
          <w:kern w:val="0"/>
          <w:sz w:val="24"/>
          <w:szCs w:val="24"/>
        </w:rPr>
        <w:t>FA2G2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、</w:t>
      </w:r>
      <w:r>
        <w:rPr>
          <w:rFonts w:ascii="Times New Roman" w:hAnsi="Times New Roman" w:cs="Times New Roman"/>
          <w:kern w:val="0"/>
          <w:sz w:val="24"/>
          <w:szCs w:val="24"/>
        </w:rPr>
        <w:t>FA2G2S1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、</w:t>
      </w:r>
      <w:r>
        <w:rPr>
          <w:rFonts w:ascii="Times New Roman" w:hAnsi="Times New Roman" w:cs="Times New Roman"/>
          <w:kern w:val="0"/>
          <w:sz w:val="24"/>
          <w:szCs w:val="24"/>
        </w:rPr>
        <w:t>A2F1G2S1</w:t>
      </w:r>
      <w:r>
        <w:rPr>
          <w:rFonts w:ascii="Times New Roman" w:hAnsi="Times New Roman" w:cs="Times New Roman"/>
          <w:kern w:val="0"/>
          <w:sz w:val="24"/>
          <w:szCs w:val="24"/>
        </w:rPr>
        <w:t>和</w:t>
      </w:r>
      <w:r>
        <w:rPr>
          <w:rFonts w:ascii="Times New Roman" w:hAnsi="Times New Roman" w:cs="Times New Roman"/>
          <w:kern w:val="0"/>
          <w:sz w:val="24"/>
          <w:szCs w:val="24"/>
        </w:rPr>
        <w:t>FA3G3S3</w:t>
      </w:r>
      <w:r>
        <w:rPr>
          <w:rFonts w:ascii="Times New Roman" w:hAnsi="Times New Roman" w:cs="Times New Roman"/>
          <w:kern w:val="0"/>
          <w:sz w:val="24"/>
          <w:szCs w:val="24"/>
        </w:rPr>
        <w:t>，不同种类的</w:t>
      </w:r>
      <w:r>
        <w:rPr>
          <w:rFonts w:ascii="Times New Roman" w:hAnsi="Times New Roman" w:cs="Times New Roman"/>
          <w:kern w:val="0"/>
          <w:sz w:val="24"/>
          <w:szCs w:val="24"/>
        </w:rPr>
        <w:t>N-</w:t>
      </w:r>
      <w:r>
        <w:rPr>
          <w:rFonts w:ascii="Times New Roman" w:hAnsi="Times New Roman" w:cs="Times New Roman"/>
          <w:kern w:val="0"/>
          <w:sz w:val="24"/>
          <w:szCs w:val="24"/>
        </w:rPr>
        <w:t>糖含量相似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。</w:t>
      </w:r>
    </w:p>
    <w:p w14:paraId="76A18839" w14:textId="65371048" w:rsidR="007E46EB" w:rsidRPr="007E46EB" w:rsidRDefault="007E46EB" w:rsidP="007E46EB">
      <w:pPr>
        <w:spacing w:line="360" w:lineRule="auto"/>
        <w:ind w:firstLine="48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二硫键确认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（质谱法）：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）和三批原液（批号：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r>
        <w:rPr>
          <w:rFonts w:ascii="Times New Roman" w:hAnsi="Times New Roman" w:cs="Times New Roman"/>
          <w:sz w:val="24"/>
          <w:szCs w:val="24"/>
        </w:rPr>
        <w:t>可确证的</w:t>
      </w:r>
      <w:r>
        <w:rPr>
          <w:rFonts w:ascii="Times New Roman" w:hAnsi="Times New Roman" w:cs="Times New Roman" w:hint="eastAsia"/>
          <w:sz w:val="24"/>
          <w:szCs w:val="24"/>
        </w:rPr>
        <w:t>二硫键连接方式均为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对轻链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链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内二硫键（</w:t>
      </w:r>
      <w:r>
        <w:rPr>
          <w:rFonts w:ascii="Times New Roman" w:hAnsi="Times New Roman" w:cs="Times New Roman" w:hint="eastAsia"/>
          <w:sz w:val="24"/>
          <w:szCs w:val="24"/>
        </w:rPr>
        <w:t>1:C23/1:C88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>1:C134/1:C194</w:t>
      </w:r>
      <w:r>
        <w:rPr>
          <w:rFonts w:ascii="Times New Roman" w:hAnsi="Times New Roman" w:cs="Times New Roman" w:hint="eastAsia"/>
          <w:sz w:val="24"/>
          <w:szCs w:val="24"/>
        </w:rPr>
        <w:t>）、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对重链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链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内二硫键（</w:t>
      </w:r>
      <w:r>
        <w:rPr>
          <w:rFonts w:ascii="Times New Roman" w:hAnsi="Times New Roman" w:cs="Times New Roman" w:hint="eastAsia"/>
          <w:sz w:val="24"/>
          <w:szCs w:val="24"/>
        </w:rPr>
        <w:t>2:C22/2:C95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>2:C143/2:C199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>2:C260/2:C320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>2:C366/2:C424</w:t>
      </w:r>
      <w:r>
        <w:rPr>
          <w:rFonts w:ascii="Times New Roman" w:hAnsi="Times New Roman" w:cs="Times New Roman" w:hint="eastAsia"/>
          <w:sz w:val="24"/>
          <w:szCs w:val="24"/>
        </w:rPr>
        <w:t>）、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对轻重链链间二硫键（</w:t>
      </w:r>
      <w:r>
        <w:rPr>
          <w:rFonts w:ascii="Times New Roman" w:hAnsi="Times New Roman" w:cs="Times New Roman" w:hint="eastAsia"/>
          <w:sz w:val="24"/>
          <w:szCs w:val="24"/>
        </w:rPr>
        <w:t>1:C214/2:C219</w:t>
      </w:r>
      <w:r>
        <w:rPr>
          <w:rFonts w:ascii="Times New Roman" w:hAnsi="Times New Roman" w:cs="Times New Roman" w:hint="eastAsia"/>
          <w:sz w:val="24"/>
          <w:szCs w:val="24"/>
        </w:rPr>
        <w:t>）、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对重链链间二硫键（</w:t>
      </w:r>
      <w:r>
        <w:rPr>
          <w:rFonts w:ascii="Times New Roman" w:hAnsi="Times New Roman" w:cs="Times New Roman" w:hint="eastAsia"/>
          <w:sz w:val="24"/>
          <w:szCs w:val="24"/>
        </w:rPr>
        <w:t>2:/C225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>2:/C228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>3:/C225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>3:/C228</w:t>
      </w:r>
      <w:r>
        <w:rPr>
          <w:rFonts w:ascii="Times New Roman" w:hAnsi="Times New Roman" w:cs="Times New Roman" w:hint="eastAsia"/>
          <w:sz w:val="24"/>
          <w:szCs w:val="24"/>
        </w:rPr>
        <w:t>），与理论连接方式一致</w:t>
      </w:r>
      <w:r>
        <w:rPr>
          <w:rFonts w:ascii="Times New Roman" w:hAnsi="Times New Roman" w:cs="Times New Roman"/>
          <w:color w:val="000000"/>
          <w:sz w:val="24"/>
          <w:szCs w:val="24"/>
        </w:rPr>
        <w:t>。重链</w:t>
      </w:r>
      <w:r>
        <w:rPr>
          <w:rFonts w:ascii="Times New Roman" w:hAnsi="Times New Roman" w:cs="Times New Roman"/>
          <w:color w:val="000000"/>
          <w:sz w:val="24"/>
          <w:szCs w:val="24"/>
        </w:rPr>
        <w:t>TGF</w:t>
      </w:r>
      <w:r w:rsidR="00696278">
        <w:rPr>
          <w:rFonts w:ascii="Times New Roman" w:hAnsi="Times New Roman" w:cs="Times New Roman" w:hint="eastAsia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>β</w:t>
      </w:r>
      <w:r>
        <w:rPr>
          <w:rFonts w:ascii="Times New Roman" w:hAnsi="Times New Roman" w:cs="Times New Roman"/>
          <w:color w:val="000000"/>
          <w:sz w:val="24"/>
          <w:szCs w:val="24"/>
        </w:rPr>
        <w:t>段的二硫键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（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:C495/2:C528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、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:C498/2:C515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、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:C505/2:C511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、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:C521/2:C545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、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:C565/2:C580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、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:C582/2:C587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）</w:t>
      </w:r>
      <w:r>
        <w:rPr>
          <w:rFonts w:ascii="Times New Roman" w:hAnsi="Times New Roman" w:cs="Times New Roman"/>
          <w:color w:val="000000"/>
          <w:sz w:val="24"/>
          <w:szCs w:val="24"/>
        </w:rPr>
        <w:t>由于连接方式非常复杂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采用多种酶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切方法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均只能得到包含多对二硫键的肽段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无法使用质谱对其连接方式进行确证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，将在后续研究中尝试其它分析方法对该片段内的二硫键进行确证</w:t>
      </w:r>
      <w:r w:rsidR="00E65415">
        <w:rPr>
          <w:rFonts w:ascii="Times New Roman" w:hAnsi="Times New Roman" w:cs="Times New Roman" w:hint="eastAsia"/>
          <w:color w:val="000000"/>
          <w:sz w:val="24"/>
          <w:szCs w:val="24"/>
        </w:rPr>
        <w:t>。</w:t>
      </w:r>
    </w:p>
    <w:p w14:paraId="0D0BE428" w14:textId="1A89F96B" w:rsidR="007E46EB" w:rsidRDefault="007E46EB" w:rsidP="00014329">
      <w:pPr>
        <w:pStyle w:val="af3"/>
        <w:widowControl/>
        <w:spacing w:line="360" w:lineRule="auto"/>
        <w:ind w:firstLine="48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lastRenderedPageBreak/>
        <w:t>差示扫描量热法分析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（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D</w:t>
      </w:r>
      <w:r>
        <w:rPr>
          <w:rFonts w:ascii="Times New Roman" w:hAnsi="Times New Roman" w:cs="Times New Roman"/>
          <w:kern w:val="0"/>
          <w:sz w:val="24"/>
          <w:szCs w:val="24"/>
        </w:rPr>
        <w:t>SC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）：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）和三批原液（批号：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r w:rsidR="00711BBA">
        <w:rPr>
          <w:rFonts w:ascii="Times New Roman" w:eastAsia="宋体" w:hAnsi="Times New Roman"/>
          <w:sz w:val="24"/>
        </w:rPr>
        <w:t>DSC</w:t>
      </w:r>
      <w:r w:rsidR="00711BBA">
        <w:rPr>
          <w:rFonts w:ascii="Times New Roman" w:eastAsia="宋体" w:hAnsi="Times New Roman" w:hint="eastAsia"/>
          <w:sz w:val="24"/>
        </w:rPr>
        <w:t>图谱，</w:t>
      </w:r>
      <w:r w:rsidR="00711BBA" w:rsidRPr="00623590">
        <w:rPr>
          <w:rFonts w:ascii="Times New Roman" w:hAnsi="Times New Roman" w:cs="Times New Roman" w:hint="eastAsia"/>
          <w:bCs/>
          <w:sz w:val="24"/>
          <w:szCs w:val="28"/>
        </w:rPr>
        <w:t>Tm1</w:t>
      </w:r>
      <w:r w:rsidR="00711BBA" w:rsidRPr="00623590">
        <w:rPr>
          <w:rFonts w:ascii="Times New Roman" w:hAnsi="Times New Roman" w:cs="Times New Roman" w:hint="eastAsia"/>
          <w:bCs/>
          <w:sz w:val="24"/>
          <w:szCs w:val="28"/>
        </w:rPr>
        <w:t>约为</w:t>
      </w:r>
      <w:r w:rsidR="00711BBA" w:rsidRPr="00623590">
        <w:rPr>
          <w:rFonts w:ascii="Times New Roman" w:hAnsi="Times New Roman" w:cs="Times New Roman"/>
          <w:bCs/>
          <w:sz w:val="24"/>
          <w:szCs w:val="28"/>
        </w:rPr>
        <w:t>69°C</w:t>
      </w:r>
      <w:r w:rsidR="00711BBA" w:rsidRPr="00623590">
        <w:rPr>
          <w:rFonts w:ascii="Times New Roman" w:hAnsi="Times New Roman" w:cs="Times New Roman" w:hint="eastAsia"/>
          <w:bCs/>
          <w:sz w:val="24"/>
          <w:szCs w:val="28"/>
        </w:rPr>
        <w:t>，</w:t>
      </w:r>
      <w:r w:rsidR="00711BBA" w:rsidRPr="00623590">
        <w:rPr>
          <w:rFonts w:ascii="Times New Roman" w:hAnsi="Times New Roman" w:cs="Times New Roman"/>
          <w:bCs/>
          <w:sz w:val="24"/>
          <w:szCs w:val="28"/>
        </w:rPr>
        <w:t>Tm2</w:t>
      </w:r>
      <w:r w:rsidR="00711BBA" w:rsidRPr="00623590">
        <w:rPr>
          <w:rFonts w:ascii="Times New Roman" w:hAnsi="Times New Roman" w:cs="Times New Roman" w:hint="eastAsia"/>
          <w:bCs/>
          <w:sz w:val="24"/>
          <w:szCs w:val="28"/>
        </w:rPr>
        <w:t>约为</w:t>
      </w:r>
      <w:r w:rsidR="00711BBA" w:rsidRPr="00623590">
        <w:rPr>
          <w:rFonts w:ascii="Times New Roman" w:hAnsi="Times New Roman" w:cs="Times New Roman" w:hint="eastAsia"/>
          <w:bCs/>
          <w:sz w:val="24"/>
          <w:szCs w:val="28"/>
        </w:rPr>
        <w:t>86</w:t>
      </w:r>
      <w:r w:rsidR="00711BBA" w:rsidRPr="00623590">
        <w:rPr>
          <w:rFonts w:ascii="Times New Roman" w:hAnsi="Times New Roman" w:cs="Times New Roman"/>
          <w:bCs/>
          <w:sz w:val="24"/>
          <w:szCs w:val="28"/>
        </w:rPr>
        <w:t>°C</w:t>
      </w:r>
      <w:r w:rsidR="00711BBA">
        <w:rPr>
          <w:rFonts w:ascii="Times New Roman" w:hAnsi="Times New Roman" w:cs="Times New Roman" w:hint="eastAsia"/>
          <w:bCs/>
          <w:sz w:val="24"/>
          <w:szCs w:val="28"/>
        </w:rPr>
        <w:t>，</w:t>
      </w:r>
      <w:r w:rsidR="00711BBA">
        <w:rPr>
          <w:rFonts w:ascii="Times New Roman" w:eastAsia="宋体" w:hAnsi="Times New Roman" w:hint="eastAsia"/>
          <w:sz w:val="24"/>
        </w:rPr>
        <w:t>即</w:t>
      </w:r>
      <w:r w:rsidR="00711BBA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711BBA" w:rsidRPr="00035148">
        <w:rPr>
          <w:rFonts w:ascii="Times New Roman" w:hAnsi="Times New Roman" w:cs="Times New Roman" w:hint="eastAsia"/>
          <w:bCs/>
          <w:sz w:val="24"/>
          <w:szCs w:val="28"/>
        </w:rPr>
        <w:t>一批参比品</w:t>
      </w:r>
      <w:proofErr w:type="gramEnd"/>
      <w:r w:rsidR="00711BBA" w:rsidRPr="00035148">
        <w:rPr>
          <w:rFonts w:ascii="Times New Roman" w:hAnsi="Times New Roman" w:cs="Times New Roman" w:hint="eastAsia"/>
          <w:bCs/>
          <w:sz w:val="24"/>
          <w:szCs w:val="28"/>
        </w:rPr>
        <w:t>和三批原液</w:t>
      </w:r>
      <w:r w:rsidR="00711BBA">
        <w:rPr>
          <w:rFonts w:ascii="Times New Roman" w:eastAsia="宋体" w:hAnsi="Times New Roman" w:hint="eastAsia"/>
          <w:sz w:val="24"/>
        </w:rPr>
        <w:t>热力学稳定性</w:t>
      </w:r>
      <w:r w:rsidR="00711BBA">
        <w:rPr>
          <w:rFonts w:ascii="Times New Roman" w:eastAsia="宋体" w:hAnsi="Times New Roman"/>
          <w:sz w:val="24"/>
        </w:rPr>
        <w:t>相似</w:t>
      </w:r>
      <w:r w:rsidR="00553D8C" w:rsidRPr="003F03ED">
        <w:rPr>
          <w:rFonts w:ascii="Times New Roman" w:hAnsi="Times New Roman" w:cs="Times New Roman" w:hint="eastAsia"/>
          <w:bCs/>
          <w:sz w:val="24"/>
          <w:szCs w:val="28"/>
        </w:rPr>
        <w:t>。</w:t>
      </w:r>
    </w:p>
    <w:p w14:paraId="133C320E" w14:textId="6DA25EC8" w:rsidR="007E46EB" w:rsidRDefault="007E46EB" w:rsidP="00014329">
      <w:pPr>
        <w:pStyle w:val="af3"/>
        <w:widowControl/>
        <w:spacing w:line="360" w:lineRule="auto"/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游离巯基含量测定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（质谱法）：</w:t>
      </w:r>
      <w:proofErr w:type="gramStart"/>
      <w:r w:rsidR="00C8043C">
        <w:rPr>
          <w:rFonts w:ascii="Times New Roman" w:hAnsi="Times New Roman" w:cs="Times New Roman" w:hint="eastAsia"/>
          <w:sz w:val="24"/>
          <w:szCs w:val="24"/>
        </w:rPr>
        <w:t>相较于</w:t>
      </w:r>
      <w:r w:rsidR="00C8043C">
        <w:rPr>
          <w:rFonts w:ascii="Times New Roman" w:hAnsi="Times New Roman" w:cs="Times New Roman"/>
          <w:sz w:val="24"/>
          <w:szCs w:val="24"/>
        </w:rPr>
        <w:t>参比</w:t>
      </w:r>
      <w:proofErr w:type="gramEnd"/>
      <w:r w:rsidR="00C8043C">
        <w:rPr>
          <w:rFonts w:ascii="Times New Roman" w:hAnsi="Times New Roman" w:cs="Times New Roman"/>
          <w:sz w:val="24"/>
          <w:szCs w:val="24"/>
        </w:rPr>
        <w:t>品</w:t>
      </w:r>
      <w:r w:rsidR="00C8043C" w:rsidRPr="00035148">
        <w:rPr>
          <w:rFonts w:ascii="Times New Roman" w:hAnsi="Times New Roman" w:cs="Times New Roman" w:hint="eastAsia"/>
          <w:bCs/>
          <w:sz w:val="24"/>
          <w:szCs w:val="28"/>
        </w:rPr>
        <w:t>（批号：</w:t>
      </w:r>
      <w:r w:rsidR="00C8043C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C8043C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r w:rsidR="00C8043C">
        <w:rPr>
          <w:rFonts w:ascii="Times New Roman" w:hAnsi="Times New Roman" w:cs="Times New Roman"/>
          <w:sz w:val="24"/>
          <w:szCs w:val="24"/>
        </w:rPr>
        <w:t>，</w:t>
      </w:r>
      <w:r w:rsidR="00C8043C" w:rsidRPr="00035148">
        <w:rPr>
          <w:rFonts w:ascii="Times New Roman" w:hAnsi="Times New Roman" w:cs="Times New Roman" w:hint="eastAsia"/>
          <w:bCs/>
          <w:sz w:val="24"/>
          <w:szCs w:val="28"/>
        </w:rPr>
        <w:t>三批原液（批号：</w:t>
      </w:r>
      <w:r w:rsidR="00C8043C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C8043C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C8043C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C8043C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C8043C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C8043C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r w:rsidR="00C8043C">
        <w:rPr>
          <w:rFonts w:ascii="Times New Roman" w:hAnsi="Times New Roman" w:cs="Times New Roman"/>
          <w:sz w:val="24"/>
          <w:szCs w:val="24"/>
        </w:rPr>
        <w:t>游离巯基含量</w:t>
      </w:r>
      <w:r w:rsidR="00C8043C">
        <w:rPr>
          <w:rFonts w:ascii="Times New Roman" w:hAnsi="Times New Roman" w:cs="Times New Roman" w:hint="eastAsia"/>
          <w:sz w:val="24"/>
          <w:szCs w:val="24"/>
        </w:rPr>
        <w:t>为</w:t>
      </w:r>
      <w:r w:rsidR="00C8043C" w:rsidRPr="006E4B10">
        <w:rPr>
          <w:rFonts w:ascii="Times New Roman" w:hAnsi="Times New Roman" w:cs="Times New Roman"/>
          <w:bCs/>
          <w:sz w:val="24"/>
          <w:szCs w:val="28"/>
        </w:rPr>
        <w:t>1.02~1.09</w:t>
      </w:r>
      <w:r w:rsidR="00C8043C">
        <w:rPr>
          <w:rFonts w:ascii="Times New Roman" w:hAnsi="Times New Roman" w:cs="Times New Roman" w:hint="eastAsia"/>
          <w:bCs/>
          <w:sz w:val="24"/>
          <w:szCs w:val="28"/>
        </w:rPr>
        <w:t>，</w:t>
      </w:r>
      <w:r w:rsidR="00C8043C">
        <w:rPr>
          <w:rFonts w:ascii="Times New Roman" w:hAnsi="Times New Roman" w:cs="Times New Roman"/>
          <w:bCs/>
          <w:sz w:val="24"/>
          <w:szCs w:val="28"/>
        </w:rPr>
        <w:t>即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一批参比品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和三批原液</w:t>
      </w:r>
      <w:r>
        <w:rPr>
          <w:rFonts w:ascii="Times New Roman" w:hAnsi="Times New Roman" w:cs="Times New Roman"/>
          <w:sz w:val="24"/>
          <w:szCs w:val="24"/>
        </w:rPr>
        <w:t>游离巯基含量相似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6292FE3B" w14:textId="6EB59685" w:rsidR="007E46EB" w:rsidRDefault="00553D8C" w:rsidP="00014329">
      <w:pPr>
        <w:pStyle w:val="af3"/>
        <w:widowControl/>
        <w:spacing w:line="360" w:lineRule="auto"/>
        <w:ind w:firstLine="48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唾液酸含量测定（高效液相色谱法）：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）和三批原液（批号：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proofErr w:type="spellStart"/>
      <w:r w:rsidR="00711BBA" w:rsidRPr="003F03ED">
        <w:rPr>
          <w:rFonts w:ascii="Times New Roman" w:hAnsi="Times New Roman" w:cs="Times New Roman"/>
          <w:bCs/>
          <w:sz w:val="24"/>
          <w:szCs w:val="28"/>
        </w:rPr>
        <w:t>NeuGc</w:t>
      </w:r>
      <w:proofErr w:type="spellEnd"/>
      <w:r w:rsidR="00711BBA" w:rsidRPr="003F03ED">
        <w:rPr>
          <w:rFonts w:ascii="Times New Roman" w:hAnsi="Times New Roman" w:cs="Times New Roman" w:hint="eastAsia"/>
          <w:bCs/>
          <w:sz w:val="24"/>
          <w:szCs w:val="28"/>
        </w:rPr>
        <w:t>含量为</w:t>
      </w:r>
      <w:r w:rsidR="00711BBA" w:rsidRPr="003F03ED">
        <w:rPr>
          <w:rFonts w:ascii="Times New Roman" w:hAnsi="Times New Roman" w:cs="Times New Roman"/>
          <w:bCs/>
          <w:sz w:val="24"/>
          <w:szCs w:val="28"/>
        </w:rPr>
        <w:t>0.20~0.25mol/</w:t>
      </w:r>
      <w:proofErr w:type="spellStart"/>
      <w:r w:rsidR="00711BBA" w:rsidRPr="003F03ED">
        <w:rPr>
          <w:rFonts w:ascii="Times New Roman" w:hAnsi="Times New Roman" w:cs="Times New Roman"/>
          <w:bCs/>
          <w:sz w:val="24"/>
          <w:szCs w:val="28"/>
        </w:rPr>
        <w:t>mol</w:t>
      </w:r>
      <w:proofErr w:type="spellEnd"/>
      <w:r w:rsidR="00711BBA" w:rsidRPr="003F03ED">
        <w:rPr>
          <w:rFonts w:ascii="Times New Roman" w:hAnsi="Times New Roman" w:cs="Times New Roman" w:hint="eastAsia"/>
          <w:bCs/>
          <w:sz w:val="24"/>
          <w:szCs w:val="28"/>
        </w:rPr>
        <w:t>，</w:t>
      </w:r>
      <w:proofErr w:type="spellStart"/>
      <w:r w:rsidR="00711BBA" w:rsidRPr="003F03ED">
        <w:rPr>
          <w:rFonts w:ascii="Times New Roman" w:hAnsi="Times New Roman" w:cs="Times New Roman"/>
          <w:bCs/>
          <w:sz w:val="24"/>
          <w:szCs w:val="28"/>
        </w:rPr>
        <w:t>NeuAc</w:t>
      </w:r>
      <w:proofErr w:type="spellEnd"/>
      <w:r w:rsidR="00711BBA" w:rsidRPr="003F03ED">
        <w:rPr>
          <w:rFonts w:ascii="Times New Roman" w:hAnsi="Times New Roman" w:cs="Times New Roman" w:hint="eastAsia"/>
          <w:bCs/>
          <w:sz w:val="24"/>
          <w:szCs w:val="28"/>
        </w:rPr>
        <w:t>含量为</w:t>
      </w:r>
      <w:r w:rsidR="00711BBA" w:rsidRPr="003F03ED">
        <w:rPr>
          <w:rFonts w:ascii="Times New Roman" w:hAnsi="Times New Roman" w:cs="Times New Roman"/>
          <w:bCs/>
          <w:sz w:val="24"/>
          <w:szCs w:val="28"/>
        </w:rPr>
        <w:t>9.44~10.58mol/</w:t>
      </w:r>
      <w:proofErr w:type="spellStart"/>
      <w:r w:rsidR="00711BBA" w:rsidRPr="003F03ED">
        <w:rPr>
          <w:rFonts w:ascii="Times New Roman" w:hAnsi="Times New Roman" w:cs="Times New Roman"/>
          <w:bCs/>
          <w:sz w:val="24"/>
          <w:szCs w:val="28"/>
        </w:rPr>
        <w:t>mol</w:t>
      </w:r>
      <w:proofErr w:type="spellEnd"/>
      <w:r w:rsidR="00711BBA">
        <w:rPr>
          <w:rFonts w:ascii="Times New Roman" w:hAnsi="Times New Roman" w:cs="Times New Roman" w:hint="eastAsia"/>
          <w:bCs/>
          <w:sz w:val="24"/>
          <w:szCs w:val="28"/>
        </w:rPr>
        <w:t>，</w:t>
      </w:r>
      <w:r w:rsidR="00711BBA">
        <w:rPr>
          <w:rFonts w:ascii="Times New Roman" w:hAnsi="Times New Roman" w:cs="Times New Roman"/>
          <w:bCs/>
          <w:sz w:val="24"/>
          <w:szCs w:val="28"/>
        </w:rPr>
        <w:t>即</w:t>
      </w:r>
      <w:r w:rsidR="00711BBA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711BBA" w:rsidRPr="00035148">
        <w:rPr>
          <w:rFonts w:ascii="Times New Roman" w:hAnsi="Times New Roman" w:cs="Times New Roman" w:hint="eastAsia"/>
          <w:bCs/>
          <w:sz w:val="24"/>
          <w:szCs w:val="28"/>
        </w:rPr>
        <w:t>一批参比品</w:t>
      </w:r>
      <w:proofErr w:type="gramEnd"/>
      <w:r w:rsidR="00711BBA" w:rsidRPr="00035148">
        <w:rPr>
          <w:rFonts w:ascii="Times New Roman" w:hAnsi="Times New Roman" w:cs="Times New Roman" w:hint="eastAsia"/>
          <w:bCs/>
          <w:sz w:val="24"/>
          <w:szCs w:val="28"/>
        </w:rPr>
        <w:t>和三批原液</w:t>
      </w:r>
      <w:r>
        <w:rPr>
          <w:rFonts w:ascii="Times New Roman" w:eastAsia="宋体" w:hAnsi="Times New Roman" w:hint="eastAsia"/>
          <w:sz w:val="24"/>
        </w:rPr>
        <w:t>唾液酸</w:t>
      </w:r>
      <w:r w:rsidRPr="00C03171">
        <w:rPr>
          <w:rFonts w:ascii="Times New Roman" w:eastAsia="宋体" w:hAnsi="Times New Roman" w:hint="eastAsia"/>
          <w:sz w:val="24"/>
        </w:rPr>
        <w:t>含量</w:t>
      </w:r>
      <w:r>
        <w:rPr>
          <w:rFonts w:ascii="Times New Roman" w:eastAsia="宋体" w:hAnsi="Times New Roman" w:hint="eastAsia"/>
          <w:sz w:val="24"/>
        </w:rPr>
        <w:t>相似。</w:t>
      </w:r>
    </w:p>
    <w:p w14:paraId="0105BA0E" w14:textId="039D2F52" w:rsidR="007E46EB" w:rsidRDefault="00553D8C" w:rsidP="00014329">
      <w:pPr>
        <w:pStyle w:val="af3"/>
        <w:widowControl/>
        <w:spacing w:line="360" w:lineRule="auto"/>
        <w:ind w:firstLine="48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粒径及粒度分布测定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（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动态光散射法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）：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TQB2858</w:t>
      </w:r>
      <w:proofErr w:type="gramStart"/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三</w:t>
      </w:r>
      <w:proofErr w:type="gramEnd"/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批原液（批号：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20191227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、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20200303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、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20200405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）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平均粒径为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2</w:t>
      </w:r>
      <w:r w:rsidR="00F47024">
        <w:rPr>
          <w:rFonts w:ascii="Times New Roman" w:hAnsi="Times New Roman" w:cs="Times New Roman"/>
          <w:kern w:val="0"/>
          <w:sz w:val="24"/>
          <w:szCs w:val="24"/>
        </w:rPr>
        <w:t>8.62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~</w:t>
      </w:r>
      <w:r w:rsidR="00F47024">
        <w:rPr>
          <w:rFonts w:ascii="Times New Roman" w:hAnsi="Times New Roman" w:cs="Times New Roman"/>
          <w:kern w:val="0"/>
          <w:sz w:val="24"/>
          <w:szCs w:val="24"/>
        </w:rPr>
        <w:t>29.33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nm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，蛋白质</w:t>
      </w:r>
      <w:r w:rsidR="006F77E8">
        <w:rPr>
          <w:rFonts w:ascii="Times New Roman" w:hAnsi="Times New Roman" w:cs="Times New Roman" w:hint="eastAsia"/>
          <w:kern w:val="0"/>
          <w:sz w:val="24"/>
          <w:szCs w:val="24"/>
        </w:rPr>
        <w:t>多分散度系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数为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0</w:t>
      </w:r>
      <w:r w:rsidR="00F47024">
        <w:rPr>
          <w:rFonts w:ascii="Times New Roman" w:hAnsi="Times New Roman" w:cs="Times New Roman"/>
          <w:kern w:val="0"/>
          <w:sz w:val="24"/>
          <w:szCs w:val="24"/>
        </w:rPr>
        <w:t>.125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~</w:t>
      </w:r>
      <w:r w:rsidR="00F47024">
        <w:rPr>
          <w:rFonts w:ascii="Times New Roman" w:hAnsi="Times New Roman" w:cs="Times New Roman"/>
          <w:kern w:val="0"/>
          <w:sz w:val="24"/>
          <w:szCs w:val="24"/>
        </w:rPr>
        <w:t>0.131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，即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T</w:t>
      </w:r>
      <w:r w:rsidR="00F47024">
        <w:rPr>
          <w:rFonts w:ascii="Times New Roman" w:hAnsi="Times New Roman" w:cs="Times New Roman"/>
          <w:kern w:val="0"/>
          <w:sz w:val="24"/>
          <w:szCs w:val="24"/>
        </w:rPr>
        <w:t>QB2858</w:t>
      </w:r>
      <w:proofErr w:type="gramStart"/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三</w:t>
      </w:r>
      <w:proofErr w:type="gramEnd"/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批原液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的粒径及粒度分布高度相似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。</w:t>
      </w:r>
    </w:p>
    <w:p w14:paraId="5235C09F" w14:textId="77A47A61" w:rsidR="00553D8C" w:rsidRDefault="00553D8C" w:rsidP="00014329">
      <w:pPr>
        <w:pStyle w:val="af3"/>
        <w:widowControl/>
        <w:spacing w:line="360" w:lineRule="auto"/>
        <w:ind w:firstLine="48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微流体成像颗粒分析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：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TQB2858</w:t>
      </w:r>
      <w:proofErr w:type="gramStart"/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三</w:t>
      </w:r>
      <w:proofErr w:type="gramEnd"/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批原液（批号：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20191227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、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20200303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、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20200405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）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大</w:t>
      </w:r>
      <w:r w:rsidR="00F47024" w:rsidRPr="00F47024">
        <w:rPr>
          <w:rFonts w:ascii="Times New Roman" w:hAnsi="Times New Roman" w:cs="Times New Roman"/>
          <w:kern w:val="0"/>
          <w:sz w:val="24"/>
          <w:szCs w:val="24"/>
        </w:rPr>
        <w:t>于等于</w:t>
      </w:r>
      <w:r w:rsidR="00F47024" w:rsidRPr="00F47024">
        <w:rPr>
          <w:rFonts w:ascii="Times New Roman" w:hAnsi="Times New Roman" w:cs="Times New Roman"/>
          <w:kern w:val="0"/>
          <w:sz w:val="24"/>
          <w:szCs w:val="24"/>
        </w:rPr>
        <w:t>5μm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的</w:t>
      </w:r>
      <w:r w:rsidRPr="00F47024">
        <w:rPr>
          <w:rFonts w:ascii="Times New Roman" w:hAnsi="Times New Roman" w:cs="Times New Roman"/>
          <w:kern w:val="0"/>
          <w:sz w:val="24"/>
          <w:szCs w:val="24"/>
        </w:rPr>
        <w:t>总颗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粒数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为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9</w:t>
      </w:r>
      <w:r w:rsidR="00F47024">
        <w:rPr>
          <w:rFonts w:ascii="Times New Roman" w:hAnsi="Times New Roman" w:cs="Times New Roman"/>
          <w:kern w:val="0"/>
          <w:sz w:val="24"/>
          <w:szCs w:val="24"/>
        </w:rPr>
        <w:t>18.97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~</w:t>
      </w:r>
      <w:r w:rsidR="00F47024">
        <w:rPr>
          <w:rFonts w:ascii="Times New Roman" w:hAnsi="Times New Roman" w:cs="Times New Roman"/>
          <w:kern w:val="0"/>
          <w:sz w:val="24"/>
          <w:szCs w:val="24"/>
        </w:rPr>
        <w:t>1245.71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粒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/ml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，大</w:t>
      </w:r>
      <w:r w:rsidR="00F47024" w:rsidRPr="00F47024">
        <w:rPr>
          <w:rFonts w:ascii="Times New Roman" w:hAnsi="Times New Roman" w:cs="Times New Roman"/>
          <w:kern w:val="0"/>
          <w:sz w:val="24"/>
          <w:szCs w:val="24"/>
        </w:rPr>
        <w:t>于等于</w:t>
      </w:r>
      <w:r w:rsidR="00F47024" w:rsidRPr="00F47024">
        <w:rPr>
          <w:rFonts w:ascii="Times New Roman" w:hAnsi="Times New Roman" w:cs="Times New Roman"/>
          <w:kern w:val="0"/>
          <w:sz w:val="24"/>
          <w:szCs w:val="24"/>
        </w:rPr>
        <w:t>5μm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的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类蛋白颗粒数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为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2</w:t>
      </w:r>
      <w:r w:rsidR="00F47024">
        <w:rPr>
          <w:rFonts w:ascii="Times New Roman" w:hAnsi="Times New Roman" w:cs="Times New Roman"/>
          <w:kern w:val="0"/>
          <w:sz w:val="24"/>
          <w:szCs w:val="24"/>
        </w:rPr>
        <w:t>22.37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~</w:t>
      </w:r>
      <w:r w:rsidR="00F47024">
        <w:rPr>
          <w:rFonts w:ascii="Times New Roman" w:hAnsi="Times New Roman" w:cs="Times New Roman"/>
          <w:kern w:val="0"/>
          <w:sz w:val="24"/>
          <w:szCs w:val="24"/>
        </w:rPr>
        <w:t>467.42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粒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/ml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，即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T</w:t>
      </w:r>
      <w:r w:rsidR="00F47024">
        <w:rPr>
          <w:rFonts w:ascii="Times New Roman" w:hAnsi="Times New Roman" w:cs="Times New Roman"/>
          <w:kern w:val="0"/>
          <w:sz w:val="24"/>
          <w:szCs w:val="24"/>
        </w:rPr>
        <w:t>QB2858</w:t>
      </w:r>
      <w:proofErr w:type="gramStart"/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三</w:t>
      </w:r>
      <w:proofErr w:type="gramEnd"/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批原液的总颗粒数和类蛋白颗粒数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相似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。</w:t>
      </w:r>
    </w:p>
    <w:p w14:paraId="53BF4B4E" w14:textId="247CB091" w:rsidR="007E46EB" w:rsidRPr="00553D8C" w:rsidRDefault="00553D8C" w:rsidP="00014329">
      <w:pPr>
        <w:pStyle w:val="af3"/>
        <w:widowControl/>
        <w:spacing w:line="360" w:lineRule="auto"/>
        <w:ind w:firstLine="480"/>
        <w:rPr>
          <w:rFonts w:ascii="Times New Roman" w:hAnsi="Times New Roman" w:cs="Times New Roman"/>
          <w:kern w:val="0"/>
          <w:sz w:val="24"/>
          <w:szCs w:val="24"/>
        </w:rPr>
      </w:pP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SEC-MALS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分子量测定（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SEC-MALS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法）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）和三批原液（批号：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主要为免疫球蛋白单体形式，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分子量为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1</w:t>
      </w:r>
      <w:r w:rsidR="00F47024">
        <w:rPr>
          <w:rFonts w:ascii="Times New Roman" w:hAnsi="Times New Roman" w:cs="Times New Roman"/>
          <w:kern w:val="0"/>
          <w:sz w:val="24"/>
          <w:szCs w:val="24"/>
        </w:rPr>
        <w:t>93.1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~</w:t>
      </w:r>
      <w:r w:rsidR="00F47024">
        <w:rPr>
          <w:rFonts w:ascii="Times New Roman" w:hAnsi="Times New Roman" w:cs="Times New Roman"/>
          <w:kern w:val="0"/>
          <w:sz w:val="24"/>
          <w:szCs w:val="24"/>
        </w:rPr>
        <w:t>193.7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k</w:t>
      </w:r>
      <w:r w:rsidR="00F47024">
        <w:rPr>
          <w:rFonts w:ascii="Times New Roman" w:hAnsi="Times New Roman" w:cs="Times New Roman"/>
          <w:kern w:val="0"/>
          <w:sz w:val="24"/>
          <w:szCs w:val="24"/>
        </w:rPr>
        <w:t>Da</w:t>
      </w:r>
      <w:r w:rsidR="00F47024">
        <w:rPr>
          <w:rFonts w:ascii="Times New Roman" w:hAnsi="Times New Roman" w:cs="Times New Roman" w:hint="eastAsia"/>
          <w:kern w:val="0"/>
          <w:sz w:val="24"/>
          <w:szCs w:val="24"/>
        </w:rPr>
        <w:t>，即</w:t>
      </w:r>
      <w:r w:rsidR="00F47024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F47024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F47024" w:rsidRPr="00035148">
        <w:rPr>
          <w:rFonts w:ascii="Times New Roman" w:hAnsi="Times New Roman" w:cs="Times New Roman" w:hint="eastAsia"/>
          <w:bCs/>
          <w:sz w:val="24"/>
          <w:szCs w:val="28"/>
        </w:rPr>
        <w:t>比品（和三批原液</w:t>
      </w:r>
      <w:r w:rsidRPr="00553D8C">
        <w:rPr>
          <w:rFonts w:ascii="Times New Roman" w:hAnsi="Times New Roman" w:cs="Times New Roman" w:hint="eastAsia"/>
          <w:kern w:val="0"/>
          <w:sz w:val="24"/>
          <w:szCs w:val="24"/>
        </w:rPr>
        <w:t>分子量相似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。</w:t>
      </w:r>
    </w:p>
    <w:p w14:paraId="43896C23" w14:textId="5315DF32" w:rsidR="00CE42ED" w:rsidRPr="00521035" w:rsidRDefault="00D3751E" w:rsidP="00C34D62">
      <w:pPr>
        <w:pStyle w:val="af3"/>
        <w:widowControl/>
        <w:numPr>
          <w:ilvl w:val="0"/>
          <w:numId w:val="21"/>
        </w:numPr>
        <w:spacing w:line="360" w:lineRule="auto"/>
        <w:ind w:firstLineChars="0"/>
        <w:outlineLvl w:val="1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C34D62">
        <w:rPr>
          <w:rFonts w:ascii="Times New Roman" w:eastAsia="宋体" w:hAnsi="Times New Roman" w:cs="Times New Roman"/>
          <w:b/>
          <w:kern w:val="0"/>
          <w:sz w:val="24"/>
          <w:szCs w:val="24"/>
        </w:rPr>
        <w:t>理化</w:t>
      </w:r>
      <w:r w:rsidRPr="0052103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特性</w:t>
      </w:r>
    </w:p>
    <w:p w14:paraId="78F61917" w14:textId="475C5B23" w:rsidR="004329E0" w:rsidRPr="008C67C1" w:rsidRDefault="00D0197A" w:rsidP="00630739">
      <w:pPr>
        <w:pStyle w:val="af1"/>
        <w:tabs>
          <w:tab w:val="left" w:pos="425"/>
        </w:tabs>
        <w:spacing w:line="360" w:lineRule="auto"/>
        <w:ind w:firstLineChars="200" w:firstLine="480"/>
        <w:rPr>
          <w:rFonts w:ascii="Times New Roman" w:hAnsi="Times New Roman" w:cs="Times New Roman"/>
          <w:kern w:val="0"/>
          <w:sz w:val="24"/>
        </w:rPr>
      </w:pPr>
      <w:r w:rsidRPr="008050E0">
        <w:rPr>
          <w:rFonts w:ascii="Times New Roman" w:eastAsia="宋体" w:hAnsi="Times New Roman" w:cs="Times New Roman" w:hint="eastAsia"/>
          <w:kern w:val="0"/>
          <w:sz w:val="24"/>
        </w:rPr>
        <w:t>多种分析手段对</w:t>
      </w:r>
      <w:r w:rsidRPr="008050E0">
        <w:rPr>
          <w:rFonts w:ascii="Times New Roman" w:eastAsia="宋体" w:hAnsi="Times New Roman" w:cs="Times New Roman"/>
          <w:kern w:val="0"/>
          <w:sz w:val="24"/>
        </w:rPr>
        <w:t>TQB2858</w:t>
      </w:r>
      <w:proofErr w:type="gramStart"/>
      <w:r w:rsidRPr="008050E0">
        <w:rPr>
          <w:rFonts w:ascii="Times New Roman" w:eastAsia="宋体" w:hAnsi="Times New Roman" w:cs="Times New Roman" w:hint="eastAsia"/>
          <w:kern w:val="0"/>
          <w:sz w:val="24"/>
        </w:rPr>
        <w:t>参比品及</w:t>
      </w:r>
      <w:proofErr w:type="gramEnd"/>
      <w:r w:rsidRPr="008050E0">
        <w:rPr>
          <w:rFonts w:ascii="Times New Roman" w:eastAsia="宋体" w:hAnsi="Times New Roman" w:cs="Times New Roman" w:hint="eastAsia"/>
          <w:kern w:val="0"/>
          <w:sz w:val="24"/>
        </w:rPr>
        <w:t>原液进行理化特性分析，分析方法见</w:t>
      </w:r>
      <w:r w:rsidRPr="00630739">
        <w:rPr>
          <w:rFonts w:ascii="Times New Roman" w:eastAsia="宋体" w:hAnsi="Times New Roman" w:cs="Times New Roman"/>
          <w:kern w:val="0"/>
          <w:sz w:val="24"/>
        </w:rPr>
        <w:fldChar w:fldCharType="begin"/>
      </w:r>
      <w:r w:rsidRPr="008C67C1">
        <w:rPr>
          <w:rFonts w:ascii="Times New Roman" w:eastAsia="宋体" w:hAnsi="Times New Roman" w:cs="Times New Roman"/>
          <w:kern w:val="0"/>
          <w:sz w:val="24"/>
        </w:rPr>
        <w:instrText xml:space="preserve"> REF _Ref28594317 \h  \* MERGEFORMAT </w:instrText>
      </w:r>
      <w:r w:rsidRPr="00630739">
        <w:rPr>
          <w:rFonts w:ascii="Times New Roman" w:eastAsia="宋体" w:hAnsi="Times New Roman" w:cs="Times New Roman"/>
          <w:kern w:val="0"/>
          <w:sz w:val="24"/>
        </w:rPr>
      </w:r>
      <w:r w:rsidRPr="00630739">
        <w:rPr>
          <w:rFonts w:ascii="Times New Roman" w:eastAsia="宋体" w:hAnsi="Times New Roman" w:cs="Times New Roman"/>
          <w:kern w:val="0"/>
          <w:sz w:val="24"/>
        </w:rPr>
        <w:fldChar w:fldCharType="separate"/>
      </w:r>
      <w:r w:rsidR="00DF060C" w:rsidRPr="00630739">
        <w:rPr>
          <w:rFonts w:ascii="Times New Roman" w:eastAsia="宋体" w:hAnsi="Times New Roman" w:cs="Times New Roman" w:hint="eastAsia"/>
          <w:sz w:val="21"/>
          <w:szCs w:val="21"/>
        </w:rPr>
        <w:t>表</w:t>
      </w:r>
      <w:r w:rsidRPr="00630739">
        <w:rPr>
          <w:rFonts w:ascii="Times New Roman" w:eastAsia="宋体" w:hAnsi="Times New Roman" w:cs="Times New Roman"/>
          <w:kern w:val="0"/>
          <w:sz w:val="24"/>
        </w:rPr>
        <w:fldChar w:fldCharType="end"/>
      </w:r>
      <w:r w:rsidR="00003285" w:rsidRPr="008C67C1">
        <w:rPr>
          <w:rFonts w:ascii="Times New Roman" w:hAnsi="Times New Roman" w:cs="Times New Roman"/>
          <w:kern w:val="0"/>
          <w:sz w:val="24"/>
        </w:rPr>
        <w:t>1-5</w:t>
      </w:r>
      <w:r w:rsidRPr="008C67C1">
        <w:rPr>
          <w:rFonts w:ascii="Times New Roman" w:hAnsi="Times New Roman" w:cs="Times New Roman" w:hint="eastAsia"/>
          <w:kern w:val="0"/>
          <w:sz w:val="24"/>
        </w:rPr>
        <w:t>。</w:t>
      </w:r>
      <w:bookmarkStart w:id="4" w:name="_Ref28594317"/>
    </w:p>
    <w:p w14:paraId="5BA60860" w14:textId="4C36C89E" w:rsidR="00D0197A" w:rsidRPr="00521035" w:rsidRDefault="00D0197A" w:rsidP="008050E0">
      <w:pPr>
        <w:pStyle w:val="af1"/>
        <w:tabs>
          <w:tab w:val="left" w:pos="425"/>
        </w:tabs>
        <w:ind w:firstLineChars="200" w:firstLine="422"/>
        <w:jc w:val="center"/>
        <w:rPr>
          <w:rFonts w:ascii="Times New Roman" w:eastAsia="宋体" w:hAnsi="Times New Roman" w:cs="Times New Roman"/>
          <w:b/>
          <w:sz w:val="21"/>
          <w:szCs w:val="21"/>
        </w:rPr>
      </w:pPr>
      <w:r w:rsidRPr="008050E0">
        <w:rPr>
          <w:rFonts w:ascii="Times New Roman" w:eastAsia="宋体" w:hAnsi="Times New Roman" w:cs="Times New Roman" w:hint="eastAsia"/>
          <w:b/>
          <w:sz w:val="21"/>
          <w:szCs w:val="21"/>
        </w:rPr>
        <w:t>表</w:t>
      </w:r>
      <w:bookmarkEnd w:id="4"/>
      <w:r w:rsidR="00003285">
        <w:rPr>
          <w:rFonts w:ascii="Times New Roman" w:eastAsia="宋体" w:hAnsi="Times New Roman" w:cs="Times New Roman"/>
          <w:b/>
          <w:sz w:val="21"/>
          <w:szCs w:val="21"/>
        </w:rPr>
        <w:t>1</w:t>
      </w:r>
      <w:r w:rsidR="00003285">
        <w:rPr>
          <w:rFonts w:ascii="Times New Roman" w:eastAsia="宋体" w:hAnsi="Times New Roman" w:cs="Times New Roman" w:hint="eastAsia"/>
          <w:b/>
          <w:sz w:val="21"/>
          <w:szCs w:val="21"/>
        </w:rPr>
        <w:t>-</w:t>
      </w:r>
      <w:r w:rsidR="00003285">
        <w:rPr>
          <w:rFonts w:ascii="Times New Roman" w:eastAsia="宋体" w:hAnsi="Times New Roman" w:cs="Times New Roman"/>
          <w:b/>
          <w:sz w:val="21"/>
          <w:szCs w:val="21"/>
        </w:rPr>
        <w:t>5</w:t>
      </w:r>
      <w:r w:rsidRPr="008050E0">
        <w:rPr>
          <w:rFonts w:ascii="Times New Roman" w:eastAsia="宋体" w:hAnsi="Times New Roman" w:cs="Times New Roman"/>
          <w:b/>
          <w:sz w:val="21"/>
          <w:szCs w:val="21"/>
        </w:rPr>
        <w:t xml:space="preserve"> </w:t>
      </w:r>
      <w:r w:rsidRPr="00521035">
        <w:rPr>
          <w:rFonts w:ascii="Times New Roman" w:eastAsia="宋体" w:hAnsi="Times New Roman" w:cs="Times New Roman"/>
          <w:b/>
          <w:sz w:val="21"/>
          <w:szCs w:val="21"/>
        </w:rPr>
        <w:t>理化特性分析方法一览表</w:t>
      </w:r>
    </w:p>
    <w:tbl>
      <w:tblPr>
        <w:tblW w:w="48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4564"/>
      </w:tblGrid>
      <w:tr w:rsidR="00D0197A" w:rsidRPr="00035148" w14:paraId="3F9FF238" w14:textId="77777777" w:rsidTr="00035148">
        <w:trPr>
          <w:trHeight w:val="431"/>
          <w:tblHeader/>
          <w:jc w:val="center"/>
        </w:trPr>
        <w:tc>
          <w:tcPr>
            <w:tcW w:w="3539" w:type="dxa"/>
            <w:vAlign w:val="center"/>
          </w:tcPr>
          <w:p w14:paraId="0B9C2DDC" w14:textId="77777777" w:rsidR="00D0197A" w:rsidRPr="00035148" w:rsidRDefault="00D0197A" w:rsidP="00035148">
            <w:pPr>
              <w:pStyle w:val="af2"/>
              <w:rPr>
                <w:rFonts w:eastAsiaTheme="minorEastAsia"/>
                <w:b/>
                <w:color w:val="000000" w:themeColor="text1"/>
              </w:rPr>
            </w:pPr>
            <w:r w:rsidRPr="00035148">
              <w:rPr>
                <w:rFonts w:eastAsiaTheme="minorEastAsia"/>
                <w:b/>
                <w:color w:val="000000" w:themeColor="text1"/>
              </w:rPr>
              <w:t>理化特性分析方法</w:t>
            </w:r>
          </w:p>
        </w:tc>
        <w:tc>
          <w:tcPr>
            <w:tcW w:w="4564" w:type="dxa"/>
            <w:vAlign w:val="center"/>
          </w:tcPr>
          <w:p w14:paraId="01980261" w14:textId="77777777" w:rsidR="00D0197A" w:rsidRPr="00035148" w:rsidRDefault="00D0197A" w:rsidP="00035148">
            <w:pPr>
              <w:pStyle w:val="af2"/>
              <w:rPr>
                <w:rFonts w:eastAsiaTheme="minorEastAsia"/>
                <w:b/>
                <w:color w:val="000000" w:themeColor="text1"/>
              </w:rPr>
            </w:pPr>
            <w:r w:rsidRPr="00035148">
              <w:rPr>
                <w:rFonts w:eastAsiaTheme="minorEastAsia"/>
                <w:b/>
                <w:color w:val="000000" w:themeColor="text1"/>
              </w:rPr>
              <w:t>研究内容</w:t>
            </w:r>
          </w:p>
        </w:tc>
      </w:tr>
      <w:tr w:rsidR="00D0197A" w:rsidRPr="00035148" w14:paraId="35B6055F" w14:textId="77777777" w:rsidTr="00035148">
        <w:trPr>
          <w:trHeight w:val="431"/>
          <w:jc w:val="center"/>
        </w:trPr>
        <w:tc>
          <w:tcPr>
            <w:tcW w:w="3539" w:type="dxa"/>
            <w:vAlign w:val="center"/>
          </w:tcPr>
          <w:p w14:paraId="775F00FD" w14:textId="77777777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  <w:color w:val="000000" w:themeColor="text1"/>
              </w:rPr>
              <w:t>等电点</w:t>
            </w:r>
          </w:p>
          <w:p w14:paraId="761C23E9" w14:textId="12B5EDA3" w:rsidR="00D0197A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  <w:color w:val="000000" w:themeColor="text1"/>
              </w:rPr>
              <w:t>（成像毛细管等电聚焦电泳法）</w:t>
            </w:r>
          </w:p>
        </w:tc>
        <w:tc>
          <w:tcPr>
            <w:tcW w:w="4564" w:type="dxa"/>
            <w:vAlign w:val="center"/>
          </w:tcPr>
          <w:p w14:paraId="309A9795" w14:textId="77777777" w:rsidR="00D0197A" w:rsidRPr="00035148" w:rsidRDefault="00D0197A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  <w:color w:val="000000" w:themeColor="text1"/>
              </w:rPr>
              <w:t>鉴别，测定等电点</w:t>
            </w:r>
          </w:p>
        </w:tc>
      </w:tr>
      <w:tr w:rsidR="00553D8C" w:rsidRPr="00035148" w14:paraId="7FD61EB5" w14:textId="77777777" w:rsidTr="00035148">
        <w:trPr>
          <w:trHeight w:val="431"/>
          <w:jc w:val="center"/>
        </w:trPr>
        <w:tc>
          <w:tcPr>
            <w:tcW w:w="3539" w:type="dxa"/>
            <w:vAlign w:val="center"/>
          </w:tcPr>
          <w:p w14:paraId="22F8E9FA" w14:textId="77777777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  <w:color w:val="000000" w:themeColor="text1"/>
              </w:rPr>
              <w:t>肽图（高效液相色谱法，胞内蛋白酶酶切）</w:t>
            </w:r>
          </w:p>
        </w:tc>
        <w:tc>
          <w:tcPr>
            <w:tcW w:w="4564" w:type="dxa"/>
            <w:vAlign w:val="center"/>
          </w:tcPr>
          <w:p w14:paraId="4234D4D7" w14:textId="524B9191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</w:rPr>
              <w:t>鉴别，</w:t>
            </w:r>
            <w:r w:rsidRPr="00035148">
              <w:rPr>
                <w:rFonts w:eastAsiaTheme="minorEastAsia"/>
              </w:rPr>
              <w:t>CDR</w:t>
            </w:r>
            <w:r w:rsidRPr="00035148">
              <w:rPr>
                <w:rFonts w:eastAsiaTheme="minorEastAsia"/>
              </w:rPr>
              <w:t>区肽</w:t>
            </w:r>
            <w:proofErr w:type="gramStart"/>
            <w:r w:rsidRPr="00035148">
              <w:rPr>
                <w:rFonts w:eastAsiaTheme="minorEastAsia"/>
              </w:rPr>
              <w:t>段分析</w:t>
            </w:r>
            <w:proofErr w:type="gramEnd"/>
          </w:p>
        </w:tc>
      </w:tr>
      <w:tr w:rsidR="00553D8C" w:rsidRPr="00035148" w14:paraId="06DA40ED" w14:textId="77777777" w:rsidTr="00035148">
        <w:trPr>
          <w:trHeight w:val="431"/>
          <w:jc w:val="center"/>
        </w:trPr>
        <w:tc>
          <w:tcPr>
            <w:tcW w:w="3539" w:type="dxa"/>
            <w:vAlign w:val="center"/>
          </w:tcPr>
          <w:p w14:paraId="54650774" w14:textId="77777777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  <w:color w:val="000000" w:themeColor="text1"/>
              </w:rPr>
              <w:t>pH</w:t>
            </w:r>
            <w:r w:rsidRPr="00035148">
              <w:rPr>
                <w:rFonts w:eastAsiaTheme="minorEastAsia"/>
                <w:color w:val="000000" w:themeColor="text1"/>
              </w:rPr>
              <w:t>值（酸度计）</w:t>
            </w:r>
          </w:p>
        </w:tc>
        <w:tc>
          <w:tcPr>
            <w:tcW w:w="4564" w:type="dxa"/>
            <w:vAlign w:val="center"/>
          </w:tcPr>
          <w:p w14:paraId="42DBD72A" w14:textId="325190DD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</w:rPr>
              <w:t>常规理化特性分析</w:t>
            </w:r>
          </w:p>
        </w:tc>
      </w:tr>
      <w:tr w:rsidR="00553D8C" w:rsidRPr="00035148" w14:paraId="616AD2E6" w14:textId="77777777" w:rsidTr="00035148">
        <w:trPr>
          <w:trHeight w:val="431"/>
          <w:jc w:val="center"/>
        </w:trPr>
        <w:tc>
          <w:tcPr>
            <w:tcW w:w="3539" w:type="dxa"/>
            <w:vAlign w:val="center"/>
          </w:tcPr>
          <w:p w14:paraId="34F62EDA" w14:textId="0DA56549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</w:rPr>
              <w:lastRenderedPageBreak/>
              <w:t>渗透压摩尔浓度（冰点下降法）</w:t>
            </w:r>
          </w:p>
        </w:tc>
        <w:tc>
          <w:tcPr>
            <w:tcW w:w="4564" w:type="dxa"/>
            <w:vAlign w:val="center"/>
          </w:tcPr>
          <w:p w14:paraId="63702C92" w14:textId="74C11E62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</w:rPr>
              <w:t>常规理化特性分析</w:t>
            </w:r>
          </w:p>
        </w:tc>
      </w:tr>
      <w:tr w:rsidR="00553D8C" w:rsidRPr="00035148" w14:paraId="38D5F32B" w14:textId="77777777" w:rsidTr="00035148">
        <w:trPr>
          <w:trHeight w:val="431"/>
          <w:jc w:val="center"/>
        </w:trPr>
        <w:tc>
          <w:tcPr>
            <w:tcW w:w="3539" w:type="dxa"/>
            <w:vAlign w:val="center"/>
          </w:tcPr>
          <w:p w14:paraId="7DF96F54" w14:textId="77777777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  <w:color w:val="000000" w:themeColor="text1"/>
              </w:rPr>
              <w:t>分子排阻色谱法</w:t>
            </w:r>
          </w:p>
          <w:p w14:paraId="6530E24C" w14:textId="77777777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  <w:color w:val="000000" w:themeColor="text1"/>
              </w:rPr>
              <w:t>（高效液相色谱法）</w:t>
            </w:r>
          </w:p>
        </w:tc>
        <w:tc>
          <w:tcPr>
            <w:tcW w:w="4564" w:type="dxa"/>
            <w:vAlign w:val="center"/>
          </w:tcPr>
          <w:p w14:paraId="1F667652" w14:textId="2FFDDCF7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</w:rPr>
              <w:t>分子大小变异体分析，高分子杂质、免疫球蛋白单体含量分析</w:t>
            </w:r>
          </w:p>
        </w:tc>
      </w:tr>
      <w:tr w:rsidR="00553D8C" w:rsidRPr="00035148" w14:paraId="7F414F18" w14:textId="77777777" w:rsidTr="00035148">
        <w:trPr>
          <w:trHeight w:val="431"/>
          <w:jc w:val="center"/>
        </w:trPr>
        <w:tc>
          <w:tcPr>
            <w:tcW w:w="3539" w:type="dxa"/>
            <w:vAlign w:val="center"/>
          </w:tcPr>
          <w:p w14:paraId="7F88F4D2" w14:textId="77777777" w:rsidR="00035148" w:rsidRDefault="00553D8C" w:rsidP="00035148">
            <w:pPr>
              <w:pStyle w:val="af2"/>
              <w:rPr>
                <w:rFonts w:eastAsiaTheme="minorEastAsia"/>
              </w:rPr>
            </w:pPr>
            <w:r w:rsidRPr="00035148">
              <w:rPr>
                <w:rFonts w:eastAsiaTheme="minorEastAsia"/>
              </w:rPr>
              <w:t>反相液相色谱法</w:t>
            </w:r>
          </w:p>
          <w:p w14:paraId="4D3E9D5F" w14:textId="44250ABC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</w:rPr>
              <w:t>（高效液相色谱法）</w:t>
            </w:r>
          </w:p>
        </w:tc>
        <w:tc>
          <w:tcPr>
            <w:tcW w:w="4564" w:type="dxa"/>
            <w:vAlign w:val="center"/>
          </w:tcPr>
          <w:p w14:paraId="76283334" w14:textId="1EA0F0AC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</w:rPr>
              <w:t>产品相关亲水有关物质及疏水有关物质分析，测定亲水有关物质、主峰及疏水有关物质含量</w:t>
            </w:r>
          </w:p>
        </w:tc>
      </w:tr>
      <w:tr w:rsidR="00553D8C" w:rsidRPr="00035148" w14:paraId="62D3A9FA" w14:textId="77777777" w:rsidTr="00035148">
        <w:trPr>
          <w:trHeight w:val="431"/>
          <w:jc w:val="center"/>
        </w:trPr>
        <w:tc>
          <w:tcPr>
            <w:tcW w:w="3539" w:type="dxa"/>
            <w:vAlign w:val="center"/>
          </w:tcPr>
          <w:p w14:paraId="340632C7" w14:textId="77777777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  <w:color w:val="000000" w:themeColor="text1"/>
              </w:rPr>
              <w:t>CE-SDS</w:t>
            </w:r>
            <w:r w:rsidRPr="00035148">
              <w:rPr>
                <w:rFonts w:eastAsiaTheme="minorEastAsia"/>
                <w:color w:val="000000" w:themeColor="text1"/>
              </w:rPr>
              <w:t>还原电泳</w:t>
            </w:r>
          </w:p>
          <w:p w14:paraId="327D1F98" w14:textId="6CD6C7F8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  <w:kern w:val="0"/>
              </w:rPr>
            </w:pPr>
            <w:r w:rsidRPr="00035148">
              <w:rPr>
                <w:rFonts w:eastAsiaTheme="minorEastAsia"/>
                <w:color w:val="000000" w:themeColor="text1"/>
              </w:rPr>
              <w:t>（毛细管凝胶电泳法）</w:t>
            </w:r>
          </w:p>
        </w:tc>
        <w:tc>
          <w:tcPr>
            <w:tcW w:w="4564" w:type="dxa"/>
            <w:vAlign w:val="center"/>
          </w:tcPr>
          <w:p w14:paraId="0531CEB5" w14:textId="5425A4EA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  <w:color w:val="000000" w:themeColor="text1"/>
              </w:rPr>
              <w:t>分子大小变异体分析，测定降解物含量</w:t>
            </w:r>
          </w:p>
        </w:tc>
      </w:tr>
      <w:tr w:rsidR="00553D8C" w:rsidRPr="00035148" w14:paraId="07637E6E" w14:textId="77777777" w:rsidTr="00035148">
        <w:trPr>
          <w:trHeight w:val="431"/>
          <w:jc w:val="center"/>
        </w:trPr>
        <w:tc>
          <w:tcPr>
            <w:tcW w:w="3539" w:type="dxa"/>
            <w:vAlign w:val="center"/>
          </w:tcPr>
          <w:p w14:paraId="1CD5F1EC" w14:textId="77777777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  <w:color w:val="000000" w:themeColor="text1"/>
              </w:rPr>
              <w:t>CE-SDS</w:t>
            </w:r>
            <w:r w:rsidRPr="00035148">
              <w:rPr>
                <w:rFonts w:eastAsiaTheme="minorEastAsia"/>
                <w:color w:val="000000" w:themeColor="text1"/>
              </w:rPr>
              <w:t>非还原电泳</w:t>
            </w:r>
          </w:p>
          <w:p w14:paraId="6ABA1E1A" w14:textId="56AEAEB1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  <w:kern w:val="0"/>
              </w:rPr>
            </w:pPr>
            <w:r w:rsidRPr="00035148">
              <w:rPr>
                <w:rFonts w:eastAsiaTheme="minorEastAsia"/>
                <w:color w:val="000000" w:themeColor="text1"/>
              </w:rPr>
              <w:t>（毛细管凝胶电泳法）</w:t>
            </w:r>
          </w:p>
        </w:tc>
        <w:tc>
          <w:tcPr>
            <w:tcW w:w="4564" w:type="dxa"/>
            <w:vAlign w:val="center"/>
          </w:tcPr>
          <w:p w14:paraId="0121C3DC" w14:textId="43349553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  <w:color w:val="000000" w:themeColor="text1"/>
              </w:rPr>
              <w:t>分子大小变异体分析</w:t>
            </w:r>
          </w:p>
        </w:tc>
      </w:tr>
      <w:tr w:rsidR="00553D8C" w:rsidRPr="00035148" w14:paraId="3A7D8E39" w14:textId="77777777" w:rsidTr="00035148">
        <w:trPr>
          <w:trHeight w:val="431"/>
          <w:jc w:val="center"/>
        </w:trPr>
        <w:tc>
          <w:tcPr>
            <w:tcW w:w="3539" w:type="dxa"/>
            <w:vAlign w:val="center"/>
          </w:tcPr>
          <w:p w14:paraId="4A6CCF46" w14:textId="77777777" w:rsidR="00035148" w:rsidRDefault="00553D8C" w:rsidP="00035148">
            <w:pPr>
              <w:pStyle w:val="af2"/>
              <w:rPr>
                <w:rFonts w:eastAsiaTheme="minorEastAsia"/>
              </w:rPr>
            </w:pPr>
            <w:r w:rsidRPr="00035148">
              <w:rPr>
                <w:rFonts w:eastAsiaTheme="minorEastAsia"/>
              </w:rPr>
              <w:t>聚山梨</w:t>
            </w:r>
            <w:proofErr w:type="gramStart"/>
            <w:r w:rsidRPr="00035148">
              <w:rPr>
                <w:rFonts w:eastAsiaTheme="minorEastAsia"/>
              </w:rPr>
              <w:t>酯</w:t>
            </w:r>
            <w:proofErr w:type="gramEnd"/>
            <w:r w:rsidRPr="00035148">
              <w:rPr>
                <w:rFonts w:eastAsiaTheme="minorEastAsia"/>
              </w:rPr>
              <w:t>80</w:t>
            </w:r>
            <w:r w:rsidRPr="00035148">
              <w:rPr>
                <w:rFonts w:eastAsiaTheme="minorEastAsia"/>
              </w:rPr>
              <w:t>含量</w:t>
            </w:r>
          </w:p>
          <w:p w14:paraId="27626B16" w14:textId="4B589B6D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</w:rPr>
              <w:t>（高效液相色谱法）</w:t>
            </w:r>
          </w:p>
        </w:tc>
        <w:tc>
          <w:tcPr>
            <w:tcW w:w="4564" w:type="dxa"/>
            <w:vAlign w:val="center"/>
          </w:tcPr>
          <w:p w14:paraId="05B2E165" w14:textId="14661DD2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</w:rPr>
              <w:t>关键辅料含量测定</w:t>
            </w:r>
          </w:p>
        </w:tc>
      </w:tr>
      <w:tr w:rsidR="00553D8C" w:rsidRPr="00035148" w14:paraId="01B4B5A3" w14:textId="77777777" w:rsidTr="00035148">
        <w:trPr>
          <w:trHeight w:val="431"/>
          <w:jc w:val="center"/>
        </w:trPr>
        <w:tc>
          <w:tcPr>
            <w:tcW w:w="3539" w:type="dxa"/>
            <w:vAlign w:val="center"/>
          </w:tcPr>
          <w:p w14:paraId="0EF5FB96" w14:textId="77777777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  <w:color w:val="000000" w:themeColor="text1"/>
              </w:rPr>
              <w:t>最大紫外吸收波长</w:t>
            </w:r>
          </w:p>
          <w:p w14:paraId="0DC15C42" w14:textId="77777777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  <w:kern w:val="0"/>
              </w:rPr>
            </w:pPr>
            <w:r w:rsidRPr="00035148">
              <w:rPr>
                <w:rFonts w:eastAsiaTheme="minorEastAsia"/>
                <w:color w:val="000000" w:themeColor="text1"/>
              </w:rPr>
              <w:t>（紫外</w:t>
            </w:r>
            <w:r w:rsidRPr="00035148">
              <w:rPr>
                <w:rFonts w:eastAsiaTheme="minorEastAsia"/>
                <w:color w:val="000000" w:themeColor="text1"/>
              </w:rPr>
              <w:t>-</w:t>
            </w:r>
            <w:r w:rsidRPr="00035148">
              <w:rPr>
                <w:rFonts w:eastAsiaTheme="minorEastAsia"/>
                <w:color w:val="000000" w:themeColor="text1"/>
              </w:rPr>
              <w:t>可见分光光度法）</w:t>
            </w:r>
          </w:p>
        </w:tc>
        <w:tc>
          <w:tcPr>
            <w:tcW w:w="4564" w:type="dxa"/>
            <w:vAlign w:val="center"/>
          </w:tcPr>
          <w:p w14:paraId="4DFD18FE" w14:textId="12058233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</w:rPr>
              <w:t>常规理化特性分析</w:t>
            </w:r>
          </w:p>
        </w:tc>
      </w:tr>
      <w:tr w:rsidR="00553D8C" w:rsidRPr="00035148" w14:paraId="3C9D6F2E" w14:textId="77777777" w:rsidTr="00035148">
        <w:trPr>
          <w:trHeight w:val="431"/>
          <w:jc w:val="center"/>
        </w:trPr>
        <w:tc>
          <w:tcPr>
            <w:tcW w:w="3539" w:type="dxa"/>
            <w:vAlign w:val="center"/>
          </w:tcPr>
          <w:p w14:paraId="0CA8D27C" w14:textId="77777777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  <w:color w:val="000000" w:themeColor="text1"/>
              </w:rPr>
              <w:t>蛋白质含量</w:t>
            </w:r>
          </w:p>
          <w:p w14:paraId="439F8F3A" w14:textId="77777777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  <w:kern w:val="0"/>
              </w:rPr>
            </w:pPr>
            <w:r w:rsidRPr="00035148">
              <w:rPr>
                <w:rFonts w:eastAsiaTheme="minorEastAsia"/>
                <w:color w:val="000000" w:themeColor="text1"/>
              </w:rPr>
              <w:t>（紫外</w:t>
            </w:r>
            <w:r w:rsidRPr="00035148">
              <w:rPr>
                <w:rFonts w:eastAsiaTheme="minorEastAsia"/>
                <w:color w:val="000000" w:themeColor="text1"/>
              </w:rPr>
              <w:t>-</w:t>
            </w:r>
            <w:r w:rsidRPr="00035148">
              <w:rPr>
                <w:rFonts w:eastAsiaTheme="minorEastAsia"/>
                <w:color w:val="000000" w:themeColor="text1"/>
              </w:rPr>
              <w:t>可见分光光度法）</w:t>
            </w:r>
          </w:p>
        </w:tc>
        <w:tc>
          <w:tcPr>
            <w:tcW w:w="4564" w:type="dxa"/>
            <w:vAlign w:val="center"/>
          </w:tcPr>
          <w:p w14:paraId="5B468D09" w14:textId="2C1B9E8B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</w:rPr>
              <w:t>常规理化特性分析</w:t>
            </w:r>
          </w:p>
        </w:tc>
      </w:tr>
      <w:tr w:rsidR="00553D8C" w:rsidRPr="00035148" w14:paraId="7403109C" w14:textId="77777777" w:rsidTr="00035148">
        <w:trPr>
          <w:trHeight w:val="431"/>
          <w:jc w:val="center"/>
        </w:trPr>
        <w:tc>
          <w:tcPr>
            <w:tcW w:w="3539" w:type="dxa"/>
            <w:vAlign w:val="center"/>
          </w:tcPr>
          <w:p w14:paraId="7EBF1A8A" w14:textId="6DD528B0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  <w:color w:val="000000" w:themeColor="text1"/>
              </w:rPr>
              <w:t>糖谱（高效液相色谱法）</w:t>
            </w:r>
          </w:p>
        </w:tc>
        <w:tc>
          <w:tcPr>
            <w:tcW w:w="4564" w:type="dxa"/>
            <w:vAlign w:val="center"/>
          </w:tcPr>
          <w:p w14:paraId="046A1061" w14:textId="5E0332F7" w:rsidR="00553D8C" w:rsidRPr="00035148" w:rsidRDefault="00553D8C" w:rsidP="00035148">
            <w:pPr>
              <w:pStyle w:val="af2"/>
              <w:rPr>
                <w:rFonts w:eastAsiaTheme="minorEastAsia"/>
                <w:color w:val="000000" w:themeColor="text1"/>
              </w:rPr>
            </w:pPr>
            <w:r w:rsidRPr="00035148">
              <w:rPr>
                <w:rFonts w:eastAsiaTheme="minorEastAsia"/>
              </w:rPr>
              <w:t>N</w:t>
            </w:r>
            <w:proofErr w:type="gramStart"/>
            <w:r w:rsidRPr="00035148">
              <w:rPr>
                <w:rFonts w:eastAsiaTheme="minorEastAsia"/>
              </w:rPr>
              <w:t>糖组成</w:t>
            </w:r>
            <w:proofErr w:type="gramEnd"/>
            <w:r w:rsidRPr="00035148">
              <w:rPr>
                <w:rFonts w:eastAsiaTheme="minorEastAsia"/>
              </w:rPr>
              <w:t>及含量分析</w:t>
            </w:r>
          </w:p>
        </w:tc>
      </w:tr>
    </w:tbl>
    <w:p w14:paraId="4392CD10" w14:textId="733A328D" w:rsidR="00AE6308" w:rsidRPr="00035148" w:rsidRDefault="00035148" w:rsidP="00035148">
      <w:pPr>
        <w:widowControl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 w:cs="Times New Roman" w:hint="eastAsia"/>
          <w:bCs/>
          <w:sz w:val="24"/>
          <w:szCs w:val="28"/>
        </w:rPr>
        <w:t>等电点（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成像毛细管等电聚焦电泳法</w:t>
      </w:r>
      <w:r>
        <w:rPr>
          <w:rFonts w:ascii="Times New Roman" w:hAnsi="Times New Roman" w:cs="Times New Roman" w:hint="eastAsia"/>
          <w:bCs/>
          <w:sz w:val="24"/>
          <w:szCs w:val="28"/>
        </w:rPr>
        <w:t>）：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）和三批原液（批号：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的等电点</w:t>
      </w:r>
      <w:r w:rsidR="00F47024">
        <w:rPr>
          <w:rFonts w:ascii="Times New Roman" w:hAnsi="Times New Roman" w:cs="Times New Roman" w:hint="eastAsia"/>
          <w:bCs/>
          <w:sz w:val="24"/>
          <w:szCs w:val="28"/>
        </w:rPr>
        <w:t>范围为</w:t>
      </w:r>
      <w:r w:rsidR="00F47024">
        <w:rPr>
          <w:rFonts w:ascii="Times New Roman" w:hAnsi="Times New Roman" w:cs="Times New Roman" w:hint="eastAsia"/>
          <w:bCs/>
          <w:sz w:val="24"/>
          <w:szCs w:val="28"/>
        </w:rPr>
        <w:t>5</w:t>
      </w:r>
      <w:r w:rsidR="00F47024">
        <w:rPr>
          <w:rFonts w:ascii="Times New Roman" w:hAnsi="Times New Roman" w:cs="Times New Roman"/>
          <w:bCs/>
          <w:sz w:val="24"/>
          <w:szCs w:val="28"/>
        </w:rPr>
        <w:t>.6</w:t>
      </w:r>
      <w:r w:rsidR="00F47024">
        <w:rPr>
          <w:rFonts w:ascii="Times New Roman" w:hAnsi="Times New Roman" w:cs="Times New Roman" w:hint="eastAsia"/>
          <w:bCs/>
          <w:sz w:val="24"/>
          <w:szCs w:val="28"/>
        </w:rPr>
        <w:t>~</w:t>
      </w:r>
      <w:r w:rsidR="00F47024">
        <w:rPr>
          <w:rFonts w:ascii="Times New Roman" w:hAnsi="Times New Roman" w:cs="Times New Roman"/>
          <w:bCs/>
          <w:sz w:val="24"/>
          <w:szCs w:val="28"/>
        </w:rPr>
        <w:t>6.5</w:t>
      </w:r>
      <w:r w:rsidR="00F47024">
        <w:rPr>
          <w:rFonts w:ascii="Times New Roman" w:hAnsi="Times New Roman" w:cs="Times New Roman" w:hint="eastAsia"/>
          <w:bCs/>
          <w:sz w:val="24"/>
          <w:szCs w:val="28"/>
        </w:rPr>
        <w:t>，即</w:t>
      </w:r>
      <w:r w:rsidR="00F47024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F47024" w:rsidRPr="00035148">
        <w:rPr>
          <w:rFonts w:ascii="Times New Roman" w:hAnsi="Times New Roman" w:cs="Times New Roman" w:hint="eastAsia"/>
          <w:bCs/>
          <w:sz w:val="24"/>
          <w:szCs w:val="28"/>
        </w:rPr>
        <w:t>一批参比品</w:t>
      </w:r>
      <w:proofErr w:type="gramEnd"/>
      <w:r w:rsidR="00F47024" w:rsidRPr="00035148">
        <w:rPr>
          <w:rFonts w:ascii="Times New Roman" w:hAnsi="Times New Roman" w:cs="Times New Roman" w:hint="eastAsia"/>
          <w:bCs/>
          <w:sz w:val="24"/>
          <w:szCs w:val="28"/>
        </w:rPr>
        <w:t>和三批原液的等电点</w:t>
      </w:r>
      <w:r>
        <w:rPr>
          <w:rFonts w:ascii="Times New Roman" w:hAnsi="Times New Roman" w:cs="Times New Roman" w:hint="eastAsia"/>
          <w:bCs/>
          <w:sz w:val="24"/>
          <w:szCs w:val="28"/>
        </w:rPr>
        <w:t>范围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高度相似</w:t>
      </w:r>
      <w:r>
        <w:rPr>
          <w:rFonts w:ascii="Times New Roman" w:hAnsi="Times New Roman" w:cs="Times New Roman" w:hint="eastAsia"/>
          <w:bCs/>
          <w:sz w:val="24"/>
          <w:szCs w:val="28"/>
        </w:rPr>
        <w:t>。</w:t>
      </w:r>
    </w:p>
    <w:p w14:paraId="07ECCB33" w14:textId="00209A76" w:rsidR="0046605F" w:rsidRDefault="00035148" w:rsidP="00035148">
      <w:pPr>
        <w:widowControl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8"/>
        </w:rPr>
      </w:pPr>
      <w:r w:rsidRPr="00035148">
        <w:rPr>
          <w:rFonts w:ascii="Times New Roman" w:hAnsi="Times New Roman" w:cs="Times New Roman" w:hint="eastAsia"/>
          <w:bCs/>
          <w:sz w:val="24"/>
          <w:szCs w:val="28"/>
        </w:rPr>
        <w:t>肽图（高效液相色谱法，胞内蛋白酶酶切）</w:t>
      </w:r>
      <w:r>
        <w:rPr>
          <w:rFonts w:ascii="Times New Roman" w:hAnsi="Times New Roman" w:cs="Times New Roman" w:hint="eastAsia"/>
          <w:bCs/>
          <w:sz w:val="24"/>
          <w:szCs w:val="28"/>
        </w:rPr>
        <w:t>：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三</w:t>
      </w:r>
      <w:proofErr w:type="gramEnd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批原液（批号：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）</w:t>
      </w:r>
      <w:proofErr w:type="gramStart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肽谱图</w:t>
      </w:r>
      <w:proofErr w:type="gramEnd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一致，且均与参比品</w:t>
      </w:r>
      <w:r w:rsidR="0046605F">
        <w:rPr>
          <w:rFonts w:ascii="Times New Roman" w:hAnsi="Times New Roman" w:cs="Times New Roman" w:hint="eastAsia"/>
          <w:bCs/>
          <w:sz w:val="24"/>
          <w:szCs w:val="28"/>
        </w:rPr>
        <w:t>（批号：</w:t>
      </w:r>
      <w:r w:rsidR="0046605F">
        <w:rPr>
          <w:rFonts w:ascii="Times New Roman" w:hAnsi="Times New Roman" w:cs="Times New Roman" w:hint="eastAsia"/>
          <w:bCs/>
          <w:sz w:val="24"/>
          <w:szCs w:val="28"/>
        </w:rPr>
        <w:t>2</w:t>
      </w:r>
      <w:r w:rsidR="0046605F">
        <w:rPr>
          <w:rFonts w:ascii="Times New Roman" w:hAnsi="Times New Roman" w:cs="Times New Roman"/>
          <w:bCs/>
          <w:sz w:val="24"/>
          <w:szCs w:val="28"/>
        </w:rPr>
        <w:t>0200415</w:t>
      </w:r>
      <w:r w:rsidR="0046605F">
        <w:rPr>
          <w:rFonts w:ascii="Times New Roman" w:hAnsi="Times New Roman" w:cs="Times New Roman" w:hint="eastAsia"/>
          <w:bCs/>
          <w:sz w:val="24"/>
          <w:szCs w:val="28"/>
        </w:rPr>
        <w:t>）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一致。所有样品的三个特征肽段色谱峰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peak1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peak2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peak3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均可检测到，其相对保留时间均分别在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0.30~0.50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1.00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1.40~1.60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范围内</w:t>
      </w:r>
      <w:r w:rsidR="0046605F">
        <w:rPr>
          <w:rFonts w:ascii="Times New Roman" w:hAnsi="Times New Roman" w:cs="Times New Roman" w:hint="eastAsia"/>
          <w:bCs/>
          <w:sz w:val="24"/>
          <w:szCs w:val="28"/>
        </w:rPr>
        <w:t>。</w:t>
      </w:r>
    </w:p>
    <w:p w14:paraId="7034C0BB" w14:textId="4FC84FD7" w:rsidR="00035148" w:rsidRPr="00035148" w:rsidRDefault="00035148" w:rsidP="00035148">
      <w:pPr>
        <w:widowControl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8"/>
        </w:rPr>
      </w:pPr>
      <w:r w:rsidRPr="00035148">
        <w:rPr>
          <w:rFonts w:ascii="Times New Roman" w:hAnsi="Times New Roman" w:cs="Times New Roman" w:hint="eastAsia"/>
          <w:bCs/>
          <w:sz w:val="24"/>
          <w:szCs w:val="28"/>
        </w:rPr>
        <w:t>pH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值（酸度计）</w:t>
      </w:r>
      <w:r>
        <w:rPr>
          <w:rFonts w:ascii="Times New Roman" w:hAnsi="Times New Roman" w:cs="Times New Roman" w:hint="eastAsia"/>
          <w:bCs/>
          <w:sz w:val="24"/>
          <w:szCs w:val="28"/>
        </w:rPr>
        <w:t>：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三</w:t>
      </w:r>
      <w:proofErr w:type="gramEnd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批原液（批号：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）的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pH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值</w:t>
      </w:r>
      <w:r w:rsidR="00F47024">
        <w:rPr>
          <w:rFonts w:ascii="Times New Roman" w:hAnsi="Times New Roman" w:cs="Times New Roman" w:hint="eastAsia"/>
          <w:bCs/>
          <w:sz w:val="24"/>
          <w:szCs w:val="28"/>
        </w:rPr>
        <w:t>为</w:t>
      </w:r>
      <w:r w:rsidR="00F47024">
        <w:rPr>
          <w:rFonts w:ascii="Times New Roman" w:hAnsi="Times New Roman" w:cs="Times New Roman" w:hint="eastAsia"/>
          <w:bCs/>
          <w:sz w:val="24"/>
          <w:szCs w:val="28"/>
        </w:rPr>
        <w:t>7</w:t>
      </w:r>
      <w:r w:rsidR="00F47024">
        <w:rPr>
          <w:rFonts w:ascii="Times New Roman" w:hAnsi="Times New Roman" w:cs="Times New Roman"/>
          <w:bCs/>
          <w:sz w:val="24"/>
          <w:szCs w:val="28"/>
        </w:rPr>
        <w:t>.4</w:t>
      </w:r>
      <w:r w:rsidR="00F47024">
        <w:rPr>
          <w:rFonts w:ascii="Times New Roman" w:hAnsi="Times New Roman" w:cs="Times New Roman" w:hint="eastAsia"/>
          <w:bCs/>
          <w:sz w:val="24"/>
          <w:szCs w:val="28"/>
        </w:rPr>
        <w:t>~</w:t>
      </w:r>
      <w:r w:rsidR="00F47024">
        <w:rPr>
          <w:rFonts w:ascii="Times New Roman" w:hAnsi="Times New Roman" w:cs="Times New Roman"/>
          <w:bCs/>
          <w:sz w:val="24"/>
          <w:szCs w:val="28"/>
        </w:rPr>
        <w:t>7.5</w:t>
      </w:r>
      <w:r w:rsidR="00F47024">
        <w:rPr>
          <w:rFonts w:ascii="Times New Roman" w:hAnsi="Times New Roman" w:cs="Times New Roman" w:hint="eastAsia"/>
          <w:bCs/>
          <w:sz w:val="24"/>
          <w:szCs w:val="28"/>
        </w:rPr>
        <w:t>，</w:t>
      </w:r>
      <w:r w:rsidR="00D46A93">
        <w:rPr>
          <w:rFonts w:ascii="Times New Roman" w:hAnsi="Times New Roman" w:cs="Times New Roman" w:hint="eastAsia"/>
          <w:bCs/>
          <w:sz w:val="24"/>
          <w:szCs w:val="28"/>
        </w:rPr>
        <w:t>即</w:t>
      </w:r>
      <w:r w:rsidR="00D46A93">
        <w:rPr>
          <w:rFonts w:ascii="Times New Roman" w:hAnsi="Times New Roman" w:cs="Times New Roman" w:hint="eastAsia"/>
          <w:bCs/>
          <w:sz w:val="24"/>
          <w:szCs w:val="28"/>
        </w:rPr>
        <w:t>T</w:t>
      </w:r>
      <w:r w:rsidR="00D46A93">
        <w:rPr>
          <w:rFonts w:ascii="Times New Roman" w:hAnsi="Times New Roman" w:cs="Times New Roman"/>
          <w:bCs/>
          <w:sz w:val="24"/>
          <w:szCs w:val="28"/>
        </w:rPr>
        <w:t>QB2858</w:t>
      </w:r>
      <w:proofErr w:type="gramStart"/>
      <w:r w:rsidR="00D46A93">
        <w:rPr>
          <w:rFonts w:ascii="Times New Roman" w:hAnsi="Times New Roman" w:cs="Times New Roman" w:hint="eastAsia"/>
          <w:bCs/>
          <w:sz w:val="24"/>
          <w:szCs w:val="28"/>
        </w:rPr>
        <w:t>三</w:t>
      </w:r>
      <w:proofErr w:type="gramEnd"/>
      <w:r w:rsidR="00D46A93">
        <w:rPr>
          <w:rFonts w:ascii="Times New Roman" w:hAnsi="Times New Roman" w:cs="Times New Roman" w:hint="eastAsia"/>
          <w:bCs/>
          <w:sz w:val="24"/>
          <w:szCs w:val="28"/>
        </w:rPr>
        <w:t>批原液的</w:t>
      </w:r>
      <w:r w:rsidR="00D46A93">
        <w:rPr>
          <w:rFonts w:ascii="Times New Roman" w:hAnsi="Times New Roman" w:cs="Times New Roman" w:hint="eastAsia"/>
          <w:bCs/>
          <w:sz w:val="24"/>
          <w:szCs w:val="28"/>
        </w:rPr>
        <w:t>p</w:t>
      </w:r>
      <w:r w:rsidR="00D46A93">
        <w:rPr>
          <w:rFonts w:ascii="Times New Roman" w:hAnsi="Times New Roman" w:cs="Times New Roman"/>
          <w:bCs/>
          <w:sz w:val="24"/>
          <w:szCs w:val="28"/>
        </w:rPr>
        <w:t>H</w:t>
      </w:r>
      <w:r w:rsidR="00D46A93">
        <w:rPr>
          <w:rFonts w:ascii="Times New Roman" w:hAnsi="Times New Roman" w:cs="Times New Roman" w:hint="eastAsia"/>
          <w:bCs/>
          <w:sz w:val="24"/>
          <w:szCs w:val="28"/>
        </w:rPr>
        <w:t>值相似且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均符合规定（应为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7.0~8.0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）</w:t>
      </w:r>
      <w:r w:rsidR="0046605F">
        <w:rPr>
          <w:rFonts w:ascii="Times New Roman" w:hAnsi="Times New Roman" w:cs="Times New Roman" w:hint="eastAsia"/>
          <w:bCs/>
          <w:sz w:val="24"/>
          <w:szCs w:val="28"/>
        </w:rPr>
        <w:t>。</w:t>
      </w:r>
    </w:p>
    <w:p w14:paraId="32D2ACE3" w14:textId="56673088" w:rsidR="00035148" w:rsidRPr="00035148" w:rsidRDefault="00035148" w:rsidP="00035148">
      <w:pPr>
        <w:widowControl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8"/>
        </w:rPr>
      </w:pPr>
      <w:r w:rsidRPr="00035148">
        <w:rPr>
          <w:rFonts w:ascii="Times New Roman" w:hAnsi="Times New Roman" w:cs="Times New Roman" w:hint="eastAsia"/>
          <w:bCs/>
          <w:sz w:val="24"/>
          <w:szCs w:val="28"/>
        </w:rPr>
        <w:t>渗透压摩尔浓度（冰点下降法）</w:t>
      </w:r>
      <w:r>
        <w:rPr>
          <w:rFonts w:ascii="Times New Roman" w:hAnsi="Times New Roman" w:cs="Times New Roman" w:hint="eastAsia"/>
          <w:bCs/>
          <w:sz w:val="24"/>
          <w:szCs w:val="28"/>
        </w:rPr>
        <w:t>：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三</w:t>
      </w:r>
      <w:proofErr w:type="gramEnd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批原液（批号：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）的渗透压摩尔浓度</w:t>
      </w:r>
      <w:r w:rsidR="00F47024">
        <w:rPr>
          <w:rFonts w:ascii="Times New Roman" w:hAnsi="Times New Roman" w:cs="Times New Roman" w:hint="eastAsia"/>
          <w:bCs/>
          <w:sz w:val="24"/>
          <w:szCs w:val="28"/>
        </w:rPr>
        <w:t>为</w:t>
      </w:r>
      <w:r w:rsidR="00F47024">
        <w:rPr>
          <w:rFonts w:ascii="Times New Roman" w:hAnsi="Times New Roman" w:cs="Times New Roman" w:hint="eastAsia"/>
          <w:bCs/>
          <w:sz w:val="24"/>
          <w:szCs w:val="28"/>
        </w:rPr>
        <w:t>3</w:t>
      </w:r>
      <w:r w:rsidR="00F47024">
        <w:rPr>
          <w:rFonts w:ascii="Times New Roman" w:hAnsi="Times New Roman" w:cs="Times New Roman"/>
          <w:bCs/>
          <w:sz w:val="24"/>
          <w:szCs w:val="28"/>
        </w:rPr>
        <w:t>55</w:t>
      </w:r>
      <w:r w:rsidR="00F47024">
        <w:rPr>
          <w:rFonts w:ascii="Times New Roman" w:hAnsi="Times New Roman" w:cs="Times New Roman" w:hint="eastAsia"/>
          <w:bCs/>
          <w:sz w:val="24"/>
          <w:szCs w:val="28"/>
        </w:rPr>
        <w:t>~</w:t>
      </w:r>
      <w:r w:rsidR="00F47024">
        <w:rPr>
          <w:rFonts w:ascii="Times New Roman" w:hAnsi="Times New Roman" w:cs="Times New Roman"/>
          <w:bCs/>
          <w:sz w:val="24"/>
          <w:szCs w:val="28"/>
        </w:rPr>
        <w:t>363</w:t>
      </w:r>
      <w:r w:rsidR="00F47024">
        <w:rPr>
          <w:rFonts w:ascii="Times New Roman" w:hAnsi="Times New Roman" w:cs="Times New Roman" w:hint="eastAsia"/>
          <w:bCs/>
          <w:sz w:val="24"/>
          <w:szCs w:val="28"/>
        </w:rPr>
        <w:t>m</w:t>
      </w:r>
      <w:r w:rsidR="00F47024">
        <w:rPr>
          <w:rFonts w:ascii="Times New Roman" w:hAnsi="Times New Roman" w:cs="Times New Roman"/>
          <w:bCs/>
          <w:sz w:val="24"/>
          <w:szCs w:val="28"/>
        </w:rPr>
        <w:t>Osmol/kg</w:t>
      </w:r>
      <w:r w:rsidR="00F47024">
        <w:rPr>
          <w:rFonts w:ascii="Times New Roman" w:hAnsi="Times New Roman" w:cs="Times New Roman" w:hint="eastAsia"/>
          <w:bCs/>
          <w:sz w:val="24"/>
          <w:szCs w:val="28"/>
        </w:rPr>
        <w:t>，即</w:t>
      </w:r>
      <w:r w:rsidR="00F47024" w:rsidRPr="0046605F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F47024" w:rsidRPr="0046605F">
        <w:rPr>
          <w:rFonts w:ascii="Times New Roman" w:hAnsi="Times New Roman" w:cs="Times New Roman" w:hint="eastAsia"/>
          <w:bCs/>
          <w:sz w:val="24"/>
          <w:szCs w:val="28"/>
        </w:rPr>
        <w:t>三</w:t>
      </w:r>
      <w:proofErr w:type="gramEnd"/>
      <w:r w:rsidR="00F47024" w:rsidRPr="0046605F">
        <w:rPr>
          <w:rFonts w:ascii="Times New Roman" w:hAnsi="Times New Roman" w:cs="Times New Roman" w:hint="eastAsia"/>
          <w:bCs/>
          <w:sz w:val="24"/>
          <w:szCs w:val="28"/>
        </w:rPr>
        <w:t>批原液</w:t>
      </w:r>
      <w:r w:rsidR="00F47024">
        <w:rPr>
          <w:rFonts w:ascii="Times New Roman" w:hAnsi="Times New Roman" w:cs="Times New Roman" w:hint="eastAsia"/>
          <w:bCs/>
          <w:sz w:val="24"/>
          <w:szCs w:val="28"/>
        </w:rPr>
        <w:t>的渗透压</w:t>
      </w:r>
      <w:r w:rsidR="008C67C1">
        <w:rPr>
          <w:rFonts w:ascii="Times New Roman" w:hAnsi="Times New Roman" w:cs="Times New Roman" w:hint="eastAsia"/>
          <w:bCs/>
          <w:sz w:val="24"/>
          <w:szCs w:val="28"/>
        </w:rPr>
        <w:t>摩尔浓度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相似</w:t>
      </w:r>
      <w:r w:rsidR="0046605F">
        <w:rPr>
          <w:rFonts w:ascii="Times New Roman" w:hAnsi="Times New Roman" w:cs="Times New Roman" w:hint="eastAsia"/>
          <w:bCs/>
          <w:sz w:val="24"/>
          <w:szCs w:val="28"/>
        </w:rPr>
        <w:t>。</w:t>
      </w:r>
    </w:p>
    <w:p w14:paraId="320B4FF1" w14:textId="42B6993B" w:rsidR="00035148" w:rsidRPr="00035148" w:rsidRDefault="00035148" w:rsidP="00035148">
      <w:pPr>
        <w:widowControl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8"/>
        </w:rPr>
      </w:pPr>
      <w:r w:rsidRPr="00035148">
        <w:rPr>
          <w:rFonts w:ascii="Times New Roman" w:hAnsi="Times New Roman" w:cs="Times New Roman" w:hint="eastAsia"/>
          <w:bCs/>
          <w:sz w:val="24"/>
          <w:szCs w:val="28"/>
        </w:rPr>
        <w:t>分子排阻色谱法（高效液相色谱法）</w:t>
      </w:r>
      <w:r>
        <w:rPr>
          <w:rFonts w:ascii="Times New Roman" w:hAnsi="Times New Roman" w:cs="Times New Roman" w:hint="eastAsia"/>
          <w:bCs/>
          <w:sz w:val="24"/>
          <w:szCs w:val="28"/>
        </w:rPr>
        <w:t>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）和三批原液（批号：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的免疫球蛋白单体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含量为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9</w:t>
      </w:r>
      <w:r w:rsidR="00457D5A">
        <w:rPr>
          <w:rFonts w:ascii="Times New Roman" w:hAnsi="Times New Roman" w:cs="Times New Roman"/>
          <w:bCs/>
          <w:sz w:val="24"/>
          <w:szCs w:val="28"/>
        </w:rPr>
        <w:t>9.1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%~</w:t>
      </w:r>
      <w:r w:rsidR="00457D5A">
        <w:rPr>
          <w:rFonts w:ascii="Times New Roman" w:hAnsi="Times New Roman" w:cs="Times New Roman"/>
          <w:bCs/>
          <w:sz w:val="24"/>
          <w:szCs w:val="28"/>
        </w:rPr>
        <w:t>99.7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%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，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高分子杂质含量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为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0</w:t>
      </w:r>
      <w:r w:rsidR="00457D5A">
        <w:rPr>
          <w:rFonts w:ascii="Times New Roman" w:hAnsi="Times New Roman" w:cs="Times New Roman"/>
          <w:bCs/>
          <w:sz w:val="24"/>
          <w:szCs w:val="28"/>
        </w:rPr>
        <w:t>.3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%~</w:t>
      </w:r>
      <w:r w:rsidR="00457D5A">
        <w:rPr>
          <w:rFonts w:ascii="Times New Roman" w:hAnsi="Times New Roman" w:cs="Times New Roman"/>
          <w:bCs/>
          <w:sz w:val="24"/>
          <w:szCs w:val="28"/>
        </w:rPr>
        <w:t>0.9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%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，即</w:t>
      </w:r>
      <w:r w:rsidR="00457D5A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57D5A" w:rsidRPr="00035148">
        <w:rPr>
          <w:rFonts w:ascii="Times New Roman" w:hAnsi="Times New Roman" w:cs="Times New Roman" w:hint="eastAsia"/>
          <w:bCs/>
          <w:sz w:val="24"/>
          <w:szCs w:val="28"/>
        </w:rPr>
        <w:t>一批参比品</w:t>
      </w:r>
      <w:proofErr w:type="gramEnd"/>
      <w:r w:rsidR="00457D5A" w:rsidRPr="00035148">
        <w:rPr>
          <w:rFonts w:ascii="Times New Roman" w:hAnsi="Times New Roman" w:cs="Times New Roman" w:hint="eastAsia"/>
          <w:bCs/>
          <w:sz w:val="24"/>
          <w:szCs w:val="28"/>
        </w:rPr>
        <w:t>和三批原液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的免疫球蛋白单体和高分子杂质含量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相似</w:t>
      </w:r>
      <w:r w:rsidR="0046605F">
        <w:rPr>
          <w:rFonts w:ascii="Times New Roman" w:hAnsi="Times New Roman" w:cs="Times New Roman" w:hint="eastAsia"/>
          <w:bCs/>
          <w:sz w:val="24"/>
          <w:szCs w:val="28"/>
        </w:rPr>
        <w:t>。</w:t>
      </w:r>
    </w:p>
    <w:p w14:paraId="7706B1BB" w14:textId="5749A091" w:rsidR="00035148" w:rsidRPr="00035148" w:rsidRDefault="00035148" w:rsidP="00035148">
      <w:pPr>
        <w:widowControl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8"/>
        </w:rPr>
      </w:pPr>
      <w:r w:rsidRPr="00035148">
        <w:rPr>
          <w:rFonts w:ascii="Times New Roman" w:hAnsi="Times New Roman" w:cs="Times New Roman" w:hint="eastAsia"/>
          <w:bCs/>
          <w:sz w:val="24"/>
          <w:szCs w:val="28"/>
        </w:rPr>
        <w:lastRenderedPageBreak/>
        <w:t>反相液相色谱法（高效液相色谱法）</w:t>
      </w:r>
      <w:r>
        <w:rPr>
          <w:rFonts w:ascii="Times New Roman" w:hAnsi="Times New Roman" w:cs="Times New Roman" w:hint="eastAsia"/>
          <w:bCs/>
          <w:sz w:val="24"/>
          <w:szCs w:val="28"/>
        </w:rPr>
        <w:t>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）和三批原液（批号：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的亲水有关物质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含量为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0</w:t>
      </w:r>
      <w:r w:rsidR="00457D5A">
        <w:rPr>
          <w:rFonts w:ascii="Times New Roman" w:hAnsi="Times New Roman" w:cs="Times New Roman"/>
          <w:bCs/>
          <w:sz w:val="24"/>
          <w:szCs w:val="28"/>
        </w:rPr>
        <w:t>.65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%~0</w:t>
      </w:r>
      <w:r w:rsidR="00457D5A">
        <w:rPr>
          <w:rFonts w:ascii="Times New Roman" w:hAnsi="Times New Roman" w:cs="Times New Roman"/>
          <w:bCs/>
          <w:sz w:val="24"/>
          <w:szCs w:val="28"/>
        </w:rPr>
        <w:t>.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6</w:t>
      </w:r>
      <w:r w:rsidR="00457D5A">
        <w:rPr>
          <w:rFonts w:ascii="Times New Roman" w:hAnsi="Times New Roman" w:cs="Times New Roman"/>
          <w:bCs/>
          <w:sz w:val="24"/>
          <w:szCs w:val="28"/>
        </w:rPr>
        <w:t>8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%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，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主峰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含量为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8</w:t>
      </w:r>
      <w:r w:rsidR="00457D5A">
        <w:rPr>
          <w:rFonts w:ascii="Times New Roman" w:hAnsi="Times New Roman" w:cs="Times New Roman"/>
          <w:bCs/>
          <w:sz w:val="24"/>
          <w:szCs w:val="28"/>
        </w:rPr>
        <w:t>2.76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%~</w:t>
      </w:r>
      <w:r w:rsidR="00457D5A">
        <w:rPr>
          <w:rFonts w:ascii="Times New Roman" w:hAnsi="Times New Roman" w:cs="Times New Roman"/>
          <w:bCs/>
          <w:sz w:val="24"/>
          <w:szCs w:val="28"/>
        </w:rPr>
        <w:t>83.60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%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，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疏水有关物质含量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为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1</w:t>
      </w:r>
      <w:r w:rsidR="00457D5A">
        <w:rPr>
          <w:rFonts w:ascii="Times New Roman" w:hAnsi="Times New Roman" w:cs="Times New Roman"/>
          <w:bCs/>
          <w:sz w:val="24"/>
          <w:szCs w:val="28"/>
        </w:rPr>
        <w:t>5.74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%~</w:t>
      </w:r>
      <w:r w:rsidR="00457D5A">
        <w:rPr>
          <w:rFonts w:ascii="Times New Roman" w:hAnsi="Times New Roman" w:cs="Times New Roman"/>
          <w:bCs/>
          <w:sz w:val="24"/>
          <w:szCs w:val="28"/>
        </w:rPr>
        <w:t>16.68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%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，即</w:t>
      </w:r>
      <w:r w:rsidR="00457D5A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57D5A" w:rsidRPr="00035148">
        <w:rPr>
          <w:rFonts w:ascii="Times New Roman" w:hAnsi="Times New Roman" w:cs="Times New Roman" w:hint="eastAsia"/>
          <w:bCs/>
          <w:sz w:val="24"/>
          <w:szCs w:val="28"/>
        </w:rPr>
        <w:t>一批参比品</w:t>
      </w:r>
      <w:proofErr w:type="gramEnd"/>
      <w:r w:rsidR="00457D5A" w:rsidRPr="00035148">
        <w:rPr>
          <w:rFonts w:ascii="Times New Roman" w:hAnsi="Times New Roman" w:cs="Times New Roman" w:hint="eastAsia"/>
          <w:bCs/>
          <w:sz w:val="24"/>
          <w:szCs w:val="28"/>
        </w:rPr>
        <w:t>和三批原液</w:t>
      </w:r>
      <w:r w:rsidR="00457D5A" w:rsidRPr="0046605F">
        <w:rPr>
          <w:rFonts w:ascii="Times New Roman" w:hAnsi="Times New Roman" w:cs="Times New Roman" w:hint="eastAsia"/>
          <w:bCs/>
          <w:sz w:val="24"/>
          <w:szCs w:val="28"/>
        </w:rPr>
        <w:t>的亲水有关物质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57D5A" w:rsidRPr="0046605F">
        <w:rPr>
          <w:rFonts w:ascii="Times New Roman" w:hAnsi="Times New Roman" w:cs="Times New Roman" w:hint="eastAsia"/>
          <w:bCs/>
          <w:sz w:val="24"/>
          <w:szCs w:val="28"/>
        </w:rPr>
        <w:t>主峰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和</w:t>
      </w:r>
      <w:r w:rsidR="00457D5A" w:rsidRPr="0046605F">
        <w:rPr>
          <w:rFonts w:ascii="Times New Roman" w:hAnsi="Times New Roman" w:cs="Times New Roman" w:hint="eastAsia"/>
          <w:bCs/>
          <w:sz w:val="24"/>
          <w:szCs w:val="28"/>
        </w:rPr>
        <w:t>疏水有关物质含量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结果高度相似</w:t>
      </w:r>
      <w:r w:rsidR="0046605F">
        <w:rPr>
          <w:rFonts w:ascii="Times New Roman" w:hAnsi="Times New Roman" w:cs="Times New Roman" w:hint="eastAsia"/>
          <w:bCs/>
          <w:sz w:val="24"/>
          <w:szCs w:val="28"/>
        </w:rPr>
        <w:t>。</w:t>
      </w:r>
    </w:p>
    <w:p w14:paraId="016CB2AE" w14:textId="61D25432" w:rsidR="00035148" w:rsidRPr="00035148" w:rsidRDefault="00035148" w:rsidP="00035148">
      <w:pPr>
        <w:widowControl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8"/>
        </w:rPr>
      </w:pPr>
      <w:r w:rsidRPr="00035148">
        <w:rPr>
          <w:rFonts w:ascii="Times New Roman" w:hAnsi="Times New Roman" w:cs="Times New Roman" w:hint="eastAsia"/>
          <w:bCs/>
          <w:sz w:val="24"/>
          <w:szCs w:val="28"/>
        </w:rPr>
        <w:t>CE-SDS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还原电泳（毛细管凝胶电泳法）</w:t>
      </w:r>
      <w:r>
        <w:rPr>
          <w:rFonts w:ascii="Times New Roman" w:hAnsi="Times New Roman" w:cs="Times New Roman" w:hint="eastAsia"/>
          <w:bCs/>
          <w:sz w:val="24"/>
          <w:szCs w:val="28"/>
        </w:rPr>
        <w:t>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</w:t>
      </w:r>
      <w:r w:rsidR="00D2703B">
        <w:rPr>
          <w:rFonts w:ascii="Times New Roman" w:hAnsi="Times New Roman" w:cs="Times New Roman" w:hint="eastAsia"/>
          <w:bCs/>
          <w:sz w:val="24"/>
          <w:szCs w:val="28"/>
        </w:rPr>
        <w:t>两批申报临床批次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的降解物含量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为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0</w:t>
      </w:r>
      <w:r w:rsidR="00457D5A">
        <w:rPr>
          <w:rFonts w:ascii="Times New Roman" w:hAnsi="Times New Roman" w:cs="Times New Roman"/>
          <w:bCs/>
          <w:sz w:val="24"/>
          <w:szCs w:val="28"/>
        </w:rPr>
        <w:t>.62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%~</w:t>
      </w:r>
      <w:r w:rsidR="00457D5A">
        <w:rPr>
          <w:rFonts w:ascii="Times New Roman" w:hAnsi="Times New Roman" w:cs="Times New Roman"/>
          <w:bCs/>
          <w:sz w:val="24"/>
          <w:szCs w:val="28"/>
        </w:rPr>
        <w:t>0.86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%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，</w:t>
      </w:r>
      <w:r w:rsidR="00D2703B">
        <w:rPr>
          <w:rFonts w:ascii="Times New Roman" w:hAnsi="Times New Roman" w:cs="Times New Roman" w:hint="eastAsia"/>
          <w:bCs/>
          <w:sz w:val="24"/>
          <w:szCs w:val="28"/>
        </w:rPr>
        <w:t>药理毒理批次原液（批号：</w:t>
      </w:r>
      <w:r w:rsidR="00D2703B">
        <w:rPr>
          <w:rFonts w:ascii="Times New Roman" w:hAnsi="Times New Roman" w:cs="Times New Roman" w:hint="eastAsia"/>
          <w:bCs/>
          <w:sz w:val="24"/>
          <w:szCs w:val="28"/>
        </w:rPr>
        <w:t>2</w:t>
      </w:r>
      <w:r w:rsidR="00D2703B">
        <w:rPr>
          <w:rFonts w:ascii="Times New Roman" w:hAnsi="Times New Roman" w:cs="Times New Roman"/>
          <w:bCs/>
          <w:sz w:val="24"/>
          <w:szCs w:val="28"/>
        </w:rPr>
        <w:t>0191227</w:t>
      </w:r>
      <w:r w:rsidR="00D2703B">
        <w:rPr>
          <w:rFonts w:ascii="Times New Roman" w:hAnsi="Times New Roman" w:cs="Times New Roman" w:hint="eastAsia"/>
          <w:bCs/>
          <w:sz w:val="24"/>
          <w:szCs w:val="28"/>
        </w:rPr>
        <w:t>）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降解物含量为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2</w:t>
      </w:r>
      <w:r w:rsidR="00457D5A">
        <w:rPr>
          <w:rFonts w:ascii="Times New Roman" w:hAnsi="Times New Roman" w:cs="Times New Roman"/>
          <w:bCs/>
          <w:sz w:val="24"/>
          <w:szCs w:val="28"/>
        </w:rPr>
        <w:t>.30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%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，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即</w:t>
      </w:r>
      <w:r w:rsidR="00457D5A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57D5A" w:rsidRPr="00035148">
        <w:rPr>
          <w:rFonts w:ascii="Times New Roman" w:hAnsi="Times New Roman" w:cs="Times New Roman" w:hint="eastAsia"/>
          <w:bCs/>
          <w:sz w:val="24"/>
          <w:szCs w:val="28"/>
        </w:rPr>
        <w:t>一批参比品</w:t>
      </w:r>
      <w:proofErr w:type="gramEnd"/>
      <w:r w:rsidR="00457D5A" w:rsidRPr="00035148">
        <w:rPr>
          <w:rFonts w:ascii="Times New Roman" w:hAnsi="Times New Roman" w:cs="Times New Roman" w:hint="eastAsia"/>
          <w:bCs/>
          <w:sz w:val="24"/>
          <w:szCs w:val="28"/>
        </w:rPr>
        <w:t>和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两批申报临床批次</w:t>
      </w:r>
      <w:r w:rsidR="00457D5A" w:rsidRPr="00035148">
        <w:rPr>
          <w:rFonts w:ascii="Times New Roman" w:hAnsi="Times New Roman" w:cs="Times New Roman" w:hint="eastAsia"/>
          <w:bCs/>
          <w:sz w:val="24"/>
          <w:szCs w:val="28"/>
        </w:rPr>
        <w:t>原液的降解物含量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相似且低于药理毒理批次原液降解物含量，是由于</w:t>
      </w:r>
      <w:r w:rsidR="00D2703B">
        <w:rPr>
          <w:rFonts w:ascii="Times New Roman" w:hAnsi="Times New Roman" w:cs="Times New Roman" w:hint="eastAsia"/>
          <w:bCs/>
          <w:sz w:val="24"/>
          <w:szCs w:val="28"/>
        </w:rPr>
        <w:t>申报临床批次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阳离子层析步骤</w:t>
      </w:r>
      <w:r w:rsidR="00D2703B">
        <w:rPr>
          <w:rFonts w:ascii="Times New Roman" w:hAnsi="Times New Roman" w:cs="Times New Roman" w:hint="eastAsia"/>
          <w:bCs/>
          <w:sz w:val="24"/>
          <w:szCs w:val="28"/>
        </w:rPr>
        <w:t>工艺优化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，提升了降解物去除能力，基于</w:t>
      </w:r>
      <w:r w:rsidR="00457D5A" w:rsidRPr="00457D5A">
        <w:rPr>
          <w:rFonts w:ascii="Times New Roman" w:hAnsi="Times New Roman" w:cs="Times New Roman" w:hint="eastAsia"/>
          <w:bCs/>
          <w:sz w:val="24"/>
          <w:szCs w:val="28"/>
        </w:rPr>
        <w:t>药理毒理批次及申报</w:t>
      </w:r>
      <w:r w:rsidR="00457D5A">
        <w:rPr>
          <w:rFonts w:ascii="Times New Roman" w:hAnsi="Times New Roman" w:cs="Times New Roman" w:hint="eastAsia"/>
          <w:bCs/>
          <w:sz w:val="24"/>
          <w:szCs w:val="28"/>
        </w:rPr>
        <w:t>临床</w:t>
      </w:r>
      <w:r w:rsidR="00457D5A" w:rsidRPr="00457D5A">
        <w:rPr>
          <w:rFonts w:ascii="Times New Roman" w:hAnsi="Times New Roman" w:cs="Times New Roman" w:hint="eastAsia"/>
          <w:bCs/>
          <w:sz w:val="24"/>
          <w:szCs w:val="28"/>
        </w:rPr>
        <w:t>批次降解物含量均控制在较低水平，风险可控。</w:t>
      </w:r>
    </w:p>
    <w:p w14:paraId="63661880" w14:textId="442EB2DA" w:rsidR="00035148" w:rsidRPr="00035148" w:rsidRDefault="00035148" w:rsidP="00035148">
      <w:pPr>
        <w:widowControl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8"/>
        </w:rPr>
      </w:pPr>
      <w:r w:rsidRPr="00035148">
        <w:rPr>
          <w:rFonts w:ascii="Times New Roman" w:hAnsi="Times New Roman" w:cs="Times New Roman" w:hint="eastAsia"/>
          <w:bCs/>
          <w:sz w:val="24"/>
          <w:szCs w:val="28"/>
        </w:rPr>
        <w:t>CE-SDS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非还原电泳（毛细管凝胶电泳法）</w:t>
      </w:r>
      <w:r>
        <w:rPr>
          <w:rFonts w:ascii="Times New Roman" w:hAnsi="Times New Roman" w:cs="Times New Roman" w:hint="eastAsia"/>
          <w:bCs/>
          <w:sz w:val="24"/>
          <w:szCs w:val="28"/>
        </w:rPr>
        <w:t>：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Pr="00035148">
        <w:rPr>
          <w:rFonts w:ascii="Times New Roman" w:hAnsi="Times New Roman" w:cs="Times New Roman" w:hint="eastAsia"/>
          <w:bCs/>
          <w:sz w:val="24"/>
          <w:szCs w:val="28"/>
        </w:rPr>
        <w:t>三</w:t>
      </w:r>
      <w:proofErr w:type="gramEnd"/>
      <w:r w:rsidRPr="00035148">
        <w:rPr>
          <w:rFonts w:ascii="Times New Roman" w:hAnsi="Times New Roman" w:cs="Times New Roman" w:hint="eastAsia"/>
          <w:bCs/>
          <w:sz w:val="24"/>
          <w:szCs w:val="28"/>
        </w:rPr>
        <w:t>批原液（批号：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）的非还原型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CE-SDS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图谱均与参比品（批号：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）一致</w:t>
      </w:r>
      <w:r>
        <w:rPr>
          <w:rFonts w:ascii="Times New Roman" w:hAnsi="Times New Roman" w:cs="Times New Roman" w:hint="eastAsia"/>
          <w:bCs/>
          <w:sz w:val="24"/>
          <w:szCs w:val="28"/>
        </w:rPr>
        <w:t>。</w:t>
      </w:r>
    </w:p>
    <w:p w14:paraId="06267F59" w14:textId="7157D6F3" w:rsidR="00035148" w:rsidRPr="00035148" w:rsidRDefault="00035148" w:rsidP="00035148">
      <w:pPr>
        <w:widowControl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8"/>
        </w:rPr>
      </w:pPr>
      <w:r w:rsidRPr="00035148">
        <w:rPr>
          <w:rFonts w:ascii="Times New Roman" w:hAnsi="Times New Roman" w:cs="Times New Roman" w:hint="eastAsia"/>
          <w:bCs/>
          <w:sz w:val="24"/>
          <w:szCs w:val="28"/>
        </w:rPr>
        <w:t>聚山梨</w:t>
      </w:r>
      <w:proofErr w:type="gramStart"/>
      <w:r w:rsidRPr="00035148">
        <w:rPr>
          <w:rFonts w:ascii="Times New Roman" w:hAnsi="Times New Roman" w:cs="Times New Roman" w:hint="eastAsia"/>
          <w:bCs/>
          <w:sz w:val="24"/>
          <w:szCs w:val="28"/>
        </w:rPr>
        <w:t>酯</w:t>
      </w:r>
      <w:proofErr w:type="gramEnd"/>
      <w:r w:rsidRPr="00035148">
        <w:rPr>
          <w:rFonts w:ascii="Times New Roman" w:hAnsi="Times New Roman" w:cs="Times New Roman" w:hint="eastAsia"/>
          <w:bCs/>
          <w:sz w:val="24"/>
          <w:szCs w:val="28"/>
        </w:rPr>
        <w:t>80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含量（高效液相色谱法）</w:t>
      </w:r>
      <w:r>
        <w:rPr>
          <w:rFonts w:ascii="Times New Roman" w:hAnsi="Times New Roman" w:cs="Times New Roman" w:hint="eastAsia"/>
          <w:bCs/>
          <w:sz w:val="24"/>
          <w:szCs w:val="28"/>
        </w:rPr>
        <w:t>：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三</w:t>
      </w:r>
      <w:proofErr w:type="gramEnd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批原液（批号：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）的聚山梨</w:t>
      </w:r>
      <w:proofErr w:type="gramStart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酯</w:t>
      </w:r>
      <w:proofErr w:type="gramEnd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80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含量</w:t>
      </w:r>
      <w:r w:rsidR="00D46A93">
        <w:rPr>
          <w:rFonts w:ascii="Times New Roman" w:hAnsi="Times New Roman" w:cs="Times New Roman" w:hint="eastAsia"/>
          <w:bCs/>
          <w:sz w:val="24"/>
          <w:szCs w:val="28"/>
        </w:rPr>
        <w:t>为</w:t>
      </w:r>
      <w:r w:rsidR="00D46A93">
        <w:rPr>
          <w:rFonts w:ascii="Times New Roman" w:hAnsi="Times New Roman" w:cs="Times New Roman" w:hint="eastAsia"/>
          <w:bCs/>
          <w:sz w:val="24"/>
          <w:szCs w:val="28"/>
        </w:rPr>
        <w:t>0</w:t>
      </w:r>
      <w:r w:rsidR="00D46A93">
        <w:rPr>
          <w:rFonts w:ascii="Times New Roman" w:hAnsi="Times New Roman" w:cs="Times New Roman"/>
          <w:bCs/>
          <w:sz w:val="24"/>
          <w:szCs w:val="28"/>
        </w:rPr>
        <w:t>.21</w:t>
      </w:r>
      <w:r w:rsidR="00D46A93">
        <w:rPr>
          <w:rFonts w:ascii="Times New Roman" w:hAnsi="Times New Roman" w:cs="Times New Roman" w:hint="eastAsia"/>
          <w:bCs/>
          <w:sz w:val="24"/>
          <w:szCs w:val="28"/>
        </w:rPr>
        <w:t>mg/ml</w:t>
      </w:r>
      <w:r w:rsidR="00D46A93">
        <w:rPr>
          <w:rFonts w:ascii="Times New Roman" w:hAnsi="Times New Roman" w:cs="Times New Roman" w:hint="eastAsia"/>
          <w:bCs/>
          <w:sz w:val="24"/>
          <w:szCs w:val="28"/>
        </w:rPr>
        <w:t>，即</w:t>
      </w:r>
      <w:r w:rsidR="00D46A93" w:rsidRPr="0046605F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D46A93" w:rsidRPr="0046605F">
        <w:rPr>
          <w:rFonts w:ascii="Times New Roman" w:hAnsi="Times New Roman" w:cs="Times New Roman" w:hint="eastAsia"/>
          <w:bCs/>
          <w:sz w:val="24"/>
          <w:szCs w:val="28"/>
        </w:rPr>
        <w:t>三</w:t>
      </w:r>
      <w:proofErr w:type="gramEnd"/>
      <w:r w:rsidR="00D46A93" w:rsidRPr="0046605F">
        <w:rPr>
          <w:rFonts w:ascii="Times New Roman" w:hAnsi="Times New Roman" w:cs="Times New Roman" w:hint="eastAsia"/>
          <w:bCs/>
          <w:sz w:val="24"/>
          <w:szCs w:val="28"/>
        </w:rPr>
        <w:t>批原液的聚山梨</w:t>
      </w:r>
      <w:proofErr w:type="gramStart"/>
      <w:r w:rsidR="00D46A93" w:rsidRPr="0046605F">
        <w:rPr>
          <w:rFonts w:ascii="Times New Roman" w:hAnsi="Times New Roman" w:cs="Times New Roman" w:hint="eastAsia"/>
          <w:bCs/>
          <w:sz w:val="24"/>
          <w:szCs w:val="28"/>
        </w:rPr>
        <w:t>酯</w:t>
      </w:r>
      <w:proofErr w:type="gramEnd"/>
      <w:r w:rsidR="00D46A93" w:rsidRPr="0046605F">
        <w:rPr>
          <w:rFonts w:ascii="Times New Roman" w:hAnsi="Times New Roman" w:cs="Times New Roman" w:hint="eastAsia"/>
          <w:bCs/>
          <w:sz w:val="24"/>
          <w:szCs w:val="28"/>
        </w:rPr>
        <w:t>80</w:t>
      </w:r>
      <w:r w:rsidR="00D46A93" w:rsidRPr="0046605F">
        <w:rPr>
          <w:rFonts w:ascii="Times New Roman" w:hAnsi="Times New Roman" w:cs="Times New Roman" w:hint="eastAsia"/>
          <w:bCs/>
          <w:sz w:val="24"/>
          <w:szCs w:val="28"/>
        </w:rPr>
        <w:t>含量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高度相似</w:t>
      </w:r>
      <w:r w:rsidR="0046605F">
        <w:rPr>
          <w:rFonts w:ascii="Times New Roman" w:hAnsi="Times New Roman" w:cs="Times New Roman" w:hint="eastAsia"/>
          <w:bCs/>
          <w:sz w:val="24"/>
          <w:szCs w:val="28"/>
        </w:rPr>
        <w:t>。</w:t>
      </w:r>
    </w:p>
    <w:p w14:paraId="531BE58D" w14:textId="51DE100D" w:rsidR="00035148" w:rsidRPr="00035148" w:rsidRDefault="00035148" w:rsidP="00035148">
      <w:pPr>
        <w:widowControl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8"/>
        </w:rPr>
      </w:pPr>
      <w:r w:rsidRPr="00035148">
        <w:rPr>
          <w:rFonts w:ascii="Times New Roman" w:hAnsi="Times New Roman" w:cs="Times New Roman" w:hint="eastAsia"/>
          <w:bCs/>
          <w:sz w:val="24"/>
          <w:szCs w:val="28"/>
        </w:rPr>
        <w:t>最大紫外吸收波长（紫外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-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可见分光光度法）</w:t>
      </w:r>
      <w:r>
        <w:rPr>
          <w:rFonts w:ascii="Times New Roman" w:hAnsi="Times New Roman" w:cs="Times New Roman" w:hint="eastAsia"/>
          <w:bCs/>
          <w:sz w:val="24"/>
          <w:szCs w:val="28"/>
        </w:rPr>
        <w:t>：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三</w:t>
      </w:r>
      <w:proofErr w:type="gramEnd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批原液（批号：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）的最大紫外吸收波长一致均为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278.3nm</w:t>
      </w:r>
      <w:r w:rsidR="0046605F">
        <w:rPr>
          <w:rFonts w:ascii="Times New Roman" w:hAnsi="Times New Roman" w:cs="Times New Roman" w:hint="eastAsia"/>
          <w:bCs/>
          <w:sz w:val="24"/>
          <w:szCs w:val="28"/>
        </w:rPr>
        <w:t>。</w:t>
      </w:r>
    </w:p>
    <w:p w14:paraId="35311887" w14:textId="74A8BE6C" w:rsidR="00035148" w:rsidRPr="00035148" w:rsidRDefault="00035148" w:rsidP="00035148">
      <w:pPr>
        <w:widowControl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8"/>
        </w:rPr>
      </w:pPr>
      <w:r w:rsidRPr="00035148">
        <w:rPr>
          <w:rFonts w:ascii="Times New Roman" w:hAnsi="Times New Roman" w:cs="Times New Roman" w:hint="eastAsia"/>
          <w:bCs/>
          <w:sz w:val="24"/>
          <w:szCs w:val="28"/>
        </w:rPr>
        <w:t>蛋白质含量（紫外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-</w:t>
      </w:r>
      <w:r w:rsidRPr="00035148">
        <w:rPr>
          <w:rFonts w:ascii="Times New Roman" w:hAnsi="Times New Roman" w:cs="Times New Roman" w:hint="eastAsia"/>
          <w:bCs/>
          <w:sz w:val="24"/>
          <w:szCs w:val="28"/>
        </w:rPr>
        <w:t>可见分光光度法）</w:t>
      </w:r>
      <w:r>
        <w:rPr>
          <w:rFonts w:ascii="Times New Roman" w:hAnsi="Times New Roman" w:cs="Times New Roman" w:hint="eastAsia"/>
          <w:bCs/>
          <w:sz w:val="24"/>
          <w:szCs w:val="28"/>
        </w:rPr>
        <w:t>：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三</w:t>
      </w:r>
      <w:proofErr w:type="gramEnd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批原液（批号：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）的蛋白质含量</w:t>
      </w:r>
      <w:r w:rsidR="00D46A93">
        <w:rPr>
          <w:rFonts w:ascii="Times New Roman" w:hAnsi="Times New Roman" w:cs="Times New Roman" w:hint="eastAsia"/>
          <w:bCs/>
          <w:sz w:val="24"/>
          <w:szCs w:val="28"/>
        </w:rPr>
        <w:t>为</w:t>
      </w:r>
      <w:r w:rsidR="00D46A93">
        <w:rPr>
          <w:rFonts w:ascii="Times New Roman" w:hAnsi="Times New Roman" w:cs="Times New Roman" w:hint="eastAsia"/>
          <w:bCs/>
          <w:sz w:val="24"/>
          <w:szCs w:val="28"/>
        </w:rPr>
        <w:t>5</w:t>
      </w:r>
      <w:r w:rsidR="00D46A93">
        <w:rPr>
          <w:rFonts w:ascii="Times New Roman" w:hAnsi="Times New Roman" w:cs="Times New Roman"/>
          <w:bCs/>
          <w:sz w:val="24"/>
          <w:szCs w:val="28"/>
        </w:rPr>
        <w:t>1.8</w:t>
      </w:r>
      <w:r w:rsidR="00D46A93">
        <w:rPr>
          <w:rFonts w:ascii="Times New Roman" w:hAnsi="Times New Roman" w:cs="Times New Roman" w:hint="eastAsia"/>
          <w:bCs/>
          <w:sz w:val="24"/>
          <w:szCs w:val="28"/>
        </w:rPr>
        <w:t>~</w:t>
      </w:r>
      <w:r w:rsidR="00D46A93">
        <w:rPr>
          <w:rFonts w:ascii="Times New Roman" w:hAnsi="Times New Roman" w:cs="Times New Roman"/>
          <w:bCs/>
          <w:sz w:val="24"/>
          <w:szCs w:val="28"/>
        </w:rPr>
        <w:t>52.5</w:t>
      </w:r>
      <w:r w:rsidR="00D46A93">
        <w:rPr>
          <w:rFonts w:ascii="Times New Roman" w:hAnsi="Times New Roman" w:cs="Times New Roman" w:hint="eastAsia"/>
          <w:bCs/>
          <w:sz w:val="24"/>
          <w:szCs w:val="28"/>
        </w:rPr>
        <w:t>mg/ml</w:t>
      </w:r>
      <w:r w:rsidR="00D46A93">
        <w:rPr>
          <w:rFonts w:ascii="Times New Roman" w:hAnsi="Times New Roman" w:cs="Times New Roman" w:hint="eastAsia"/>
          <w:bCs/>
          <w:sz w:val="24"/>
          <w:szCs w:val="28"/>
        </w:rPr>
        <w:t>，即</w:t>
      </w:r>
      <w:r w:rsidR="00D46A93">
        <w:rPr>
          <w:rFonts w:ascii="Times New Roman" w:hAnsi="Times New Roman" w:cs="Times New Roman" w:hint="eastAsia"/>
          <w:bCs/>
          <w:sz w:val="24"/>
          <w:szCs w:val="28"/>
        </w:rPr>
        <w:t>T</w:t>
      </w:r>
      <w:r w:rsidR="00D46A93">
        <w:rPr>
          <w:rFonts w:ascii="Times New Roman" w:hAnsi="Times New Roman" w:cs="Times New Roman"/>
          <w:bCs/>
          <w:sz w:val="24"/>
          <w:szCs w:val="28"/>
        </w:rPr>
        <w:t>QB2858</w:t>
      </w:r>
      <w:proofErr w:type="gramStart"/>
      <w:r w:rsidR="00D46A93">
        <w:rPr>
          <w:rFonts w:ascii="Times New Roman" w:hAnsi="Times New Roman" w:cs="Times New Roman" w:hint="eastAsia"/>
          <w:bCs/>
          <w:sz w:val="24"/>
          <w:szCs w:val="28"/>
        </w:rPr>
        <w:t>三</w:t>
      </w:r>
      <w:proofErr w:type="gramEnd"/>
      <w:r w:rsidR="00D46A93">
        <w:rPr>
          <w:rFonts w:ascii="Times New Roman" w:hAnsi="Times New Roman" w:cs="Times New Roman" w:hint="eastAsia"/>
          <w:bCs/>
          <w:sz w:val="24"/>
          <w:szCs w:val="28"/>
        </w:rPr>
        <w:t>批原液的蛋白质含量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相似且均符合规定（蛋白质含量应为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45.0~55.0mg/ml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）</w:t>
      </w:r>
      <w:r w:rsidR="0046605F">
        <w:rPr>
          <w:rFonts w:ascii="Times New Roman" w:hAnsi="Times New Roman" w:cs="Times New Roman" w:hint="eastAsia"/>
          <w:bCs/>
          <w:sz w:val="24"/>
          <w:szCs w:val="28"/>
        </w:rPr>
        <w:t>。</w:t>
      </w:r>
    </w:p>
    <w:p w14:paraId="7B6B5BB4" w14:textId="4760E768" w:rsidR="00C34D62" w:rsidRPr="00035148" w:rsidRDefault="00035148" w:rsidP="00D658BF">
      <w:pPr>
        <w:widowControl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8"/>
        </w:rPr>
      </w:pPr>
      <w:r w:rsidRPr="00035148">
        <w:rPr>
          <w:rFonts w:ascii="Times New Roman" w:hAnsi="Times New Roman" w:cs="Times New Roman" w:hint="eastAsia"/>
          <w:bCs/>
          <w:sz w:val="24"/>
          <w:szCs w:val="28"/>
        </w:rPr>
        <w:t>糖谱（高效液相色谱法）</w:t>
      </w:r>
      <w:r>
        <w:rPr>
          <w:rFonts w:ascii="Times New Roman" w:hAnsi="Times New Roman" w:cs="Times New Roman" w:hint="eastAsia"/>
          <w:bCs/>
          <w:sz w:val="24"/>
          <w:szCs w:val="28"/>
        </w:rPr>
        <w:t>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TQB2858</w:t>
      </w:r>
      <w:proofErr w:type="gramStart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一批参</w:t>
      </w:r>
      <w:proofErr w:type="gramEnd"/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比品（批号：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20200415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）和三批原液（批号：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20191227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20200303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20200405</w:t>
      </w:r>
      <w:r w:rsidR="0046605F" w:rsidRPr="00035148">
        <w:rPr>
          <w:rFonts w:ascii="Times New Roman" w:hAnsi="Times New Roman" w:cs="Times New Roman" w:hint="eastAsia"/>
          <w:bCs/>
          <w:sz w:val="24"/>
          <w:szCs w:val="28"/>
        </w:rPr>
        <w:t>）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的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N-</w:t>
      </w:r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糖</w:t>
      </w:r>
      <w:proofErr w:type="gramStart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糖</w:t>
      </w:r>
      <w:proofErr w:type="gramEnd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型种类一致，且</w:t>
      </w:r>
      <w:proofErr w:type="gramStart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各糖型</w:t>
      </w:r>
      <w:proofErr w:type="gramEnd"/>
      <w:r w:rsidR="0046605F" w:rsidRPr="0046605F">
        <w:rPr>
          <w:rFonts w:ascii="Times New Roman" w:hAnsi="Times New Roman" w:cs="Times New Roman" w:hint="eastAsia"/>
          <w:bCs/>
          <w:sz w:val="24"/>
          <w:szCs w:val="28"/>
        </w:rPr>
        <w:t>的含量均高度相似</w:t>
      </w:r>
      <w:r w:rsidR="00D46A93">
        <w:rPr>
          <w:rFonts w:ascii="Times New Roman" w:hAnsi="Times New Roman" w:cs="Times New Roman" w:hint="eastAsia"/>
          <w:bCs/>
          <w:sz w:val="24"/>
          <w:szCs w:val="28"/>
        </w:rPr>
        <w:t>，</w:t>
      </w:r>
      <w:proofErr w:type="gramStart"/>
      <w:r w:rsidR="00D46A93">
        <w:rPr>
          <w:rFonts w:ascii="Times New Roman" w:hAnsi="Times New Roman" w:cs="Times New Roman" w:hint="eastAsia"/>
          <w:bCs/>
          <w:sz w:val="24"/>
          <w:szCs w:val="28"/>
        </w:rPr>
        <w:t>主要糖型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种类</w:t>
      </w:r>
      <w:proofErr w:type="gramEnd"/>
      <w:r w:rsidR="00D46A93">
        <w:rPr>
          <w:rFonts w:ascii="Times New Roman" w:hAnsi="Times New Roman" w:cs="Times New Roman" w:hint="eastAsia"/>
          <w:bCs/>
          <w:sz w:val="24"/>
          <w:szCs w:val="28"/>
        </w:rPr>
        <w:t>为</w:t>
      </w:r>
      <w:r w:rsidR="00D658BF" w:rsidRPr="00D658BF">
        <w:rPr>
          <w:rFonts w:ascii="Times New Roman" w:hAnsi="Times New Roman" w:cs="Times New Roman" w:hint="eastAsia"/>
          <w:bCs/>
          <w:sz w:val="24"/>
          <w:szCs w:val="28"/>
        </w:rPr>
        <w:t>FA1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D658BF" w:rsidRPr="00D658BF">
        <w:rPr>
          <w:rFonts w:ascii="Times New Roman" w:hAnsi="Times New Roman" w:cs="Times New Roman" w:hint="eastAsia"/>
          <w:bCs/>
          <w:sz w:val="24"/>
          <w:szCs w:val="28"/>
        </w:rPr>
        <w:t>A2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D658BF" w:rsidRPr="00D658BF">
        <w:rPr>
          <w:rFonts w:ascii="Times New Roman" w:hAnsi="Times New Roman" w:cs="Times New Roman" w:hint="eastAsia"/>
          <w:bCs/>
          <w:sz w:val="24"/>
          <w:szCs w:val="28"/>
        </w:rPr>
        <w:t>FA2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D658BF" w:rsidRPr="00D658BF">
        <w:rPr>
          <w:rFonts w:ascii="Times New Roman" w:hAnsi="Times New Roman" w:cs="Times New Roman" w:hint="eastAsia"/>
          <w:bCs/>
          <w:sz w:val="24"/>
          <w:szCs w:val="28"/>
        </w:rPr>
        <w:t>M5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D658BF" w:rsidRPr="00D658BF">
        <w:rPr>
          <w:rFonts w:ascii="Times New Roman" w:hAnsi="Times New Roman" w:cs="Times New Roman" w:hint="eastAsia"/>
          <w:bCs/>
          <w:sz w:val="24"/>
          <w:szCs w:val="28"/>
        </w:rPr>
        <w:t>FA2B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D658BF" w:rsidRPr="00D658BF">
        <w:rPr>
          <w:rFonts w:ascii="Times New Roman" w:hAnsi="Times New Roman" w:cs="Times New Roman" w:hint="eastAsia"/>
          <w:bCs/>
          <w:sz w:val="24"/>
          <w:szCs w:val="28"/>
        </w:rPr>
        <w:t>FA2G1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D658BF" w:rsidRPr="00D658BF">
        <w:rPr>
          <w:rFonts w:ascii="Times New Roman" w:hAnsi="Times New Roman" w:cs="Times New Roman" w:hint="eastAsia"/>
          <w:bCs/>
          <w:sz w:val="24"/>
          <w:szCs w:val="28"/>
        </w:rPr>
        <w:t>FA2G2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D658BF" w:rsidRPr="00D658BF">
        <w:rPr>
          <w:rFonts w:ascii="Times New Roman" w:hAnsi="Times New Roman" w:cs="Times New Roman" w:hint="eastAsia"/>
          <w:bCs/>
          <w:sz w:val="24"/>
          <w:szCs w:val="28"/>
        </w:rPr>
        <w:t>FA2G1S1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D658BF" w:rsidRPr="00D658BF">
        <w:rPr>
          <w:rFonts w:ascii="Times New Roman" w:hAnsi="Times New Roman" w:cs="Times New Roman" w:hint="eastAsia"/>
          <w:bCs/>
          <w:sz w:val="24"/>
          <w:szCs w:val="28"/>
        </w:rPr>
        <w:t>FA2G2S1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D658BF" w:rsidRPr="00D658BF">
        <w:rPr>
          <w:rFonts w:ascii="Times New Roman" w:hAnsi="Times New Roman" w:cs="Times New Roman" w:hint="eastAsia"/>
          <w:bCs/>
          <w:sz w:val="24"/>
          <w:szCs w:val="28"/>
        </w:rPr>
        <w:t>FA3G3S1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D658BF" w:rsidRPr="00D658BF">
        <w:rPr>
          <w:rFonts w:ascii="Times New Roman" w:hAnsi="Times New Roman" w:cs="Times New Roman" w:hint="eastAsia"/>
          <w:bCs/>
          <w:sz w:val="24"/>
          <w:szCs w:val="28"/>
        </w:rPr>
        <w:t>FA3G3S2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D658BF" w:rsidRPr="00D658BF">
        <w:rPr>
          <w:rFonts w:ascii="Times New Roman" w:hAnsi="Times New Roman" w:cs="Times New Roman" w:hint="eastAsia"/>
          <w:bCs/>
          <w:sz w:val="24"/>
          <w:szCs w:val="28"/>
        </w:rPr>
        <w:t>A3F1G3S2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D658BF" w:rsidRPr="00D658BF">
        <w:rPr>
          <w:rFonts w:ascii="Times New Roman" w:hAnsi="Times New Roman" w:cs="Times New Roman" w:hint="eastAsia"/>
          <w:bCs/>
          <w:sz w:val="24"/>
          <w:szCs w:val="28"/>
        </w:rPr>
        <w:t>FA4F1G3S2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D658BF" w:rsidRPr="00D658BF">
        <w:rPr>
          <w:rFonts w:ascii="Times New Roman" w:hAnsi="Times New Roman" w:cs="Times New Roman" w:hint="eastAsia"/>
          <w:bCs/>
          <w:sz w:val="24"/>
          <w:szCs w:val="28"/>
        </w:rPr>
        <w:t>FA3G3S3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D658BF" w:rsidRPr="00D658BF">
        <w:rPr>
          <w:rFonts w:ascii="Times New Roman" w:hAnsi="Times New Roman" w:cs="Times New Roman" w:hint="eastAsia"/>
          <w:bCs/>
          <w:sz w:val="24"/>
          <w:szCs w:val="28"/>
        </w:rPr>
        <w:t>FA4G4S3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。</w:t>
      </w:r>
    </w:p>
    <w:p w14:paraId="0387CD15" w14:textId="5CEB2B9D" w:rsidR="00CE42ED" w:rsidRPr="00521035" w:rsidRDefault="00D3751E" w:rsidP="00C34D62">
      <w:pPr>
        <w:pStyle w:val="af3"/>
        <w:widowControl/>
        <w:numPr>
          <w:ilvl w:val="0"/>
          <w:numId w:val="21"/>
        </w:numPr>
        <w:spacing w:line="360" w:lineRule="auto"/>
        <w:ind w:firstLineChars="0"/>
        <w:outlineLvl w:val="1"/>
        <w:rPr>
          <w:rFonts w:ascii="Times New Roman" w:eastAsia="宋体" w:hAnsi="Times New Roman" w:cs="Times New Roman"/>
          <w:b/>
          <w:kern w:val="0"/>
          <w:sz w:val="24"/>
          <w:szCs w:val="24"/>
        </w:rPr>
      </w:pPr>
      <w:r w:rsidRPr="00521035">
        <w:rPr>
          <w:rFonts w:ascii="Times New Roman" w:eastAsia="宋体" w:hAnsi="Times New Roman" w:cs="Times New Roman"/>
          <w:b/>
          <w:kern w:val="0"/>
          <w:sz w:val="24"/>
          <w:szCs w:val="24"/>
        </w:rPr>
        <w:t>生物学活性</w:t>
      </w:r>
    </w:p>
    <w:p w14:paraId="6B702850" w14:textId="02F6DEB2" w:rsidR="00D0197A" w:rsidRPr="00521035" w:rsidRDefault="00D0197A" w:rsidP="00D0197A">
      <w:pPr>
        <w:pStyle w:val="2"/>
        <w:tabs>
          <w:tab w:val="left" w:pos="425"/>
        </w:tabs>
        <w:spacing w:line="360" w:lineRule="auto"/>
        <w:ind w:firstLine="480"/>
        <w:rPr>
          <w:sz w:val="24"/>
        </w:rPr>
      </w:pPr>
      <w:r w:rsidRPr="00521035">
        <w:rPr>
          <w:sz w:val="24"/>
        </w:rPr>
        <w:lastRenderedPageBreak/>
        <w:t>使用多种分析手段对</w:t>
      </w:r>
      <w:r w:rsidRPr="00521035">
        <w:rPr>
          <w:sz w:val="24"/>
        </w:rPr>
        <w:t>TQB2858</w:t>
      </w:r>
      <w:proofErr w:type="gramStart"/>
      <w:r w:rsidRPr="00521035">
        <w:rPr>
          <w:sz w:val="24"/>
        </w:rPr>
        <w:t>参比品及</w:t>
      </w:r>
      <w:proofErr w:type="gramEnd"/>
      <w:r w:rsidRPr="00521035">
        <w:rPr>
          <w:sz w:val="24"/>
        </w:rPr>
        <w:t>原液进行生物学活性分析，分析方法见</w:t>
      </w:r>
      <w:r w:rsidR="00F124DC">
        <w:rPr>
          <w:rFonts w:hint="eastAsia"/>
          <w:sz w:val="24"/>
        </w:rPr>
        <w:t>表</w:t>
      </w:r>
      <w:r w:rsidR="00003285">
        <w:rPr>
          <w:sz w:val="24"/>
        </w:rPr>
        <w:t>1</w:t>
      </w:r>
      <w:r w:rsidR="00003285">
        <w:rPr>
          <w:rFonts w:hint="eastAsia"/>
          <w:sz w:val="24"/>
        </w:rPr>
        <w:t>-</w:t>
      </w:r>
      <w:r w:rsidR="00003285">
        <w:rPr>
          <w:sz w:val="24"/>
        </w:rPr>
        <w:t>6</w:t>
      </w:r>
      <w:r w:rsidRPr="00521035">
        <w:rPr>
          <w:sz w:val="24"/>
        </w:rPr>
        <w:t>。</w:t>
      </w:r>
    </w:p>
    <w:p w14:paraId="48C784AA" w14:textId="418CC29E" w:rsidR="00D0197A" w:rsidRPr="00521035" w:rsidRDefault="00D0197A" w:rsidP="00D0197A">
      <w:pPr>
        <w:pStyle w:val="af1"/>
        <w:tabs>
          <w:tab w:val="left" w:pos="425"/>
        </w:tabs>
        <w:jc w:val="center"/>
        <w:rPr>
          <w:rFonts w:ascii="Times New Roman" w:eastAsia="宋体" w:hAnsi="Times New Roman" w:cs="Times New Roman"/>
          <w:b/>
          <w:sz w:val="21"/>
          <w:szCs w:val="21"/>
        </w:rPr>
      </w:pPr>
      <w:bookmarkStart w:id="5" w:name="_Ref28594356"/>
      <w:r w:rsidRPr="008050E0">
        <w:rPr>
          <w:rFonts w:ascii="Times New Roman" w:eastAsia="宋体" w:hAnsi="Times New Roman" w:cs="Times New Roman" w:hint="eastAsia"/>
          <w:b/>
          <w:sz w:val="21"/>
          <w:szCs w:val="21"/>
        </w:rPr>
        <w:t>表</w:t>
      </w:r>
      <w:bookmarkEnd w:id="5"/>
      <w:r w:rsidR="00003285">
        <w:rPr>
          <w:rFonts w:ascii="Times New Roman" w:eastAsia="宋体" w:hAnsi="Times New Roman" w:cs="Times New Roman"/>
          <w:b/>
          <w:sz w:val="21"/>
          <w:szCs w:val="21"/>
        </w:rPr>
        <w:t>1</w:t>
      </w:r>
      <w:r w:rsidR="00003285">
        <w:rPr>
          <w:rFonts w:ascii="Times New Roman" w:eastAsia="宋体" w:hAnsi="Times New Roman" w:cs="Times New Roman" w:hint="eastAsia"/>
          <w:b/>
          <w:sz w:val="21"/>
          <w:szCs w:val="21"/>
        </w:rPr>
        <w:t>-</w:t>
      </w:r>
      <w:r w:rsidR="00003285">
        <w:rPr>
          <w:rFonts w:ascii="Times New Roman" w:eastAsia="宋体" w:hAnsi="Times New Roman" w:cs="Times New Roman"/>
          <w:b/>
          <w:sz w:val="21"/>
          <w:szCs w:val="21"/>
        </w:rPr>
        <w:t>6</w:t>
      </w:r>
      <w:r w:rsidRPr="00F124DC">
        <w:rPr>
          <w:rFonts w:ascii="Times New Roman" w:eastAsia="宋体" w:hAnsi="Times New Roman" w:cs="Times New Roman"/>
          <w:b/>
          <w:sz w:val="21"/>
          <w:szCs w:val="21"/>
        </w:rPr>
        <w:t xml:space="preserve"> </w:t>
      </w:r>
      <w:r w:rsidRPr="00F124DC">
        <w:rPr>
          <w:rFonts w:ascii="Times New Roman" w:eastAsia="宋体" w:hAnsi="Times New Roman" w:cs="Times New Roman"/>
          <w:b/>
          <w:sz w:val="21"/>
          <w:szCs w:val="21"/>
        </w:rPr>
        <w:t>生物</w:t>
      </w:r>
      <w:r w:rsidRPr="00521035">
        <w:rPr>
          <w:rFonts w:ascii="Times New Roman" w:eastAsia="宋体" w:hAnsi="Times New Roman" w:cs="Times New Roman"/>
          <w:b/>
          <w:sz w:val="21"/>
          <w:szCs w:val="21"/>
        </w:rPr>
        <w:t>学活性分析方法一览表</w:t>
      </w:r>
    </w:p>
    <w:tbl>
      <w:tblPr>
        <w:tblW w:w="48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65"/>
        <w:gridCol w:w="3538"/>
      </w:tblGrid>
      <w:tr w:rsidR="00D0197A" w:rsidRPr="00521035" w14:paraId="7D1FDE32" w14:textId="77777777" w:rsidTr="001C2A5B">
        <w:trPr>
          <w:trHeight w:val="431"/>
          <w:tblHeader/>
          <w:jc w:val="center"/>
        </w:trPr>
        <w:tc>
          <w:tcPr>
            <w:tcW w:w="4565" w:type="dxa"/>
            <w:vAlign w:val="center"/>
          </w:tcPr>
          <w:p w14:paraId="2939547C" w14:textId="77777777" w:rsidR="00D0197A" w:rsidRPr="00521035" w:rsidRDefault="00D0197A" w:rsidP="001C2A5B">
            <w:pPr>
              <w:pStyle w:val="af2"/>
              <w:rPr>
                <w:b/>
              </w:rPr>
            </w:pPr>
            <w:r w:rsidRPr="00521035">
              <w:rPr>
                <w:b/>
              </w:rPr>
              <w:t>生物学活性分析方法</w:t>
            </w:r>
          </w:p>
        </w:tc>
        <w:tc>
          <w:tcPr>
            <w:tcW w:w="3538" w:type="dxa"/>
            <w:vAlign w:val="center"/>
          </w:tcPr>
          <w:p w14:paraId="176AF403" w14:textId="77777777" w:rsidR="00D0197A" w:rsidRPr="00521035" w:rsidRDefault="00D0197A" w:rsidP="001C2A5B">
            <w:pPr>
              <w:pStyle w:val="af2"/>
              <w:rPr>
                <w:b/>
              </w:rPr>
            </w:pPr>
            <w:r w:rsidRPr="00521035">
              <w:rPr>
                <w:b/>
              </w:rPr>
              <w:t>研究内容</w:t>
            </w:r>
          </w:p>
        </w:tc>
      </w:tr>
      <w:tr w:rsidR="001C2A5B" w:rsidRPr="00521035" w14:paraId="490ECC0F" w14:textId="77777777" w:rsidTr="001C2A5B">
        <w:trPr>
          <w:trHeight w:val="431"/>
          <w:jc w:val="center"/>
        </w:trPr>
        <w:tc>
          <w:tcPr>
            <w:tcW w:w="4565" w:type="dxa"/>
            <w:vAlign w:val="center"/>
          </w:tcPr>
          <w:p w14:paraId="5BC53B4E" w14:textId="1BB9CF22" w:rsidR="001C2A5B" w:rsidRPr="001C2A5B" w:rsidRDefault="001C2A5B" w:rsidP="001C2A5B">
            <w:pPr>
              <w:pStyle w:val="af2"/>
            </w:pPr>
            <w:r w:rsidRPr="001C2A5B">
              <w:t>相对结合活性（</w:t>
            </w:r>
            <w:r w:rsidRPr="001C2A5B">
              <w:t>ELISA</w:t>
            </w:r>
            <w:r w:rsidRPr="001C2A5B">
              <w:t>法）</w:t>
            </w:r>
          </w:p>
        </w:tc>
        <w:tc>
          <w:tcPr>
            <w:tcW w:w="3538" w:type="dxa"/>
            <w:vAlign w:val="center"/>
          </w:tcPr>
          <w:p w14:paraId="388107A3" w14:textId="7DBE645D" w:rsidR="001C2A5B" w:rsidRPr="001C2A5B" w:rsidRDefault="001C2A5B" w:rsidP="001C2A5B">
            <w:pPr>
              <w:pStyle w:val="af2"/>
              <w:rPr>
                <w:color w:val="000000"/>
              </w:rPr>
            </w:pPr>
            <w:r>
              <w:rPr>
                <w:rFonts w:hint="eastAsia"/>
              </w:rPr>
              <w:t>分别</w:t>
            </w:r>
            <w:r w:rsidRPr="001C2A5B">
              <w:t>测定与</w:t>
            </w:r>
            <w:r w:rsidRPr="001C2A5B">
              <w:t>PD-L1</w:t>
            </w:r>
            <w:r>
              <w:rPr>
                <w:rFonts w:hint="eastAsia"/>
              </w:rPr>
              <w:t>、</w:t>
            </w:r>
            <w:r w:rsidRPr="001C2A5B">
              <w:t>与</w:t>
            </w:r>
            <w:r w:rsidRPr="001C2A5B">
              <w:t>TGF-β</w:t>
            </w:r>
            <w:r w:rsidRPr="001C2A5B">
              <w:t>蛋白结合活性</w:t>
            </w:r>
          </w:p>
        </w:tc>
      </w:tr>
      <w:tr w:rsidR="001C2A5B" w:rsidRPr="00521035" w14:paraId="69339F5C" w14:textId="77777777" w:rsidTr="001C2A5B">
        <w:trPr>
          <w:trHeight w:val="431"/>
          <w:jc w:val="center"/>
        </w:trPr>
        <w:tc>
          <w:tcPr>
            <w:tcW w:w="4565" w:type="dxa"/>
            <w:vAlign w:val="center"/>
          </w:tcPr>
          <w:p w14:paraId="624A61FA" w14:textId="77907B97" w:rsidR="001C2A5B" w:rsidRPr="001C2A5B" w:rsidRDefault="001C2A5B" w:rsidP="001C2A5B">
            <w:pPr>
              <w:pStyle w:val="af2"/>
            </w:pPr>
            <w:r w:rsidRPr="001C2A5B">
              <w:t>生物学活性（报告基因法</w:t>
            </w:r>
            <w:r w:rsidR="008C67C1">
              <w:rPr>
                <w:rFonts w:hint="eastAsia"/>
              </w:rPr>
              <w:t>、</w:t>
            </w:r>
            <w:r w:rsidR="008C67C1" w:rsidRPr="001C2A5B">
              <w:t>ELISA</w:t>
            </w:r>
            <w:r w:rsidR="008C67C1" w:rsidRPr="001C2A5B">
              <w:t>法</w:t>
            </w:r>
            <w:r w:rsidRPr="001C2A5B">
              <w:t>）</w:t>
            </w:r>
          </w:p>
        </w:tc>
        <w:tc>
          <w:tcPr>
            <w:tcW w:w="3538" w:type="dxa"/>
            <w:vAlign w:val="center"/>
          </w:tcPr>
          <w:p w14:paraId="5A9D8CE9" w14:textId="1B275E69" w:rsidR="001C2A5B" w:rsidRPr="001C2A5B" w:rsidRDefault="001C2A5B">
            <w:pPr>
              <w:pStyle w:val="af2"/>
              <w:rPr>
                <w:color w:val="000000"/>
              </w:rPr>
            </w:pPr>
            <w:r w:rsidRPr="001C2A5B">
              <w:t>测定阻断</w:t>
            </w:r>
            <w:r w:rsidRPr="001C2A5B">
              <w:t>PD-1/PD-L1</w:t>
            </w:r>
            <w:r w:rsidRPr="001C2A5B">
              <w:t>结合活性</w:t>
            </w:r>
            <w:r w:rsidR="008C67C1">
              <w:rPr>
                <w:rFonts w:hint="eastAsia"/>
              </w:rPr>
              <w:t>、</w:t>
            </w:r>
            <w:r w:rsidR="008C67C1" w:rsidRPr="001C2A5B">
              <w:t>测定与</w:t>
            </w:r>
            <w:r w:rsidR="008C67C1" w:rsidRPr="001C2A5B">
              <w:t>TGF-β</w:t>
            </w:r>
            <w:r w:rsidR="008C67C1" w:rsidRPr="001C2A5B">
              <w:t>蛋白结合活性</w:t>
            </w:r>
          </w:p>
        </w:tc>
      </w:tr>
    </w:tbl>
    <w:p w14:paraId="1666850D" w14:textId="7C22F225" w:rsidR="001C2A5B" w:rsidRDefault="001C2A5B" w:rsidP="001C2A5B">
      <w:pPr>
        <w:pStyle w:val="af3"/>
        <w:widowControl/>
        <w:spacing w:line="360" w:lineRule="auto"/>
        <w:ind w:firstLine="480"/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 w:cs="Times New Roman" w:hint="eastAsia"/>
          <w:bCs/>
          <w:sz w:val="24"/>
          <w:szCs w:val="28"/>
        </w:rPr>
        <w:t>相对结合活性（</w:t>
      </w:r>
      <w:r>
        <w:rPr>
          <w:rFonts w:ascii="Times New Roman" w:hAnsi="Times New Roman" w:cs="Times New Roman" w:hint="eastAsia"/>
          <w:bCs/>
          <w:sz w:val="24"/>
          <w:szCs w:val="28"/>
        </w:rPr>
        <w:t>E</w:t>
      </w:r>
      <w:r>
        <w:rPr>
          <w:rFonts w:ascii="Times New Roman" w:hAnsi="Times New Roman" w:cs="Times New Roman"/>
          <w:bCs/>
          <w:sz w:val="24"/>
          <w:szCs w:val="28"/>
        </w:rPr>
        <w:t>LISA</w:t>
      </w:r>
      <w:r>
        <w:rPr>
          <w:rFonts w:ascii="Times New Roman" w:hAnsi="Times New Roman" w:cs="Times New Roman" w:hint="eastAsia"/>
          <w:bCs/>
          <w:sz w:val="24"/>
          <w:szCs w:val="28"/>
        </w:rPr>
        <w:t>法）</w:t>
      </w:r>
      <w:r w:rsidRPr="001C2A5B">
        <w:rPr>
          <w:rFonts w:ascii="Times New Roman" w:hAnsi="Times New Roman" w:cs="Times New Roman"/>
          <w:bCs/>
          <w:sz w:val="24"/>
          <w:szCs w:val="28"/>
        </w:rPr>
        <w:t>：</w:t>
      </w:r>
      <w:r w:rsidRPr="001C2A5B">
        <w:rPr>
          <w:rFonts w:ascii="Times New Roman" w:hAnsi="Times New Roman" w:cs="Times New Roman"/>
          <w:bCs/>
          <w:sz w:val="24"/>
          <w:szCs w:val="28"/>
        </w:rPr>
        <w:t>TQB2858</w:t>
      </w:r>
      <w:proofErr w:type="gramStart"/>
      <w:r w:rsidRPr="001C2A5B">
        <w:rPr>
          <w:rFonts w:ascii="Times New Roman" w:hAnsi="Times New Roman" w:cs="Times New Roman"/>
          <w:bCs/>
          <w:sz w:val="24"/>
          <w:szCs w:val="28"/>
        </w:rPr>
        <w:t>一批参</w:t>
      </w:r>
      <w:proofErr w:type="gramEnd"/>
      <w:r w:rsidRPr="001C2A5B">
        <w:rPr>
          <w:rFonts w:ascii="Times New Roman" w:hAnsi="Times New Roman" w:cs="Times New Roman"/>
          <w:bCs/>
          <w:sz w:val="24"/>
          <w:szCs w:val="28"/>
        </w:rPr>
        <w:t>比品（批号：</w:t>
      </w:r>
      <w:r w:rsidRPr="001C2A5B">
        <w:rPr>
          <w:rFonts w:ascii="Times New Roman" w:hAnsi="Times New Roman" w:cs="Times New Roman"/>
          <w:bCs/>
          <w:sz w:val="24"/>
          <w:szCs w:val="28"/>
        </w:rPr>
        <w:t>20200415</w:t>
      </w:r>
      <w:r w:rsidRPr="001C2A5B">
        <w:rPr>
          <w:rFonts w:ascii="Times New Roman" w:hAnsi="Times New Roman" w:cs="Times New Roman"/>
          <w:bCs/>
          <w:sz w:val="24"/>
          <w:szCs w:val="28"/>
        </w:rPr>
        <w:t>）和三批原液（批号：</w:t>
      </w:r>
      <w:r w:rsidRPr="001C2A5B">
        <w:rPr>
          <w:rFonts w:ascii="Times New Roman" w:hAnsi="Times New Roman" w:cs="Times New Roman"/>
          <w:bCs/>
          <w:sz w:val="24"/>
          <w:szCs w:val="28"/>
        </w:rPr>
        <w:t>20191227</w:t>
      </w:r>
      <w:r w:rsidRPr="001C2A5B">
        <w:rPr>
          <w:rFonts w:ascii="Times New Roman" w:hAnsi="Times New Roman" w:cs="Times New Roman"/>
          <w:bCs/>
          <w:sz w:val="24"/>
          <w:szCs w:val="28"/>
        </w:rPr>
        <w:t>、</w:t>
      </w:r>
      <w:r w:rsidRPr="001C2A5B">
        <w:rPr>
          <w:rFonts w:ascii="Times New Roman" w:hAnsi="Times New Roman" w:cs="Times New Roman"/>
          <w:bCs/>
          <w:sz w:val="24"/>
          <w:szCs w:val="28"/>
        </w:rPr>
        <w:t>20200303</w:t>
      </w:r>
      <w:r w:rsidRPr="001C2A5B">
        <w:rPr>
          <w:rFonts w:ascii="Times New Roman" w:hAnsi="Times New Roman" w:cs="Times New Roman"/>
          <w:bCs/>
          <w:sz w:val="24"/>
          <w:szCs w:val="28"/>
        </w:rPr>
        <w:t>、</w:t>
      </w:r>
      <w:r w:rsidRPr="001C2A5B">
        <w:rPr>
          <w:rFonts w:ascii="Times New Roman" w:hAnsi="Times New Roman" w:cs="Times New Roman"/>
          <w:bCs/>
          <w:sz w:val="24"/>
          <w:szCs w:val="28"/>
        </w:rPr>
        <w:t>20200405</w:t>
      </w:r>
      <w:r w:rsidRPr="001C2A5B">
        <w:rPr>
          <w:rFonts w:ascii="Times New Roman" w:hAnsi="Times New Roman" w:cs="Times New Roman"/>
          <w:bCs/>
          <w:sz w:val="24"/>
          <w:szCs w:val="28"/>
        </w:rPr>
        <w:t>）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P</w:t>
      </w:r>
      <w:r w:rsidR="00D658BF">
        <w:rPr>
          <w:rFonts w:ascii="Times New Roman" w:hAnsi="Times New Roman" w:cs="Times New Roman"/>
          <w:bCs/>
          <w:sz w:val="24"/>
          <w:szCs w:val="28"/>
        </w:rPr>
        <w:t>D-L1</w:t>
      </w:r>
      <w:r w:rsidR="00D658BF">
        <w:rPr>
          <w:rFonts w:ascii="Times New Roman" w:hAnsi="Times New Roman" w:cs="Times New Roman" w:hint="eastAsia"/>
          <w:bCs/>
          <w:sz w:val="24"/>
          <w:szCs w:val="28"/>
        </w:rPr>
        <w:t>相对结合活性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为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9</w:t>
      </w:r>
      <w:r w:rsidR="00BE4146">
        <w:rPr>
          <w:rFonts w:ascii="Times New Roman" w:hAnsi="Times New Roman" w:cs="Times New Roman"/>
          <w:bCs/>
          <w:sz w:val="24"/>
          <w:szCs w:val="28"/>
        </w:rPr>
        <w:t>8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%~</w:t>
      </w:r>
      <w:r w:rsidR="00BE4146">
        <w:rPr>
          <w:rFonts w:ascii="Times New Roman" w:hAnsi="Times New Roman" w:cs="Times New Roman"/>
          <w:bCs/>
          <w:sz w:val="24"/>
          <w:szCs w:val="28"/>
        </w:rPr>
        <w:t>105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%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，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T</w:t>
      </w:r>
      <w:r w:rsidR="00BE4146" w:rsidRPr="00BE4146">
        <w:rPr>
          <w:rFonts w:ascii="Times New Roman" w:hAnsi="Times New Roman" w:cs="Times New Roman"/>
          <w:bCs/>
          <w:sz w:val="24"/>
          <w:szCs w:val="28"/>
        </w:rPr>
        <w:t>GF</w:t>
      </w:r>
      <w:r w:rsidR="00696278">
        <w:rPr>
          <w:rFonts w:ascii="Times New Roman" w:hAnsi="Times New Roman" w:cs="Times New Roman" w:hint="eastAsia"/>
          <w:bCs/>
          <w:sz w:val="24"/>
          <w:szCs w:val="28"/>
        </w:rPr>
        <w:t>-</w:t>
      </w:r>
      <w:r w:rsidR="00BE4146" w:rsidRPr="00BE4146">
        <w:rPr>
          <w:rFonts w:ascii="Times New Roman" w:hAnsi="Times New Roman" w:cs="Times New Roman"/>
          <w:bCs/>
          <w:sz w:val="24"/>
          <w:szCs w:val="28"/>
        </w:rPr>
        <w:t>β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相对结合活性为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9</w:t>
      </w:r>
      <w:r w:rsidR="00BE4146">
        <w:rPr>
          <w:rFonts w:ascii="Times New Roman" w:hAnsi="Times New Roman" w:cs="Times New Roman"/>
          <w:bCs/>
          <w:sz w:val="24"/>
          <w:szCs w:val="28"/>
        </w:rPr>
        <w:t>7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%~1</w:t>
      </w:r>
      <w:r w:rsidR="00BE4146">
        <w:rPr>
          <w:rFonts w:ascii="Times New Roman" w:hAnsi="Times New Roman" w:cs="Times New Roman"/>
          <w:bCs/>
          <w:sz w:val="24"/>
          <w:szCs w:val="28"/>
        </w:rPr>
        <w:t>22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%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，即</w:t>
      </w:r>
      <w:r w:rsidR="00BE4146" w:rsidRPr="001C2A5B">
        <w:rPr>
          <w:rFonts w:ascii="Times New Roman" w:hAnsi="Times New Roman" w:cs="Times New Roman"/>
          <w:bCs/>
          <w:sz w:val="24"/>
          <w:szCs w:val="28"/>
        </w:rPr>
        <w:t>TQB2858</w:t>
      </w:r>
      <w:proofErr w:type="gramStart"/>
      <w:r w:rsidR="00BE4146" w:rsidRPr="001C2A5B">
        <w:rPr>
          <w:rFonts w:ascii="Times New Roman" w:hAnsi="Times New Roman" w:cs="Times New Roman"/>
          <w:bCs/>
          <w:sz w:val="24"/>
          <w:szCs w:val="28"/>
        </w:rPr>
        <w:t>一批参比品</w:t>
      </w:r>
      <w:proofErr w:type="gramEnd"/>
      <w:r w:rsidR="00BE4146" w:rsidRPr="001C2A5B">
        <w:rPr>
          <w:rFonts w:ascii="Times New Roman" w:hAnsi="Times New Roman" w:cs="Times New Roman"/>
          <w:bCs/>
          <w:sz w:val="24"/>
          <w:szCs w:val="28"/>
        </w:rPr>
        <w:t>和三批原液</w:t>
      </w:r>
      <w:r w:rsidRPr="001C2A5B">
        <w:rPr>
          <w:rFonts w:ascii="Times New Roman" w:hAnsi="Times New Roman" w:cs="Times New Roman"/>
          <w:bCs/>
          <w:sz w:val="24"/>
          <w:szCs w:val="28"/>
        </w:rPr>
        <w:t>的</w:t>
      </w:r>
      <w:r>
        <w:rPr>
          <w:rFonts w:ascii="Times New Roman" w:hAnsi="Times New Roman" w:cs="Times New Roman"/>
          <w:sz w:val="24"/>
          <w:szCs w:val="24"/>
        </w:rPr>
        <w:t>相对结合活性相似</w:t>
      </w:r>
      <w:r w:rsidRPr="001C2A5B">
        <w:rPr>
          <w:rFonts w:ascii="Times New Roman" w:hAnsi="Times New Roman" w:cs="Times New Roman"/>
          <w:bCs/>
          <w:sz w:val="24"/>
          <w:szCs w:val="28"/>
        </w:rPr>
        <w:t>。</w:t>
      </w:r>
    </w:p>
    <w:p w14:paraId="2F223BBA" w14:textId="7D6F7278" w:rsidR="001C2A5B" w:rsidRDefault="001C2A5B" w:rsidP="001C2A5B">
      <w:pPr>
        <w:pStyle w:val="af3"/>
        <w:widowControl/>
        <w:spacing w:line="360" w:lineRule="auto"/>
        <w:ind w:firstLine="480"/>
        <w:rPr>
          <w:rFonts w:ascii="Times New Roman" w:hAnsi="Times New Roman" w:cs="Times New Roman"/>
          <w:bCs/>
          <w:sz w:val="24"/>
          <w:szCs w:val="28"/>
        </w:rPr>
      </w:pPr>
      <w:r w:rsidRPr="001C2A5B">
        <w:rPr>
          <w:rFonts w:ascii="Times New Roman" w:hAnsi="Times New Roman" w:cs="Times New Roman" w:hint="eastAsia"/>
          <w:bCs/>
          <w:sz w:val="24"/>
          <w:szCs w:val="28"/>
        </w:rPr>
        <w:t>生物学活性（报告基因法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、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E</w:t>
      </w:r>
      <w:r w:rsidR="00BE4146">
        <w:rPr>
          <w:rFonts w:ascii="Times New Roman" w:hAnsi="Times New Roman" w:cs="Times New Roman"/>
          <w:bCs/>
          <w:sz w:val="24"/>
          <w:szCs w:val="28"/>
        </w:rPr>
        <w:t>LISA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法</w:t>
      </w:r>
      <w:r w:rsidRPr="001C2A5B">
        <w:rPr>
          <w:rFonts w:ascii="Times New Roman" w:hAnsi="Times New Roman" w:cs="Times New Roman" w:hint="eastAsia"/>
          <w:bCs/>
          <w:sz w:val="24"/>
          <w:szCs w:val="28"/>
        </w:rPr>
        <w:t>）</w:t>
      </w:r>
      <w:r>
        <w:rPr>
          <w:rFonts w:ascii="Times New Roman" w:hAnsi="Times New Roman" w:cs="Times New Roman" w:hint="eastAsia"/>
          <w:bCs/>
          <w:sz w:val="24"/>
          <w:szCs w:val="28"/>
        </w:rPr>
        <w:t>：</w:t>
      </w:r>
      <w:r w:rsidRPr="001C2A5B">
        <w:rPr>
          <w:rFonts w:ascii="Times New Roman" w:hAnsi="Times New Roman" w:cs="Times New Roman"/>
          <w:bCs/>
          <w:sz w:val="24"/>
          <w:szCs w:val="28"/>
        </w:rPr>
        <w:t>TQB2858</w:t>
      </w:r>
      <w:proofErr w:type="gramStart"/>
      <w:r w:rsidRPr="001C2A5B">
        <w:rPr>
          <w:rFonts w:ascii="Times New Roman" w:hAnsi="Times New Roman" w:cs="Times New Roman"/>
          <w:bCs/>
          <w:sz w:val="24"/>
          <w:szCs w:val="28"/>
        </w:rPr>
        <w:t>一批参</w:t>
      </w:r>
      <w:proofErr w:type="gramEnd"/>
      <w:r w:rsidRPr="001C2A5B">
        <w:rPr>
          <w:rFonts w:ascii="Times New Roman" w:hAnsi="Times New Roman" w:cs="Times New Roman"/>
          <w:bCs/>
          <w:sz w:val="24"/>
          <w:szCs w:val="28"/>
        </w:rPr>
        <w:t>比品（批号：</w:t>
      </w:r>
      <w:r w:rsidRPr="001C2A5B">
        <w:rPr>
          <w:rFonts w:ascii="Times New Roman" w:hAnsi="Times New Roman" w:cs="Times New Roman"/>
          <w:bCs/>
          <w:sz w:val="24"/>
          <w:szCs w:val="28"/>
        </w:rPr>
        <w:t>20200415</w:t>
      </w:r>
      <w:r w:rsidRPr="001C2A5B">
        <w:rPr>
          <w:rFonts w:ascii="Times New Roman" w:hAnsi="Times New Roman" w:cs="Times New Roman"/>
          <w:bCs/>
          <w:sz w:val="24"/>
          <w:szCs w:val="28"/>
        </w:rPr>
        <w:t>）和三批原液（批号：</w:t>
      </w:r>
      <w:r w:rsidRPr="001C2A5B">
        <w:rPr>
          <w:rFonts w:ascii="Times New Roman" w:hAnsi="Times New Roman" w:cs="Times New Roman"/>
          <w:bCs/>
          <w:sz w:val="24"/>
          <w:szCs w:val="28"/>
        </w:rPr>
        <w:t>20191227</w:t>
      </w:r>
      <w:r w:rsidRPr="001C2A5B">
        <w:rPr>
          <w:rFonts w:ascii="Times New Roman" w:hAnsi="Times New Roman" w:cs="Times New Roman"/>
          <w:bCs/>
          <w:sz w:val="24"/>
          <w:szCs w:val="28"/>
        </w:rPr>
        <w:t>、</w:t>
      </w:r>
      <w:r w:rsidRPr="001C2A5B">
        <w:rPr>
          <w:rFonts w:ascii="Times New Roman" w:hAnsi="Times New Roman" w:cs="Times New Roman"/>
          <w:bCs/>
          <w:sz w:val="24"/>
          <w:szCs w:val="28"/>
        </w:rPr>
        <w:t>20200303</w:t>
      </w:r>
      <w:r w:rsidRPr="001C2A5B">
        <w:rPr>
          <w:rFonts w:ascii="Times New Roman" w:hAnsi="Times New Roman" w:cs="Times New Roman"/>
          <w:bCs/>
          <w:sz w:val="24"/>
          <w:szCs w:val="28"/>
        </w:rPr>
        <w:t>、</w:t>
      </w:r>
      <w:r w:rsidRPr="001C2A5B">
        <w:rPr>
          <w:rFonts w:ascii="Times New Roman" w:hAnsi="Times New Roman" w:cs="Times New Roman"/>
          <w:bCs/>
          <w:sz w:val="24"/>
          <w:szCs w:val="28"/>
        </w:rPr>
        <w:t>20200405</w:t>
      </w:r>
      <w:r w:rsidRPr="001C2A5B">
        <w:rPr>
          <w:rFonts w:ascii="Times New Roman" w:hAnsi="Times New Roman" w:cs="Times New Roman"/>
          <w:bCs/>
          <w:sz w:val="24"/>
          <w:szCs w:val="28"/>
        </w:rPr>
        <w:t>）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P</w:t>
      </w:r>
      <w:r w:rsidR="00BE4146">
        <w:rPr>
          <w:rFonts w:ascii="Times New Roman" w:hAnsi="Times New Roman" w:cs="Times New Roman"/>
          <w:bCs/>
          <w:sz w:val="24"/>
          <w:szCs w:val="28"/>
        </w:rPr>
        <w:t>D-L1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生物学活性为</w:t>
      </w:r>
      <w:r w:rsidR="00BE4146">
        <w:rPr>
          <w:rFonts w:ascii="Times New Roman" w:hAnsi="Times New Roman" w:cs="Times New Roman"/>
          <w:bCs/>
          <w:sz w:val="24"/>
          <w:szCs w:val="28"/>
        </w:rPr>
        <w:t>101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%~</w:t>
      </w:r>
      <w:r w:rsidR="00BE4146">
        <w:rPr>
          <w:rFonts w:ascii="Times New Roman" w:hAnsi="Times New Roman" w:cs="Times New Roman"/>
          <w:bCs/>
          <w:sz w:val="24"/>
          <w:szCs w:val="28"/>
        </w:rPr>
        <w:t>109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%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，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T</w:t>
      </w:r>
      <w:r w:rsidR="00BE4146" w:rsidRPr="00BE4146">
        <w:rPr>
          <w:rFonts w:ascii="Times New Roman" w:hAnsi="Times New Roman" w:cs="Times New Roman"/>
          <w:bCs/>
          <w:sz w:val="24"/>
          <w:szCs w:val="28"/>
        </w:rPr>
        <w:t>GF</w:t>
      </w:r>
      <w:r w:rsidR="00696278">
        <w:rPr>
          <w:rFonts w:ascii="Times New Roman" w:hAnsi="Times New Roman" w:cs="Times New Roman" w:hint="eastAsia"/>
          <w:bCs/>
          <w:sz w:val="24"/>
          <w:szCs w:val="28"/>
        </w:rPr>
        <w:t>-</w:t>
      </w:r>
      <w:r w:rsidR="00BE4146" w:rsidRPr="00BE4146">
        <w:rPr>
          <w:rFonts w:ascii="Times New Roman" w:hAnsi="Times New Roman" w:cs="Times New Roman"/>
          <w:bCs/>
          <w:sz w:val="24"/>
          <w:szCs w:val="28"/>
        </w:rPr>
        <w:t>β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相对结合活性为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9</w:t>
      </w:r>
      <w:r w:rsidR="00BE4146">
        <w:rPr>
          <w:rFonts w:ascii="Times New Roman" w:hAnsi="Times New Roman" w:cs="Times New Roman"/>
          <w:bCs/>
          <w:sz w:val="24"/>
          <w:szCs w:val="28"/>
        </w:rPr>
        <w:t>7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%~1</w:t>
      </w:r>
      <w:r w:rsidR="00BE4146">
        <w:rPr>
          <w:rFonts w:ascii="Times New Roman" w:hAnsi="Times New Roman" w:cs="Times New Roman"/>
          <w:bCs/>
          <w:sz w:val="24"/>
          <w:szCs w:val="28"/>
        </w:rPr>
        <w:t>22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%</w:t>
      </w:r>
      <w:r w:rsidR="00BE4146">
        <w:rPr>
          <w:rFonts w:ascii="Times New Roman" w:hAnsi="Times New Roman" w:cs="Times New Roman" w:hint="eastAsia"/>
          <w:bCs/>
          <w:sz w:val="24"/>
          <w:szCs w:val="28"/>
        </w:rPr>
        <w:t>，即</w:t>
      </w:r>
      <w:r w:rsidR="00BE4146" w:rsidRPr="001C2A5B">
        <w:rPr>
          <w:rFonts w:ascii="Times New Roman" w:hAnsi="Times New Roman" w:cs="Times New Roman"/>
          <w:bCs/>
          <w:sz w:val="24"/>
          <w:szCs w:val="28"/>
        </w:rPr>
        <w:t>TQB2858</w:t>
      </w:r>
      <w:proofErr w:type="gramStart"/>
      <w:r w:rsidR="00BE4146" w:rsidRPr="001C2A5B">
        <w:rPr>
          <w:rFonts w:ascii="Times New Roman" w:hAnsi="Times New Roman" w:cs="Times New Roman"/>
          <w:bCs/>
          <w:sz w:val="24"/>
          <w:szCs w:val="28"/>
        </w:rPr>
        <w:t>一批参比品</w:t>
      </w:r>
      <w:proofErr w:type="gramEnd"/>
      <w:r w:rsidR="00BE4146" w:rsidRPr="001C2A5B">
        <w:rPr>
          <w:rFonts w:ascii="Times New Roman" w:hAnsi="Times New Roman" w:cs="Times New Roman"/>
          <w:bCs/>
          <w:sz w:val="24"/>
          <w:szCs w:val="28"/>
        </w:rPr>
        <w:t>和三批原液</w:t>
      </w:r>
      <w:r>
        <w:rPr>
          <w:rFonts w:ascii="Times New Roman" w:hAnsi="Times New Roman" w:cs="Times New Roman" w:hint="eastAsia"/>
          <w:bCs/>
          <w:sz w:val="24"/>
          <w:szCs w:val="28"/>
        </w:rPr>
        <w:t>的生物学活性相似。</w:t>
      </w:r>
    </w:p>
    <w:p w14:paraId="7172B515" w14:textId="15A9F896" w:rsidR="00C34D62" w:rsidRDefault="00C34D62" w:rsidP="00CD3700">
      <w:pPr>
        <w:pStyle w:val="af3"/>
        <w:widowControl/>
        <w:numPr>
          <w:ilvl w:val="0"/>
          <w:numId w:val="25"/>
        </w:numPr>
        <w:tabs>
          <w:tab w:val="left" w:pos="567"/>
        </w:tabs>
        <w:spacing w:line="360" w:lineRule="auto"/>
        <w:ind w:firstLineChars="0"/>
        <w:outlineLvl w:val="0"/>
        <w:rPr>
          <w:rFonts w:ascii="Times New Roman" w:eastAsia="宋体" w:hAnsi="Times New Roman" w:cs="宋体"/>
          <w:b/>
          <w:kern w:val="0"/>
          <w:sz w:val="24"/>
          <w:szCs w:val="24"/>
        </w:rPr>
      </w:pPr>
      <w:r>
        <w:rPr>
          <w:rFonts w:ascii="Times New Roman" w:eastAsia="宋体" w:hAnsi="Times New Roman" w:cs="宋体" w:hint="eastAsia"/>
          <w:b/>
          <w:kern w:val="0"/>
          <w:sz w:val="24"/>
          <w:szCs w:val="24"/>
        </w:rPr>
        <w:t>杂质</w:t>
      </w:r>
    </w:p>
    <w:p w14:paraId="73EB6B3E" w14:textId="252B7543" w:rsidR="00C34D62" w:rsidRPr="00F124DC" w:rsidRDefault="00BE4146" w:rsidP="00C34D62">
      <w:pPr>
        <w:pStyle w:val="af3"/>
        <w:widowControl/>
        <w:spacing w:line="360" w:lineRule="auto"/>
        <w:ind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原液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杂质研究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所</w:t>
      </w:r>
      <w:proofErr w:type="gramStart"/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用供试</w:t>
      </w:r>
      <w:proofErr w:type="gramEnd"/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品系中试生产所得三批样品（保存于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-35℃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及以下），</w:t>
      </w:r>
      <w:proofErr w:type="gramStart"/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供试品批号</w:t>
      </w:r>
      <w:proofErr w:type="gramEnd"/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、来源及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规模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等信息</w:t>
      </w:r>
      <w:r w:rsidRPr="00F124DC">
        <w:rPr>
          <w:rFonts w:ascii="Times New Roman" w:eastAsia="宋体" w:hAnsi="Times New Roman" w:cs="Times New Roman"/>
          <w:kern w:val="0"/>
          <w:sz w:val="24"/>
          <w:szCs w:val="24"/>
        </w:rPr>
        <w:t>见</w:t>
      </w:r>
      <w:r w:rsidRPr="008050E0">
        <w:rPr>
          <w:rFonts w:ascii="Times New Roman" w:eastAsia="宋体" w:hAnsi="Times New Roman" w:cs="Times New Roman" w:hint="eastAsia"/>
          <w:kern w:val="0"/>
          <w:sz w:val="24"/>
          <w:szCs w:val="24"/>
        </w:rPr>
        <w:t>表</w:t>
      </w:r>
      <w:r w:rsidRPr="008050E0">
        <w:rPr>
          <w:rFonts w:ascii="Times New Roman" w:eastAsia="宋体" w:hAnsi="Times New Roman" w:cs="Times New Roman"/>
          <w:kern w:val="0"/>
          <w:sz w:val="24"/>
          <w:szCs w:val="24"/>
        </w:rPr>
        <w:t>2-1</w:t>
      </w:r>
      <w:r w:rsidRPr="008050E0">
        <w:rPr>
          <w:rFonts w:ascii="Times New Roman" w:eastAsia="宋体" w:hAnsi="Times New Roman" w:cs="Times New Roman" w:hint="eastAsia"/>
          <w:kern w:val="0"/>
          <w:sz w:val="24"/>
          <w:szCs w:val="24"/>
        </w:rPr>
        <w:t>。本</w:t>
      </w:r>
      <w:r w:rsidRPr="00F124DC">
        <w:rPr>
          <w:rFonts w:ascii="Times New Roman" w:eastAsia="宋体" w:hAnsi="Times New Roman" w:cs="Times New Roman"/>
          <w:kern w:val="0"/>
          <w:sz w:val="24"/>
          <w:szCs w:val="24"/>
        </w:rPr>
        <w:t>研究</w:t>
      </w:r>
      <w:r w:rsidRPr="00F124DC">
        <w:rPr>
          <w:rFonts w:ascii="Times New Roman" w:eastAsia="宋体" w:hAnsi="Times New Roman" w:cs="Times New Roman" w:hint="eastAsia"/>
          <w:kern w:val="0"/>
          <w:sz w:val="24"/>
          <w:szCs w:val="24"/>
        </w:rPr>
        <w:t>用</w:t>
      </w:r>
      <w:proofErr w:type="gramStart"/>
      <w:r w:rsidRPr="00F124DC">
        <w:rPr>
          <w:rFonts w:ascii="Times New Roman" w:eastAsia="宋体" w:hAnsi="Times New Roman" w:cs="Times New Roman"/>
          <w:kern w:val="0"/>
          <w:sz w:val="24"/>
          <w:szCs w:val="24"/>
        </w:rPr>
        <w:t>参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比品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信息</w:t>
      </w:r>
      <w:proofErr w:type="gramEnd"/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（批号</w:t>
      </w:r>
      <w:r w:rsidR="008C67C1">
        <w:rPr>
          <w:rFonts w:ascii="Times New Roman" w:eastAsia="宋体" w:hAnsi="Times New Roman" w:cs="Times New Roman" w:hint="eastAsia"/>
          <w:kern w:val="0"/>
          <w:sz w:val="24"/>
          <w:szCs w:val="24"/>
        </w:rPr>
        <w:t>：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20200415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）见</w:t>
      </w:r>
      <w:r w:rsidRPr="00F124DC">
        <w:rPr>
          <w:rFonts w:ascii="Times New Roman" w:eastAsia="宋体" w:hAnsi="Times New Roman" w:cs="Times New Roman"/>
          <w:kern w:val="0"/>
          <w:sz w:val="24"/>
          <w:szCs w:val="24"/>
        </w:rPr>
        <w:t>表</w:t>
      </w:r>
      <w:r w:rsidRPr="008050E0">
        <w:rPr>
          <w:rFonts w:ascii="Times New Roman" w:eastAsia="宋体" w:hAnsi="Times New Roman" w:cs="Times New Roman"/>
          <w:kern w:val="0"/>
          <w:sz w:val="24"/>
          <w:szCs w:val="24"/>
        </w:rPr>
        <w:t>2-2</w:t>
      </w:r>
      <w:r w:rsidRPr="008050E0">
        <w:rPr>
          <w:rFonts w:ascii="Times New Roman" w:eastAsia="宋体" w:hAnsi="Times New Roman" w:cs="Times New Roman" w:hint="eastAsia"/>
          <w:kern w:val="0"/>
          <w:sz w:val="24"/>
          <w:szCs w:val="24"/>
        </w:rPr>
        <w:t>。</w:t>
      </w:r>
    </w:p>
    <w:p w14:paraId="297E0D7B" w14:textId="5A284AFA" w:rsidR="00C34D62" w:rsidRPr="008050E0" w:rsidRDefault="00C34D62">
      <w:pPr>
        <w:pStyle w:val="af3"/>
        <w:ind w:firstLineChars="0" w:firstLine="0"/>
        <w:jc w:val="center"/>
        <w:rPr>
          <w:rFonts w:ascii="Times New Roman" w:eastAsia="宋体" w:hAnsi="Times New Roman" w:cs="Times New Roman"/>
          <w:b/>
          <w:szCs w:val="21"/>
        </w:rPr>
      </w:pPr>
      <w:r w:rsidRPr="008050E0">
        <w:rPr>
          <w:rFonts w:ascii="Times New Roman" w:eastAsia="宋体" w:hAnsi="Times New Roman" w:cs="Times New Roman" w:hint="eastAsia"/>
          <w:b/>
          <w:szCs w:val="21"/>
        </w:rPr>
        <w:t>表</w:t>
      </w:r>
      <w:r w:rsidR="001C2A5B" w:rsidRPr="008050E0">
        <w:rPr>
          <w:rFonts w:ascii="Times New Roman" w:eastAsia="宋体" w:hAnsi="Times New Roman" w:cs="Times New Roman"/>
          <w:b/>
          <w:szCs w:val="21"/>
        </w:rPr>
        <w:t>2-1</w:t>
      </w:r>
      <w:r w:rsidRPr="00F124DC">
        <w:rPr>
          <w:rFonts w:ascii="Times New Roman" w:eastAsia="宋体" w:hAnsi="Times New Roman" w:cs="Times New Roman"/>
          <w:b/>
          <w:szCs w:val="21"/>
        </w:rPr>
        <w:t xml:space="preserve"> </w:t>
      </w:r>
      <w:r w:rsidRPr="008050E0">
        <w:rPr>
          <w:rFonts w:ascii="Times New Roman" w:eastAsia="宋体" w:hAnsi="Times New Roman" w:cs="Times New Roman"/>
          <w:b/>
          <w:szCs w:val="21"/>
        </w:rPr>
        <w:t>TQB2858</w:t>
      </w:r>
      <w:r w:rsidRPr="008050E0">
        <w:rPr>
          <w:rFonts w:ascii="Times New Roman" w:eastAsia="宋体" w:hAnsi="Times New Roman" w:cs="Times New Roman" w:hint="eastAsia"/>
          <w:b/>
          <w:szCs w:val="21"/>
        </w:rPr>
        <w:t>原液特性鉴定样品来源</w:t>
      </w:r>
    </w:p>
    <w:tbl>
      <w:tblPr>
        <w:tblW w:w="48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134"/>
        <w:gridCol w:w="1134"/>
        <w:gridCol w:w="850"/>
        <w:gridCol w:w="1276"/>
        <w:gridCol w:w="1276"/>
        <w:gridCol w:w="1587"/>
      </w:tblGrid>
      <w:tr w:rsidR="00F124DC" w:rsidRPr="00F124DC" w14:paraId="468A283D" w14:textId="57EC9325" w:rsidTr="004329E0">
        <w:trPr>
          <w:trHeight w:val="431"/>
          <w:tblHeader/>
          <w:jc w:val="center"/>
        </w:trPr>
        <w:tc>
          <w:tcPr>
            <w:tcW w:w="846" w:type="dxa"/>
            <w:vAlign w:val="center"/>
          </w:tcPr>
          <w:p w14:paraId="63D7E725" w14:textId="77777777" w:rsidR="003379D4" w:rsidRPr="00F124DC" w:rsidRDefault="003379D4" w:rsidP="00724497">
            <w:pPr>
              <w:widowControl/>
              <w:jc w:val="center"/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b/>
                <w:kern w:val="0"/>
                <w:szCs w:val="21"/>
              </w:rPr>
              <w:t>样品名称</w:t>
            </w:r>
          </w:p>
        </w:tc>
        <w:tc>
          <w:tcPr>
            <w:tcW w:w="1134" w:type="dxa"/>
            <w:vAlign w:val="center"/>
          </w:tcPr>
          <w:p w14:paraId="6CCB70DF" w14:textId="77777777" w:rsidR="003379D4" w:rsidRPr="00F124DC" w:rsidRDefault="003379D4" w:rsidP="00724497">
            <w:pPr>
              <w:widowControl/>
              <w:jc w:val="center"/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b/>
                <w:kern w:val="0"/>
                <w:szCs w:val="21"/>
              </w:rPr>
              <w:t>批号</w:t>
            </w:r>
          </w:p>
        </w:tc>
        <w:tc>
          <w:tcPr>
            <w:tcW w:w="1134" w:type="dxa"/>
            <w:vAlign w:val="center"/>
          </w:tcPr>
          <w:p w14:paraId="53B61392" w14:textId="77777777" w:rsidR="003379D4" w:rsidRPr="00F124DC" w:rsidRDefault="003379D4" w:rsidP="00724497">
            <w:pPr>
              <w:widowControl/>
              <w:jc w:val="center"/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b/>
                <w:kern w:val="0"/>
                <w:szCs w:val="21"/>
              </w:rPr>
              <w:t>生产厂家</w:t>
            </w:r>
          </w:p>
        </w:tc>
        <w:tc>
          <w:tcPr>
            <w:tcW w:w="850" w:type="dxa"/>
            <w:vAlign w:val="center"/>
          </w:tcPr>
          <w:p w14:paraId="0B19ABEC" w14:textId="77777777" w:rsidR="003379D4" w:rsidRPr="00F124DC" w:rsidRDefault="003379D4" w:rsidP="00724497">
            <w:pPr>
              <w:widowControl/>
              <w:jc w:val="center"/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b/>
                <w:kern w:val="0"/>
                <w:szCs w:val="21"/>
              </w:rPr>
              <w:t>规模</w:t>
            </w:r>
          </w:p>
        </w:tc>
        <w:tc>
          <w:tcPr>
            <w:tcW w:w="1276" w:type="dxa"/>
            <w:vAlign w:val="center"/>
          </w:tcPr>
          <w:p w14:paraId="72E53514" w14:textId="77777777" w:rsidR="003379D4" w:rsidRPr="00F124DC" w:rsidRDefault="003379D4" w:rsidP="00724497">
            <w:pPr>
              <w:widowControl/>
              <w:jc w:val="center"/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b/>
                <w:kern w:val="0"/>
                <w:szCs w:val="21"/>
              </w:rPr>
              <w:t>蛋白质含量（</w:t>
            </w:r>
            <w:r w:rsidRPr="00F124DC">
              <w:rPr>
                <w:rFonts w:ascii="Times New Roman" w:hAnsi="Times New Roman" w:cs="Times New Roman"/>
                <w:b/>
                <w:kern w:val="0"/>
                <w:szCs w:val="21"/>
              </w:rPr>
              <w:t>mg/ml</w:t>
            </w:r>
            <w:r w:rsidRPr="00F124DC">
              <w:rPr>
                <w:rFonts w:ascii="Times New Roman" w:hAnsi="Times New Roman" w:cs="Times New Roman"/>
                <w:b/>
                <w:kern w:val="0"/>
                <w:szCs w:val="21"/>
              </w:rPr>
              <w:t>）</w:t>
            </w:r>
          </w:p>
        </w:tc>
        <w:tc>
          <w:tcPr>
            <w:tcW w:w="1276" w:type="dxa"/>
            <w:vAlign w:val="center"/>
          </w:tcPr>
          <w:p w14:paraId="5E3230E2" w14:textId="77777777" w:rsidR="003379D4" w:rsidRPr="00F124DC" w:rsidRDefault="003379D4" w:rsidP="00724497">
            <w:pPr>
              <w:widowControl/>
              <w:jc w:val="center"/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b/>
                <w:kern w:val="0"/>
                <w:szCs w:val="21"/>
              </w:rPr>
              <w:t>内包装材料</w:t>
            </w:r>
          </w:p>
        </w:tc>
        <w:tc>
          <w:tcPr>
            <w:tcW w:w="1587" w:type="dxa"/>
          </w:tcPr>
          <w:p w14:paraId="29D5C949" w14:textId="0B1586F4" w:rsidR="003379D4" w:rsidRPr="00F124DC" w:rsidRDefault="003379D4" w:rsidP="00724497">
            <w:pPr>
              <w:widowControl/>
              <w:jc w:val="center"/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 w:hint="eastAsia"/>
                <w:b/>
                <w:kern w:val="0"/>
                <w:szCs w:val="21"/>
              </w:rPr>
              <w:t>样品用途</w:t>
            </w:r>
          </w:p>
        </w:tc>
      </w:tr>
      <w:tr w:rsidR="00F124DC" w:rsidRPr="00F124DC" w14:paraId="71A0D0A0" w14:textId="0997BD01" w:rsidTr="004329E0">
        <w:trPr>
          <w:trHeight w:val="431"/>
          <w:jc w:val="center"/>
        </w:trPr>
        <w:tc>
          <w:tcPr>
            <w:tcW w:w="846" w:type="dxa"/>
            <w:vMerge w:val="restart"/>
            <w:vAlign w:val="center"/>
          </w:tcPr>
          <w:p w14:paraId="3D3699B5" w14:textId="77777777" w:rsidR="003379D4" w:rsidRPr="00F124DC" w:rsidRDefault="003379D4" w:rsidP="003379D4">
            <w:pPr>
              <w:widowControl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 w:rsidRPr="00F124DC">
              <w:rPr>
                <w:rFonts w:ascii="Times New Roman" w:hAnsi="Times New Roman" w:cs="Times New Roman"/>
                <w:bCs/>
                <w:szCs w:val="21"/>
              </w:rPr>
              <w:t>原液</w:t>
            </w:r>
          </w:p>
        </w:tc>
        <w:tc>
          <w:tcPr>
            <w:tcW w:w="1134" w:type="dxa"/>
            <w:vAlign w:val="center"/>
          </w:tcPr>
          <w:p w14:paraId="72B37DA8" w14:textId="77777777" w:rsidR="003379D4" w:rsidRPr="00F124DC" w:rsidRDefault="003379D4" w:rsidP="003379D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bCs/>
                <w:szCs w:val="21"/>
              </w:rPr>
              <w:t>20191227</w:t>
            </w:r>
          </w:p>
        </w:tc>
        <w:tc>
          <w:tcPr>
            <w:tcW w:w="1134" w:type="dxa"/>
            <w:vMerge w:val="restart"/>
            <w:vAlign w:val="center"/>
          </w:tcPr>
          <w:p w14:paraId="6AE88C1E" w14:textId="77777777" w:rsidR="003379D4" w:rsidRPr="00F124DC" w:rsidRDefault="003379D4" w:rsidP="003379D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szCs w:val="21"/>
              </w:rPr>
              <w:t>正大天晴药业集团股份有限公司</w:t>
            </w:r>
          </w:p>
        </w:tc>
        <w:tc>
          <w:tcPr>
            <w:tcW w:w="850" w:type="dxa"/>
            <w:vAlign w:val="center"/>
          </w:tcPr>
          <w:p w14:paraId="76543EED" w14:textId="77777777" w:rsidR="003379D4" w:rsidRPr="00F124DC" w:rsidRDefault="003379D4" w:rsidP="003379D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kern w:val="0"/>
                <w:szCs w:val="21"/>
              </w:rPr>
              <w:t>1000L</w:t>
            </w:r>
          </w:p>
        </w:tc>
        <w:tc>
          <w:tcPr>
            <w:tcW w:w="1276" w:type="dxa"/>
            <w:vAlign w:val="center"/>
          </w:tcPr>
          <w:p w14:paraId="18FEF6D2" w14:textId="77777777" w:rsidR="003379D4" w:rsidRPr="00F124DC" w:rsidRDefault="003379D4" w:rsidP="003379D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kern w:val="0"/>
                <w:szCs w:val="21"/>
              </w:rPr>
              <w:t>51.8</w:t>
            </w:r>
          </w:p>
        </w:tc>
        <w:tc>
          <w:tcPr>
            <w:tcW w:w="1276" w:type="dxa"/>
            <w:vMerge w:val="restart"/>
            <w:vAlign w:val="center"/>
          </w:tcPr>
          <w:p w14:paraId="084F9F59" w14:textId="77777777" w:rsidR="003379D4" w:rsidRPr="00F124DC" w:rsidRDefault="003379D4" w:rsidP="003379D4">
            <w:pPr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kern w:val="0"/>
                <w:szCs w:val="21"/>
              </w:rPr>
              <w:t>超低密度聚乙烯冻融袋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D3A8DC8" w14:textId="4AD8546F" w:rsidR="003379D4" w:rsidRPr="00F124DC" w:rsidRDefault="003379D4" w:rsidP="003379D4">
            <w:pPr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F124DC">
              <w:rPr>
                <w:rFonts w:hint="eastAsia"/>
              </w:rPr>
              <w:t>药理毒理研究</w:t>
            </w:r>
          </w:p>
        </w:tc>
      </w:tr>
      <w:tr w:rsidR="00F124DC" w:rsidRPr="00F124DC" w14:paraId="165A9160" w14:textId="6A5DF0E5" w:rsidTr="00566E2C">
        <w:trPr>
          <w:trHeight w:val="431"/>
          <w:jc w:val="center"/>
        </w:trPr>
        <w:tc>
          <w:tcPr>
            <w:tcW w:w="846" w:type="dxa"/>
            <w:vMerge/>
            <w:vAlign w:val="center"/>
          </w:tcPr>
          <w:p w14:paraId="41708C47" w14:textId="77777777" w:rsidR="004329E0" w:rsidRPr="00F124DC" w:rsidRDefault="004329E0" w:rsidP="003379D4">
            <w:pPr>
              <w:widowControl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5C246E7" w14:textId="77777777" w:rsidR="004329E0" w:rsidRPr="00F124DC" w:rsidRDefault="004329E0" w:rsidP="003379D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bCs/>
                <w:szCs w:val="21"/>
              </w:rPr>
              <w:t>20200303</w:t>
            </w:r>
          </w:p>
        </w:tc>
        <w:tc>
          <w:tcPr>
            <w:tcW w:w="1134" w:type="dxa"/>
            <w:vMerge/>
            <w:vAlign w:val="center"/>
          </w:tcPr>
          <w:p w14:paraId="5926CDDB" w14:textId="77777777" w:rsidR="004329E0" w:rsidRPr="00F124DC" w:rsidRDefault="004329E0" w:rsidP="003379D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40B41E67" w14:textId="77777777" w:rsidR="004329E0" w:rsidRPr="00F124DC" w:rsidRDefault="004329E0" w:rsidP="003379D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kern w:val="0"/>
                <w:szCs w:val="21"/>
              </w:rPr>
              <w:t>1000L</w:t>
            </w:r>
          </w:p>
        </w:tc>
        <w:tc>
          <w:tcPr>
            <w:tcW w:w="1276" w:type="dxa"/>
            <w:vAlign w:val="center"/>
          </w:tcPr>
          <w:p w14:paraId="58FF3912" w14:textId="77777777" w:rsidR="004329E0" w:rsidRPr="00F124DC" w:rsidRDefault="004329E0" w:rsidP="003379D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kern w:val="0"/>
                <w:szCs w:val="21"/>
              </w:rPr>
              <w:t>52.4</w:t>
            </w:r>
          </w:p>
        </w:tc>
        <w:tc>
          <w:tcPr>
            <w:tcW w:w="1276" w:type="dxa"/>
            <w:vMerge/>
            <w:vAlign w:val="center"/>
          </w:tcPr>
          <w:p w14:paraId="523D57B5" w14:textId="77777777" w:rsidR="004329E0" w:rsidRPr="00F124DC" w:rsidRDefault="004329E0" w:rsidP="003379D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1587" w:type="dxa"/>
            <w:vMerge w:val="restart"/>
            <w:shd w:val="clear" w:color="auto" w:fill="auto"/>
            <w:vAlign w:val="center"/>
          </w:tcPr>
          <w:p w14:paraId="30EF66B8" w14:textId="622F61FA" w:rsidR="004329E0" w:rsidRPr="00F124DC" w:rsidRDefault="004329E0" w:rsidP="004329E0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F124DC">
              <w:rPr>
                <w:rFonts w:hint="eastAsia"/>
              </w:rPr>
              <w:t>原液质量研究和稳定性考察、制剂制备</w:t>
            </w:r>
          </w:p>
        </w:tc>
      </w:tr>
      <w:tr w:rsidR="00F124DC" w:rsidRPr="00F124DC" w14:paraId="2B973A2F" w14:textId="6B447F67" w:rsidTr="00566E2C">
        <w:trPr>
          <w:trHeight w:val="431"/>
          <w:jc w:val="center"/>
        </w:trPr>
        <w:tc>
          <w:tcPr>
            <w:tcW w:w="846" w:type="dxa"/>
            <w:vMerge/>
            <w:vAlign w:val="center"/>
          </w:tcPr>
          <w:p w14:paraId="2B87C274" w14:textId="77777777" w:rsidR="004329E0" w:rsidRPr="00F124DC" w:rsidRDefault="004329E0" w:rsidP="003379D4">
            <w:pPr>
              <w:widowControl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23BA6EC" w14:textId="77777777" w:rsidR="004329E0" w:rsidRPr="00F124DC" w:rsidRDefault="004329E0" w:rsidP="003379D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bCs/>
                <w:szCs w:val="21"/>
              </w:rPr>
              <w:t>20200405</w:t>
            </w:r>
          </w:p>
        </w:tc>
        <w:tc>
          <w:tcPr>
            <w:tcW w:w="1134" w:type="dxa"/>
            <w:vMerge/>
            <w:vAlign w:val="center"/>
          </w:tcPr>
          <w:p w14:paraId="157F69DA" w14:textId="77777777" w:rsidR="004329E0" w:rsidRPr="00F124DC" w:rsidRDefault="004329E0" w:rsidP="003379D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540C99ED" w14:textId="77777777" w:rsidR="004329E0" w:rsidRPr="00F124DC" w:rsidRDefault="004329E0" w:rsidP="003379D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kern w:val="0"/>
                <w:szCs w:val="21"/>
              </w:rPr>
              <w:t>1000L</w:t>
            </w:r>
          </w:p>
        </w:tc>
        <w:tc>
          <w:tcPr>
            <w:tcW w:w="1276" w:type="dxa"/>
            <w:vAlign w:val="center"/>
          </w:tcPr>
          <w:p w14:paraId="0279E8C0" w14:textId="77777777" w:rsidR="004329E0" w:rsidRPr="00F124DC" w:rsidRDefault="004329E0" w:rsidP="003379D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F124DC">
              <w:rPr>
                <w:rFonts w:ascii="Times New Roman" w:hAnsi="Times New Roman" w:cs="Times New Roman"/>
                <w:kern w:val="0"/>
                <w:szCs w:val="21"/>
              </w:rPr>
              <w:t>52.5</w:t>
            </w:r>
          </w:p>
        </w:tc>
        <w:tc>
          <w:tcPr>
            <w:tcW w:w="1276" w:type="dxa"/>
            <w:vMerge/>
            <w:vAlign w:val="center"/>
          </w:tcPr>
          <w:p w14:paraId="19E2C473" w14:textId="77777777" w:rsidR="004329E0" w:rsidRPr="00F124DC" w:rsidRDefault="004329E0" w:rsidP="003379D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1587" w:type="dxa"/>
            <w:vMerge/>
            <w:shd w:val="clear" w:color="auto" w:fill="auto"/>
            <w:vAlign w:val="center"/>
          </w:tcPr>
          <w:p w14:paraId="3DD87519" w14:textId="778A11FD" w:rsidR="004329E0" w:rsidRPr="00F124DC" w:rsidRDefault="004329E0" w:rsidP="003379D4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</w:tr>
    </w:tbl>
    <w:p w14:paraId="639FF5B6" w14:textId="336045C2" w:rsidR="00C34D62" w:rsidRPr="00C34D62" w:rsidRDefault="00C34D62" w:rsidP="00630739">
      <w:pPr>
        <w:pStyle w:val="af3"/>
        <w:ind w:firstLineChars="0" w:firstLine="0"/>
        <w:jc w:val="center"/>
        <w:rPr>
          <w:rFonts w:ascii="Times New Roman" w:eastAsia="宋体" w:hAnsi="Times New Roman" w:cs="Times New Roman"/>
          <w:b/>
          <w:color w:val="000000"/>
          <w:szCs w:val="21"/>
        </w:rPr>
      </w:pPr>
      <w:r w:rsidRPr="008050E0">
        <w:rPr>
          <w:rFonts w:ascii="Times New Roman" w:eastAsia="宋体" w:hAnsi="Times New Roman" w:cs="Times New Roman" w:hint="eastAsia"/>
          <w:b/>
          <w:szCs w:val="21"/>
        </w:rPr>
        <w:t>表</w:t>
      </w:r>
      <w:r w:rsidR="001C2A5B" w:rsidRPr="008050E0">
        <w:rPr>
          <w:rFonts w:ascii="Times New Roman" w:eastAsia="宋体" w:hAnsi="Times New Roman" w:cs="Times New Roman"/>
          <w:b/>
          <w:szCs w:val="21"/>
        </w:rPr>
        <w:t>2</w:t>
      </w:r>
      <w:r w:rsidRPr="008050E0">
        <w:rPr>
          <w:rFonts w:ascii="Times New Roman" w:eastAsia="宋体" w:hAnsi="Times New Roman" w:cs="Times New Roman"/>
          <w:b/>
          <w:szCs w:val="21"/>
        </w:rPr>
        <w:t xml:space="preserve">-2 </w:t>
      </w:r>
      <w:r w:rsidRPr="00F124DC">
        <w:rPr>
          <w:rFonts w:ascii="Times New Roman" w:eastAsia="宋体" w:hAnsi="Times New Roman" w:cs="Times New Roman"/>
          <w:b/>
          <w:szCs w:val="21"/>
        </w:rPr>
        <w:t>20200</w:t>
      </w:r>
      <w:r w:rsidRPr="00C34D62">
        <w:rPr>
          <w:rFonts w:ascii="Times New Roman" w:eastAsia="宋体" w:hAnsi="Times New Roman" w:cs="Times New Roman"/>
          <w:b/>
          <w:szCs w:val="21"/>
        </w:rPr>
        <w:t>415</w:t>
      </w:r>
      <w:r w:rsidRPr="00C34D62">
        <w:rPr>
          <w:rFonts w:ascii="Times New Roman" w:eastAsia="宋体" w:hAnsi="Times New Roman" w:cs="Times New Roman"/>
          <w:b/>
          <w:szCs w:val="21"/>
        </w:rPr>
        <w:t>批</w:t>
      </w:r>
      <w:r w:rsidRPr="00C34D62">
        <w:rPr>
          <w:rFonts w:ascii="Times New Roman" w:eastAsia="宋体" w:hAnsi="Times New Roman" w:cs="Times New Roman"/>
          <w:b/>
          <w:szCs w:val="21"/>
        </w:rPr>
        <w:t>T</w:t>
      </w:r>
      <w:r w:rsidRPr="00C34D62">
        <w:rPr>
          <w:rFonts w:ascii="Times New Roman" w:eastAsia="宋体" w:hAnsi="Times New Roman" w:cs="Times New Roman"/>
          <w:b/>
          <w:color w:val="000000"/>
          <w:szCs w:val="21"/>
        </w:rPr>
        <w:t>QB2858</w:t>
      </w:r>
      <w:proofErr w:type="gramStart"/>
      <w:r w:rsidRPr="00C34D62">
        <w:rPr>
          <w:rFonts w:ascii="Times New Roman" w:eastAsia="宋体" w:hAnsi="Times New Roman" w:cs="Times New Roman"/>
          <w:b/>
          <w:color w:val="000000"/>
          <w:szCs w:val="21"/>
        </w:rPr>
        <w:t>参比品信息</w:t>
      </w:r>
      <w:proofErr w:type="gramEnd"/>
    </w:p>
    <w:tbl>
      <w:tblPr>
        <w:tblW w:w="48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7"/>
        <w:gridCol w:w="6316"/>
      </w:tblGrid>
      <w:tr w:rsidR="00C34D62" w:rsidRPr="00521035" w14:paraId="074CDAEE" w14:textId="77777777" w:rsidTr="00724497">
        <w:trPr>
          <w:trHeight w:val="431"/>
          <w:jc w:val="center"/>
        </w:trPr>
        <w:tc>
          <w:tcPr>
            <w:tcW w:w="1786" w:type="dxa"/>
            <w:vAlign w:val="center"/>
          </w:tcPr>
          <w:p w14:paraId="0AA242C1" w14:textId="77777777" w:rsidR="00C34D62" w:rsidRPr="00521035" w:rsidRDefault="00C34D62" w:rsidP="0072449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批号</w:t>
            </w:r>
          </w:p>
        </w:tc>
        <w:tc>
          <w:tcPr>
            <w:tcW w:w="6311" w:type="dxa"/>
            <w:vAlign w:val="center"/>
          </w:tcPr>
          <w:p w14:paraId="0DE78E5A" w14:textId="77777777" w:rsidR="00C34D62" w:rsidRPr="00521035" w:rsidRDefault="00C34D62" w:rsidP="0072449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20200415</w:t>
            </w:r>
          </w:p>
        </w:tc>
      </w:tr>
      <w:tr w:rsidR="00C34D62" w:rsidRPr="00521035" w14:paraId="6D5642A0" w14:textId="77777777" w:rsidTr="00724497">
        <w:trPr>
          <w:trHeight w:val="431"/>
          <w:jc w:val="center"/>
        </w:trPr>
        <w:tc>
          <w:tcPr>
            <w:tcW w:w="1786" w:type="dxa"/>
            <w:vAlign w:val="center"/>
          </w:tcPr>
          <w:p w14:paraId="2A7793D6" w14:textId="77777777" w:rsidR="00C34D62" w:rsidRPr="00521035" w:rsidRDefault="00C34D62" w:rsidP="0072449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含量</w:t>
            </w:r>
          </w:p>
        </w:tc>
        <w:tc>
          <w:tcPr>
            <w:tcW w:w="6311" w:type="dxa"/>
            <w:vAlign w:val="center"/>
          </w:tcPr>
          <w:p w14:paraId="486F3522" w14:textId="77777777" w:rsidR="00C34D62" w:rsidRPr="00521035" w:rsidRDefault="00C34D62" w:rsidP="00724497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51.9mg/ml</w:t>
            </w:r>
          </w:p>
        </w:tc>
      </w:tr>
      <w:tr w:rsidR="00C34D62" w:rsidRPr="00521035" w14:paraId="75A60D53" w14:textId="77777777" w:rsidTr="00724497">
        <w:trPr>
          <w:trHeight w:val="431"/>
          <w:jc w:val="center"/>
        </w:trPr>
        <w:tc>
          <w:tcPr>
            <w:tcW w:w="1786" w:type="dxa"/>
            <w:vAlign w:val="center"/>
          </w:tcPr>
          <w:p w14:paraId="2146D5D5" w14:textId="77777777" w:rsidR="00C34D62" w:rsidRPr="00521035" w:rsidRDefault="00C34D62" w:rsidP="0072449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生产地点</w:t>
            </w:r>
          </w:p>
        </w:tc>
        <w:tc>
          <w:tcPr>
            <w:tcW w:w="6311" w:type="dxa"/>
            <w:vAlign w:val="center"/>
          </w:tcPr>
          <w:p w14:paraId="358620D3" w14:textId="77777777" w:rsidR="00C34D62" w:rsidRPr="00521035" w:rsidRDefault="00C34D62" w:rsidP="0072449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正大天晴药业集团股份有限公司</w:t>
            </w:r>
          </w:p>
        </w:tc>
      </w:tr>
      <w:tr w:rsidR="00C34D62" w:rsidRPr="00521035" w14:paraId="120057CC" w14:textId="77777777" w:rsidTr="00724497">
        <w:trPr>
          <w:trHeight w:val="431"/>
          <w:jc w:val="center"/>
        </w:trPr>
        <w:tc>
          <w:tcPr>
            <w:tcW w:w="1786" w:type="dxa"/>
            <w:vAlign w:val="center"/>
          </w:tcPr>
          <w:p w14:paraId="7E5A1EB6" w14:textId="77777777" w:rsidR="00C34D62" w:rsidRPr="00521035" w:rsidRDefault="00C34D62" w:rsidP="0072449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包装</w:t>
            </w:r>
          </w:p>
        </w:tc>
        <w:tc>
          <w:tcPr>
            <w:tcW w:w="6311" w:type="dxa"/>
            <w:vAlign w:val="center"/>
          </w:tcPr>
          <w:p w14:paraId="62592C2B" w14:textId="77777777" w:rsidR="00C34D62" w:rsidRPr="00521035" w:rsidRDefault="00C34D62" w:rsidP="0072449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EP</w:t>
            </w:r>
            <w:r w:rsidRPr="00521035">
              <w:rPr>
                <w:rFonts w:ascii="Times New Roman" w:hAnsi="Times New Roman" w:cs="Times New Roman"/>
                <w:szCs w:val="21"/>
              </w:rPr>
              <w:t>管</w:t>
            </w:r>
          </w:p>
        </w:tc>
      </w:tr>
      <w:tr w:rsidR="00C34D62" w:rsidRPr="00521035" w14:paraId="25411D1C" w14:textId="77777777" w:rsidTr="00724497">
        <w:trPr>
          <w:trHeight w:val="431"/>
          <w:jc w:val="center"/>
        </w:trPr>
        <w:tc>
          <w:tcPr>
            <w:tcW w:w="1786" w:type="dxa"/>
            <w:vAlign w:val="center"/>
          </w:tcPr>
          <w:p w14:paraId="3234EF59" w14:textId="77777777" w:rsidR="00C34D62" w:rsidRPr="00521035" w:rsidRDefault="00C34D62" w:rsidP="0072449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贮藏</w:t>
            </w:r>
          </w:p>
        </w:tc>
        <w:tc>
          <w:tcPr>
            <w:tcW w:w="6311" w:type="dxa"/>
            <w:vAlign w:val="center"/>
          </w:tcPr>
          <w:p w14:paraId="33CEF2B0" w14:textId="77777777" w:rsidR="00C34D62" w:rsidRPr="00521035" w:rsidRDefault="00C34D62" w:rsidP="0072449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color w:val="000000" w:themeColor="text1"/>
                <w:szCs w:val="21"/>
              </w:rPr>
              <w:t>-70</w:t>
            </w:r>
            <w:r w:rsidRPr="0052103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℃</w:t>
            </w:r>
            <w:r w:rsidRPr="00521035">
              <w:rPr>
                <w:rFonts w:ascii="Times New Roman" w:hAnsi="Times New Roman" w:cs="Times New Roman"/>
                <w:color w:val="000000" w:themeColor="text1"/>
                <w:szCs w:val="21"/>
              </w:rPr>
              <w:t>及以下</w:t>
            </w:r>
            <w:r w:rsidRPr="00521035">
              <w:rPr>
                <w:rFonts w:ascii="Times New Roman" w:hAnsi="Times New Roman" w:cs="Times New Roman"/>
                <w:szCs w:val="21"/>
                <w:lang w:val="en-GB"/>
              </w:rPr>
              <w:t>避光保存</w:t>
            </w:r>
          </w:p>
        </w:tc>
      </w:tr>
      <w:tr w:rsidR="00C34D62" w:rsidRPr="00521035" w14:paraId="1FE38471" w14:textId="77777777" w:rsidTr="00724497">
        <w:trPr>
          <w:trHeight w:val="431"/>
          <w:jc w:val="center"/>
        </w:trPr>
        <w:tc>
          <w:tcPr>
            <w:tcW w:w="1786" w:type="dxa"/>
            <w:vAlign w:val="center"/>
          </w:tcPr>
          <w:p w14:paraId="4E068679" w14:textId="77777777" w:rsidR="00C34D62" w:rsidRPr="00521035" w:rsidRDefault="00C34D62" w:rsidP="0072449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用途</w:t>
            </w:r>
          </w:p>
        </w:tc>
        <w:tc>
          <w:tcPr>
            <w:tcW w:w="6311" w:type="dxa"/>
            <w:vAlign w:val="center"/>
          </w:tcPr>
          <w:p w14:paraId="6B61BED9" w14:textId="77777777" w:rsidR="00C34D62" w:rsidRPr="00521035" w:rsidRDefault="00C34D62" w:rsidP="0072449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521035">
              <w:rPr>
                <w:rFonts w:ascii="Times New Roman" w:hAnsi="Times New Roman" w:cs="Times New Roman"/>
                <w:szCs w:val="21"/>
              </w:rPr>
              <w:t>理化对照品、活性标准品</w:t>
            </w:r>
          </w:p>
        </w:tc>
      </w:tr>
    </w:tbl>
    <w:p w14:paraId="765CB565" w14:textId="391501C7" w:rsidR="00C34D62" w:rsidRPr="00F124DC" w:rsidRDefault="00C34D62" w:rsidP="00C34D62">
      <w:pPr>
        <w:pStyle w:val="af3"/>
        <w:widowControl/>
        <w:spacing w:line="360" w:lineRule="auto"/>
        <w:ind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TQB2858</w:t>
      </w:r>
      <w:proofErr w:type="gramStart"/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三</w:t>
      </w:r>
      <w:proofErr w:type="gramEnd"/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批原液（批号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20191227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20200303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20200405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）和一批参比品（批号：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20200415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）的</w:t>
      </w:r>
      <w:r w:rsidR="00BE4146">
        <w:rPr>
          <w:rFonts w:ascii="Times New Roman" w:eastAsia="宋体" w:hAnsi="Times New Roman" w:cs="Times New Roman" w:hint="eastAsia"/>
          <w:kern w:val="0"/>
          <w:sz w:val="24"/>
          <w:szCs w:val="24"/>
        </w:rPr>
        <w:t>杂质研究</w:t>
      </w:r>
      <w:r w:rsidRPr="00521035">
        <w:rPr>
          <w:rFonts w:ascii="Times New Roman" w:eastAsia="宋体" w:hAnsi="Times New Roman" w:cs="Times New Roman"/>
          <w:kern w:val="0"/>
          <w:sz w:val="24"/>
          <w:szCs w:val="24"/>
        </w:rPr>
        <w:t>检定数据汇</w:t>
      </w:r>
      <w:r w:rsidRPr="00F124DC">
        <w:rPr>
          <w:rFonts w:ascii="Times New Roman" w:eastAsia="宋体" w:hAnsi="Times New Roman" w:cs="Times New Roman"/>
          <w:kern w:val="0"/>
          <w:sz w:val="24"/>
          <w:szCs w:val="24"/>
        </w:rPr>
        <w:t>总见表</w:t>
      </w:r>
      <w:r w:rsidR="001C2A5B" w:rsidRPr="008050E0"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 w:rsidRPr="008050E0">
        <w:rPr>
          <w:rFonts w:ascii="Times New Roman" w:eastAsia="宋体" w:hAnsi="Times New Roman" w:cs="Times New Roman"/>
          <w:kern w:val="0"/>
          <w:sz w:val="24"/>
          <w:szCs w:val="24"/>
        </w:rPr>
        <w:t>-3</w:t>
      </w:r>
      <w:r w:rsidRPr="00F124DC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3B28009C" w14:textId="12DCC8BA" w:rsidR="00C34D62" w:rsidRPr="00F124DC" w:rsidRDefault="00C34D62" w:rsidP="00C34D62">
      <w:pPr>
        <w:ind w:firstLine="422"/>
        <w:jc w:val="center"/>
        <w:rPr>
          <w:rFonts w:ascii="Times New Roman" w:hAnsi="Times New Roman" w:cs="Times New Roman"/>
          <w:b/>
          <w:kern w:val="0"/>
          <w:szCs w:val="21"/>
        </w:rPr>
      </w:pPr>
      <w:r w:rsidRPr="008050E0">
        <w:rPr>
          <w:rFonts w:ascii="Times New Roman" w:hAnsi="Times New Roman" w:cs="Times New Roman" w:hint="eastAsia"/>
          <w:b/>
          <w:kern w:val="0"/>
          <w:szCs w:val="21"/>
        </w:rPr>
        <w:t>表</w:t>
      </w:r>
      <w:r w:rsidR="001C2A5B" w:rsidRPr="008050E0">
        <w:rPr>
          <w:rFonts w:ascii="Times New Roman" w:hAnsi="Times New Roman" w:cs="Times New Roman"/>
          <w:b/>
          <w:kern w:val="0"/>
          <w:szCs w:val="21"/>
        </w:rPr>
        <w:t>2</w:t>
      </w:r>
      <w:r w:rsidRPr="008050E0">
        <w:rPr>
          <w:rFonts w:ascii="Times New Roman" w:hAnsi="Times New Roman" w:cs="Times New Roman"/>
          <w:b/>
          <w:kern w:val="0"/>
          <w:szCs w:val="21"/>
        </w:rPr>
        <w:t>-3</w:t>
      </w:r>
      <w:r w:rsidRPr="00F124DC">
        <w:rPr>
          <w:rFonts w:ascii="Times New Roman" w:hAnsi="Times New Roman" w:cs="Times New Roman"/>
          <w:b/>
          <w:kern w:val="0"/>
          <w:szCs w:val="21"/>
        </w:rPr>
        <w:t xml:space="preserve"> TQB2858</w:t>
      </w:r>
      <w:r w:rsidRPr="00F124DC">
        <w:rPr>
          <w:rFonts w:ascii="Times New Roman" w:hAnsi="Times New Roman" w:cs="Times New Roman"/>
          <w:b/>
          <w:kern w:val="0"/>
          <w:szCs w:val="21"/>
        </w:rPr>
        <w:t>原液</w:t>
      </w:r>
      <w:r w:rsidRPr="00F124DC">
        <w:rPr>
          <w:rFonts w:ascii="Times New Roman" w:hAnsi="Times New Roman" w:cs="Times New Roman" w:hint="eastAsia"/>
          <w:b/>
          <w:kern w:val="0"/>
          <w:szCs w:val="21"/>
        </w:rPr>
        <w:t>杂质</w:t>
      </w:r>
      <w:r w:rsidRPr="00F124DC">
        <w:rPr>
          <w:rFonts w:ascii="Times New Roman" w:hAnsi="Times New Roman" w:cs="Times New Roman"/>
          <w:b/>
          <w:kern w:val="0"/>
          <w:szCs w:val="21"/>
        </w:rPr>
        <w:t>研究结果汇总</w:t>
      </w:r>
    </w:p>
    <w:tbl>
      <w:tblPr>
        <w:tblW w:w="48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6"/>
        <w:gridCol w:w="2651"/>
        <w:gridCol w:w="1638"/>
        <w:gridCol w:w="1639"/>
        <w:gridCol w:w="1639"/>
      </w:tblGrid>
      <w:tr w:rsidR="00C34D62" w:rsidRPr="00F124DC" w14:paraId="34087C97" w14:textId="77777777" w:rsidTr="001C2A5B">
        <w:trPr>
          <w:trHeight w:val="431"/>
          <w:tblHeader/>
          <w:jc w:val="center"/>
        </w:trPr>
        <w:tc>
          <w:tcPr>
            <w:tcW w:w="536" w:type="dxa"/>
            <w:vMerge w:val="restart"/>
            <w:vAlign w:val="center"/>
          </w:tcPr>
          <w:p w14:paraId="0DE7C460" w14:textId="77777777" w:rsidR="00C34D62" w:rsidRPr="00F124DC" w:rsidRDefault="00C34D62" w:rsidP="001C2A5B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F124DC">
              <w:rPr>
                <w:rFonts w:ascii="Times New Roman" w:hAnsi="Times New Roman" w:cs="Times New Roman"/>
                <w:b/>
                <w:szCs w:val="21"/>
              </w:rPr>
              <w:t>分类</w:t>
            </w:r>
          </w:p>
        </w:tc>
        <w:tc>
          <w:tcPr>
            <w:tcW w:w="2651" w:type="dxa"/>
            <w:vMerge w:val="restart"/>
            <w:vAlign w:val="center"/>
          </w:tcPr>
          <w:p w14:paraId="0F6555F8" w14:textId="77777777" w:rsidR="00C34D62" w:rsidRPr="00F124DC" w:rsidRDefault="00C34D62" w:rsidP="001C2A5B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F124DC">
              <w:rPr>
                <w:rFonts w:ascii="Times New Roman" w:hAnsi="Times New Roman" w:cs="Times New Roman"/>
                <w:b/>
                <w:szCs w:val="21"/>
              </w:rPr>
              <w:t>分析项目</w:t>
            </w:r>
          </w:p>
        </w:tc>
        <w:tc>
          <w:tcPr>
            <w:tcW w:w="4916" w:type="dxa"/>
            <w:gridSpan w:val="3"/>
            <w:vAlign w:val="center"/>
          </w:tcPr>
          <w:p w14:paraId="3D9FBC52" w14:textId="063A64F4" w:rsidR="00C34D62" w:rsidRPr="00F124DC" w:rsidRDefault="00C34D62" w:rsidP="001C2A5B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F124DC">
              <w:rPr>
                <w:rFonts w:ascii="Times New Roman" w:hAnsi="Times New Roman" w:cs="Times New Roman"/>
                <w:b/>
                <w:szCs w:val="21"/>
              </w:rPr>
              <w:t>样品批号</w:t>
            </w:r>
          </w:p>
        </w:tc>
      </w:tr>
      <w:tr w:rsidR="001C2A5B" w:rsidRPr="001C2A5B" w14:paraId="130399B1" w14:textId="77777777" w:rsidTr="001C2A5B">
        <w:trPr>
          <w:trHeight w:val="431"/>
          <w:tblHeader/>
          <w:jc w:val="center"/>
        </w:trPr>
        <w:tc>
          <w:tcPr>
            <w:tcW w:w="536" w:type="dxa"/>
            <w:vMerge/>
            <w:vAlign w:val="center"/>
          </w:tcPr>
          <w:p w14:paraId="44A08EC9" w14:textId="77777777" w:rsidR="001C2A5B" w:rsidRPr="001C2A5B" w:rsidRDefault="001C2A5B" w:rsidP="001C2A5B">
            <w:pPr>
              <w:widowControl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651" w:type="dxa"/>
            <w:vMerge/>
            <w:vAlign w:val="center"/>
          </w:tcPr>
          <w:p w14:paraId="5E929E5E" w14:textId="77777777" w:rsidR="001C2A5B" w:rsidRPr="001C2A5B" w:rsidRDefault="001C2A5B" w:rsidP="001C2A5B">
            <w:pPr>
              <w:widowControl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1638" w:type="dxa"/>
            <w:vAlign w:val="center"/>
          </w:tcPr>
          <w:p w14:paraId="2E9D2AA0" w14:textId="03EC0504" w:rsidR="001C2A5B" w:rsidRPr="001C2A5B" w:rsidRDefault="001C2A5B" w:rsidP="001C2A5B">
            <w:pPr>
              <w:widowControl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1C2A5B">
              <w:rPr>
                <w:rFonts w:ascii="Times New Roman" w:hAnsi="Times New Roman" w:cs="Times New Roman"/>
                <w:b/>
                <w:szCs w:val="21"/>
              </w:rPr>
              <w:t>20191227</w:t>
            </w:r>
          </w:p>
        </w:tc>
        <w:tc>
          <w:tcPr>
            <w:tcW w:w="1639" w:type="dxa"/>
            <w:vAlign w:val="center"/>
          </w:tcPr>
          <w:p w14:paraId="5772C2F9" w14:textId="648B0945" w:rsidR="001C2A5B" w:rsidRPr="001C2A5B" w:rsidRDefault="001C2A5B" w:rsidP="001C2A5B">
            <w:pPr>
              <w:widowControl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1C2A5B">
              <w:rPr>
                <w:rFonts w:ascii="Times New Roman" w:hAnsi="Times New Roman" w:cs="Times New Roman"/>
                <w:b/>
                <w:szCs w:val="21"/>
              </w:rPr>
              <w:t>20200303</w:t>
            </w:r>
          </w:p>
        </w:tc>
        <w:tc>
          <w:tcPr>
            <w:tcW w:w="1639" w:type="dxa"/>
            <w:vAlign w:val="center"/>
          </w:tcPr>
          <w:p w14:paraId="68AEBFDE" w14:textId="6230AE6B" w:rsidR="001C2A5B" w:rsidRPr="001C2A5B" w:rsidRDefault="001C2A5B" w:rsidP="001C2A5B">
            <w:pPr>
              <w:widowControl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1C2A5B">
              <w:rPr>
                <w:rFonts w:ascii="Times New Roman" w:hAnsi="Times New Roman" w:cs="Times New Roman"/>
                <w:b/>
                <w:szCs w:val="21"/>
              </w:rPr>
              <w:t>20200405</w:t>
            </w:r>
          </w:p>
        </w:tc>
      </w:tr>
      <w:tr w:rsidR="001C2A5B" w:rsidRPr="001C2A5B" w14:paraId="2961726B" w14:textId="77777777" w:rsidTr="001C2A5B">
        <w:trPr>
          <w:trHeight w:val="431"/>
          <w:jc w:val="center"/>
        </w:trPr>
        <w:tc>
          <w:tcPr>
            <w:tcW w:w="536" w:type="dxa"/>
            <w:vMerge w:val="restart"/>
            <w:vAlign w:val="center"/>
          </w:tcPr>
          <w:p w14:paraId="7A1D0C4A" w14:textId="77777777" w:rsidR="001C2A5B" w:rsidRPr="001C2A5B" w:rsidRDefault="001C2A5B" w:rsidP="001C2A5B">
            <w:pPr>
              <w:pStyle w:val="af5"/>
            </w:pPr>
            <w:r w:rsidRPr="001C2A5B">
              <w:t>杂质研究</w:t>
            </w:r>
          </w:p>
        </w:tc>
        <w:tc>
          <w:tcPr>
            <w:tcW w:w="2651" w:type="dxa"/>
            <w:vAlign w:val="center"/>
          </w:tcPr>
          <w:p w14:paraId="476D6812" w14:textId="77777777" w:rsidR="001C2A5B" w:rsidRPr="001C2A5B" w:rsidRDefault="001C2A5B" w:rsidP="001C2A5B">
            <w:pPr>
              <w:pStyle w:val="af5"/>
            </w:pPr>
            <w:r w:rsidRPr="001C2A5B">
              <w:t>蛋白质</w:t>
            </w:r>
            <w:r w:rsidRPr="001C2A5B">
              <w:t>A</w:t>
            </w:r>
            <w:r w:rsidRPr="001C2A5B">
              <w:t>残留量</w:t>
            </w:r>
            <w:r w:rsidRPr="001C2A5B">
              <w:rPr>
                <w:lang w:bidi="ar"/>
              </w:rPr>
              <w:t>（</w:t>
            </w:r>
            <w:r w:rsidRPr="001C2A5B">
              <w:rPr>
                <w:lang w:bidi="ar"/>
              </w:rPr>
              <w:t>%</w:t>
            </w:r>
            <w:r w:rsidRPr="001C2A5B">
              <w:rPr>
                <w:lang w:bidi="ar"/>
              </w:rPr>
              <w:t>）</w:t>
            </w:r>
          </w:p>
        </w:tc>
        <w:tc>
          <w:tcPr>
            <w:tcW w:w="1638" w:type="dxa"/>
            <w:vAlign w:val="center"/>
          </w:tcPr>
          <w:p w14:paraId="64A8C948" w14:textId="695B1E58" w:rsidR="001C2A5B" w:rsidRPr="001C2A5B" w:rsidRDefault="001C2A5B" w:rsidP="001C2A5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C2A5B">
              <w:rPr>
                <w:rFonts w:ascii="Times New Roman" w:hAnsi="Times New Roman" w:cs="Times New Roman"/>
                <w:szCs w:val="21"/>
              </w:rPr>
              <w:t>0.000021</w:t>
            </w:r>
          </w:p>
        </w:tc>
        <w:tc>
          <w:tcPr>
            <w:tcW w:w="1639" w:type="dxa"/>
            <w:vAlign w:val="center"/>
          </w:tcPr>
          <w:p w14:paraId="31B65939" w14:textId="327302B8" w:rsidR="001C2A5B" w:rsidRPr="001C2A5B" w:rsidRDefault="001C2A5B" w:rsidP="001C2A5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C2A5B">
              <w:rPr>
                <w:rFonts w:ascii="Times New Roman" w:hAnsi="Times New Roman" w:cs="Times New Roman"/>
                <w:szCs w:val="21"/>
              </w:rPr>
              <w:t>&lt;0.00002</w:t>
            </w:r>
          </w:p>
        </w:tc>
        <w:tc>
          <w:tcPr>
            <w:tcW w:w="1639" w:type="dxa"/>
            <w:vAlign w:val="center"/>
          </w:tcPr>
          <w:p w14:paraId="3B899D39" w14:textId="7BFA3FB7" w:rsidR="001C2A5B" w:rsidRPr="001C2A5B" w:rsidRDefault="001C2A5B" w:rsidP="001C2A5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C2A5B">
              <w:rPr>
                <w:rFonts w:ascii="Times New Roman" w:hAnsi="Times New Roman" w:cs="Times New Roman"/>
                <w:szCs w:val="21"/>
              </w:rPr>
              <w:t>&lt;0.00002</w:t>
            </w:r>
          </w:p>
        </w:tc>
      </w:tr>
      <w:tr w:rsidR="001C2A5B" w:rsidRPr="001C2A5B" w14:paraId="195944F6" w14:textId="77777777" w:rsidTr="001C2A5B">
        <w:trPr>
          <w:trHeight w:val="431"/>
          <w:jc w:val="center"/>
        </w:trPr>
        <w:tc>
          <w:tcPr>
            <w:tcW w:w="536" w:type="dxa"/>
            <w:vMerge/>
            <w:vAlign w:val="center"/>
          </w:tcPr>
          <w:p w14:paraId="1A6F3D21" w14:textId="77777777" w:rsidR="001C2A5B" w:rsidRPr="001C2A5B" w:rsidRDefault="001C2A5B" w:rsidP="001C2A5B">
            <w:pPr>
              <w:pStyle w:val="af5"/>
            </w:pPr>
          </w:p>
        </w:tc>
        <w:tc>
          <w:tcPr>
            <w:tcW w:w="2651" w:type="dxa"/>
            <w:vAlign w:val="center"/>
          </w:tcPr>
          <w:p w14:paraId="3888CEB1" w14:textId="5B4BD8CC" w:rsidR="001C2A5B" w:rsidRPr="001C2A5B" w:rsidRDefault="001C2A5B" w:rsidP="002C18DE">
            <w:pPr>
              <w:pStyle w:val="af5"/>
            </w:pPr>
            <w:r w:rsidRPr="001C2A5B">
              <w:t>宿主细胞</w:t>
            </w:r>
            <w:r w:rsidRPr="001C2A5B">
              <w:t>DNA</w:t>
            </w:r>
            <w:r w:rsidRPr="001C2A5B">
              <w:t>残留量（</w:t>
            </w:r>
            <w:proofErr w:type="spellStart"/>
            <w:r w:rsidRPr="001C2A5B">
              <w:t>pg</w:t>
            </w:r>
            <w:proofErr w:type="spellEnd"/>
            <w:r w:rsidRPr="001C2A5B">
              <w:t>/1</w:t>
            </w:r>
            <w:r w:rsidR="002C18DE">
              <w:t>200</w:t>
            </w:r>
            <w:r w:rsidRPr="001C2A5B">
              <w:t>mg</w:t>
            </w:r>
            <w:r w:rsidRPr="001C2A5B">
              <w:t>）</w:t>
            </w:r>
          </w:p>
        </w:tc>
        <w:tc>
          <w:tcPr>
            <w:tcW w:w="1638" w:type="dxa"/>
            <w:vAlign w:val="center"/>
          </w:tcPr>
          <w:p w14:paraId="14C2E3D3" w14:textId="2BD704B8" w:rsidR="001C2A5B" w:rsidRPr="001C2A5B" w:rsidRDefault="001C2A5B" w:rsidP="001C2A5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C2A5B">
              <w:rPr>
                <w:rFonts w:ascii="Times New Roman" w:hAnsi="Times New Roman" w:cs="Times New Roman"/>
                <w:szCs w:val="21"/>
              </w:rPr>
              <w:t>＜</w:t>
            </w:r>
            <w:r w:rsidRPr="001C2A5B">
              <w:rPr>
                <w:rFonts w:ascii="Times New Roman" w:hAnsi="Times New Roman" w:cs="Times New Roman"/>
                <w:szCs w:val="21"/>
              </w:rPr>
              <w:t>69</w:t>
            </w:r>
          </w:p>
        </w:tc>
        <w:tc>
          <w:tcPr>
            <w:tcW w:w="1639" w:type="dxa"/>
            <w:vAlign w:val="center"/>
          </w:tcPr>
          <w:p w14:paraId="6248C0FA" w14:textId="1356EA7E" w:rsidR="001C2A5B" w:rsidRPr="001C2A5B" w:rsidRDefault="001C2A5B" w:rsidP="001C2A5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C2A5B">
              <w:rPr>
                <w:rFonts w:ascii="Times New Roman" w:hAnsi="Times New Roman" w:cs="Times New Roman"/>
                <w:szCs w:val="21"/>
              </w:rPr>
              <w:t>＜</w:t>
            </w:r>
            <w:r w:rsidRPr="001C2A5B">
              <w:rPr>
                <w:rFonts w:ascii="Times New Roman" w:hAnsi="Times New Roman" w:cs="Times New Roman"/>
                <w:szCs w:val="21"/>
              </w:rPr>
              <w:t>69</w:t>
            </w:r>
          </w:p>
        </w:tc>
        <w:tc>
          <w:tcPr>
            <w:tcW w:w="1639" w:type="dxa"/>
            <w:vAlign w:val="center"/>
          </w:tcPr>
          <w:p w14:paraId="1C202C89" w14:textId="086E8FAF" w:rsidR="001C2A5B" w:rsidRPr="001C2A5B" w:rsidRDefault="001C2A5B" w:rsidP="001C2A5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C2A5B">
              <w:rPr>
                <w:rFonts w:ascii="Times New Roman" w:hAnsi="Times New Roman" w:cs="Times New Roman"/>
                <w:szCs w:val="21"/>
              </w:rPr>
              <w:t>＜</w:t>
            </w:r>
            <w:r w:rsidRPr="001C2A5B">
              <w:rPr>
                <w:rFonts w:ascii="Times New Roman" w:hAnsi="Times New Roman" w:cs="Times New Roman"/>
                <w:szCs w:val="21"/>
              </w:rPr>
              <w:t>69</w:t>
            </w:r>
          </w:p>
        </w:tc>
      </w:tr>
      <w:tr w:rsidR="001C2A5B" w:rsidRPr="001C2A5B" w14:paraId="05FCF9AB" w14:textId="77777777" w:rsidTr="001C2A5B">
        <w:trPr>
          <w:trHeight w:val="431"/>
          <w:jc w:val="center"/>
        </w:trPr>
        <w:tc>
          <w:tcPr>
            <w:tcW w:w="536" w:type="dxa"/>
            <w:vMerge/>
            <w:vAlign w:val="center"/>
          </w:tcPr>
          <w:p w14:paraId="10B745E5" w14:textId="77777777" w:rsidR="001C2A5B" w:rsidRPr="001C2A5B" w:rsidRDefault="001C2A5B" w:rsidP="001C2A5B">
            <w:pPr>
              <w:pStyle w:val="af5"/>
              <w:rPr>
                <w:b/>
              </w:rPr>
            </w:pPr>
          </w:p>
        </w:tc>
        <w:tc>
          <w:tcPr>
            <w:tcW w:w="2651" w:type="dxa"/>
            <w:vAlign w:val="center"/>
          </w:tcPr>
          <w:p w14:paraId="62012254" w14:textId="77777777" w:rsidR="001C2A5B" w:rsidRPr="001C2A5B" w:rsidRDefault="001C2A5B" w:rsidP="001C2A5B">
            <w:pPr>
              <w:pStyle w:val="af5"/>
            </w:pPr>
            <w:r w:rsidRPr="001C2A5B">
              <w:t>宿主细胞蛋白质残留量（</w:t>
            </w:r>
            <w:r w:rsidRPr="001C2A5B">
              <w:t>%</w:t>
            </w:r>
            <w:r w:rsidRPr="001C2A5B">
              <w:t>）</w:t>
            </w:r>
          </w:p>
        </w:tc>
        <w:tc>
          <w:tcPr>
            <w:tcW w:w="1638" w:type="dxa"/>
            <w:vAlign w:val="center"/>
          </w:tcPr>
          <w:p w14:paraId="1A268656" w14:textId="68F2ADB4" w:rsidR="001C2A5B" w:rsidRPr="001C2A5B" w:rsidRDefault="001C2A5B" w:rsidP="001C2A5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C2A5B">
              <w:rPr>
                <w:rFonts w:ascii="Times New Roman" w:hAnsi="Times New Roman" w:cs="Times New Roman"/>
                <w:szCs w:val="21"/>
              </w:rPr>
              <w:t>0.0042</w:t>
            </w:r>
          </w:p>
        </w:tc>
        <w:tc>
          <w:tcPr>
            <w:tcW w:w="1639" w:type="dxa"/>
            <w:vAlign w:val="center"/>
          </w:tcPr>
          <w:p w14:paraId="63BEB6A8" w14:textId="7967DA4F" w:rsidR="001C2A5B" w:rsidRPr="001C2A5B" w:rsidRDefault="001C2A5B" w:rsidP="001C2A5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C2A5B">
              <w:rPr>
                <w:rFonts w:ascii="Times New Roman" w:hAnsi="Times New Roman" w:cs="Times New Roman"/>
                <w:szCs w:val="21"/>
              </w:rPr>
              <w:t>0.00090</w:t>
            </w:r>
          </w:p>
        </w:tc>
        <w:tc>
          <w:tcPr>
            <w:tcW w:w="1639" w:type="dxa"/>
            <w:vAlign w:val="center"/>
          </w:tcPr>
          <w:p w14:paraId="26723236" w14:textId="624DDECC" w:rsidR="001C2A5B" w:rsidRPr="001C2A5B" w:rsidRDefault="001C2A5B" w:rsidP="001C2A5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C2A5B">
              <w:rPr>
                <w:rFonts w:ascii="Times New Roman" w:hAnsi="Times New Roman" w:cs="Times New Roman"/>
                <w:szCs w:val="21"/>
              </w:rPr>
              <w:t>0.00087</w:t>
            </w:r>
          </w:p>
        </w:tc>
      </w:tr>
      <w:tr w:rsidR="001C2A5B" w:rsidRPr="001C2A5B" w14:paraId="4DC860CD" w14:textId="77777777" w:rsidTr="001C2A5B">
        <w:trPr>
          <w:trHeight w:val="431"/>
          <w:jc w:val="center"/>
        </w:trPr>
        <w:tc>
          <w:tcPr>
            <w:tcW w:w="536" w:type="dxa"/>
            <w:vMerge/>
            <w:vAlign w:val="center"/>
          </w:tcPr>
          <w:p w14:paraId="5502C380" w14:textId="77777777" w:rsidR="001C2A5B" w:rsidRPr="001C2A5B" w:rsidRDefault="001C2A5B" w:rsidP="001C2A5B">
            <w:pPr>
              <w:pStyle w:val="af5"/>
              <w:rPr>
                <w:b/>
              </w:rPr>
            </w:pPr>
          </w:p>
        </w:tc>
        <w:tc>
          <w:tcPr>
            <w:tcW w:w="2651" w:type="dxa"/>
            <w:vAlign w:val="center"/>
          </w:tcPr>
          <w:p w14:paraId="6612F00C" w14:textId="77777777" w:rsidR="001C2A5B" w:rsidRPr="001C2A5B" w:rsidRDefault="001C2A5B" w:rsidP="001C2A5B">
            <w:pPr>
              <w:pStyle w:val="af5"/>
            </w:pPr>
            <w:r w:rsidRPr="001C2A5B">
              <w:t>细菌内毒素检查（</w:t>
            </w:r>
            <w:r w:rsidRPr="001C2A5B">
              <w:t>EU/mg</w:t>
            </w:r>
            <w:r w:rsidRPr="001C2A5B">
              <w:t>）</w:t>
            </w:r>
          </w:p>
        </w:tc>
        <w:tc>
          <w:tcPr>
            <w:tcW w:w="4916" w:type="dxa"/>
            <w:gridSpan w:val="3"/>
            <w:vAlign w:val="center"/>
          </w:tcPr>
          <w:p w14:paraId="7F8FE16F" w14:textId="5FC9A9D9" w:rsidR="001C2A5B" w:rsidRPr="001C2A5B" w:rsidRDefault="001C2A5B" w:rsidP="001C2A5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1C2A5B">
              <w:rPr>
                <w:rFonts w:ascii="Times New Roman" w:hAnsi="Times New Roman" w:cs="Times New Roman"/>
                <w:szCs w:val="21"/>
              </w:rPr>
              <w:t>＜</w:t>
            </w:r>
            <w:r w:rsidRPr="001C2A5B">
              <w:rPr>
                <w:rFonts w:ascii="Times New Roman" w:hAnsi="Times New Roman" w:cs="Times New Roman"/>
                <w:szCs w:val="21"/>
              </w:rPr>
              <w:t>0.14EU/mg</w:t>
            </w:r>
          </w:p>
        </w:tc>
      </w:tr>
    </w:tbl>
    <w:p w14:paraId="44748187" w14:textId="3731939C" w:rsidR="00C34D62" w:rsidRDefault="00C34D62" w:rsidP="00C34D62">
      <w:pPr>
        <w:pStyle w:val="af3"/>
        <w:widowControl/>
        <w:numPr>
          <w:ilvl w:val="0"/>
          <w:numId w:val="23"/>
        </w:numPr>
        <w:spacing w:line="360" w:lineRule="auto"/>
        <w:ind w:firstLineChars="0"/>
        <w:outlineLvl w:val="1"/>
        <w:rPr>
          <w:rFonts w:ascii="Times New Roman" w:eastAsia="宋体" w:hAnsi="Times New Roman" w:cs="宋体"/>
          <w:b/>
          <w:sz w:val="24"/>
          <w:szCs w:val="24"/>
        </w:rPr>
      </w:pPr>
      <w:r>
        <w:rPr>
          <w:rFonts w:ascii="Times New Roman" w:eastAsia="宋体" w:hAnsi="Times New Roman" w:cs="宋体" w:hint="eastAsia"/>
          <w:b/>
          <w:kern w:val="0"/>
          <w:sz w:val="24"/>
          <w:szCs w:val="24"/>
        </w:rPr>
        <w:t>杂质研究</w:t>
      </w:r>
    </w:p>
    <w:p w14:paraId="4499F721" w14:textId="61AA01EA" w:rsidR="00C34D62" w:rsidRDefault="00AB7766" w:rsidP="00C34D62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B7766">
        <w:rPr>
          <w:rFonts w:hint="eastAsia"/>
          <w:sz w:val="24"/>
          <w:szCs w:val="24"/>
        </w:rPr>
        <w:t>通过多种分析手段</w:t>
      </w:r>
      <w:r w:rsidRPr="00AB7766">
        <w:rPr>
          <w:rFonts w:ascii="Times New Roman" w:hAnsi="Times New Roman" w:cs="Times New Roman"/>
          <w:sz w:val="24"/>
          <w:szCs w:val="24"/>
        </w:rPr>
        <w:t>对</w:t>
      </w:r>
      <w:r w:rsidRPr="00AB7766">
        <w:rPr>
          <w:rFonts w:ascii="Times New Roman" w:hAnsi="Times New Roman" w:cs="Times New Roman"/>
          <w:sz w:val="24"/>
          <w:szCs w:val="24"/>
        </w:rPr>
        <w:t>TQB2858</w:t>
      </w:r>
      <w:proofErr w:type="gramStart"/>
      <w:r w:rsidRPr="00AB7766">
        <w:rPr>
          <w:rFonts w:ascii="Times New Roman" w:hAnsi="Times New Roman" w:cs="Times New Roman"/>
          <w:sz w:val="24"/>
          <w:szCs w:val="24"/>
        </w:rPr>
        <w:t>参比品</w:t>
      </w:r>
      <w:r w:rsidRPr="00AB7766">
        <w:rPr>
          <w:rFonts w:hint="eastAsia"/>
          <w:sz w:val="24"/>
          <w:szCs w:val="24"/>
        </w:rPr>
        <w:t>和</w:t>
      </w:r>
      <w:proofErr w:type="gramEnd"/>
      <w:r w:rsidRPr="00AB7766">
        <w:rPr>
          <w:rFonts w:hint="eastAsia"/>
          <w:sz w:val="24"/>
          <w:szCs w:val="24"/>
        </w:rPr>
        <w:t>原液进行杂质研究</w:t>
      </w:r>
      <w:r w:rsidR="00C34D62" w:rsidRPr="00A54734">
        <w:rPr>
          <w:sz w:val="24"/>
          <w:szCs w:val="24"/>
        </w:rPr>
        <w:t>，分析方法</w:t>
      </w:r>
      <w:r w:rsidR="00C34D62" w:rsidRPr="00A54734">
        <w:rPr>
          <w:rFonts w:hint="eastAsia"/>
          <w:sz w:val="24"/>
          <w:szCs w:val="24"/>
        </w:rPr>
        <w:t>见表</w:t>
      </w:r>
      <w:r w:rsidR="00F124DC">
        <w:rPr>
          <w:rFonts w:ascii="Times New Roman" w:hAnsi="Times New Roman" w:cs="Times New Roman"/>
          <w:sz w:val="24"/>
          <w:szCs w:val="24"/>
        </w:rPr>
        <w:t>2</w:t>
      </w:r>
      <w:r w:rsidR="00003285">
        <w:rPr>
          <w:rFonts w:ascii="Times New Roman" w:hAnsi="Times New Roman" w:cs="Times New Roman" w:hint="eastAsia"/>
          <w:sz w:val="24"/>
          <w:szCs w:val="24"/>
        </w:rPr>
        <w:t>-</w:t>
      </w:r>
      <w:r w:rsidR="00003285">
        <w:rPr>
          <w:rFonts w:ascii="Times New Roman" w:hAnsi="Times New Roman" w:cs="Times New Roman"/>
          <w:sz w:val="24"/>
          <w:szCs w:val="24"/>
        </w:rPr>
        <w:t>4</w:t>
      </w:r>
      <w:r w:rsidR="00F124DC">
        <w:rPr>
          <w:rFonts w:ascii="Times New Roman" w:hAnsi="Times New Roman" w:cs="Times New Roman" w:hint="eastAsia"/>
          <w:sz w:val="24"/>
          <w:szCs w:val="24"/>
        </w:rPr>
        <w:t>。</w:t>
      </w:r>
    </w:p>
    <w:p w14:paraId="61AA73B8" w14:textId="0CC7B09F" w:rsidR="00C34D62" w:rsidRPr="00AB7766" w:rsidRDefault="00C34D62" w:rsidP="00C34D62">
      <w:pPr>
        <w:jc w:val="center"/>
        <w:rPr>
          <w:rFonts w:ascii="Times New Roman" w:hAnsi="Times New Roman" w:cs="Times New Roman"/>
          <w:b/>
          <w:szCs w:val="21"/>
        </w:rPr>
      </w:pPr>
      <w:r w:rsidRPr="008050E0">
        <w:rPr>
          <w:rFonts w:ascii="Times New Roman" w:hAnsi="Times New Roman" w:cs="Times New Roman" w:hint="eastAsia"/>
          <w:b/>
          <w:szCs w:val="21"/>
        </w:rPr>
        <w:t>表</w:t>
      </w:r>
      <w:r w:rsidR="00F124DC">
        <w:rPr>
          <w:rFonts w:ascii="Times New Roman" w:hAnsi="Times New Roman" w:cs="Times New Roman"/>
          <w:b/>
          <w:szCs w:val="21"/>
        </w:rPr>
        <w:t>2</w:t>
      </w:r>
      <w:r w:rsidR="00003285">
        <w:rPr>
          <w:rFonts w:ascii="Times New Roman" w:hAnsi="Times New Roman" w:cs="Times New Roman" w:hint="eastAsia"/>
          <w:b/>
          <w:szCs w:val="21"/>
        </w:rPr>
        <w:t>-</w:t>
      </w:r>
      <w:r w:rsidR="00003285">
        <w:rPr>
          <w:rFonts w:ascii="Times New Roman" w:hAnsi="Times New Roman" w:cs="Times New Roman"/>
          <w:b/>
          <w:szCs w:val="21"/>
        </w:rPr>
        <w:t>4</w:t>
      </w:r>
      <w:r w:rsidRPr="00F124DC">
        <w:rPr>
          <w:rFonts w:ascii="Times New Roman" w:hAnsi="Times New Roman" w:cs="Times New Roman"/>
          <w:b/>
          <w:szCs w:val="21"/>
        </w:rPr>
        <w:t xml:space="preserve"> </w:t>
      </w:r>
      <w:r w:rsidRPr="00F124DC">
        <w:rPr>
          <w:rFonts w:ascii="Times New Roman" w:hAnsi="Times New Roman" w:cs="Times New Roman"/>
          <w:b/>
          <w:szCs w:val="21"/>
        </w:rPr>
        <w:t>杂质</w:t>
      </w:r>
      <w:r w:rsidRPr="00AB7766">
        <w:rPr>
          <w:rFonts w:ascii="Times New Roman" w:hAnsi="Times New Roman" w:cs="Times New Roman"/>
          <w:b/>
          <w:szCs w:val="21"/>
        </w:rPr>
        <w:t>研究分析方法一览表</w:t>
      </w:r>
    </w:p>
    <w:tbl>
      <w:tblPr>
        <w:tblStyle w:val="af0"/>
        <w:tblW w:w="4880" w:type="pct"/>
        <w:jc w:val="center"/>
        <w:tblLayout w:type="fixed"/>
        <w:tblLook w:val="04A0" w:firstRow="1" w:lastRow="0" w:firstColumn="1" w:lastColumn="0" w:noHBand="0" w:noVBand="1"/>
      </w:tblPr>
      <w:tblGrid>
        <w:gridCol w:w="5459"/>
        <w:gridCol w:w="2644"/>
      </w:tblGrid>
      <w:tr w:rsidR="00C34D62" w:rsidRPr="00EB1DF8" w14:paraId="3F8F9A09" w14:textId="77777777" w:rsidTr="00AB7766">
        <w:trPr>
          <w:trHeight w:val="431"/>
          <w:tblHeader/>
          <w:jc w:val="center"/>
        </w:trPr>
        <w:tc>
          <w:tcPr>
            <w:tcW w:w="5459" w:type="dxa"/>
            <w:vAlign w:val="center"/>
          </w:tcPr>
          <w:p w14:paraId="632645AA" w14:textId="77777777" w:rsidR="00C34D62" w:rsidRPr="00A54734" w:rsidRDefault="00C34D62" w:rsidP="00AB7766">
            <w:pPr>
              <w:rPr>
                <w:rFonts w:ascii="Times New Roman" w:hAnsi="Times New Roman" w:cs="Times New Roman"/>
                <w:b/>
                <w:szCs w:val="21"/>
              </w:rPr>
            </w:pPr>
            <w:bookmarkStart w:id="6" w:name="_Hlk36503578"/>
            <w:r w:rsidRPr="00A54734">
              <w:rPr>
                <w:rFonts w:ascii="Times New Roman" w:hAnsi="Times New Roman" w:cs="Times New Roman"/>
                <w:b/>
                <w:szCs w:val="21"/>
              </w:rPr>
              <w:t>杂质研究分析方法</w:t>
            </w:r>
          </w:p>
        </w:tc>
        <w:tc>
          <w:tcPr>
            <w:tcW w:w="2644" w:type="dxa"/>
            <w:vAlign w:val="center"/>
          </w:tcPr>
          <w:p w14:paraId="4E4B7335" w14:textId="77777777" w:rsidR="00C34D62" w:rsidRPr="00A54734" w:rsidRDefault="00C34D62" w:rsidP="00AB7766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A54734">
              <w:rPr>
                <w:rFonts w:ascii="Times New Roman" w:hAnsi="Times New Roman" w:cs="Times New Roman"/>
                <w:b/>
                <w:szCs w:val="21"/>
              </w:rPr>
              <w:t>用途</w:t>
            </w:r>
          </w:p>
        </w:tc>
      </w:tr>
      <w:tr w:rsidR="00AB7766" w:rsidRPr="00EB1DF8" w14:paraId="257F0B91" w14:textId="77777777" w:rsidTr="00AB7766">
        <w:trPr>
          <w:trHeight w:val="431"/>
          <w:jc w:val="center"/>
        </w:trPr>
        <w:tc>
          <w:tcPr>
            <w:tcW w:w="5459" w:type="dxa"/>
            <w:vAlign w:val="center"/>
          </w:tcPr>
          <w:p w14:paraId="031526B0" w14:textId="71E76D56" w:rsidR="00AB7766" w:rsidRPr="00AB7766" w:rsidRDefault="00AB7766" w:rsidP="00AB7766">
            <w:pPr>
              <w:rPr>
                <w:rFonts w:ascii="Times New Roman" w:hAnsi="Times New Roman" w:cs="Times New Roman"/>
                <w:szCs w:val="21"/>
              </w:rPr>
            </w:pPr>
            <w:r w:rsidRPr="00AB7766">
              <w:rPr>
                <w:rFonts w:ascii="Times New Roman" w:hAnsi="Times New Roman" w:cs="Times New Roman"/>
              </w:rPr>
              <w:t>蛋白质</w:t>
            </w:r>
            <w:r w:rsidRPr="00AB7766">
              <w:rPr>
                <w:rFonts w:ascii="Times New Roman" w:hAnsi="Times New Roman" w:cs="Times New Roman"/>
              </w:rPr>
              <w:t>A</w:t>
            </w:r>
            <w:r w:rsidRPr="00AB7766">
              <w:rPr>
                <w:rFonts w:ascii="Times New Roman" w:hAnsi="Times New Roman" w:cs="Times New Roman"/>
              </w:rPr>
              <w:t>残留量：</w:t>
            </w:r>
            <w:r w:rsidRPr="00AB7766">
              <w:rPr>
                <w:rFonts w:ascii="Times New Roman" w:hAnsi="Times New Roman" w:cs="Times New Roman"/>
              </w:rPr>
              <w:t>ELISA</w:t>
            </w:r>
            <w:r w:rsidRPr="00AB7766">
              <w:rPr>
                <w:rFonts w:ascii="Times New Roman" w:hAnsi="Times New Roman" w:cs="Times New Roman"/>
              </w:rPr>
              <w:t>法</w:t>
            </w:r>
          </w:p>
        </w:tc>
        <w:tc>
          <w:tcPr>
            <w:tcW w:w="2644" w:type="dxa"/>
            <w:vAlign w:val="center"/>
          </w:tcPr>
          <w:p w14:paraId="5D79D220" w14:textId="665CAAA4" w:rsidR="00AB7766" w:rsidRPr="00AB7766" w:rsidRDefault="00AB7766" w:rsidP="00AB7766">
            <w:pPr>
              <w:rPr>
                <w:rFonts w:ascii="Times New Roman" w:hAnsi="Times New Roman" w:cs="Times New Roman"/>
                <w:szCs w:val="21"/>
              </w:rPr>
            </w:pPr>
            <w:r w:rsidRPr="00AB7766">
              <w:rPr>
                <w:rFonts w:ascii="Times New Roman" w:hAnsi="Times New Roman" w:cs="Times New Roman"/>
              </w:rPr>
              <w:t>工艺相关杂质</w:t>
            </w:r>
            <w:proofErr w:type="gramStart"/>
            <w:r w:rsidRPr="00AB7766">
              <w:rPr>
                <w:rFonts w:ascii="Times New Roman" w:hAnsi="Times New Roman" w:cs="Times New Roman"/>
              </w:rPr>
              <w:t>质</w:t>
            </w:r>
            <w:proofErr w:type="gramEnd"/>
            <w:r w:rsidRPr="00AB7766">
              <w:rPr>
                <w:rFonts w:ascii="Times New Roman" w:hAnsi="Times New Roman" w:cs="Times New Roman"/>
              </w:rPr>
              <w:t>控</w:t>
            </w:r>
          </w:p>
        </w:tc>
      </w:tr>
      <w:tr w:rsidR="00AB7766" w:rsidRPr="00EB1DF8" w14:paraId="430C5965" w14:textId="77777777" w:rsidTr="00AB7766">
        <w:trPr>
          <w:trHeight w:val="431"/>
          <w:jc w:val="center"/>
        </w:trPr>
        <w:tc>
          <w:tcPr>
            <w:tcW w:w="5459" w:type="dxa"/>
            <w:vAlign w:val="center"/>
          </w:tcPr>
          <w:p w14:paraId="15EB8069" w14:textId="28B8D8E9" w:rsidR="00AB7766" w:rsidRPr="00AB7766" w:rsidRDefault="00AB7766" w:rsidP="00AB7766">
            <w:pPr>
              <w:rPr>
                <w:rFonts w:ascii="Times New Roman" w:hAnsi="Times New Roman" w:cs="Times New Roman"/>
                <w:szCs w:val="21"/>
              </w:rPr>
            </w:pPr>
            <w:r w:rsidRPr="00AB7766">
              <w:rPr>
                <w:rFonts w:ascii="Times New Roman" w:hAnsi="Times New Roman" w:cs="Times New Roman"/>
              </w:rPr>
              <w:t>宿主细胞</w:t>
            </w:r>
            <w:r w:rsidRPr="00AB7766">
              <w:rPr>
                <w:rFonts w:ascii="Times New Roman" w:hAnsi="Times New Roman" w:cs="Times New Roman"/>
              </w:rPr>
              <w:t>DNA</w:t>
            </w:r>
            <w:r w:rsidRPr="00AB7766">
              <w:rPr>
                <w:rFonts w:ascii="Times New Roman" w:hAnsi="Times New Roman" w:cs="Times New Roman"/>
              </w:rPr>
              <w:t>残留量：</w:t>
            </w:r>
            <w:r w:rsidRPr="00AB7766">
              <w:rPr>
                <w:rFonts w:ascii="Times New Roman" w:hAnsi="Times New Roman" w:cs="Times New Roman"/>
              </w:rPr>
              <w:t>qPCR</w:t>
            </w:r>
            <w:r w:rsidRPr="00AB7766">
              <w:rPr>
                <w:rFonts w:ascii="Times New Roman" w:hAnsi="Times New Roman" w:cs="Times New Roman"/>
              </w:rPr>
              <w:t>法</w:t>
            </w:r>
          </w:p>
        </w:tc>
        <w:tc>
          <w:tcPr>
            <w:tcW w:w="2644" w:type="dxa"/>
            <w:vAlign w:val="center"/>
          </w:tcPr>
          <w:p w14:paraId="06AA019B" w14:textId="26F54338" w:rsidR="00AB7766" w:rsidRPr="00AB7766" w:rsidRDefault="00AB7766" w:rsidP="00AB7766">
            <w:pPr>
              <w:rPr>
                <w:rFonts w:ascii="Times New Roman" w:hAnsi="Times New Roman" w:cs="Times New Roman"/>
                <w:szCs w:val="21"/>
              </w:rPr>
            </w:pPr>
            <w:r w:rsidRPr="00AB7766">
              <w:rPr>
                <w:rFonts w:ascii="Times New Roman" w:hAnsi="Times New Roman" w:cs="Times New Roman"/>
              </w:rPr>
              <w:t>工艺相关杂质</w:t>
            </w:r>
            <w:proofErr w:type="gramStart"/>
            <w:r w:rsidRPr="00AB7766">
              <w:rPr>
                <w:rFonts w:ascii="Times New Roman" w:hAnsi="Times New Roman" w:cs="Times New Roman"/>
              </w:rPr>
              <w:t>质</w:t>
            </w:r>
            <w:proofErr w:type="gramEnd"/>
            <w:r w:rsidRPr="00AB7766">
              <w:rPr>
                <w:rFonts w:ascii="Times New Roman" w:hAnsi="Times New Roman" w:cs="Times New Roman"/>
              </w:rPr>
              <w:t>控</w:t>
            </w:r>
          </w:p>
        </w:tc>
      </w:tr>
      <w:tr w:rsidR="00AB7766" w:rsidRPr="00EB1DF8" w14:paraId="52A3D111" w14:textId="77777777" w:rsidTr="00AB7766">
        <w:trPr>
          <w:trHeight w:val="431"/>
          <w:jc w:val="center"/>
        </w:trPr>
        <w:tc>
          <w:tcPr>
            <w:tcW w:w="5459" w:type="dxa"/>
            <w:vAlign w:val="center"/>
          </w:tcPr>
          <w:p w14:paraId="4BCE5979" w14:textId="3AD7CDFC" w:rsidR="00AB7766" w:rsidRPr="00AB7766" w:rsidRDefault="00AB7766" w:rsidP="00AB7766">
            <w:pPr>
              <w:rPr>
                <w:rFonts w:ascii="Times New Roman" w:hAnsi="Times New Roman" w:cs="Times New Roman"/>
                <w:szCs w:val="21"/>
              </w:rPr>
            </w:pPr>
            <w:r w:rsidRPr="00AB7766">
              <w:rPr>
                <w:rFonts w:ascii="Times New Roman" w:hAnsi="Times New Roman" w:cs="Times New Roman"/>
              </w:rPr>
              <w:t>宿主细胞蛋白质残留量：</w:t>
            </w:r>
            <w:r w:rsidRPr="00AB7766">
              <w:rPr>
                <w:rFonts w:ascii="Times New Roman" w:hAnsi="Times New Roman" w:cs="Times New Roman"/>
              </w:rPr>
              <w:t>ELISA</w:t>
            </w:r>
            <w:r w:rsidRPr="00AB7766">
              <w:rPr>
                <w:rFonts w:ascii="Times New Roman" w:hAnsi="Times New Roman" w:cs="Times New Roman"/>
              </w:rPr>
              <w:t>法</w:t>
            </w:r>
          </w:p>
        </w:tc>
        <w:tc>
          <w:tcPr>
            <w:tcW w:w="2644" w:type="dxa"/>
            <w:vAlign w:val="center"/>
          </w:tcPr>
          <w:p w14:paraId="464B525F" w14:textId="78E901E2" w:rsidR="00AB7766" w:rsidRPr="00AB7766" w:rsidRDefault="00AB7766" w:rsidP="00AB7766">
            <w:pPr>
              <w:rPr>
                <w:rFonts w:ascii="Times New Roman" w:hAnsi="Times New Roman" w:cs="Times New Roman"/>
                <w:szCs w:val="21"/>
              </w:rPr>
            </w:pPr>
            <w:r w:rsidRPr="00AB7766">
              <w:rPr>
                <w:rFonts w:ascii="Times New Roman" w:hAnsi="Times New Roman" w:cs="Times New Roman"/>
              </w:rPr>
              <w:t>工艺相关杂质</w:t>
            </w:r>
            <w:proofErr w:type="gramStart"/>
            <w:r w:rsidRPr="00AB7766">
              <w:rPr>
                <w:rFonts w:ascii="Times New Roman" w:hAnsi="Times New Roman" w:cs="Times New Roman"/>
              </w:rPr>
              <w:t>质</w:t>
            </w:r>
            <w:proofErr w:type="gramEnd"/>
            <w:r w:rsidRPr="00AB7766">
              <w:rPr>
                <w:rFonts w:ascii="Times New Roman" w:hAnsi="Times New Roman" w:cs="Times New Roman"/>
              </w:rPr>
              <w:t>控</w:t>
            </w:r>
          </w:p>
        </w:tc>
      </w:tr>
      <w:tr w:rsidR="00AB7766" w:rsidRPr="00EB1DF8" w14:paraId="7C050411" w14:textId="77777777" w:rsidTr="00AB7766">
        <w:trPr>
          <w:trHeight w:val="431"/>
          <w:jc w:val="center"/>
        </w:trPr>
        <w:tc>
          <w:tcPr>
            <w:tcW w:w="5459" w:type="dxa"/>
            <w:vAlign w:val="center"/>
          </w:tcPr>
          <w:p w14:paraId="719848BF" w14:textId="2E90BC84" w:rsidR="00AB7766" w:rsidRPr="00AB7766" w:rsidRDefault="00AB7766" w:rsidP="00A97046">
            <w:pPr>
              <w:rPr>
                <w:rFonts w:ascii="Times New Roman" w:hAnsi="Times New Roman" w:cs="Times New Roman"/>
                <w:szCs w:val="21"/>
              </w:rPr>
            </w:pPr>
            <w:r w:rsidRPr="00AB7766">
              <w:rPr>
                <w:rFonts w:ascii="Times New Roman" w:hAnsi="Times New Roman" w:cs="Times New Roman"/>
              </w:rPr>
              <w:t>细菌内毒素检查</w:t>
            </w:r>
            <w:r w:rsidR="00A97046">
              <w:rPr>
                <w:rFonts w:ascii="Times New Roman" w:hAnsi="Times New Roman" w:cs="Times New Roman" w:hint="eastAsia"/>
              </w:rPr>
              <w:t>：</w:t>
            </w:r>
            <w:r w:rsidRPr="00AB7766">
              <w:rPr>
                <w:rFonts w:ascii="Times New Roman" w:hAnsi="Times New Roman" w:cs="Times New Roman"/>
              </w:rPr>
              <w:t>凝胶法</w:t>
            </w:r>
          </w:p>
        </w:tc>
        <w:tc>
          <w:tcPr>
            <w:tcW w:w="2644" w:type="dxa"/>
            <w:vAlign w:val="center"/>
          </w:tcPr>
          <w:p w14:paraId="7A2BC3D7" w14:textId="79DBCAB9" w:rsidR="00AB7766" w:rsidRPr="00AB7766" w:rsidRDefault="00AB7766" w:rsidP="00AB7766">
            <w:pPr>
              <w:rPr>
                <w:rFonts w:ascii="Times New Roman" w:hAnsi="Times New Roman" w:cs="Times New Roman"/>
                <w:szCs w:val="21"/>
              </w:rPr>
            </w:pPr>
            <w:r w:rsidRPr="00AB7766">
              <w:rPr>
                <w:rFonts w:ascii="Times New Roman" w:hAnsi="Times New Roman" w:cs="Times New Roman"/>
              </w:rPr>
              <w:t>工艺相关杂质</w:t>
            </w:r>
            <w:proofErr w:type="gramStart"/>
            <w:r w:rsidRPr="00AB7766">
              <w:rPr>
                <w:rFonts w:ascii="Times New Roman" w:hAnsi="Times New Roman" w:cs="Times New Roman"/>
              </w:rPr>
              <w:t>质</w:t>
            </w:r>
            <w:proofErr w:type="gramEnd"/>
            <w:r w:rsidRPr="00AB7766">
              <w:rPr>
                <w:rFonts w:ascii="Times New Roman" w:hAnsi="Times New Roman" w:cs="Times New Roman"/>
              </w:rPr>
              <w:t>控</w:t>
            </w:r>
          </w:p>
        </w:tc>
      </w:tr>
    </w:tbl>
    <w:bookmarkEnd w:id="6"/>
    <w:p w14:paraId="633550BD" w14:textId="1CA9551A" w:rsidR="00AB7766" w:rsidRPr="00AB7766" w:rsidRDefault="00AB7766" w:rsidP="00AB7766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8"/>
        </w:rPr>
      </w:pPr>
      <w:r w:rsidRPr="00AB7766">
        <w:rPr>
          <w:rFonts w:ascii="Times New Roman" w:hAnsi="Times New Roman" w:cs="Times New Roman" w:hint="eastAsia"/>
          <w:sz w:val="24"/>
          <w:szCs w:val="28"/>
        </w:rPr>
        <w:t>蛋白质</w:t>
      </w:r>
      <w:r w:rsidRPr="00AB7766">
        <w:rPr>
          <w:rFonts w:ascii="Times New Roman" w:hAnsi="Times New Roman" w:cs="Times New Roman" w:hint="eastAsia"/>
          <w:sz w:val="24"/>
          <w:szCs w:val="28"/>
        </w:rPr>
        <w:t>A</w:t>
      </w:r>
      <w:r w:rsidRPr="00AB7766">
        <w:rPr>
          <w:rFonts w:ascii="Times New Roman" w:hAnsi="Times New Roman" w:cs="Times New Roman" w:hint="eastAsia"/>
          <w:sz w:val="24"/>
          <w:szCs w:val="28"/>
        </w:rPr>
        <w:t>残留量</w:t>
      </w:r>
      <w:r>
        <w:rPr>
          <w:rFonts w:ascii="Times New Roman" w:hAnsi="Times New Roman" w:cs="Times New Roman" w:hint="eastAsia"/>
          <w:sz w:val="24"/>
          <w:szCs w:val="28"/>
        </w:rPr>
        <w:t>（</w:t>
      </w:r>
      <w:r w:rsidRPr="00AB7766">
        <w:rPr>
          <w:rFonts w:ascii="Times New Roman" w:hAnsi="Times New Roman" w:cs="Times New Roman" w:hint="eastAsia"/>
          <w:sz w:val="24"/>
          <w:szCs w:val="28"/>
        </w:rPr>
        <w:t>ELISA</w:t>
      </w:r>
      <w:r w:rsidRPr="00AB7766">
        <w:rPr>
          <w:rFonts w:ascii="Times New Roman" w:hAnsi="Times New Roman" w:cs="Times New Roman" w:hint="eastAsia"/>
          <w:sz w:val="24"/>
          <w:szCs w:val="28"/>
        </w:rPr>
        <w:t>法</w:t>
      </w:r>
      <w:r>
        <w:rPr>
          <w:rFonts w:ascii="Times New Roman" w:hAnsi="Times New Roman" w:cs="Times New Roman" w:hint="eastAsia"/>
          <w:sz w:val="24"/>
          <w:szCs w:val="28"/>
        </w:rPr>
        <w:t>）</w:t>
      </w:r>
      <w:r w:rsidRPr="00AB7766">
        <w:rPr>
          <w:rFonts w:ascii="Times New Roman" w:hAnsi="Times New Roman" w:cs="Times New Roman" w:hint="eastAsia"/>
          <w:sz w:val="24"/>
          <w:szCs w:val="28"/>
        </w:rPr>
        <w:t>：</w:t>
      </w:r>
      <w:r w:rsidRPr="00AB7766">
        <w:rPr>
          <w:rFonts w:ascii="Times New Roman" w:hAnsi="Times New Roman" w:cs="Times New Roman" w:hint="eastAsia"/>
          <w:sz w:val="24"/>
          <w:szCs w:val="28"/>
        </w:rPr>
        <w:t>TQB2858</w:t>
      </w:r>
      <w:proofErr w:type="gramStart"/>
      <w:r w:rsidRPr="00AB7766">
        <w:rPr>
          <w:rFonts w:ascii="Times New Roman" w:hAnsi="Times New Roman" w:cs="Times New Roman" w:hint="eastAsia"/>
          <w:sz w:val="24"/>
          <w:szCs w:val="28"/>
        </w:rPr>
        <w:t>三</w:t>
      </w:r>
      <w:proofErr w:type="gramEnd"/>
      <w:r w:rsidRPr="00AB7766">
        <w:rPr>
          <w:rFonts w:ascii="Times New Roman" w:hAnsi="Times New Roman" w:cs="Times New Roman" w:hint="eastAsia"/>
          <w:sz w:val="24"/>
          <w:szCs w:val="28"/>
        </w:rPr>
        <w:t>批原液（批号：</w:t>
      </w:r>
      <w:r w:rsidRPr="00AB7766">
        <w:rPr>
          <w:rFonts w:ascii="Times New Roman" w:hAnsi="Times New Roman" w:cs="Times New Roman" w:hint="eastAsia"/>
          <w:sz w:val="24"/>
          <w:szCs w:val="28"/>
        </w:rPr>
        <w:t>20191227</w:t>
      </w:r>
      <w:r w:rsidRPr="00AB7766">
        <w:rPr>
          <w:rFonts w:ascii="Times New Roman" w:hAnsi="Times New Roman" w:cs="Times New Roman" w:hint="eastAsia"/>
          <w:sz w:val="24"/>
          <w:szCs w:val="28"/>
        </w:rPr>
        <w:t>、</w:t>
      </w:r>
      <w:r w:rsidRPr="00AB7766">
        <w:rPr>
          <w:rFonts w:ascii="Times New Roman" w:hAnsi="Times New Roman" w:cs="Times New Roman" w:hint="eastAsia"/>
          <w:sz w:val="24"/>
          <w:szCs w:val="28"/>
        </w:rPr>
        <w:t>20200303</w:t>
      </w:r>
      <w:r w:rsidRPr="00AB7766">
        <w:rPr>
          <w:rFonts w:ascii="Times New Roman" w:hAnsi="Times New Roman" w:cs="Times New Roman" w:hint="eastAsia"/>
          <w:sz w:val="24"/>
          <w:szCs w:val="28"/>
        </w:rPr>
        <w:t>、</w:t>
      </w:r>
      <w:r w:rsidRPr="00AB7766">
        <w:rPr>
          <w:rFonts w:ascii="Times New Roman" w:hAnsi="Times New Roman" w:cs="Times New Roman" w:hint="eastAsia"/>
          <w:sz w:val="24"/>
          <w:szCs w:val="28"/>
        </w:rPr>
        <w:t>20200405</w:t>
      </w:r>
      <w:r w:rsidRPr="00AB7766">
        <w:rPr>
          <w:rFonts w:ascii="Times New Roman" w:hAnsi="Times New Roman" w:cs="Times New Roman" w:hint="eastAsia"/>
          <w:sz w:val="24"/>
          <w:szCs w:val="28"/>
        </w:rPr>
        <w:t>）</w:t>
      </w:r>
      <w:r>
        <w:rPr>
          <w:rFonts w:ascii="Times New Roman" w:hAnsi="Times New Roman" w:cs="Times New Roman" w:hint="eastAsia"/>
          <w:sz w:val="24"/>
          <w:szCs w:val="28"/>
        </w:rPr>
        <w:t>的</w:t>
      </w:r>
      <w:r w:rsidRPr="00AB7766">
        <w:rPr>
          <w:rFonts w:ascii="Times New Roman" w:hAnsi="Times New Roman" w:cs="Times New Roman" w:hint="eastAsia"/>
          <w:sz w:val="24"/>
          <w:szCs w:val="28"/>
        </w:rPr>
        <w:t>蛋白质</w:t>
      </w:r>
      <w:r w:rsidRPr="00AB7766">
        <w:rPr>
          <w:rFonts w:ascii="Times New Roman" w:hAnsi="Times New Roman" w:cs="Times New Roman" w:hint="eastAsia"/>
          <w:sz w:val="24"/>
          <w:szCs w:val="28"/>
        </w:rPr>
        <w:t>A</w:t>
      </w:r>
      <w:r w:rsidRPr="00AB7766">
        <w:rPr>
          <w:rFonts w:ascii="Times New Roman" w:hAnsi="Times New Roman" w:cs="Times New Roman" w:hint="eastAsia"/>
          <w:sz w:val="24"/>
          <w:szCs w:val="28"/>
        </w:rPr>
        <w:t>残留量均处于较低水平，且远低于标准规定（应不高于蛋白质总量的</w:t>
      </w:r>
      <w:r w:rsidRPr="00AB7766">
        <w:rPr>
          <w:rFonts w:ascii="Times New Roman" w:hAnsi="Times New Roman" w:cs="Times New Roman" w:hint="eastAsia"/>
          <w:sz w:val="24"/>
          <w:szCs w:val="28"/>
        </w:rPr>
        <w:t>0.001%</w:t>
      </w:r>
      <w:r w:rsidRPr="00AB7766">
        <w:rPr>
          <w:rFonts w:ascii="Times New Roman" w:hAnsi="Times New Roman" w:cs="Times New Roman" w:hint="eastAsia"/>
          <w:sz w:val="24"/>
          <w:szCs w:val="28"/>
        </w:rPr>
        <w:t>）</w:t>
      </w:r>
      <w:r>
        <w:rPr>
          <w:rFonts w:ascii="Times New Roman" w:hAnsi="Times New Roman" w:cs="Times New Roman" w:hint="eastAsia"/>
          <w:sz w:val="24"/>
          <w:szCs w:val="28"/>
        </w:rPr>
        <w:t>。</w:t>
      </w:r>
    </w:p>
    <w:p w14:paraId="0F675873" w14:textId="5F8E199B" w:rsidR="00AB7766" w:rsidRPr="00AB7766" w:rsidRDefault="00AB7766" w:rsidP="00AB7766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8"/>
        </w:rPr>
      </w:pPr>
      <w:r w:rsidRPr="00AB7766">
        <w:rPr>
          <w:rFonts w:ascii="Times New Roman" w:hAnsi="Times New Roman" w:cs="Times New Roman" w:hint="eastAsia"/>
          <w:sz w:val="24"/>
          <w:szCs w:val="28"/>
        </w:rPr>
        <w:t>宿主细胞</w:t>
      </w:r>
      <w:r w:rsidRPr="00AB7766">
        <w:rPr>
          <w:rFonts w:ascii="Times New Roman" w:hAnsi="Times New Roman" w:cs="Times New Roman" w:hint="eastAsia"/>
          <w:sz w:val="24"/>
          <w:szCs w:val="28"/>
        </w:rPr>
        <w:t>DNA</w:t>
      </w:r>
      <w:r w:rsidRPr="00AB7766">
        <w:rPr>
          <w:rFonts w:ascii="Times New Roman" w:hAnsi="Times New Roman" w:cs="Times New Roman" w:hint="eastAsia"/>
          <w:sz w:val="24"/>
          <w:szCs w:val="28"/>
        </w:rPr>
        <w:t>残留量</w:t>
      </w:r>
      <w:r>
        <w:rPr>
          <w:rFonts w:ascii="Times New Roman" w:hAnsi="Times New Roman" w:cs="Times New Roman" w:hint="eastAsia"/>
          <w:sz w:val="24"/>
          <w:szCs w:val="28"/>
        </w:rPr>
        <w:t>（</w:t>
      </w:r>
      <w:r w:rsidRPr="00AB7766">
        <w:rPr>
          <w:rFonts w:ascii="Times New Roman" w:hAnsi="Times New Roman" w:cs="Times New Roman" w:hint="eastAsia"/>
          <w:sz w:val="24"/>
          <w:szCs w:val="28"/>
        </w:rPr>
        <w:t>qPCR</w:t>
      </w:r>
      <w:r w:rsidRPr="00AB7766">
        <w:rPr>
          <w:rFonts w:ascii="Times New Roman" w:hAnsi="Times New Roman" w:cs="Times New Roman" w:hint="eastAsia"/>
          <w:sz w:val="24"/>
          <w:szCs w:val="28"/>
        </w:rPr>
        <w:t>法</w:t>
      </w:r>
      <w:r>
        <w:rPr>
          <w:rFonts w:ascii="Times New Roman" w:hAnsi="Times New Roman" w:cs="Times New Roman" w:hint="eastAsia"/>
          <w:sz w:val="24"/>
          <w:szCs w:val="28"/>
        </w:rPr>
        <w:t>）</w:t>
      </w:r>
      <w:r w:rsidRPr="00AB7766">
        <w:rPr>
          <w:rFonts w:ascii="Times New Roman" w:hAnsi="Times New Roman" w:cs="Times New Roman" w:hint="eastAsia"/>
          <w:sz w:val="24"/>
          <w:szCs w:val="28"/>
        </w:rPr>
        <w:t>：</w:t>
      </w:r>
      <w:r w:rsidRPr="00AB7766">
        <w:rPr>
          <w:rFonts w:ascii="Times New Roman" w:hAnsi="Times New Roman" w:cs="Times New Roman" w:hint="eastAsia"/>
          <w:sz w:val="24"/>
          <w:szCs w:val="28"/>
        </w:rPr>
        <w:t>TQB2858</w:t>
      </w:r>
      <w:proofErr w:type="gramStart"/>
      <w:r w:rsidRPr="00AB7766">
        <w:rPr>
          <w:rFonts w:ascii="Times New Roman" w:hAnsi="Times New Roman" w:cs="Times New Roman" w:hint="eastAsia"/>
          <w:sz w:val="24"/>
          <w:szCs w:val="28"/>
        </w:rPr>
        <w:t>三</w:t>
      </w:r>
      <w:proofErr w:type="gramEnd"/>
      <w:r w:rsidRPr="00AB7766">
        <w:rPr>
          <w:rFonts w:ascii="Times New Roman" w:hAnsi="Times New Roman" w:cs="Times New Roman" w:hint="eastAsia"/>
          <w:sz w:val="24"/>
          <w:szCs w:val="28"/>
        </w:rPr>
        <w:t>批原液（批号：</w:t>
      </w:r>
      <w:r w:rsidRPr="00AB7766">
        <w:rPr>
          <w:rFonts w:ascii="Times New Roman" w:hAnsi="Times New Roman" w:cs="Times New Roman" w:hint="eastAsia"/>
          <w:sz w:val="24"/>
          <w:szCs w:val="28"/>
        </w:rPr>
        <w:t>20191227</w:t>
      </w:r>
      <w:r w:rsidRPr="00AB7766">
        <w:rPr>
          <w:rFonts w:ascii="Times New Roman" w:hAnsi="Times New Roman" w:cs="Times New Roman" w:hint="eastAsia"/>
          <w:sz w:val="24"/>
          <w:szCs w:val="28"/>
        </w:rPr>
        <w:t>、</w:t>
      </w:r>
      <w:r w:rsidRPr="00AB7766">
        <w:rPr>
          <w:rFonts w:ascii="Times New Roman" w:hAnsi="Times New Roman" w:cs="Times New Roman" w:hint="eastAsia"/>
          <w:sz w:val="24"/>
          <w:szCs w:val="28"/>
        </w:rPr>
        <w:t>20200303</w:t>
      </w:r>
      <w:r w:rsidRPr="00AB7766">
        <w:rPr>
          <w:rFonts w:ascii="Times New Roman" w:hAnsi="Times New Roman" w:cs="Times New Roman" w:hint="eastAsia"/>
          <w:sz w:val="24"/>
          <w:szCs w:val="28"/>
        </w:rPr>
        <w:t>、</w:t>
      </w:r>
      <w:r w:rsidRPr="00AB7766">
        <w:rPr>
          <w:rFonts w:ascii="Times New Roman" w:hAnsi="Times New Roman" w:cs="Times New Roman" w:hint="eastAsia"/>
          <w:sz w:val="24"/>
          <w:szCs w:val="28"/>
        </w:rPr>
        <w:t>20200405</w:t>
      </w:r>
      <w:r w:rsidRPr="00AB7766">
        <w:rPr>
          <w:rFonts w:ascii="Times New Roman" w:hAnsi="Times New Roman" w:cs="Times New Roman" w:hint="eastAsia"/>
          <w:sz w:val="24"/>
          <w:szCs w:val="28"/>
        </w:rPr>
        <w:t>）</w:t>
      </w:r>
      <w:r>
        <w:rPr>
          <w:rFonts w:ascii="Times New Roman" w:hAnsi="Times New Roman" w:cs="Times New Roman" w:hint="eastAsia"/>
          <w:sz w:val="24"/>
          <w:szCs w:val="28"/>
        </w:rPr>
        <w:t>的</w:t>
      </w:r>
      <w:r w:rsidRPr="00AB7766">
        <w:rPr>
          <w:rFonts w:ascii="Times New Roman" w:hAnsi="Times New Roman" w:cs="Times New Roman" w:hint="eastAsia"/>
          <w:sz w:val="24"/>
          <w:szCs w:val="28"/>
        </w:rPr>
        <w:t>宿主细胞</w:t>
      </w:r>
      <w:r w:rsidRPr="00AB7766">
        <w:rPr>
          <w:rFonts w:ascii="Times New Roman" w:hAnsi="Times New Roman" w:cs="Times New Roman" w:hint="eastAsia"/>
          <w:sz w:val="24"/>
          <w:szCs w:val="28"/>
        </w:rPr>
        <w:t>DNA</w:t>
      </w:r>
      <w:r w:rsidRPr="00AB7766">
        <w:rPr>
          <w:rFonts w:ascii="Times New Roman" w:hAnsi="Times New Roman" w:cs="Times New Roman" w:hint="eastAsia"/>
          <w:sz w:val="24"/>
          <w:szCs w:val="28"/>
        </w:rPr>
        <w:t>残留量均低于定量下限，且均符合标准规定（应不高于</w:t>
      </w:r>
      <w:r w:rsidRPr="00AB7766">
        <w:rPr>
          <w:rFonts w:ascii="Times New Roman" w:hAnsi="Times New Roman" w:cs="Times New Roman" w:hint="eastAsia"/>
          <w:sz w:val="24"/>
          <w:szCs w:val="28"/>
        </w:rPr>
        <w:t>100pg/1200mg</w:t>
      </w:r>
      <w:r w:rsidRPr="00AB7766">
        <w:rPr>
          <w:rFonts w:ascii="Times New Roman" w:hAnsi="Times New Roman" w:cs="Times New Roman" w:hint="eastAsia"/>
          <w:sz w:val="24"/>
          <w:szCs w:val="28"/>
        </w:rPr>
        <w:t>）</w:t>
      </w:r>
      <w:r>
        <w:rPr>
          <w:rFonts w:ascii="Times New Roman" w:hAnsi="Times New Roman" w:cs="Times New Roman" w:hint="eastAsia"/>
          <w:sz w:val="24"/>
          <w:szCs w:val="28"/>
        </w:rPr>
        <w:t>。</w:t>
      </w:r>
    </w:p>
    <w:p w14:paraId="0AB8FBF0" w14:textId="0AFC949F" w:rsidR="00AB7766" w:rsidRPr="00AB7766" w:rsidRDefault="00AB7766" w:rsidP="00AB7766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8"/>
        </w:rPr>
      </w:pPr>
      <w:r w:rsidRPr="00AB7766">
        <w:rPr>
          <w:rFonts w:ascii="Times New Roman" w:hAnsi="Times New Roman" w:cs="Times New Roman" w:hint="eastAsia"/>
          <w:sz w:val="24"/>
          <w:szCs w:val="28"/>
        </w:rPr>
        <w:t>宿主细胞蛋白质残留量</w:t>
      </w:r>
      <w:r>
        <w:rPr>
          <w:rFonts w:ascii="Times New Roman" w:hAnsi="Times New Roman" w:cs="Times New Roman" w:hint="eastAsia"/>
          <w:sz w:val="24"/>
          <w:szCs w:val="28"/>
        </w:rPr>
        <w:t>（</w:t>
      </w:r>
      <w:r w:rsidRPr="00AB7766">
        <w:rPr>
          <w:rFonts w:ascii="Times New Roman" w:hAnsi="Times New Roman" w:cs="Times New Roman" w:hint="eastAsia"/>
          <w:sz w:val="24"/>
          <w:szCs w:val="28"/>
        </w:rPr>
        <w:t>ELISA</w:t>
      </w:r>
      <w:r w:rsidRPr="00AB7766">
        <w:rPr>
          <w:rFonts w:ascii="Times New Roman" w:hAnsi="Times New Roman" w:cs="Times New Roman" w:hint="eastAsia"/>
          <w:sz w:val="24"/>
          <w:szCs w:val="28"/>
        </w:rPr>
        <w:t>法</w:t>
      </w:r>
      <w:r>
        <w:rPr>
          <w:rFonts w:ascii="Times New Roman" w:hAnsi="Times New Roman" w:cs="Times New Roman" w:hint="eastAsia"/>
          <w:sz w:val="24"/>
          <w:szCs w:val="28"/>
        </w:rPr>
        <w:t>）：</w:t>
      </w:r>
      <w:r w:rsidRPr="00AB7766">
        <w:rPr>
          <w:rFonts w:ascii="Times New Roman" w:hAnsi="Times New Roman" w:cs="Times New Roman" w:hint="eastAsia"/>
          <w:sz w:val="24"/>
          <w:szCs w:val="28"/>
        </w:rPr>
        <w:t>TQB2858</w:t>
      </w:r>
      <w:proofErr w:type="gramStart"/>
      <w:r w:rsidRPr="00AB7766">
        <w:rPr>
          <w:rFonts w:ascii="Times New Roman" w:hAnsi="Times New Roman" w:cs="Times New Roman" w:hint="eastAsia"/>
          <w:sz w:val="24"/>
          <w:szCs w:val="28"/>
        </w:rPr>
        <w:t>三</w:t>
      </w:r>
      <w:proofErr w:type="gramEnd"/>
      <w:r w:rsidRPr="00AB7766">
        <w:rPr>
          <w:rFonts w:ascii="Times New Roman" w:hAnsi="Times New Roman" w:cs="Times New Roman" w:hint="eastAsia"/>
          <w:sz w:val="24"/>
          <w:szCs w:val="28"/>
        </w:rPr>
        <w:t>批原液（批号：</w:t>
      </w:r>
      <w:r w:rsidRPr="00AB7766">
        <w:rPr>
          <w:rFonts w:ascii="Times New Roman" w:hAnsi="Times New Roman" w:cs="Times New Roman" w:hint="eastAsia"/>
          <w:sz w:val="24"/>
          <w:szCs w:val="28"/>
        </w:rPr>
        <w:t>20191227</w:t>
      </w:r>
      <w:r w:rsidRPr="00AB7766">
        <w:rPr>
          <w:rFonts w:ascii="Times New Roman" w:hAnsi="Times New Roman" w:cs="Times New Roman" w:hint="eastAsia"/>
          <w:sz w:val="24"/>
          <w:szCs w:val="28"/>
        </w:rPr>
        <w:t>、</w:t>
      </w:r>
      <w:r w:rsidRPr="00AB7766">
        <w:rPr>
          <w:rFonts w:ascii="Times New Roman" w:hAnsi="Times New Roman" w:cs="Times New Roman" w:hint="eastAsia"/>
          <w:sz w:val="24"/>
          <w:szCs w:val="28"/>
        </w:rPr>
        <w:t>20200303</w:t>
      </w:r>
      <w:r w:rsidRPr="00AB7766">
        <w:rPr>
          <w:rFonts w:ascii="Times New Roman" w:hAnsi="Times New Roman" w:cs="Times New Roman" w:hint="eastAsia"/>
          <w:sz w:val="24"/>
          <w:szCs w:val="28"/>
        </w:rPr>
        <w:t>、</w:t>
      </w:r>
      <w:r w:rsidRPr="00AB7766">
        <w:rPr>
          <w:rFonts w:ascii="Times New Roman" w:hAnsi="Times New Roman" w:cs="Times New Roman" w:hint="eastAsia"/>
          <w:sz w:val="24"/>
          <w:szCs w:val="28"/>
        </w:rPr>
        <w:t>20200405</w:t>
      </w:r>
      <w:r w:rsidRPr="00AB7766">
        <w:rPr>
          <w:rFonts w:ascii="Times New Roman" w:hAnsi="Times New Roman" w:cs="Times New Roman" w:hint="eastAsia"/>
          <w:sz w:val="24"/>
          <w:szCs w:val="28"/>
        </w:rPr>
        <w:t>）宿主细胞蛋白质残留量均符合标准要求（应不高于蛋白质总量的</w:t>
      </w:r>
      <w:r w:rsidRPr="00AB7766">
        <w:rPr>
          <w:rFonts w:ascii="Times New Roman" w:hAnsi="Times New Roman" w:cs="Times New Roman" w:hint="eastAsia"/>
          <w:sz w:val="24"/>
          <w:szCs w:val="28"/>
        </w:rPr>
        <w:t>0.01%</w:t>
      </w:r>
      <w:r w:rsidRPr="00AB7766">
        <w:rPr>
          <w:rFonts w:ascii="Times New Roman" w:hAnsi="Times New Roman" w:cs="Times New Roman" w:hint="eastAsia"/>
          <w:sz w:val="24"/>
          <w:szCs w:val="28"/>
        </w:rPr>
        <w:t>）。</w:t>
      </w:r>
    </w:p>
    <w:p w14:paraId="5C027A6E" w14:textId="3897E7D8" w:rsidR="008821AE" w:rsidRPr="00AB7766" w:rsidRDefault="00AB7766" w:rsidP="00AB7766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8"/>
        </w:rPr>
      </w:pPr>
      <w:r w:rsidRPr="00AB7766">
        <w:rPr>
          <w:rFonts w:ascii="Times New Roman" w:hAnsi="Times New Roman" w:cs="Times New Roman" w:hint="eastAsia"/>
          <w:sz w:val="24"/>
          <w:szCs w:val="28"/>
        </w:rPr>
        <w:t>细菌内毒素检查</w:t>
      </w:r>
      <w:r>
        <w:rPr>
          <w:rFonts w:ascii="Times New Roman" w:hAnsi="Times New Roman" w:cs="Times New Roman" w:hint="eastAsia"/>
          <w:sz w:val="24"/>
          <w:szCs w:val="28"/>
        </w:rPr>
        <w:t>（</w:t>
      </w:r>
      <w:r w:rsidRPr="00AB7766">
        <w:rPr>
          <w:rFonts w:ascii="Times New Roman" w:hAnsi="Times New Roman" w:cs="Times New Roman" w:hint="eastAsia"/>
          <w:sz w:val="24"/>
          <w:szCs w:val="28"/>
        </w:rPr>
        <w:t>凝胶法</w:t>
      </w:r>
      <w:r>
        <w:rPr>
          <w:rFonts w:ascii="Times New Roman" w:hAnsi="Times New Roman" w:cs="Times New Roman" w:hint="eastAsia"/>
          <w:sz w:val="24"/>
          <w:szCs w:val="28"/>
        </w:rPr>
        <w:t>）：</w:t>
      </w:r>
      <w:r w:rsidRPr="00AB7766">
        <w:rPr>
          <w:rFonts w:ascii="Times New Roman" w:hAnsi="Times New Roman" w:cs="Times New Roman" w:hint="eastAsia"/>
          <w:sz w:val="24"/>
          <w:szCs w:val="28"/>
        </w:rPr>
        <w:t>TQB2858</w:t>
      </w:r>
      <w:proofErr w:type="gramStart"/>
      <w:r w:rsidRPr="00AB7766">
        <w:rPr>
          <w:rFonts w:ascii="Times New Roman" w:hAnsi="Times New Roman" w:cs="Times New Roman" w:hint="eastAsia"/>
          <w:sz w:val="24"/>
          <w:szCs w:val="28"/>
        </w:rPr>
        <w:t>三</w:t>
      </w:r>
      <w:proofErr w:type="gramEnd"/>
      <w:r w:rsidRPr="00AB7766">
        <w:rPr>
          <w:rFonts w:ascii="Times New Roman" w:hAnsi="Times New Roman" w:cs="Times New Roman" w:hint="eastAsia"/>
          <w:sz w:val="24"/>
          <w:szCs w:val="28"/>
        </w:rPr>
        <w:t>批原液（批号：</w:t>
      </w:r>
      <w:r w:rsidRPr="00AB7766">
        <w:rPr>
          <w:rFonts w:ascii="Times New Roman" w:hAnsi="Times New Roman" w:cs="Times New Roman" w:hint="eastAsia"/>
          <w:sz w:val="24"/>
          <w:szCs w:val="28"/>
        </w:rPr>
        <w:t>20191227</w:t>
      </w:r>
      <w:r w:rsidRPr="00AB7766">
        <w:rPr>
          <w:rFonts w:ascii="Times New Roman" w:hAnsi="Times New Roman" w:cs="Times New Roman" w:hint="eastAsia"/>
          <w:sz w:val="24"/>
          <w:szCs w:val="28"/>
        </w:rPr>
        <w:t>、</w:t>
      </w:r>
      <w:r w:rsidRPr="00AB7766">
        <w:rPr>
          <w:rFonts w:ascii="Times New Roman" w:hAnsi="Times New Roman" w:cs="Times New Roman" w:hint="eastAsia"/>
          <w:sz w:val="24"/>
          <w:szCs w:val="28"/>
        </w:rPr>
        <w:t>20200303</w:t>
      </w:r>
      <w:r w:rsidRPr="00AB7766">
        <w:rPr>
          <w:rFonts w:ascii="Times New Roman" w:hAnsi="Times New Roman" w:cs="Times New Roman" w:hint="eastAsia"/>
          <w:sz w:val="24"/>
          <w:szCs w:val="28"/>
        </w:rPr>
        <w:t>、</w:t>
      </w:r>
      <w:r w:rsidRPr="00AB7766">
        <w:rPr>
          <w:rFonts w:ascii="Times New Roman" w:hAnsi="Times New Roman" w:cs="Times New Roman" w:hint="eastAsia"/>
          <w:sz w:val="24"/>
          <w:szCs w:val="28"/>
        </w:rPr>
        <w:t>20200405</w:t>
      </w:r>
      <w:r w:rsidRPr="00AB7766">
        <w:rPr>
          <w:rFonts w:ascii="Times New Roman" w:hAnsi="Times New Roman" w:cs="Times New Roman" w:hint="eastAsia"/>
          <w:sz w:val="24"/>
          <w:szCs w:val="28"/>
        </w:rPr>
        <w:t>）的细菌内毒素检查均符合规定</w:t>
      </w:r>
      <w:r>
        <w:rPr>
          <w:rFonts w:ascii="Times New Roman" w:hAnsi="Times New Roman" w:cs="Times New Roman" w:hint="eastAsia"/>
          <w:sz w:val="24"/>
          <w:szCs w:val="28"/>
        </w:rPr>
        <w:t>（</w:t>
      </w:r>
      <w:r w:rsidRPr="00AB7766">
        <w:rPr>
          <w:rFonts w:ascii="Times New Roman" w:hAnsi="Times New Roman" w:cs="Times New Roman" w:hint="eastAsia"/>
          <w:sz w:val="24"/>
          <w:szCs w:val="28"/>
        </w:rPr>
        <w:t>每</w:t>
      </w:r>
      <w:r w:rsidRPr="00AB7766">
        <w:rPr>
          <w:rFonts w:ascii="Times New Roman" w:hAnsi="Times New Roman" w:cs="Times New Roman" w:hint="eastAsia"/>
          <w:sz w:val="24"/>
          <w:szCs w:val="28"/>
        </w:rPr>
        <w:t>1mg</w:t>
      </w:r>
      <w:r w:rsidRPr="00AB7766">
        <w:rPr>
          <w:rFonts w:ascii="Times New Roman" w:hAnsi="Times New Roman" w:cs="Times New Roman" w:hint="eastAsia"/>
          <w:sz w:val="24"/>
          <w:szCs w:val="28"/>
        </w:rPr>
        <w:t>应小于</w:t>
      </w:r>
      <w:r w:rsidRPr="00AB7766">
        <w:rPr>
          <w:rFonts w:ascii="Times New Roman" w:hAnsi="Times New Roman" w:cs="Times New Roman" w:hint="eastAsia"/>
          <w:sz w:val="24"/>
          <w:szCs w:val="28"/>
        </w:rPr>
        <w:t>0.14EU</w:t>
      </w:r>
      <w:r>
        <w:rPr>
          <w:rFonts w:ascii="Times New Roman" w:hAnsi="Times New Roman" w:cs="Times New Roman" w:hint="eastAsia"/>
          <w:sz w:val="24"/>
          <w:szCs w:val="28"/>
        </w:rPr>
        <w:t>）</w:t>
      </w:r>
      <w:r w:rsidRPr="00AB7766">
        <w:rPr>
          <w:rFonts w:ascii="Times New Roman" w:hAnsi="Times New Roman" w:cs="Times New Roman" w:hint="eastAsia"/>
          <w:sz w:val="24"/>
          <w:szCs w:val="28"/>
        </w:rPr>
        <w:t>。</w:t>
      </w:r>
    </w:p>
    <w:sectPr w:rsidR="008821AE" w:rsidRPr="00AB7766" w:rsidSect="00CD3700">
      <w:headerReference w:type="default" r:id="rId9"/>
      <w:footerReference w:type="default" r:id="rId10"/>
      <w:pgSz w:w="11906" w:h="16838"/>
      <w:pgMar w:top="1440" w:right="1797" w:bottom="1440" w:left="1797" w:header="85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11ED15" w14:textId="77777777" w:rsidR="00507BD8" w:rsidRDefault="00507BD8">
      <w:r>
        <w:separator/>
      </w:r>
    </w:p>
  </w:endnote>
  <w:endnote w:type="continuationSeparator" w:id="0">
    <w:p w14:paraId="2F03C7A9" w14:textId="77777777" w:rsidR="00507BD8" w:rsidRDefault="00507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DAFD5" w14:textId="7B81D40A" w:rsidR="00566E2C" w:rsidRPr="00AB7766" w:rsidRDefault="00566E2C" w:rsidP="008C0B4E">
    <w:pPr>
      <w:pStyle w:val="a9"/>
      <w:jc w:val="center"/>
      <w:rPr>
        <w:rFonts w:ascii="Times New Roman" w:hAnsi="Times New Roman" w:cs="Times New Roman"/>
        <w:sz w:val="21"/>
        <w:szCs w:val="21"/>
      </w:rPr>
    </w:pPr>
    <w:r w:rsidRPr="00AB7766">
      <w:rPr>
        <w:rFonts w:ascii="Times New Roman" w:hAnsi="Times New Roman" w:cs="Times New Roman"/>
        <w:sz w:val="21"/>
        <w:szCs w:val="21"/>
      </w:rPr>
      <w:t>第</w:t>
    </w:r>
    <w:r w:rsidRPr="00AB7766">
      <w:rPr>
        <w:rFonts w:ascii="Times New Roman" w:hAnsi="Times New Roman" w:cs="Times New Roman"/>
        <w:sz w:val="21"/>
        <w:szCs w:val="21"/>
      </w:rPr>
      <w:fldChar w:fldCharType="begin"/>
    </w:r>
    <w:r w:rsidRPr="00AB7766">
      <w:rPr>
        <w:rFonts w:ascii="Times New Roman" w:hAnsi="Times New Roman" w:cs="Times New Roman"/>
        <w:sz w:val="21"/>
        <w:szCs w:val="21"/>
      </w:rPr>
      <w:instrText xml:space="preserve"> PAGE  \* Arabic  \* MERGEFORMAT </w:instrText>
    </w:r>
    <w:r w:rsidRPr="00AB7766">
      <w:rPr>
        <w:rFonts w:ascii="Times New Roman" w:hAnsi="Times New Roman" w:cs="Times New Roman"/>
        <w:sz w:val="21"/>
        <w:szCs w:val="21"/>
      </w:rPr>
      <w:fldChar w:fldCharType="separate"/>
    </w:r>
    <w:r w:rsidR="00630739">
      <w:rPr>
        <w:rFonts w:ascii="Times New Roman" w:hAnsi="Times New Roman" w:cs="Times New Roman"/>
        <w:noProof/>
        <w:sz w:val="21"/>
        <w:szCs w:val="21"/>
      </w:rPr>
      <w:t>1</w:t>
    </w:r>
    <w:r w:rsidRPr="00AB7766">
      <w:rPr>
        <w:rFonts w:ascii="Times New Roman" w:hAnsi="Times New Roman" w:cs="Times New Roman"/>
        <w:sz w:val="21"/>
        <w:szCs w:val="21"/>
      </w:rPr>
      <w:fldChar w:fldCharType="end"/>
    </w:r>
    <w:r w:rsidRPr="00AB7766">
      <w:rPr>
        <w:rFonts w:ascii="Times New Roman" w:hAnsi="Times New Roman" w:cs="Times New Roman"/>
        <w:sz w:val="21"/>
        <w:szCs w:val="21"/>
      </w:rPr>
      <w:t>页</w:t>
    </w:r>
    <w:r w:rsidRPr="00AB7766">
      <w:rPr>
        <w:rFonts w:ascii="Times New Roman" w:hAnsi="Times New Roman" w:cs="Times New Roman"/>
        <w:sz w:val="21"/>
        <w:szCs w:val="21"/>
      </w:rPr>
      <w:t xml:space="preserve"> </w:t>
    </w:r>
    <w:r w:rsidRPr="00AB7766">
      <w:rPr>
        <w:rFonts w:ascii="Times New Roman" w:hAnsi="Times New Roman" w:cs="Times New Roman"/>
        <w:sz w:val="21"/>
        <w:szCs w:val="21"/>
      </w:rPr>
      <w:t>共</w:t>
    </w:r>
    <w:r w:rsidRPr="00AB7766">
      <w:rPr>
        <w:rFonts w:ascii="Times New Roman" w:hAnsi="Times New Roman" w:cs="Times New Roman"/>
        <w:sz w:val="21"/>
        <w:szCs w:val="21"/>
      </w:rPr>
      <w:fldChar w:fldCharType="begin"/>
    </w:r>
    <w:r w:rsidRPr="00AB7766">
      <w:rPr>
        <w:rFonts w:ascii="Times New Roman" w:hAnsi="Times New Roman" w:cs="Times New Roman"/>
        <w:sz w:val="21"/>
        <w:szCs w:val="21"/>
      </w:rPr>
      <w:instrText xml:space="preserve"> NUMPAGES  \* Arabic  \* MERGEFORMAT </w:instrText>
    </w:r>
    <w:r w:rsidRPr="00AB7766">
      <w:rPr>
        <w:rFonts w:ascii="Times New Roman" w:hAnsi="Times New Roman" w:cs="Times New Roman"/>
        <w:sz w:val="21"/>
        <w:szCs w:val="21"/>
      </w:rPr>
      <w:fldChar w:fldCharType="separate"/>
    </w:r>
    <w:r w:rsidR="00630739">
      <w:rPr>
        <w:rFonts w:ascii="Times New Roman" w:hAnsi="Times New Roman" w:cs="Times New Roman"/>
        <w:noProof/>
        <w:sz w:val="21"/>
        <w:szCs w:val="21"/>
      </w:rPr>
      <w:t>10</w:t>
    </w:r>
    <w:r w:rsidRPr="00AB7766">
      <w:rPr>
        <w:rFonts w:ascii="Times New Roman" w:hAnsi="Times New Roman" w:cs="Times New Roman"/>
        <w:sz w:val="21"/>
        <w:szCs w:val="21"/>
      </w:rPr>
      <w:fldChar w:fldCharType="end"/>
    </w:r>
    <w:r w:rsidRPr="00AB7766">
      <w:rPr>
        <w:rFonts w:ascii="Times New Roman" w:hAnsi="Times New Roman" w:cs="Times New Roman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FDB8F9" w14:textId="77777777" w:rsidR="00507BD8" w:rsidRDefault="00507BD8">
      <w:r>
        <w:separator/>
      </w:r>
    </w:p>
  </w:footnote>
  <w:footnote w:type="continuationSeparator" w:id="0">
    <w:p w14:paraId="0C6FA5B7" w14:textId="77777777" w:rsidR="00507BD8" w:rsidRDefault="00507B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A78557" w14:textId="77777777" w:rsidR="00566E2C" w:rsidRDefault="00566E2C" w:rsidP="00CD3700">
    <w:pPr>
      <w:pStyle w:val="aa"/>
      <w:wordWrap w:val="0"/>
      <w:jc w:val="right"/>
      <w:rPr>
        <w:rFonts w:ascii="Times New Roman" w:eastAsia="宋体" w:hAnsi="Times New Roman" w:cs="Times New Roman"/>
      </w:rPr>
    </w:pPr>
    <w:r>
      <w:rPr>
        <w:rFonts w:ascii="Times New Roman" w:eastAsia="宋体" w:hAnsi="Times New Roman" w:cs="Times New Roman"/>
      </w:rPr>
      <w:t>TQB2858</w:t>
    </w:r>
    <w:r>
      <w:rPr>
        <w:rFonts w:ascii="Times New Roman" w:eastAsia="宋体" w:hAnsi="Times New Roman" w:cs="Times New Roman" w:hint="eastAsia"/>
      </w:rPr>
      <w:t>注射液</w:t>
    </w:r>
    <w:r>
      <w:rPr>
        <w:rFonts w:ascii="Times New Roman" w:eastAsia="宋体" w:hAnsi="Times New Roman" w:cs="Times New Roman"/>
      </w:rPr>
      <w:t xml:space="preserve"> 200mg</w:t>
    </w:r>
    <w:r>
      <w:rPr>
        <w:rFonts w:ascii="Times New Roman" w:eastAsia="宋体" w:hAnsi="Times New Roman" w:cs="Times New Roman" w:hint="eastAsia"/>
      </w:rPr>
      <w:t>（</w:t>
    </w:r>
    <w:r>
      <w:rPr>
        <w:rFonts w:ascii="Times New Roman" w:eastAsia="宋体" w:hAnsi="Times New Roman" w:cs="Times New Roman"/>
      </w:rPr>
      <w:t>4ml</w:t>
    </w:r>
    <w:r>
      <w:rPr>
        <w:rFonts w:ascii="Times New Roman" w:eastAsia="宋体" w:hAnsi="Times New Roman" w:cs="Times New Roman" w:hint="eastAsia"/>
      </w:rPr>
      <w:t>）</w:t>
    </w:r>
    <w:r>
      <w:rPr>
        <w:rFonts w:ascii="Times New Roman" w:eastAsia="宋体" w:hAnsi="Times New Roman" w:cs="Times New Roman"/>
      </w:rPr>
      <w:t>/</w:t>
    </w:r>
    <w:r>
      <w:rPr>
        <w:rFonts w:ascii="Times New Roman" w:eastAsia="宋体" w:hAnsi="Times New Roman" w:cs="Times New Roman" w:hint="eastAsia"/>
      </w:rPr>
      <w:t>瓶</w:t>
    </w:r>
  </w:p>
  <w:p w14:paraId="4BB31593" w14:textId="4E6B8C78" w:rsidR="00566E2C" w:rsidRDefault="00566E2C" w:rsidP="00CD3700">
    <w:pPr>
      <w:pStyle w:val="aa"/>
      <w:jc w:val="right"/>
      <w:rPr>
        <w:rFonts w:ascii="Times New Roman" w:eastAsia="宋体" w:hAnsi="Times New Roman" w:cs="Times New Roman"/>
      </w:rPr>
    </w:pPr>
    <w:r>
      <w:rPr>
        <w:rFonts w:ascii="Times New Roman" w:eastAsia="宋体" w:hAnsi="Times New Roman" w:cs="Times New Roman"/>
      </w:rPr>
      <w:t xml:space="preserve">2.3.S.3 </w:t>
    </w:r>
    <w:r>
      <w:rPr>
        <w:rFonts w:ascii="Times New Roman" w:eastAsia="宋体" w:hAnsi="Times New Roman" w:cs="Times New Roman" w:hint="eastAsia"/>
      </w:rPr>
      <w:t>特性鉴定</w:t>
    </w:r>
  </w:p>
  <w:p w14:paraId="35A560D4" w14:textId="77777777" w:rsidR="00566E2C" w:rsidRPr="00174793" w:rsidRDefault="00566E2C" w:rsidP="00174793">
    <w:pPr>
      <w:pStyle w:val="aa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C7D98"/>
    <w:multiLevelType w:val="hybridMultilevel"/>
    <w:tmpl w:val="FDE03A8C"/>
    <w:lvl w:ilvl="0" w:tplc="10726B12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EE2157"/>
    <w:multiLevelType w:val="hybridMultilevel"/>
    <w:tmpl w:val="1E76028C"/>
    <w:lvl w:ilvl="0" w:tplc="10726B1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BA1119"/>
    <w:multiLevelType w:val="hybridMultilevel"/>
    <w:tmpl w:val="B0B6BA1A"/>
    <w:lvl w:ilvl="0" w:tplc="10726B12">
      <w:start w:val="3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AD21EA2"/>
    <w:multiLevelType w:val="hybridMultilevel"/>
    <w:tmpl w:val="8A821408"/>
    <w:lvl w:ilvl="0" w:tplc="C3D203FE">
      <w:start w:val="3"/>
      <w:numFmt w:val="decimal"/>
      <w:suff w:val="space"/>
      <w:lvlText w:val="2.3.S.%1"/>
      <w:lvlJc w:val="left"/>
      <w:pPr>
        <w:ind w:left="0" w:firstLine="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1493376"/>
    <w:multiLevelType w:val="singleLevel"/>
    <w:tmpl w:val="5C9381AC"/>
    <w:lvl w:ilvl="0">
      <w:start w:val="1"/>
      <w:numFmt w:val="decimal"/>
      <w:suff w:val="space"/>
      <w:lvlText w:val="%1."/>
      <w:lvlJc w:val="left"/>
    </w:lvl>
  </w:abstractNum>
  <w:abstractNum w:abstractNumId="5">
    <w:nsid w:val="254F1278"/>
    <w:multiLevelType w:val="hybridMultilevel"/>
    <w:tmpl w:val="5F0A5D78"/>
    <w:lvl w:ilvl="0" w:tplc="4CB8B2A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8DA6B10"/>
    <w:multiLevelType w:val="hybridMultilevel"/>
    <w:tmpl w:val="78FA848E"/>
    <w:lvl w:ilvl="0" w:tplc="D7289E54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1B93F73"/>
    <w:multiLevelType w:val="hybridMultilevel"/>
    <w:tmpl w:val="AD8C791C"/>
    <w:lvl w:ilvl="0" w:tplc="287A1E46">
      <w:start w:val="1"/>
      <w:numFmt w:val="decimal"/>
      <w:suff w:val="space"/>
      <w:lvlText w:val="1.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F9E4039"/>
    <w:multiLevelType w:val="hybridMultilevel"/>
    <w:tmpl w:val="9BF20114"/>
    <w:lvl w:ilvl="0" w:tplc="5A9C969E">
      <w:start w:val="12"/>
      <w:numFmt w:val="decimal"/>
      <w:lvlText w:val="%1."/>
      <w:lvlJc w:val="left"/>
      <w:pPr>
        <w:ind w:left="36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0AA7664"/>
    <w:multiLevelType w:val="hybridMultilevel"/>
    <w:tmpl w:val="5986BBBA"/>
    <w:lvl w:ilvl="0" w:tplc="0BF2962C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3D61E97"/>
    <w:multiLevelType w:val="hybridMultilevel"/>
    <w:tmpl w:val="3BE662F4"/>
    <w:lvl w:ilvl="0" w:tplc="10726B12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5103795"/>
    <w:multiLevelType w:val="hybridMultilevel"/>
    <w:tmpl w:val="C172C6E4"/>
    <w:lvl w:ilvl="0" w:tplc="3B082BF6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8F2225A"/>
    <w:multiLevelType w:val="multilevel"/>
    <w:tmpl w:val="48F2225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AB00513"/>
    <w:multiLevelType w:val="hybridMultilevel"/>
    <w:tmpl w:val="B8D43E02"/>
    <w:lvl w:ilvl="0" w:tplc="903CBD82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0103DD7"/>
    <w:multiLevelType w:val="hybridMultilevel"/>
    <w:tmpl w:val="5F0A5D78"/>
    <w:lvl w:ilvl="0" w:tplc="4CB8B2A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05226B4"/>
    <w:multiLevelType w:val="hybridMultilevel"/>
    <w:tmpl w:val="F6363F3C"/>
    <w:lvl w:ilvl="0" w:tplc="620CC7E8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AE0022A"/>
    <w:multiLevelType w:val="hybridMultilevel"/>
    <w:tmpl w:val="B192DD90"/>
    <w:lvl w:ilvl="0" w:tplc="0C22C246">
      <w:start w:val="3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C91EA23"/>
    <w:multiLevelType w:val="multilevel"/>
    <w:tmpl w:val="5C91EA2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pStyle w:val="3"/>
      <w:isLgl/>
      <w:suff w:val="space"/>
      <w:lvlText w:val="3.2.S.7.1.%6."/>
      <w:lvlJc w:val="left"/>
      <w:pPr>
        <w:tabs>
          <w:tab w:val="left" w:pos="0"/>
        </w:tabs>
        <w:ind w:left="1134" w:hanging="1134"/>
      </w:pPr>
      <w:rPr>
        <w:rFonts w:ascii="宋体" w:eastAsia="宋体" w:hAnsi="宋体" w:cs="宋体" w:hint="default"/>
        <w:kern w:val="20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8">
    <w:nsid w:val="5C92010E"/>
    <w:multiLevelType w:val="singleLevel"/>
    <w:tmpl w:val="5C92010E"/>
    <w:lvl w:ilvl="0">
      <w:start w:val="2"/>
      <w:numFmt w:val="decimal"/>
      <w:suff w:val="space"/>
      <w:lvlText w:val="%1."/>
      <w:lvlJc w:val="left"/>
    </w:lvl>
  </w:abstractNum>
  <w:abstractNum w:abstractNumId="19">
    <w:nsid w:val="5C9323A5"/>
    <w:multiLevelType w:val="singleLevel"/>
    <w:tmpl w:val="5C9323A5"/>
    <w:lvl w:ilvl="0">
      <w:start w:val="2"/>
      <w:numFmt w:val="decimal"/>
      <w:suff w:val="space"/>
      <w:lvlText w:val="%1."/>
      <w:lvlJc w:val="left"/>
    </w:lvl>
  </w:abstractNum>
  <w:abstractNum w:abstractNumId="20">
    <w:nsid w:val="5C93386B"/>
    <w:multiLevelType w:val="singleLevel"/>
    <w:tmpl w:val="5C93386B"/>
    <w:lvl w:ilvl="0">
      <w:start w:val="10"/>
      <w:numFmt w:val="decimal"/>
      <w:suff w:val="space"/>
      <w:lvlText w:val="%1."/>
      <w:lvlJc w:val="left"/>
    </w:lvl>
  </w:abstractNum>
  <w:abstractNum w:abstractNumId="21">
    <w:nsid w:val="5C93817D"/>
    <w:multiLevelType w:val="singleLevel"/>
    <w:tmpl w:val="5C93817D"/>
    <w:lvl w:ilvl="0">
      <w:start w:val="19"/>
      <w:numFmt w:val="decimal"/>
      <w:suff w:val="space"/>
      <w:lvlText w:val="%1."/>
      <w:lvlJc w:val="left"/>
    </w:lvl>
  </w:abstractNum>
  <w:abstractNum w:abstractNumId="22">
    <w:nsid w:val="5C9381AC"/>
    <w:multiLevelType w:val="singleLevel"/>
    <w:tmpl w:val="5C9381AC"/>
    <w:lvl w:ilvl="0">
      <w:start w:val="1"/>
      <w:numFmt w:val="decimal"/>
      <w:suff w:val="space"/>
      <w:lvlText w:val="%1."/>
      <w:lvlJc w:val="left"/>
    </w:lvl>
  </w:abstractNum>
  <w:abstractNum w:abstractNumId="23">
    <w:nsid w:val="5DFB3EC8"/>
    <w:multiLevelType w:val="hybridMultilevel"/>
    <w:tmpl w:val="E15AF7D4"/>
    <w:lvl w:ilvl="0" w:tplc="2BAE0658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E744532"/>
    <w:multiLevelType w:val="hybridMultilevel"/>
    <w:tmpl w:val="9B5211DE"/>
    <w:lvl w:ilvl="0" w:tplc="BA12BD16">
      <w:start w:val="1"/>
      <w:numFmt w:val="decimal"/>
      <w:suff w:val="space"/>
      <w:lvlText w:val="2.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12"/>
  </w:num>
  <w:num w:numId="3">
    <w:abstractNumId w:val="19"/>
  </w:num>
  <w:num w:numId="4">
    <w:abstractNumId w:val="18"/>
  </w:num>
  <w:num w:numId="5">
    <w:abstractNumId w:val="20"/>
  </w:num>
  <w:num w:numId="6">
    <w:abstractNumId w:val="21"/>
  </w:num>
  <w:num w:numId="7">
    <w:abstractNumId w:val="22"/>
  </w:num>
  <w:num w:numId="8">
    <w:abstractNumId w:val="8"/>
  </w:num>
  <w:num w:numId="9">
    <w:abstractNumId w:val="4"/>
  </w:num>
  <w:num w:numId="10">
    <w:abstractNumId w:val="6"/>
  </w:num>
  <w:num w:numId="11">
    <w:abstractNumId w:val="11"/>
  </w:num>
  <w:num w:numId="12">
    <w:abstractNumId w:val="1"/>
  </w:num>
  <w:num w:numId="13">
    <w:abstractNumId w:val="0"/>
  </w:num>
  <w:num w:numId="14">
    <w:abstractNumId w:val="2"/>
  </w:num>
  <w:num w:numId="15">
    <w:abstractNumId w:val="10"/>
  </w:num>
  <w:num w:numId="16">
    <w:abstractNumId w:val="9"/>
  </w:num>
  <w:num w:numId="17">
    <w:abstractNumId w:val="23"/>
  </w:num>
  <w:num w:numId="18">
    <w:abstractNumId w:val="5"/>
  </w:num>
  <w:num w:numId="19">
    <w:abstractNumId w:val="14"/>
  </w:num>
  <w:num w:numId="20">
    <w:abstractNumId w:val="3"/>
  </w:num>
  <w:num w:numId="21">
    <w:abstractNumId w:val="7"/>
  </w:num>
  <w:num w:numId="22">
    <w:abstractNumId w:val="15"/>
  </w:num>
  <w:num w:numId="23">
    <w:abstractNumId w:val="24"/>
  </w:num>
  <w:num w:numId="24">
    <w:abstractNumId w:val="16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A61"/>
    <w:rsid w:val="000026FB"/>
    <w:rsid w:val="00003285"/>
    <w:rsid w:val="000122D4"/>
    <w:rsid w:val="00014329"/>
    <w:rsid w:val="00035148"/>
    <w:rsid w:val="00094950"/>
    <w:rsid w:val="000A125C"/>
    <w:rsid w:val="000D7A31"/>
    <w:rsid w:val="000F0C2A"/>
    <w:rsid w:val="00134FFC"/>
    <w:rsid w:val="001737CC"/>
    <w:rsid w:val="00174793"/>
    <w:rsid w:val="001B45A5"/>
    <w:rsid w:val="001C2A5B"/>
    <w:rsid w:val="001E7A73"/>
    <w:rsid w:val="001F4C7D"/>
    <w:rsid w:val="00207442"/>
    <w:rsid w:val="002226B5"/>
    <w:rsid w:val="00256B68"/>
    <w:rsid w:val="00272BB6"/>
    <w:rsid w:val="00297EBC"/>
    <w:rsid w:val="002A0E31"/>
    <w:rsid w:val="002A5F24"/>
    <w:rsid w:val="002A6C91"/>
    <w:rsid w:val="002C18DE"/>
    <w:rsid w:val="002E16CE"/>
    <w:rsid w:val="003379D4"/>
    <w:rsid w:val="0035215F"/>
    <w:rsid w:val="003634E5"/>
    <w:rsid w:val="00370926"/>
    <w:rsid w:val="00374FC5"/>
    <w:rsid w:val="0037591F"/>
    <w:rsid w:val="0037653B"/>
    <w:rsid w:val="00386AB6"/>
    <w:rsid w:val="003B26FF"/>
    <w:rsid w:val="003B6759"/>
    <w:rsid w:val="003C5C77"/>
    <w:rsid w:val="003E180C"/>
    <w:rsid w:val="003F03ED"/>
    <w:rsid w:val="003F3860"/>
    <w:rsid w:val="0041406B"/>
    <w:rsid w:val="004329E0"/>
    <w:rsid w:val="00444AB3"/>
    <w:rsid w:val="0045752B"/>
    <w:rsid w:val="00457D5A"/>
    <w:rsid w:val="0046605F"/>
    <w:rsid w:val="00476760"/>
    <w:rsid w:val="004879A7"/>
    <w:rsid w:val="004C2802"/>
    <w:rsid w:val="004D65AE"/>
    <w:rsid w:val="00507BD8"/>
    <w:rsid w:val="00513020"/>
    <w:rsid w:val="00521035"/>
    <w:rsid w:val="00526544"/>
    <w:rsid w:val="0053544D"/>
    <w:rsid w:val="00540E7D"/>
    <w:rsid w:val="00543114"/>
    <w:rsid w:val="00553D8C"/>
    <w:rsid w:val="005652A3"/>
    <w:rsid w:val="00566E2C"/>
    <w:rsid w:val="00571889"/>
    <w:rsid w:val="005815FB"/>
    <w:rsid w:val="005823FB"/>
    <w:rsid w:val="005A04CB"/>
    <w:rsid w:val="005A2A05"/>
    <w:rsid w:val="005E39D1"/>
    <w:rsid w:val="005F187E"/>
    <w:rsid w:val="0061146B"/>
    <w:rsid w:val="00614D02"/>
    <w:rsid w:val="00630739"/>
    <w:rsid w:val="00634822"/>
    <w:rsid w:val="00637A54"/>
    <w:rsid w:val="006651A8"/>
    <w:rsid w:val="00696278"/>
    <w:rsid w:val="006E6EEF"/>
    <w:rsid w:val="006F7099"/>
    <w:rsid w:val="006F77E8"/>
    <w:rsid w:val="00711BBA"/>
    <w:rsid w:val="00724497"/>
    <w:rsid w:val="00742FDE"/>
    <w:rsid w:val="00797637"/>
    <w:rsid w:val="00797DAE"/>
    <w:rsid w:val="007A0D86"/>
    <w:rsid w:val="007A13E8"/>
    <w:rsid w:val="007A5C05"/>
    <w:rsid w:val="007B383D"/>
    <w:rsid w:val="007E46EB"/>
    <w:rsid w:val="007F07B5"/>
    <w:rsid w:val="007F3AC9"/>
    <w:rsid w:val="007F5B30"/>
    <w:rsid w:val="008050E0"/>
    <w:rsid w:val="008224F4"/>
    <w:rsid w:val="00822789"/>
    <w:rsid w:val="00842A61"/>
    <w:rsid w:val="008512F3"/>
    <w:rsid w:val="008821AE"/>
    <w:rsid w:val="0089116F"/>
    <w:rsid w:val="008B34A6"/>
    <w:rsid w:val="008C0B4E"/>
    <w:rsid w:val="008C6268"/>
    <w:rsid w:val="008C67C1"/>
    <w:rsid w:val="008D7B54"/>
    <w:rsid w:val="008F4661"/>
    <w:rsid w:val="00903C20"/>
    <w:rsid w:val="009139EF"/>
    <w:rsid w:val="00913E1F"/>
    <w:rsid w:val="00915838"/>
    <w:rsid w:val="00916863"/>
    <w:rsid w:val="0092529A"/>
    <w:rsid w:val="009419B8"/>
    <w:rsid w:val="0094367C"/>
    <w:rsid w:val="00992523"/>
    <w:rsid w:val="009A6EEE"/>
    <w:rsid w:val="009C10D2"/>
    <w:rsid w:val="009C2931"/>
    <w:rsid w:val="00A14A9C"/>
    <w:rsid w:val="00A3729E"/>
    <w:rsid w:val="00A43937"/>
    <w:rsid w:val="00A4632E"/>
    <w:rsid w:val="00A85BBB"/>
    <w:rsid w:val="00A950DE"/>
    <w:rsid w:val="00A97046"/>
    <w:rsid w:val="00AB3477"/>
    <w:rsid w:val="00AB6196"/>
    <w:rsid w:val="00AB7766"/>
    <w:rsid w:val="00AC0E2F"/>
    <w:rsid w:val="00AE423B"/>
    <w:rsid w:val="00AE6308"/>
    <w:rsid w:val="00AE7346"/>
    <w:rsid w:val="00AF23B0"/>
    <w:rsid w:val="00B03759"/>
    <w:rsid w:val="00B12A00"/>
    <w:rsid w:val="00B130D1"/>
    <w:rsid w:val="00B372CD"/>
    <w:rsid w:val="00B414F3"/>
    <w:rsid w:val="00B43297"/>
    <w:rsid w:val="00B53C57"/>
    <w:rsid w:val="00B64004"/>
    <w:rsid w:val="00B92419"/>
    <w:rsid w:val="00BE1FBC"/>
    <w:rsid w:val="00BE4146"/>
    <w:rsid w:val="00C06EAC"/>
    <w:rsid w:val="00C22311"/>
    <w:rsid w:val="00C322FD"/>
    <w:rsid w:val="00C3395C"/>
    <w:rsid w:val="00C339F8"/>
    <w:rsid w:val="00C34D62"/>
    <w:rsid w:val="00C36DE5"/>
    <w:rsid w:val="00C8043C"/>
    <w:rsid w:val="00C90795"/>
    <w:rsid w:val="00CC7EA6"/>
    <w:rsid w:val="00CD3700"/>
    <w:rsid w:val="00CE4243"/>
    <w:rsid w:val="00CE42ED"/>
    <w:rsid w:val="00CE5D3D"/>
    <w:rsid w:val="00D0197A"/>
    <w:rsid w:val="00D10F8C"/>
    <w:rsid w:val="00D2703B"/>
    <w:rsid w:val="00D3751E"/>
    <w:rsid w:val="00D46A93"/>
    <w:rsid w:val="00D5656C"/>
    <w:rsid w:val="00D658BF"/>
    <w:rsid w:val="00D80415"/>
    <w:rsid w:val="00D831F1"/>
    <w:rsid w:val="00DA15A2"/>
    <w:rsid w:val="00DA61F5"/>
    <w:rsid w:val="00DC0B0E"/>
    <w:rsid w:val="00DC512C"/>
    <w:rsid w:val="00DE03B3"/>
    <w:rsid w:val="00DE68B9"/>
    <w:rsid w:val="00DF060C"/>
    <w:rsid w:val="00DF1218"/>
    <w:rsid w:val="00E011E1"/>
    <w:rsid w:val="00E103EE"/>
    <w:rsid w:val="00E10B31"/>
    <w:rsid w:val="00E1412F"/>
    <w:rsid w:val="00E21D67"/>
    <w:rsid w:val="00E33B35"/>
    <w:rsid w:val="00E371B4"/>
    <w:rsid w:val="00E43DB3"/>
    <w:rsid w:val="00E65415"/>
    <w:rsid w:val="00E70031"/>
    <w:rsid w:val="00E776F8"/>
    <w:rsid w:val="00E95936"/>
    <w:rsid w:val="00EA3714"/>
    <w:rsid w:val="00EB1DF8"/>
    <w:rsid w:val="00EF4157"/>
    <w:rsid w:val="00F124DC"/>
    <w:rsid w:val="00F12D4B"/>
    <w:rsid w:val="00F17C6B"/>
    <w:rsid w:val="00F40A47"/>
    <w:rsid w:val="00F47024"/>
    <w:rsid w:val="00F64E73"/>
    <w:rsid w:val="00F732A5"/>
    <w:rsid w:val="00FA2577"/>
    <w:rsid w:val="00FD1D68"/>
    <w:rsid w:val="00FE2B23"/>
    <w:rsid w:val="048D2F74"/>
    <w:rsid w:val="05EF4ACD"/>
    <w:rsid w:val="1286161F"/>
    <w:rsid w:val="204D418B"/>
    <w:rsid w:val="30FD7A01"/>
    <w:rsid w:val="37F55A46"/>
    <w:rsid w:val="3F5209E8"/>
    <w:rsid w:val="48FC4AD3"/>
    <w:rsid w:val="49162C4C"/>
    <w:rsid w:val="4A6C7986"/>
    <w:rsid w:val="545227FE"/>
    <w:rsid w:val="57F24E4C"/>
    <w:rsid w:val="633B3228"/>
    <w:rsid w:val="687606C7"/>
    <w:rsid w:val="74447151"/>
    <w:rsid w:val="7E01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3A703A"/>
  <w15:docId w15:val="{7EEB51A6-2FF0-4632-97E9-7268AFC79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unhideWhenUsed="1" w:qFormat="1"/>
    <w:lsdException w:name="endnote text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0E31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5"/>
        <w:numId w:val="1"/>
      </w:numPr>
      <w:tabs>
        <w:tab w:val="clear" w:pos="0"/>
        <w:tab w:val="left" w:pos="473"/>
      </w:tabs>
      <w:spacing w:before="260" w:after="260" w:line="413" w:lineRule="auto"/>
      <w:outlineLvl w:val="2"/>
    </w:pPr>
    <w:rPr>
      <w:rFonts w:ascii="Arial" w:eastAsia="宋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Body Text First Indent"/>
    <w:basedOn w:val="a6"/>
    <w:uiPriority w:val="99"/>
    <w:unhideWhenUsed/>
    <w:qFormat/>
    <w:pPr>
      <w:adjustRightInd w:val="0"/>
      <w:spacing w:line="360" w:lineRule="auto"/>
      <w:ind w:firstLineChars="200" w:firstLine="200"/>
    </w:pPr>
  </w:style>
  <w:style w:type="paragraph" w:styleId="a6">
    <w:name w:val="Body Text"/>
    <w:basedOn w:val="a"/>
    <w:uiPriority w:val="99"/>
    <w:unhideWhenUsed/>
    <w:qFormat/>
    <w:pPr>
      <w:spacing w:beforeLines="50" w:afterLines="50"/>
    </w:pPr>
    <w:rPr>
      <w:sz w:val="24"/>
    </w:rPr>
  </w:style>
  <w:style w:type="paragraph" w:styleId="a7">
    <w:name w:val="endnote text"/>
    <w:basedOn w:val="a"/>
    <w:link w:val="Char1"/>
    <w:uiPriority w:val="99"/>
    <w:unhideWhenUsed/>
    <w:qFormat/>
    <w:pPr>
      <w:snapToGrid w:val="0"/>
      <w:jc w:val="left"/>
    </w:pPr>
  </w:style>
  <w:style w:type="paragraph" w:styleId="a8">
    <w:name w:val="Balloon Text"/>
    <w:basedOn w:val="a"/>
    <w:link w:val="Char2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Char5"/>
    <w:uiPriority w:val="99"/>
    <w:unhideWhenUsed/>
    <w:qFormat/>
    <w:pPr>
      <w:snapToGrid w:val="0"/>
      <w:jc w:val="left"/>
    </w:pPr>
    <w:rPr>
      <w:sz w:val="18"/>
      <w:szCs w:val="18"/>
    </w:rPr>
  </w:style>
  <w:style w:type="character" w:styleId="ac">
    <w:name w:val="endnote reference"/>
    <w:basedOn w:val="a0"/>
    <w:uiPriority w:val="99"/>
    <w:unhideWhenUsed/>
    <w:qFormat/>
    <w:rPr>
      <w:vertAlign w:val="superscript"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iPriority w:val="99"/>
    <w:unhideWhenUsed/>
    <w:qFormat/>
    <w:rPr>
      <w:sz w:val="21"/>
      <w:szCs w:val="21"/>
    </w:rPr>
  </w:style>
  <w:style w:type="character" w:styleId="af">
    <w:name w:val="footnote reference"/>
    <w:basedOn w:val="a0"/>
    <w:uiPriority w:val="99"/>
    <w:unhideWhenUsed/>
    <w:qFormat/>
    <w:rPr>
      <w:vertAlign w:val="superscript"/>
    </w:rPr>
  </w:style>
  <w:style w:type="table" w:styleId="af0">
    <w:name w:val="Table Grid"/>
    <w:basedOn w:val="a1"/>
    <w:uiPriority w:val="39"/>
    <w:qFormat/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批注文字 Char"/>
    <w:basedOn w:val="a0"/>
    <w:link w:val="a4"/>
    <w:uiPriority w:val="99"/>
    <w:qFormat/>
  </w:style>
  <w:style w:type="character" w:customStyle="1" w:styleId="Char2">
    <w:name w:val="批注框文本 Char"/>
    <w:basedOn w:val="a0"/>
    <w:link w:val="a8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Char">
    <w:name w:val="批注主题 Char"/>
    <w:basedOn w:val="Char0"/>
    <w:link w:val="a3"/>
    <w:uiPriority w:val="99"/>
    <w:semiHidden/>
    <w:qFormat/>
    <w:rPr>
      <w:b/>
      <w:bCs/>
    </w:rPr>
  </w:style>
  <w:style w:type="character" w:customStyle="1" w:styleId="Char4">
    <w:name w:val="页眉 Char"/>
    <w:basedOn w:val="a0"/>
    <w:link w:val="aa"/>
    <w:uiPriority w:val="99"/>
    <w:qFormat/>
    <w:rPr>
      <w:sz w:val="18"/>
      <w:szCs w:val="18"/>
    </w:rPr>
  </w:style>
  <w:style w:type="character" w:customStyle="1" w:styleId="Char3">
    <w:name w:val="页脚 Char"/>
    <w:basedOn w:val="a0"/>
    <w:link w:val="a9"/>
    <w:uiPriority w:val="99"/>
    <w:qFormat/>
    <w:rPr>
      <w:sz w:val="18"/>
      <w:szCs w:val="18"/>
    </w:rPr>
  </w:style>
  <w:style w:type="character" w:customStyle="1" w:styleId="Char1">
    <w:name w:val="尾注文本 Char"/>
    <w:basedOn w:val="a0"/>
    <w:link w:val="a7"/>
    <w:uiPriority w:val="99"/>
    <w:semiHidden/>
    <w:qFormat/>
  </w:style>
  <w:style w:type="character" w:customStyle="1" w:styleId="Char5">
    <w:name w:val="脚注文本 Char"/>
    <w:basedOn w:val="a0"/>
    <w:link w:val="ab"/>
    <w:uiPriority w:val="99"/>
    <w:semiHidden/>
    <w:rPr>
      <w:sz w:val="18"/>
      <w:szCs w:val="18"/>
    </w:rPr>
  </w:style>
  <w:style w:type="paragraph" w:customStyle="1" w:styleId="11">
    <w:name w:val="列出段落11"/>
    <w:basedOn w:val="a"/>
    <w:uiPriority w:val="34"/>
    <w:qFormat/>
    <w:pPr>
      <w:ind w:firstLineChars="200" w:firstLine="420"/>
    </w:pPr>
    <w:rPr>
      <w:rFonts w:ascii="Times New Roman" w:hAnsi="Times New Roman" w:cs="Times New Roman"/>
      <w:szCs w:val="24"/>
    </w:rPr>
  </w:style>
  <w:style w:type="paragraph" w:styleId="af1">
    <w:name w:val="caption"/>
    <w:basedOn w:val="a"/>
    <w:next w:val="a"/>
    <w:link w:val="Char6"/>
    <w:qFormat/>
    <w:rsid w:val="00B372CD"/>
    <w:rPr>
      <w:rFonts w:ascii="Arial" w:eastAsia="黑体" w:hAnsi="Arial" w:cs="Arial"/>
      <w:sz w:val="20"/>
      <w:szCs w:val="20"/>
    </w:rPr>
  </w:style>
  <w:style w:type="character" w:customStyle="1" w:styleId="Char6">
    <w:name w:val="题注 Char"/>
    <w:basedOn w:val="a0"/>
    <w:link w:val="af1"/>
    <w:qFormat/>
    <w:locked/>
    <w:rsid w:val="00B372CD"/>
    <w:rPr>
      <w:rFonts w:ascii="Arial" w:eastAsia="黑体" w:hAnsi="Arial" w:cs="Arial"/>
      <w:kern w:val="2"/>
    </w:rPr>
  </w:style>
  <w:style w:type="paragraph" w:customStyle="1" w:styleId="af2">
    <w:name w:val="表格"/>
    <w:basedOn w:val="a"/>
    <w:link w:val="Char7"/>
    <w:qFormat/>
    <w:rsid w:val="00B372CD"/>
    <w:pPr>
      <w:jc w:val="center"/>
    </w:pPr>
    <w:rPr>
      <w:rFonts w:ascii="Times New Roman" w:eastAsia="宋体" w:hAnsi="Times New Roman" w:cs="Times New Roman"/>
      <w:szCs w:val="21"/>
    </w:rPr>
  </w:style>
  <w:style w:type="character" w:customStyle="1" w:styleId="Char7">
    <w:name w:val="表格 Char"/>
    <w:link w:val="af2"/>
    <w:qFormat/>
    <w:rsid w:val="00B372CD"/>
    <w:rPr>
      <w:kern w:val="2"/>
      <w:sz w:val="21"/>
      <w:szCs w:val="21"/>
    </w:rPr>
  </w:style>
  <w:style w:type="paragraph" w:customStyle="1" w:styleId="111">
    <w:name w:val="列出段落111"/>
    <w:basedOn w:val="a"/>
    <w:qFormat/>
    <w:rsid w:val="00FE2B23"/>
    <w:pPr>
      <w:ind w:firstLineChars="200" w:firstLine="420"/>
    </w:pPr>
  </w:style>
  <w:style w:type="paragraph" w:customStyle="1" w:styleId="111111">
    <w:name w:val="列出段落111111"/>
    <w:basedOn w:val="a"/>
    <w:uiPriority w:val="34"/>
    <w:qFormat/>
    <w:rsid w:val="00FE2B23"/>
    <w:pPr>
      <w:spacing w:line="360" w:lineRule="auto"/>
      <w:ind w:firstLineChars="200" w:firstLine="420"/>
    </w:pPr>
    <w:rPr>
      <w:rFonts w:ascii="Calibri" w:eastAsia="宋体" w:hAnsi="Calibri" w:cs="Times New Roman"/>
      <w:sz w:val="24"/>
    </w:rPr>
  </w:style>
  <w:style w:type="paragraph" w:styleId="af3">
    <w:name w:val="List Paragraph"/>
    <w:basedOn w:val="a"/>
    <w:uiPriority w:val="99"/>
    <w:rsid w:val="002A0E31"/>
    <w:pPr>
      <w:ind w:firstLineChars="200" w:firstLine="420"/>
    </w:pPr>
  </w:style>
  <w:style w:type="paragraph" w:customStyle="1" w:styleId="2">
    <w:name w:val="列表段落2"/>
    <w:basedOn w:val="a"/>
    <w:uiPriority w:val="99"/>
    <w:qFormat/>
    <w:rsid w:val="008821AE"/>
    <w:pPr>
      <w:ind w:firstLine="420"/>
    </w:pPr>
    <w:rPr>
      <w:rFonts w:ascii="Times New Roman" w:hAnsi="Times New Roman" w:cs="Times New Roman"/>
      <w:szCs w:val="24"/>
    </w:rPr>
  </w:style>
  <w:style w:type="paragraph" w:styleId="af4">
    <w:name w:val="Revision"/>
    <w:hidden/>
    <w:uiPriority w:val="99"/>
    <w:semiHidden/>
    <w:rsid w:val="00174793"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Char8">
    <w:name w:val="表内 Char"/>
    <w:link w:val="af5"/>
    <w:qFormat/>
    <w:rsid w:val="000122D4"/>
    <w:rPr>
      <w:sz w:val="21"/>
      <w:szCs w:val="21"/>
    </w:rPr>
  </w:style>
  <w:style w:type="paragraph" w:customStyle="1" w:styleId="af5">
    <w:name w:val="表内"/>
    <w:link w:val="Char8"/>
    <w:qFormat/>
    <w:rsid w:val="000122D4"/>
    <w:pPr>
      <w:jc w:val="center"/>
    </w:pPr>
    <w:rPr>
      <w:sz w:val="21"/>
      <w:szCs w:val="21"/>
    </w:rPr>
  </w:style>
  <w:style w:type="paragraph" w:customStyle="1" w:styleId="20">
    <w:name w:val="列出段落2"/>
    <w:basedOn w:val="a"/>
    <w:uiPriority w:val="99"/>
    <w:qFormat/>
    <w:rsid w:val="007E46E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45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0DC214-58E0-43CB-A5BC-7BFFDBE80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10</Pages>
  <Words>1393</Words>
  <Characters>7944</Characters>
  <Application>Microsoft Office Word</Application>
  <DocSecurity>0</DocSecurity>
  <Lines>66</Lines>
  <Paragraphs>18</Paragraphs>
  <ScaleCrop>false</ScaleCrop>
  <Company>Microsoft</Company>
  <LinksUpToDate>false</LinksUpToDate>
  <CharactersWithSpaces>9319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赵伟</dc:creator>
  <cp:lastModifiedBy>吕海丽</cp:lastModifiedBy>
  <cp:revision>81</cp:revision>
  <dcterms:created xsi:type="dcterms:W3CDTF">2019-01-11T07:52:00Z</dcterms:created>
  <dcterms:modified xsi:type="dcterms:W3CDTF">2020-08-03T07:35:00Z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