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00E7" w14:textId="77777777" w:rsidR="00244BF7" w:rsidRDefault="004A10ED">
      <w:pPr>
        <w:tabs>
          <w:tab w:val="left" w:pos="360"/>
        </w:tabs>
        <w:spacing w:line="360" w:lineRule="auto"/>
        <w:ind w:right="-154"/>
        <w:rPr>
          <w:rFonts w:ascii="Times New Roman" w:hAnsi="Times New Roman"/>
          <w:color w:val="FF0000"/>
          <w:spacing w:val="10"/>
          <w:sz w:val="13"/>
          <w:szCs w:val="13"/>
          <w:lang w:eastAsia="zh-CN"/>
        </w:rPr>
      </w:pPr>
      <w:r>
        <w:rPr>
          <w:noProof/>
          <w:lang w:eastAsia="zh-CN"/>
        </w:rPr>
        <w:drawing>
          <wp:inline distT="0" distB="0" distL="0" distR="0" wp14:anchorId="3ECB72D6" wp14:editId="1E01409B">
            <wp:extent cx="1799590" cy="5422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1800000" cy="542857"/>
                    </a:xfrm>
                    <a:prstGeom prst="rect">
                      <a:avLst/>
                    </a:prstGeom>
                  </pic:spPr>
                </pic:pic>
              </a:graphicData>
            </a:graphic>
          </wp:inline>
        </w:drawing>
      </w:r>
    </w:p>
    <w:p w14:paraId="7A84E4D8" w14:textId="77777777" w:rsidR="00244BF7" w:rsidRDefault="00244BF7">
      <w:pPr>
        <w:jc w:val="center"/>
        <w:rPr>
          <w:rFonts w:ascii="Times New Roman" w:hAnsi="Times New Roman"/>
          <w:b/>
          <w:sz w:val="30"/>
          <w:szCs w:val="30"/>
          <w:lang w:eastAsia="zh-CN"/>
        </w:rPr>
      </w:pPr>
    </w:p>
    <w:p w14:paraId="65609495" w14:textId="77777777" w:rsidR="00244BF7" w:rsidRDefault="004A10ED">
      <w:pPr>
        <w:jc w:val="center"/>
        <w:rPr>
          <w:rFonts w:ascii="Times New Roman" w:hAnsi="Times New Roman"/>
          <w:b/>
          <w:sz w:val="30"/>
          <w:szCs w:val="30"/>
          <w:lang w:eastAsia="zh-CN"/>
        </w:rPr>
      </w:pPr>
      <w:r>
        <w:rPr>
          <w:rFonts w:ascii="Times New Roman" w:hAnsi="Times New Roman"/>
          <w:b/>
          <w:sz w:val="30"/>
          <w:szCs w:val="30"/>
          <w:lang w:eastAsia="zh-CN"/>
        </w:rPr>
        <w:t>验证方案</w:t>
      </w:r>
    </w:p>
    <w:p w14:paraId="56A9D906" w14:textId="77777777" w:rsidR="00244BF7" w:rsidRDefault="00244BF7">
      <w:pPr>
        <w:rPr>
          <w:rFonts w:ascii="Times New Roman" w:hAnsi="Times New Roman"/>
          <w:sz w:val="24"/>
          <w:szCs w:val="24"/>
          <w:lang w:eastAsia="zh-CN"/>
        </w:rPr>
      </w:pP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6440"/>
      </w:tblGrid>
      <w:tr w:rsidR="00244BF7" w14:paraId="00C51B14" w14:textId="77777777">
        <w:trPr>
          <w:trHeight w:val="1687"/>
        </w:trPr>
        <w:tc>
          <w:tcPr>
            <w:tcW w:w="1533" w:type="pct"/>
            <w:vAlign w:val="center"/>
          </w:tcPr>
          <w:p w14:paraId="0493D69A"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名称：</w:t>
            </w:r>
          </w:p>
        </w:tc>
        <w:tc>
          <w:tcPr>
            <w:tcW w:w="3467" w:type="pct"/>
            <w:vAlign w:val="center"/>
          </w:tcPr>
          <w:p w14:paraId="1A7071F7" w14:textId="0B8015EB" w:rsidR="00244BF7" w:rsidRDefault="00C64DD3" w:rsidP="00C64DD3">
            <w:pPr>
              <w:spacing w:line="360" w:lineRule="auto"/>
              <w:rPr>
                <w:rFonts w:ascii="Times New Roman" w:hAnsi="Times New Roman"/>
                <w:color w:val="FF0000"/>
                <w:sz w:val="24"/>
                <w:szCs w:val="24"/>
                <w:lang w:eastAsia="zh-CN"/>
              </w:rPr>
            </w:pPr>
            <w:r w:rsidRPr="00C64DD3">
              <w:rPr>
                <w:rFonts w:ascii="Times New Roman" w:hAnsi="Times New Roman" w:hint="eastAsia"/>
                <w:color w:val="000000"/>
                <w:sz w:val="24"/>
                <w:szCs w:val="24"/>
                <w:lang w:eastAsia="zh-CN"/>
              </w:rPr>
              <w:t xml:space="preserve">LC-MS/MS </w:t>
            </w:r>
            <w:r w:rsidRPr="00C64DD3">
              <w:rPr>
                <w:rFonts w:ascii="Times New Roman" w:hAnsi="Times New Roman" w:hint="eastAsia"/>
                <w:color w:val="000000"/>
                <w:sz w:val="24"/>
                <w:szCs w:val="24"/>
                <w:lang w:eastAsia="zh-CN"/>
              </w:rPr>
              <w:t>方法测定</w:t>
            </w:r>
            <w:r w:rsidRPr="00C64DD3">
              <w:rPr>
                <w:rFonts w:ascii="Times New Roman" w:hAnsi="Times New Roman" w:hint="eastAsia"/>
                <w:color w:val="000000"/>
                <w:sz w:val="24"/>
                <w:szCs w:val="24"/>
                <w:lang w:eastAsia="zh-CN"/>
              </w:rPr>
              <w:t>BALB/c</w:t>
            </w:r>
            <w:r w:rsidRPr="00C64DD3">
              <w:rPr>
                <w:rFonts w:ascii="Times New Roman" w:hAnsi="Times New Roman" w:hint="eastAsia"/>
                <w:color w:val="000000"/>
                <w:sz w:val="24"/>
                <w:szCs w:val="24"/>
                <w:lang w:eastAsia="zh-CN"/>
              </w:rPr>
              <w:t>裸鼠</w:t>
            </w:r>
            <w:r w:rsidRPr="00C64DD3">
              <w:rPr>
                <w:rFonts w:ascii="Times New Roman" w:hAnsi="Times New Roman" w:hint="eastAsia"/>
                <w:color w:val="000000"/>
                <w:sz w:val="24"/>
                <w:szCs w:val="24"/>
                <w:lang w:eastAsia="zh-CN"/>
              </w:rPr>
              <w:t>EDTA-K</w:t>
            </w:r>
            <w:r w:rsidRPr="00C64DD3">
              <w:rPr>
                <w:rFonts w:ascii="Times New Roman" w:hAnsi="Times New Roman" w:hint="eastAsia"/>
                <w:color w:val="000000"/>
                <w:sz w:val="24"/>
                <w:szCs w:val="24"/>
                <w:vertAlign w:val="subscript"/>
                <w:lang w:eastAsia="zh-CN"/>
              </w:rPr>
              <w:t>2</w:t>
            </w:r>
            <w:r w:rsidRPr="00C64DD3">
              <w:rPr>
                <w:rFonts w:ascii="Times New Roman" w:hAnsi="Times New Roman" w:hint="eastAsia"/>
                <w:color w:val="000000"/>
                <w:sz w:val="24"/>
                <w:szCs w:val="24"/>
                <w:lang w:eastAsia="zh-CN"/>
              </w:rPr>
              <w:t>血浆样品中</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A</w:t>
            </w:r>
            <w:r w:rsidRPr="00C64DD3">
              <w:rPr>
                <w:rFonts w:ascii="Times New Roman" w:hAnsi="Times New Roman" w:hint="eastAsia"/>
                <w:color w:val="000000"/>
                <w:sz w:val="24"/>
                <w:szCs w:val="24"/>
                <w:lang w:eastAsia="zh-CN"/>
              </w:rPr>
              <w:t>和</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B</w:t>
            </w:r>
            <w:r w:rsidRPr="00C64DD3">
              <w:rPr>
                <w:rFonts w:ascii="Times New Roman" w:hAnsi="Times New Roman" w:hint="eastAsia"/>
                <w:color w:val="000000"/>
                <w:sz w:val="24"/>
                <w:szCs w:val="24"/>
                <w:lang w:eastAsia="zh-CN"/>
              </w:rPr>
              <w:t>（</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B-1</w:t>
            </w:r>
            <w:r w:rsidRPr="00C64DD3">
              <w:rPr>
                <w:rFonts w:ascii="Times New Roman" w:hAnsi="Times New Roman" w:hint="eastAsia"/>
                <w:color w:val="000000"/>
                <w:sz w:val="24"/>
                <w:szCs w:val="24"/>
                <w:lang w:eastAsia="zh-CN"/>
              </w:rPr>
              <w:t>）浓度的生物分析方法学部分验证</w:t>
            </w:r>
          </w:p>
        </w:tc>
      </w:tr>
      <w:tr w:rsidR="00244BF7" w14:paraId="4CD6489F" w14:textId="77777777">
        <w:trPr>
          <w:trHeight w:val="1687"/>
        </w:trPr>
        <w:tc>
          <w:tcPr>
            <w:tcW w:w="1533" w:type="pct"/>
            <w:vAlign w:val="center"/>
          </w:tcPr>
          <w:p w14:paraId="4586AF0A"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编号：</w:t>
            </w:r>
          </w:p>
        </w:tc>
        <w:tc>
          <w:tcPr>
            <w:tcW w:w="3467" w:type="pct"/>
            <w:vAlign w:val="center"/>
          </w:tcPr>
          <w:p w14:paraId="6FEB1119" w14:textId="61105CDA" w:rsidR="00244BF7" w:rsidRDefault="00AA2E1B">
            <w:pPr>
              <w:spacing w:line="360" w:lineRule="auto"/>
              <w:rPr>
                <w:rFonts w:ascii="Times New Roman" w:hAnsi="Times New Roman"/>
                <w:color w:val="FF0000"/>
                <w:sz w:val="24"/>
                <w:szCs w:val="24"/>
                <w:lang w:eastAsia="zh-CN"/>
              </w:rPr>
            </w:pPr>
            <w:r w:rsidRPr="00E452CF">
              <w:rPr>
                <w:rFonts w:ascii="Times New Roman" w:hAnsi="Times New Roman"/>
                <w:sz w:val="24"/>
                <w:szCs w:val="24"/>
                <w:lang w:eastAsia="zh-CN"/>
              </w:rPr>
              <w:t>SS25255</w:t>
            </w:r>
            <w:r w:rsidR="00C64DD3">
              <w:rPr>
                <w:rFonts w:ascii="Times New Roman" w:hAnsi="Times New Roman" w:hint="eastAsia"/>
                <w:sz w:val="24"/>
                <w:szCs w:val="24"/>
                <w:lang w:eastAsia="zh-CN"/>
              </w:rPr>
              <w:t>NM01</w:t>
            </w:r>
          </w:p>
        </w:tc>
      </w:tr>
      <w:tr w:rsidR="00244BF7" w14:paraId="3B15DAB7" w14:textId="77777777">
        <w:trPr>
          <w:trHeight w:val="1687"/>
        </w:trPr>
        <w:tc>
          <w:tcPr>
            <w:tcW w:w="1533" w:type="pct"/>
            <w:vAlign w:val="center"/>
          </w:tcPr>
          <w:p w14:paraId="17D666DB"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验证负责人：</w:t>
            </w:r>
          </w:p>
        </w:tc>
        <w:tc>
          <w:tcPr>
            <w:tcW w:w="3467" w:type="pct"/>
            <w:vAlign w:val="center"/>
          </w:tcPr>
          <w:p w14:paraId="6E34B7ED" w14:textId="77777777" w:rsidR="00244BF7" w:rsidRDefault="004A10ED">
            <w:pPr>
              <w:spacing w:line="360" w:lineRule="auto"/>
              <w:rPr>
                <w:rFonts w:ascii="Times New Roman" w:hAnsi="Times New Roman"/>
                <w:color w:val="FF0000"/>
                <w:sz w:val="24"/>
                <w:szCs w:val="24"/>
                <w:lang w:eastAsia="zh-CN"/>
              </w:rPr>
            </w:pPr>
            <w:proofErr w:type="gramStart"/>
            <w:r>
              <w:rPr>
                <w:rFonts w:ascii="Times New Roman" w:hAnsi="Times New Roman" w:hint="eastAsia"/>
                <w:sz w:val="24"/>
                <w:szCs w:val="24"/>
                <w:lang w:eastAsia="zh-CN"/>
              </w:rPr>
              <w:t>钱哲元</w:t>
            </w:r>
            <w:proofErr w:type="gramEnd"/>
          </w:p>
        </w:tc>
      </w:tr>
      <w:tr w:rsidR="00244BF7" w14:paraId="6DAB7AC1" w14:textId="77777777">
        <w:trPr>
          <w:trHeight w:val="1687"/>
        </w:trPr>
        <w:tc>
          <w:tcPr>
            <w:tcW w:w="1533" w:type="pct"/>
            <w:vAlign w:val="center"/>
          </w:tcPr>
          <w:p w14:paraId="507DE0CE"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hint="eastAsia"/>
                <w:sz w:val="24"/>
                <w:szCs w:val="24"/>
                <w:lang w:eastAsia="zh-CN"/>
              </w:rPr>
              <w:t>委托方：</w:t>
            </w:r>
          </w:p>
        </w:tc>
        <w:tc>
          <w:tcPr>
            <w:tcW w:w="3467" w:type="pct"/>
            <w:vAlign w:val="center"/>
          </w:tcPr>
          <w:p w14:paraId="47CF0A1B" w14:textId="77777777" w:rsidR="00322887" w:rsidRPr="00322887" w:rsidRDefault="00322887" w:rsidP="00322887">
            <w:pPr>
              <w:spacing w:line="360" w:lineRule="auto"/>
              <w:rPr>
                <w:rFonts w:ascii="Times New Roman" w:hAnsi="Times New Roman"/>
                <w:sz w:val="24"/>
                <w:szCs w:val="24"/>
                <w:lang w:eastAsia="zh-CN"/>
              </w:rPr>
            </w:pPr>
            <w:r w:rsidRPr="00322887">
              <w:rPr>
                <w:rFonts w:ascii="Times New Roman" w:hAnsi="Times New Roman" w:hint="eastAsia"/>
                <w:sz w:val="24"/>
                <w:szCs w:val="24"/>
                <w:lang w:eastAsia="zh-CN"/>
              </w:rPr>
              <w:t>委托方公司名</w:t>
            </w:r>
          </w:p>
          <w:p w14:paraId="1D0ECFA1" w14:textId="6CC380E7" w:rsidR="00244BF7" w:rsidRDefault="00322887" w:rsidP="00322887">
            <w:pPr>
              <w:spacing w:line="360" w:lineRule="auto"/>
              <w:rPr>
                <w:rFonts w:ascii="Times New Roman" w:hAnsi="Times New Roman"/>
                <w:color w:val="FF0000"/>
                <w:sz w:val="24"/>
                <w:szCs w:val="24"/>
                <w:lang w:eastAsia="zh-CN"/>
              </w:rPr>
            </w:pPr>
            <w:r w:rsidRPr="00322887">
              <w:rPr>
                <w:rFonts w:ascii="Times New Roman" w:hAnsi="Times New Roman" w:hint="eastAsia"/>
                <w:sz w:val="24"/>
                <w:szCs w:val="24"/>
                <w:lang w:eastAsia="zh-CN"/>
              </w:rPr>
              <w:t>委托方公司地址</w:t>
            </w:r>
          </w:p>
        </w:tc>
      </w:tr>
      <w:tr w:rsidR="00244BF7" w14:paraId="781E0331" w14:textId="77777777">
        <w:trPr>
          <w:trHeight w:val="1687"/>
        </w:trPr>
        <w:tc>
          <w:tcPr>
            <w:tcW w:w="1533" w:type="pct"/>
            <w:vAlign w:val="center"/>
          </w:tcPr>
          <w:p w14:paraId="555E4356"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sz w:val="24"/>
                <w:szCs w:val="24"/>
                <w:lang w:eastAsia="zh-CN"/>
              </w:rPr>
              <w:t>委托方负责人：</w:t>
            </w:r>
          </w:p>
        </w:tc>
        <w:tc>
          <w:tcPr>
            <w:tcW w:w="3467" w:type="pct"/>
            <w:vAlign w:val="center"/>
          </w:tcPr>
          <w:p w14:paraId="5A021EA5" w14:textId="0E912974" w:rsidR="00244BF7" w:rsidRDefault="00322887">
            <w:pPr>
              <w:spacing w:line="360" w:lineRule="auto"/>
              <w:rPr>
                <w:rFonts w:ascii="Times New Roman" w:hAnsi="Times New Roman"/>
                <w:color w:val="FF0000"/>
                <w:sz w:val="24"/>
                <w:szCs w:val="24"/>
                <w:lang w:eastAsia="zh-CN"/>
              </w:rPr>
            </w:pPr>
            <w:r>
              <w:rPr>
                <w:rFonts w:ascii="Times New Roman" w:hAnsi="Times New Roman" w:hint="eastAsia"/>
                <w:sz w:val="24"/>
                <w:szCs w:val="24"/>
                <w:lang w:eastAsia="zh-TW"/>
              </w:rPr>
              <w:t>委托方负责人姓名</w:t>
            </w:r>
          </w:p>
        </w:tc>
      </w:tr>
      <w:tr w:rsidR="00244BF7" w14:paraId="5F271CCC" w14:textId="77777777">
        <w:trPr>
          <w:trHeight w:val="1687"/>
        </w:trPr>
        <w:tc>
          <w:tcPr>
            <w:tcW w:w="1533" w:type="pct"/>
            <w:vAlign w:val="center"/>
          </w:tcPr>
          <w:p w14:paraId="09CADED6"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sz w:val="24"/>
                <w:szCs w:val="24"/>
                <w:lang w:eastAsia="zh-CN"/>
              </w:rPr>
              <w:t>试验机构：</w:t>
            </w:r>
          </w:p>
        </w:tc>
        <w:tc>
          <w:tcPr>
            <w:tcW w:w="3467" w:type="pct"/>
            <w:vAlign w:val="center"/>
          </w:tcPr>
          <w:p w14:paraId="4FA99335"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上海</w:t>
            </w:r>
            <w:proofErr w:type="gramStart"/>
            <w:r>
              <w:rPr>
                <w:rFonts w:ascii="Times New Roman" w:hAnsi="Times New Roman"/>
                <w:sz w:val="24"/>
                <w:szCs w:val="24"/>
                <w:lang w:eastAsia="zh-CN"/>
              </w:rPr>
              <w:t>益诺思</w:t>
            </w:r>
            <w:proofErr w:type="gramEnd"/>
            <w:r>
              <w:rPr>
                <w:rFonts w:ascii="Times New Roman" w:hAnsi="Times New Roman"/>
                <w:sz w:val="24"/>
                <w:szCs w:val="24"/>
                <w:lang w:eastAsia="zh-CN"/>
              </w:rPr>
              <w:t>生物技术股份有限公司</w:t>
            </w:r>
          </w:p>
          <w:p w14:paraId="68BC52C6"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中国（上海）自由贸易试验区郭守敬路</w:t>
            </w:r>
            <w:r>
              <w:rPr>
                <w:rFonts w:ascii="Times New Roman" w:hAnsi="Times New Roman"/>
                <w:sz w:val="24"/>
                <w:szCs w:val="24"/>
                <w:lang w:eastAsia="zh-CN"/>
              </w:rPr>
              <w:t>199</w:t>
            </w:r>
            <w:r>
              <w:rPr>
                <w:rFonts w:ascii="Times New Roman" w:hAnsi="Times New Roman"/>
                <w:sz w:val="24"/>
                <w:szCs w:val="24"/>
                <w:lang w:eastAsia="zh-CN"/>
              </w:rPr>
              <w:t>号</w:t>
            </w:r>
          </w:p>
          <w:p w14:paraId="58CABC84"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sz w:val="24"/>
                <w:szCs w:val="24"/>
                <w:lang w:eastAsia="zh-CN"/>
              </w:rPr>
              <w:t>中国（上海）自由贸易试验区</w:t>
            </w:r>
            <w:r>
              <w:rPr>
                <w:rFonts w:ascii="Times New Roman" w:hAnsi="Times New Roman" w:hint="eastAsia"/>
                <w:sz w:val="24"/>
                <w:lang w:eastAsia="zh-CN"/>
              </w:rPr>
              <w:t>盛荣路</w:t>
            </w:r>
            <w:r>
              <w:rPr>
                <w:rFonts w:ascii="Times New Roman" w:hAnsi="Times New Roman" w:hint="eastAsia"/>
                <w:sz w:val="24"/>
                <w:lang w:eastAsia="zh-CN"/>
              </w:rPr>
              <w:t>777</w:t>
            </w:r>
            <w:r>
              <w:rPr>
                <w:rFonts w:ascii="Times New Roman" w:hAnsi="Times New Roman"/>
                <w:sz w:val="24"/>
                <w:lang w:eastAsia="zh-CN"/>
              </w:rPr>
              <w:t>号</w:t>
            </w:r>
          </w:p>
        </w:tc>
      </w:tr>
    </w:tbl>
    <w:p w14:paraId="49452CAB" w14:textId="77777777" w:rsidR="00244BF7" w:rsidRDefault="00244BF7">
      <w:pPr>
        <w:jc w:val="center"/>
        <w:rPr>
          <w:rFonts w:ascii="Times New Roman" w:hAnsi="Times New Roman"/>
          <w:b/>
          <w:color w:val="FF0000"/>
          <w:sz w:val="28"/>
          <w:szCs w:val="28"/>
          <w:lang w:eastAsia="zh-CN"/>
        </w:rPr>
        <w:sectPr w:rsidR="00244BF7">
          <w:headerReference w:type="even" r:id="rId13"/>
          <w:headerReference w:type="default" r:id="rId14"/>
          <w:footerReference w:type="even" r:id="rId15"/>
          <w:footerReference w:type="default" r:id="rId16"/>
          <w:headerReference w:type="first" r:id="rId17"/>
          <w:footerReference w:type="first" r:id="rId18"/>
          <w:pgSz w:w="11906" w:h="16838"/>
          <w:pgMar w:top="1418" w:right="1134" w:bottom="1134" w:left="1701" w:header="1134" w:footer="1134" w:gutter="0"/>
          <w:pgNumType w:start="1"/>
          <w:cols w:space="425"/>
          <w:docGrid w:type="lines" w:linePitch="312"/>
        </w:sectPr>
      </w:pPr>
    </w:p>
    <w:p w14:paraId="7A6D72F0" w14:textId="77777777" w:rsidR="00244BF7" w:rsidRDefault="00244BF7">
      <w:pPr>
        <w:rPr>
          <w:rFonts w:ascii="Times New Roman" w:hAnsi="Times New Roman"/>
          <w:b/>
          <w:color w:val="FF0000"/>
          <w:sz w:val="28"/>
          <w:szCs w:val="28"/>
          <w:lang w:eastAsia="zh-CN"/>
        </w:rPr>
      </w:pPr>
    </w:p>
    <w:p w14:paraId="68C6F8A0" w14:textId="77777777" w:rsidR="00244BF7" w:rsidRDefault="004A10ED">
      <w:pPr>
        <w:jc w:val="center"/>
        <w:rPr>
          <w:rFonts w:ascii="Times New Roman" w:hAnsi="Times New Roman"/>
          <w:b/>
          <w:sz w:val="28"/>
          <w:szCs w:val="28"/>
          <w:lang w:eastAsia="zh-CN"/>
        </w:rPr>
      </w:pPr>
      <w:r>
        <w:rPr>
          <w:rFonts w:ascii="Times New Roman" w:hAnsi="Times New Roman"/>
          <w:b/>
          <w:sz w:val="28"/>
          <w:szCs w:val="28"/>
          <w:lang w:eastAsia="zh-CN"/>
        </w:rPr>
        <w:t>签字页</w:t>
      </w:r>
    </w:p>
    <w:p w14:paraId="3855B6E3" w14:textId="77777777" w:rsidR="00244BF7" w:rsidRDefault="00244BF7">
      <w:pPr>
        <w:rPr>
          <w:rFonts w:ascii="Times New Roman" w:hAnsi="Times New Roman"/>
          <w:sz w:val="24"/>
          <w:szCs w:val="24"/>
          <w:lang w:eastAsia="zh-TW"/>
        </w:rPr>
      </w:pPr>
      <w:bookmarkStart w:id="0" w:name="_Hlk199519633"/>
    </w:p>
    <w:p w14:paraId="2BCAE90D" w14:textId="77777777" w:rsidR="00244BF7" w:rsidRDefault="00244BF7">
      <w:pPr>
        <w:rPr>
          <w:rFonts w:ascii="Times New Roman" w:hAnsi="Times New Roman"/>
          <w:sz w:val="24"/>
          <w:szCs w:val="24"/>
          <w:lang w:eastAsia="zh-CN"/>
        </w:rPr>
      </w:pPr>
    </w:p>
    <w:p w14:paraId="71F68827" w14:textId="77777777" w:rsidR="00244BF7" w:rsidRDefault="00244BF7">
      <w:pPr>
        <w:rPr>
          <w:rFonts w:ascii="Times New Roman" w:hAnsi="Times New Roman"/>
          <w:sz w:val="24"/>
          <w:szCs w:val="24"/>
          <w:lang w:eastAsia="zh-CN"/>
        </w:rPr>
      </w:pPr>
    </w:p>
    <w:p w14:paraId="4D5D7EDC" w14:textId="77777777" w:rsidR="00244BF7" w:rsidRDefault="00244BF7">
      <w:pPr>
        <w:rPr>
          <w:rFonts w:ascii="Times New Roman" w:hAnsi="Times New Roman"/>
          <w:sz w:val="24"/>
          <w:szCs w:val="24"/>
          <w:lang w:eastAsia="zh-CN"/>
        </w:rPr>
      </w:pPr>
    </w:p>
    <w:p w14:paraId="21F939E5" w14:textId="77777777" w:rsidR="00244BF7" w:rsidRDefault="00244BF7">
      <w:pPr>
        <w:tabs>
          <w:tab w:val="left" w:pos="7215"/>
        </w:tabs>
        <w:rPr>
          <w:rFonts w:ascii="Times New Roman" w:hAnsi="Times New Roman"/>
          <w:sz w:val="24"/>
          <w:szCs w:val="24"/>
          <w:lang w:eastAsia="zh-CN"/>
        </w:rPr>
      </w:pPr>
    </w:p>
    <w:p w14:paraId="33D1D59C" w14:textId="77777777" w:rsidR="00244BF7" w:rsidRDefault="00244BF7">
      <w:pPr>
        <w:tabs>
          <w:tab w:val="left" w:pos="7215"/>
        </w:tabs>
        <w:rPr>
          <w:rFonts w:ascii="Times New Roman" w:hAnsi="Times New Roman"/>
          <w:sz w:val="24"/>
          <w:szCs w:val="24"/>
          <w:lang w:eastAsia="zh-CN"/>
        </w:rPr>
      </w:pPr>
    </w:p>
    <w:p w14:paraId="578B73D4" w14:textId="77777777" w:rsidR="00244BF7" w:rsidRDefault="00244BF7">
      <w:pPr>
        <w:rPr>
          <w:rFonts w:ascii="Times New Roman" w:hAnsi="Times New Roman"/>
          <w:sz w:val="24"/>
          <w:szCs w:val="24"/>
          <w:lang w:eastAsia="zh-CN"/>
        </w:rPr>
      </w:pPr>
    </w:p>
    <w:p w14:paraId="241B760A" w14:textId="77777777" w:rsidR="00244BF7" w:rsidRDefault="004A10E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55168" behindDoc="0" locked="0" layoutInCell="1" allowOverlap="1" wp14:anchorId="31182B03" wp14:editId="0736EE7B">
                <wp:simplePos x="0" y="0"/>
                <wp:positionH relativeFrom="margin">
                  <wp:posOffset>1905</wp:posOffset>
                </wp:positionH>
                <wp:positionV relativeFrom="paragraph">
                  <wp:posOffset>173990</wp:posOffset>
                </wp:positionV>
                <wp:extent cx="5817870" cy="0"/>
                <wp:effectExtent l="0" t="0" r="0" b="0"/>
                <wp:wrapNone/>
                <wp:docPr id="126707438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7870" cy="0"/>
                        </a:xfrm>
                        <a:prstGeom prst="line">
                          <a:avLst/>
                        </a:prstGeom>
                        <a:noFill/>
                        <a:ln w="9525">
                          <a:solidFill>
                            <a:srgbClr val="000000"/>
                          </a:solidFill>
                          <a:round/>
                        </a:ln>
                      </wps:spPr>
                      <wps:bodyPr/>
                    </wps:wsp>
                  </a:graphicData>
                </a:graphic>
              </wp:anchor>
            </w:drawing>
          </mc:Choice>
          <mc:Fallback>
            <w:pict>
              <v:line w14:anchorId="74607966" id="Line 19" o:spid="_x0000_s1026" style="position:absolute;z-index:251655168;visibility:visible;mso-wrap-style:square;mso-wrap-distance-left:9pt;mso-wrap-distance-top:0;mso-wrap-distance-right:9pt;mso-wrap-distance-bottom:0;mso-position-horizontal:absolute;mso-position-horizontal-relative:margin;mso-position-vertical:absolute;mso-position-vertical-relative:text" from=".15pt,13.7pt" to="458.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">
                <w10:wrap anchorx="margin"/>
              </v:line>
            </w:pict>
          </mc:Fallback>
        </mc:AlternateContent>
      </w:r>
    </w:p>
    <w:p w14:paraId="20450B8D" w14:textId="77777777" w:rsidR="00244BF7" w:rsidRDefault="004A10ED">
      <w:pPr>
        <w:widowControl w:val="0"/>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lang w:eastAsia="zh-CN"/>
        </w:rPr>
      </w:pPr>
      <w:proofErr w:type="gramStart"/>
      <w:r>
        <w:rPr>
          <w:rFonts w:ascii="Times New Roman" w:hAnsi="Times New Roman" w:hint="eastAsia"/>
          <w:sz w:val="24"/>
          <w:szCs w:val="24"/>
          <w:lang w:eastAsia="zh-CN"/>
        </w:rPr>
        <w:t>钱哲元</w:t>
      </w:r>
      <w:proofErr w:type="gramEnd"/>
    </w:p>
    <w:p w14:paraId="40A39373" w14:textId="77777777" w:rsidR="00244BF7" w:rsidRDefault="004A10ED">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sz w:val="24"/>
          <w:szCs w:val="24"/>
          <w:lang w:eastAsia="zh-CN"/>
        </w:rPr>
        <w:t>验证负责人</w:t>
      </w:r>
    </w:p>
    <w:p w14:paraId="158AE312" w14:textId="77777777" w:rsidR="00244BF7" w:rsidRDefault="00244BF7">
      <w:pPr>
        <w:rPr>
          <w:rFonts w:ascii="Times New Roman" w:hAnsi="Times New Roman"/>
          <w:sz w:val="24"/>
          <w:szCs w:val="24"/>
          <w:lang w:eastAsia="zh-TW"/>
        </w:rPr>
      </w:pPr>
    </w:p>
    <w:p w14:paraId="3CF9FA72" w14:textId="77777777" w:rsidR="00244BF7" w:rsidRDefault="00244BF7">
      <w:pPr>
        <w:rPr>
          <w:rFonts w:ascii="Times New Roman" w:hAnsi="Times New Roman"/>
          <w:sz w:val="24"/>
          <w:szCs w:val="24"/>
          <w:lang w:eastAsia="zh-CN"/>
        </w:rPr>
      </w:pPr>
    </w:p>
    <w:p w14:paraId="5F0D00DB" w14:textId="77777777" w:rsidR="00244BF7" w:rsidRDefault="00244BF7">
      <w:pPr>
        <w:rPr>
          <w:rFonts w:ascii="Times New Roman" w:hAnsi="Times New Roman"/>
          <w:sz w:val="24"/>
          <w:szCs w:val="24"/>
          <w:lang w:eastAsia="zh-CN"/>
        </w:rPr>
      </w:pPr>
    </w:p>
    <w:p w14:paraId="5CD96142" w14:textId="77777777" w:rsidR="00244BF7" w:rsidRDefault="00244BF7">
      <w:pPr>
        <w:rPr>
          <w:rFonts w:ascii="Times New Roman" w:hAnsi="Times New Roman"/>
          <w:sz w:val="24"/>
          <w:szCs w:val="24"/>
          <w:lang w:eastAsia="zh-CN"/>
        </w:rPr>
      </w:pPr>
    </w:p>
    <w:p w14:paraId="541A8EB9" w14:textId="77777777" w:rsidR="00244BF7" w:rsidRDefault="00244BF7">
      <w:pPr>
        <w:tabs>
          <w:tab w:val="left" w:pos="7215"/>
        </w:tabs>
        <w:rPr>
          <w:rFonts w:ascii="Times New Roman" w:hAnsi="Times New Roman"/>
          <w:sz w:val="24"/>
          <w:szCs w:val="24"/>
          <w:lang w:eastAsia="zh-CN"/>
        </w:rPr>
      </w:pPr>
    </w:p>
    <w:p w14:paraId="032CF3E3" w14:textId="77777777" w:rsidR="00244BF7" w:rsidRDefault="00244BF7">
      <w:pPr>
        <w:tabs>
          <w:tab w:val="left" w:pos="7215"/>
        </w:tabs>
        <w:rPr>
          <w:rFonts w:ascii="Times New Roman" w:hAnsi="Times New Roman"/>
          <w:sz w:val="24"/>
          <w:szCs w:val="24"/>
          <w:lang w:eastAsia="zh-CN"/>
        </w:rPr>
      </w:pPr>
    </w:p>
    <w:p w14:paraId="479B01DE" w14:textId="77777777" w:rsidR="00244BF7" w:rsidRDefault="00244BF7">
      <w:pPr>
        <w:rPr>
          <w:rFonts w:ascii="Times New Roman" w:hAnsi="Times New Roman"/>
          <w:sz w:val="24"/>
          <w:szCs w:val="24"/>
          <w:lang w:eastAsia="zh-CN"/>
        </w:rPr>
      </w:pPr>
    </w:p>
    <w:p w14:paraId="2FAE6FE5" w14:textId="77777777" w:rsidR="00244BF7" w:rsidRDefault="00244BF7">
      <w:pPr>
        <w:rPr>
          <w:rFonts w:ascii="Times New Roman" w:hAnsi="Times New Roman"/>
          <w:sz w:val="24"/>
          <w:szCs w:val="24"/>
          <w:lang w:eastAsia="zh-TW"/>
        </w:rPr>
      </w:pPr>
    </w:p>
    <w:p w14:paraId="5AB77D70" w14:textId="77777777" w:rsidR="00244BF7" w:rsidRDefault="00244BF7">
      <w:pPr>
        <w:rPr>
          <w:rFonts w:ascii="Times New Roman" w:hAnsi="Times New Roman"/>
          <w:sz w:val="24"/>
          <w:szCs w:val="24"/>
          <w:lang w:eastAsia="zh-CN"/>
        </w:rPr>
      </w:pPr>
    </w:p>
    <w:p w14:paraId="6F76F147" w14:textId="77777777" w:rsidR="00244BF7" w:rsidRDefault="00244BF7">
      <w:pPr>
        <w:rPr>
          <w:rFonts w:ascii="Times New Roman" w:hAnsi="Times New Roman"/>
          <w:sz w:val="24"/>
          <w:szCs w:val="24"/>
          <w:lang w:eastAsia="zh-CN"/>
        </w:rPr>
      </w:pPr>
    </w:p>
    <w:p w14:paraId="17479F01" w14:textId="77777777" w:rsidR="00244BF7" w:rsidRDefault="00244BF7">
      <w:pPr>
        <w:rPr>
          <w:rFonts w:ascii="Times New Roman" w:hAnsi="Times New Roman"/>
          <w:sz w:val="24"/>
          <w:szCs w:val="24"/>
          <w:lang w:eastAsia="zh-CN"/>
        </w:rPr>
      </w:pPr>
    </w:p>
    <w:p w14:paraId="0B1718E1" w14:textId="77777777" w:rsidR="00244BF7" w:rsidRDefault="00244BF7">
      <w:pPr>
        <w:rPr>
          <w:rFonts w:ascii="Times New Roman" w:hAnsi="Times New Roman"/>
          <w:sz w:val="24"/>
          <w:szCs w:val="24"/>
          <w:lang w:eastAsia="zh-CN"/>
        </w:rPr>
      </w:pPr>
    </w:p>
    <w:p w14:paraId="2EC26A31" w14:textId="77777777" w:rsidR="00244BF7" w:rsidRDefault="00244BF7">
      <w:pPr>
        <w:tabs>
          <w:tab w:val="left" w:pos="7215"/>
        </w:tabs>
        <w:rPr>
          <w:rFonts w:ascii="Times New Roman" w:hAnsi="Times New Roman"/>
          <w:sz w:val="24"/>
          <w:szCs w:val="24"/>
          <w:lang w:eastAsia="zh-CN"/>
        </w:rPr>
      </w:pPr>
    </w:p>
    <w:p w14:paraId="0B192002" w14:textId="77777777" w:rsidR="00244BF7" w:rsidRDefault="00244BF7">
      <w:pPr>
        <w:rPr>
          <w:rFonts w:ascii="Times New Roman" w:hAnsi="Times New Roman"/>
          <w:sz w:val="24"/>
          <w:szCs w:val="24"/>
          <w:lang w:eastAsia="zh-CN"/>
        </w:rPr>
      </w:pPr>
    </w:p>
    <w:p w14:paraId="1DB53BC7" w14:textId="77777777" w:rsidR="00244BF7" w:rsidRDefault="004A10E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59264" behindDoc="0" locked="0" layoutInCell="1" allowOverlap="1" wp14:anchorId="616796BC" wp14:editId="5E0E9106">
                <wp:simplePos x="0" y="0"/>
                <wp:positionH relativeFrom="margin">
                  <wp:posOffset>1905</wp:posOffset>
                </wp:positionH>
                <wp:positionV relativeFrom="paragraph">
                  <wp:posOffset>173990</wp:posOffset>
                </wp:positionV>
                <wp:extent cx="5817870" cy="0"/>
                <wp:effectExtent l="0" t="0" r="0" b="0"/>
                <wp:wrapNone/>
                <wp:docPr id="765667109"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7870" cy="0"/>
                        </a:xfrm>
                        <a:prstGeom prst="line">
                          <a:avLst/>
                        </a:prstGeom>
                        <a:noFill/>
                        <a:ln w="9525">
                          <a:solidFill>
                            <a:srgbClr val="000000"/>
                          </a:solidFill>
                          <a:round/>
                        </a:ln>
                      </wps:spPr>
                      <wps:bodyPr/>
                    </wps:wsp>
                  </a:graphicData>
                </a:graphic>
              </wp:anchor>
            </w:drawing>
          </mc:Choice>
          <mc:Fallback>
            <w:pict>
              <v:line w14:anchorId="2A6FF9DE" id="Line 19"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15pt,13.7pt" to="458.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">
                <w10:wrap anchorx="margin"/>
              </v:line>
            </w:pict>
          </mc:Fallback>
        </mc:AlternateContent>
      </w:r>
    </w:p>
    <w:p w14:paraId="70250F53" w14:textId="77777777" w:rsidR="00244BF7" w:rsidRDefault="004A10ED">
      <w:pPr>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杨华</w:t>
      </w:r>
    </w:p>
    <w:p w14:paraId="149A888F" w14:textId="77777777" w:rsidR="00244BF7" w:rsidRDefault="004A10E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sz w:val="24"/>
          <w:szCs w:val="24"/>
          <w:lang w:eastAsia="zh-CN"/>
        </w:rPr>
        <w:t>机构负责人</w:t>
      </w:r>
    </w:p>
    <w:p w14:paraId="1CF5693F" w14:textId="77777777" w:rsidR="00244BF7" w:rsidRDefault="004A10ED">
      <w:pPr>
        <w:rPr>
          <w:rFonts w:ascii="Times New Roman" w:hAnsi="Times New Roman"/>
          <w:sz w:val="24"/>
          <w:szCs w:val="24"/>
          <w:lang w:eastAsia="zh-TW"/>
        </w:rPr>
      </w:pPr>
      <w:r>
        <w:rPr>
          <w:rFonts w:ascii="Times New Roman" w:hAnsi="Times New Roman"/>
          <w:sz w:val="24"/>
          <w:szCs w:val="24"/>
          <w:lang w:eastAsia="zh-CN"/>
        </w:rPr>
        <w:br w:type="page"/>
      </w:r>
    </w:p>
    <w:p w14:paraId="399DCD2D" w14:textId="77777777" w:rsidR="00244BF7" w:rsidRDefault="00244BF7">
      <w:pPr>
        <w:rPr>
          <w:rFonts w:ascii="Times New Roman" w:hAnsi="Times New Roman"/>
          <w:sz w:val="24"/>
          <w:szCs w:val="24"/>
          <w:lang w:eastAsia="zh-CN"/>
        </w:rPr>
      </w:pPr>
    </w:p>
    <w:p w14:paraId="0071EDF4" w14:textId="77777777" w:rsidR="00244BF7" w:rsidRDefault="00244BF7">
      <w:pPr>
        <w:rPr>
          <w:rFonts w:ascii="Times New Roman" w:hAnsi="Times New Roman"/>
          <w:sz w:val="24"/>
          <w:szCs w:val="24"/>
          <w:lang w:eastAsia="zh-CN"/>
        </w:rPr>
      </w:pPr>
    </w:p>
    <w:p w14:paraId="377DC11B" w14:textId="77777777" w:rsidR="00244BF7" w:rsidRDefault="00244BF7">
      <w:pPr>
        <w:rPr>
          <w:rFonts w:ascii="Times New Roman" w:hAnsi="Times New Roman"/>
          <w:sz w:val="24"/>
          <w:szCs w:val="24"/>
          <w:lang w:eastAsia="zh-CN"/>
        </w:rPr>
      </w:pPr>
    </w:p>
    <w:p w14:paraId="256E9BF4" w14:textId="77777777" w:rsidR="00244BF7" w:rsidRDefault="00244BF7">
      <w:pPr>
        <w:tabs>
          <w:tab w:val="left" w:pos="7215"/>
        </w:tabs>
        <w:rPr>
          <w:rFonts w:ascii="Times New Roman" w:hAnsi="Times New Roman"/>
          <w:sz w:val="24"/>
          <w:szCs w:val="24"/>
          <w:lang w:eastAsia="zh-CN"/>
        </w:rPr>
      </w:pPr>
    </w:p>
    <w:p w14:paraId="3D42ED4B" w14:textId="77777777" w:rsidR="00244BF7" w:rsidRDefault="00244BF7">
      <w:pPr>
        <w:tabs>
          <w:tab w:val="left" w:pos="7215"/>
        </w:tabs>
        <w:rPr>
          <w:rFonts w:ascii="Times New Roman" w:hAnsi="Times New Roman"/>
          <w:sz w:val="24"/>
          <w:szCs w:val="24"/>
          <w:lang w:eastAsia="zh-CN"/>
        </w:rPr>
      </w:pPr>
    </w:p>
    <w:p w14:paraId="196ECF48" w14:textId="77777777" w:rsidR="00244BF7" w:rsidRDefault="00244BF7">
      <w:pPr>
        <w:rPr>
          <w:rFonts w:ascii="Times New Roman" w:hAnsi="Times New Roman"/>
          <w:sz w:val="24"/>
          <w:szCs w:val="24"/>
          <w:lang w:eastAsia="zh-CN"/>
        </w:rPr>
      </w:pPr>
    </w:p>
    <w:p w14:paraId="2DEEE66A" w14:textId="77777777" w:rsidR="00244BF7" w:rsidRDefault="004A10E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3360" behindDoc="0" locked="0" layoutInCell="1" allowOverlap="1" wp14:anchorId="6FDE6E24" wp14:editId="4334488C">
                <wp:simplePos x="0" y="0"/>
                <wp:positionH relativeFrom="margin">
                  <wp:posOffset>0</wp:posOffset>
                </wp:positionH>
                <wp:positionV relativeFrom="paragraph">
                  <wp:posOffset>182245</wp:posOffset>
                </wp:positionV>
                <wp:extent cx="5817870" cy="0"/>
                <wp:effectExtent l="0" t="0" r="0" b="0"/>
                <wp:wrapNone/>
                <wp:docPr id="120542658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7870" cy="0"/>
                        </a:xfrm>
                        <a:prstGeom prst="line">
                          <a:avLst/>
                        </a:prstGeom>
                        <a:noFill/>
                        <a:ln w="9525">
                          <a:solidFill>
                            <a:srgbClr val="000000"/>
                          </a:solidFill>
                          <a:round/>
                        </a:ln>
                      </wps:spPr>
                      <wps:bodyPr/>
                    </wps:wsp>
                  </a:graphicData>
                </a:graphic>
              </wp:anchor>
            </w:drawing>
          </mc:Choice>
          <mc:Fallback>
            <w:pict>
              <v:line w14:anchorId="5CD3EF84" id="Line 19"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0,14.35pt" to="458.1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">
                <w10:wrap anchorx="margin"/>
              </v:line>
            </w:pict>
          </mc:Fallback>
        </mc:AlternateContent>
      </w:r>
    </w:p>
    <w:p w14:paraId="01B5AB92" w14:textId="48BCC44D" w:rsidR="00244BF7" w:rsidRDefault="00322887">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hint="eastAsia"/>
          <w:sz w:val="24"/>
          <w:szCs w:val="24"/>
          <w:lang w:eastAsia="zh-TW"/>
        </w:rPr>
        <w:t>委托方负责人姓名</w:t>
      </w:r>
    </w:p>
    <w:p w14:paraId="52F5FB39" w14:textId="77777777" w:rsidR="00244BF7" w:rsidRDefault="004A10ED">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hint="eastAsia"/>
          <w:sz w:val="24"/>
          <w:szCs w:val="24"/>
          <w:lang w:eastAsia="zh-CN"/>
        </w:rPr>
        <w:t>委托方负责人</w:t>
      </w:r>
    </w:p>
    <w:p w14:paraId="00553FEA" w14:textId="77777777" w:rsidR="00244BF7" w:rsidRDefault="004A10ED">
      <w:pPr>
        <w:jc w:val="center"/>
        <w:rPr>
          <w:rFonts w:ascii="Times New Roman" w:hAnsi="Times New Roman"/>
          <w:sz w:val="24"/>
          <w:szCs w:val="24"/>
          <w:lang w:eastAsia="zh-CN"/>
        </w:rPr>
      </w:pPr>
      <w:r>
        <w:rPr>
          <w:rFonts w:ascii="Times New Roman" w:hAnsi="Times New Roman"/>
          <w:sz w:val="24"/>
          <w:szCs w:val="24"/>
          <w:lang w:eastAsia="zh-CN"/>
        </w:rPr>
        <w:br w:type="page"/>
      </w:r>
    </w:p>
    <w:bookmarkEnd w:id="0"/>
    <w:p w14:paraId="7608961A" w14:textId="77777777" w:rsidR="00244BF7" w:rsidRDefault="004A10ED">
      <w:pPr>
        <w:jc w:val="center"/>
        <w:rPr>
          <w:rFonts w:ascii="Times New Roman" w:hAnsi="Times New Roman"/>
          <w:b/>
          <w:sz w:val="28"/>
          <w:szCs w:val="28"/>
          <w:lang w:eastAsia="zh-CN"/>
        </w:rPr>
      </w:pPr>
      <w:r>
        <w:rPr>
          <w:rFonts w:ascii="Times New Roman" w:hAnsi="Times New Roman"/>
          <w:b/>
          <w:sz w:val="28"/>
          <w:szCs w:val="28"/>
          <w:lang w:eastAsia="zh-CN"/>
        </w:rPr>
        <w:lastRenderedPageBreak/>
        <w:t>缩略语表</w:t>
      </w:r>
    </w:p>
    <w:p w14:paraId="270DD32A" w14:textId="77777777" w:rsidR="00244BF7" w:rsidRDefault="00244BF7">
      <w:pPr>
        <w:jc w:val="center"/>
        <w:rPr>
          <w:rFonts w:ascii="Times New Roman" w:hAnsi="Times New Roman"/>
          <w:b/>
          <w:sz w:val="28"/>
          <w:szCs w:val="28"/>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4567"/>
        <w:gridCol w:w="3330"/>
      </w:tblGrid>
      <w:tr w:rsidR="00244BF7" w14:paraId="48CE08E6" w14:textId="77777777">
        <w:trPr>
          <w:jc w:val="center"/>
        </w:trPr>
        <w:tc>
          <w:tcPr>
            <w:tcW w:w="748" w:type="pct"/>
            <w:vAlign w:val="center"/>
          </w:tcPr>
          <w:p w14:paraId="57DB0174" w14:textId="77777777" w:rsidR="00244BF7" w:rsidRDefault="004A10ED">
            <w:pPr>
              <w:widowControl w:val="0"/>
              <w:adjustRightInd w:val="0"/>
              <w:snapToGrid w:val="0"/>
              <w:ind w:right="26"/>
              <w:jc w:val="center"/>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英文缩写</w:t>
            </w:r>
          </w:p>
        </w:tc>
        <w:tc>
          <w:tcPr>
            <w:tcW w:w="2459" w:type="pct"/>
            <w:vAlign w:val="center"/>
          </w:tcPr>
          <w:p w14:paraId="7DBFF938" w14:textId="77777777" w:rsidR="00244BF7" w:rsidRDefault="004A10ED">
            <w:pPr>
              <w:widowControl w:val="0"/>
              <w:adjustRightInd w:val="0"/>
              <w:snapToGrid w:val="0"/>
              <w:ind w:right="26"/>
              <w:jc w:val="center"/>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英文全称</w:t>
            </w:r>
          </w:p>
        </w:tc>
        <w:tc>
          <w:tcPr>
            <w:tcW w:w="1793" w:type="pct"/>
            <w:vAlign w:val="center"/>
          </w:tcPr>
          <w:p w14:paraId="7894D6DC" w14:textId="77777777" w:rsidR="00244BF7" w:rsidRDefault="004A10ED">
            <w:pPr>
              <w:widowControl w:val="0"/>
              <w:adjustRightInd w:val="0"/>
              <w:snapToGrid w:val="0"/>
              <w:ind w:right="26"/>
              <w:jc w:val="center"/>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中文含义</w:t>
            </w:r>
          </w:p>
        </w:tc>
      </w:tr>
      <w:tr w:rsidR="00244BF7" w14:paraId="019031A4" w14:textId="77777777">
        <w:trPr>
          <w:jc w:val="center"/>
        </w:trPr>
        <w:tc>
          <w:tcPr>
            <w:tcW w:w="748" w:type="pct"/>
            <w:vAlign w:val="center"/>
          </w:tcPr>
          <w:p w14:paraId="5BE485DA"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AQL</w:t>
            </w:r>
          </w:p>
        </w:tc>
        <w:tc>
          <w:tcPr>
            <w:tcW w:w="2459" w:type="pct"/>
            <w:vAlign w:val="center"/>
          </w:tcPr>
          <w:p w14:paraId="1142E5B7"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Above the Quantitation Limit</w:t>
            </w:r>
          </w:p>
        </w:tc>
        <w:tc>
          <w:tcPr>
            <w:tcW w:w="1793" w:type="pct"/>
            <w:vAlign w:val="center"/>
          </w:tcPr>
          <w:p w14:paraId="4A3B44FA"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高于定量上限</w:t>
            </w:r>
          </w:p>
        </w:tc>
      </w:tr>
      <w:tr w:rsidR="00244BF7" w14:paraId="2E3D3712" w14:textId="77777777">
        <w:trPr>
          <w:jc w:val="center"/>
        </w:trPr>
        <w:tc>
          <w:tcPr>
            <w:tcW w:w="748" w:type="pct"/>
            <w:vAlign w:val="center"/>
          </w:tcPr>
          <w:p w14:paraId="7293A690"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CV</w:t>
            </w:r>
          </w:p>
        </w:tc>
        <w:tc>
          <w:tcPr>
            <w:tcW w:w="2459" w:type="pct"/>
            <w:vAlign w:val="center"/>
          </w:tcPr>
          <w:p w14:paraId="08E429C6"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Coefficient of Variation</w:t>
            </w:r>
          </w:p>
        </w:tc>
        <w:tc>
          <w:tcPr>
            <w:tcW w:w="1793" w:type="pct"/>
            <w:vAlign w:val="center"/>
          </w:tcPr>
          <w:p w14:paraId="48BAC3E6"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变异系数</w:t>
            </w:r>
          </w:p>
        </w:tc>
      </w:tr>
      <w:tr w:rsidR="00244BF7" w14:paraId="74ED66A5" w14:textId="77777777">
        <w:trPr>
          <w:jc w:val="center"/>
        </w:trPr>
        <w:tc>
          <w:tcPr>
            <w:tcW w:w="748" w:type="pct"/>
            <w:vAlign w:val="center"/>
          </w:tcPr>
          <w:p w14:paraId="45A4BB94" w14:textId="55EA1C13"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C</w:t>
            </w:r>
            <w:r w:rsidR="00B44430">
              <w:rPr>
                <w:rFonts w:ascii="Times New Roman" w:eastAsiaTheme="minorEastAsia" w:hAnsi="Times New Roman" w:hint="eastAsia"/>
                <w:kern w:val="2"/>
                <w:sz w:val="24"/>
                <w:szCs w:val="24"/>
                <w:lang w:eastAsia="zh-CN"/>
              </w:rPr>
              <w:t>o</w:t>
            </w:r>
            <w:r>
              <w:rPr>
                <w:rFonts w:ascii="Times New Roman" w:eastAsiaTheme="minorEastAsia" w:hAnsi="Times New Roman"/>
                <w:kern w:val="2"/>
                <w:sz w:val="24"/>
                <w:szCs w:val="24"/>
                <w:lang w:eastAsia="zh-CN"/>
              </w:rPr>
              <w:t>A</w:t>
            </w:r>
          </w:p>
        </w:tc>
        <w:tc>
          <w:tcPr>
            <w:tcW w:w="2459" w:type="pct"/>
            <w:vAlign w:val="center"/>
          </w:tcPr>
          <w:p w14:paraId="6C45ED3B"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Certificate of Analysis</w:t>
            </w:r>
          </w:p>
        </w:tc>
        <w:tc>
          <w:tcPr>
            <w:tcW w:w="1793" w:type="pct"/>
            <w:vAlign w:val="center"/>
          </w:tcPr>
          <w:p w14:paraId="212BD824"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检验分析合格证书</w:t>
            </w:r>
          </w:p>
        </w:tc>
      </w:tr>
      <w:tr w:rsidR="00244BF7" w14:paraId="716B68DA" w14:textId="77777777">
        <w:trPr>
          <w:jc w:val="center"/>
        </w:trPr>
        <w:tc>
          <w:tcPr>
            <w:tcW w:w="748" w:type="pct"/>
            <w:vAlign w:val="center"/>
          </w:tcPr>
          <w:p w14:paraId="74373579"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FDA</w:t>
            </w:r>
          </w:p>
        </w:tc>
        <w:tc>
          <w:tcPr>
            <w:tcW w:w="2459" w:type="pct"/>
            <w:vAlign w:val="center"/>
          </w:tcPr>
          <w:p w14:paraId="61B3B582"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Food and Drug Administration</w:t>
            </w:r>
          </w:p>
        </w:tc>
        <w:tc>
          <w:tcPr>
            <w:tcW w:w="1793" w:type="pct"/>
            <w:vAlign w:val="center"/>
          </w:tcPr>
          <w:p w14:paraId="5608441F"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美国食品药品监督管理局</w:t>
            </w:r>
          </w:p>
        </w:tc>
      </w:tr>
      <w:tr w:rsidR="00244BF7" w14:paraId="6E03E81B" w14:textId="77777777">
        <w:trPr>
          <w:jc w:val="center"/>
        </w:trPr>
        <w:tc>
          <w:tcPr>
            <w:tcW w:w="748" w:type="pct"/>
            <w:vAlign w:val="center"/>
          </w:tcPr>
          <w:p w14:paraId="650FC32C"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hAnsi="Times New Roman"/>
                <w:color w:val="000000"/>
                <w:kern w:val="2"/>
                <w:sz w:val="24"/>
                <w:szCs w:val="24"/>
                <w:lang w:eastAsia="zh-CN"/>
              </w:rPr>
              <w:t>GMQC</w:t>
            </w:r>
          </w:p>
        </w:tc>
        <w:tc>
          <w:tcPr>
            <w:tcW w:w="2459" w:type="pct"/>
            <w:vAlign w:val="center"/>
          </w:tcPr>
          <w:p w14:paraId="633FD523"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hAnsi="Times New Roman"/>
                <w:color w:val="000000"/>
                <w:kern w:val="2"/>
                <w:sz w:val="24"/>
                <w:szCs w:val="24"/>
                <w:lang w:eastAsia="zh-CN"/>
              </w:rPr>
              <w:t xml:space="preserve">Geometric </w:t>
            </w:r>
            <w:r>
              <w:rPr>
                <w:rFonts w:ascii="Times New Roman" w:hAnsi="Times New Roman" w:hint="eastAsia"/>
                <w:color w:val="000000"/>
                <w:kern w:val="2"/>
                <w:sz w:val="24"/>
                <w:szCs w:val="24"/>
                <w:lang w:eastAsia="zh-CN"/>
              </w:rPr>
              <w:t>M</w:t>
            </w:r>
            <w:r>
              <w:rPr>
                <w:rFonts w:ascii="Times New Roman" w:hAnsi="Times New Roman"/>
                <w:color w:val="000000"/>
                <w:kern w:val="2"/>
                <w:sz w:val="24"/>
                <w:szCs w:val="24"/>
                <w:lang w:eastAsia="zh-CN"/>
              </w:rPr>
              <w:t>ean Quality Control</w:t>
            </w:r>
          </w:p>
        </w:tc>
        <w:tc>
          <w:tcPr>
            <w:tcW w:w="1793" w:type="pct"/>
            <w:vAlign w:val="center"/>
          </w:tcPr>
          <w:p w14:paraId="62FC78CD"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hAnsi="Times New Roman" w:hint="eastAsia"/>
                <w:color w:val="000000"/>
                <w:kern w:val="2"/>
                <w:sz w:val="24"/>
                <w:szCs w:val="24"/>
                <w:lang w:eastAsia="zh-CN"/>
              </w:rPr>
              <w:t>几何均值质控样品</w:t>
            </w:r>
          </w:p>
        </w:tc>
      </w:tr>
      <w:tr w:rsidR="00244BF7" w14:paraId="12E5F07E" w14:textId="77777777">
        <w:trPr>
          <w:jc w:val="center"/>
        </w:trPr>
        <w:tc>
          <w:tcPr>
            <w:tcW w:w="748" w:type="pct"/>
            <w:vAlign w:val="center"/>
          </w:tcPr>
          <w:p w14:paraId="7F55B237"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HPLC</w:t>
            </w:r>
          </w:p>
        </w:tc>
        <w:tc>
          <w:tcPr>
            <w:tcW w:w="2459" w:type="pct"/>
            <w:vAlign w:val="center"/>
          </w:tcPr>
          <w:p w14:paraId="49924871"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High Performance Liquid Chromatography</w:t>
            </w:r>
          </w:p>
        </w:tc>
        <w:tc>
          <w:tcPr>
            <w:tcW w:w="1793" w:type="pct"/>
            <w:vAlign w:val="center"/>
          </w:tcPr>
          <w:p w14:paraId="137E206E"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高效液相色谱</w:t>
            </w:r>
          </w:p>
        </w:tc>
      </w:tr>
      <w:tr w:rsidR="00244BF7" w14:paraId="7415E464" w14:textId="77777777">
        <w:trPr>
          <w:jc w:val="center"/>
        </w:trPr>
        <w:tc>
          <w:tcPr>
            <w:tcW w:w="748" w:type="pct"/>
            <w:vAlign w:val="center"/>
          </w:tcPr>
          <w:p w14:paraId="448B0142"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HQC</w:t>
            </w:r>
          </w:p>
        </w:tc>
        <w:tc>
          <w:tcPr>
            <w:tcW w:w="2459" w:type="pct"/>
            <w:vAlign w:val="center"/>
          </w:tcPr>
          <w:p w14:paraId="78F9B81D"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Quality Control High</w:t>
            </w:r>
          </w:p>
        </w:tc>
        <w:tc>
          <w:tcPr>
            <w:tcW w:w="1793" w:type="pct"/>
            <w:vAlign w:val="center"/>
          </w:tcPr>
          <w:p w14:paraId="42B037D8"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高浓度质控样品</w:t>
            </w:r>
          </w:p>
        </w:tc>
      </w:tr>
      <w:tr w:rsidR="00244BF7" w14:paraId="3E6356D7" w14:textId="77777777">
        <w:trPr>
          <w:jc w:val="center"/>
        </w:trPr>
        <w:tc>
          <w:tcPr>
            <w:tcW w:w="748" w:type="pct"/>
            <w:vAlign w:val="center"/>
          </w:tcPr>
          <w:p w14:paraId="0E312829"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ID</w:t>
            </w:r>
          </w:p>
        </w:tc>
        <w:tc>
          <w:tcPr>
            <w:tcW w:w="2459" w:type="pct"/>
            <w:vAlign w:val="center"/>
          </w:tcPr>
          <w:p w14:paraId="7327ED25"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Identification</w:t>
            </w:r>
          </w:p>
        </w:tc>
        <w:tc>
          <w:tcPr>
            <w:tcW w:w="1793" w:type="pct"/>
            <w:vAlign w:val="center"/>
          </w:tcPr>
          <w:p w14:paraId="1D1D425D"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编号</w:t>
            </w:r>
          </w:p>
        </w:tc>
      </w:tr>
      <w:tr w:rsidR="00244BF7" w14:paraId="1E4EB725" w14:textId="77777777">
        <w:trPr>
          <w:jc w:val="center"/>
        </w:trPr>
        <w:tc>
          <w:tcPr>
            <w:tcW w:w="748" w:type="pct"/>
            <w:vAlign w:val="center"/>
          </w:tcPr>
          <w:p w14:paraId="01880BAE"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IS</w:t>
            </w:r>
          </w:p>
        </w:tc>
        <w:tc>
          <w:tcPr>
            <w:tcW w:w="2459" w:type="pct"/>
            <w:vAlign w:val="center"/>
          </w:tcPr>
          <w:p w14:paraId="0387C1CE"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Internal Standard</w:t>
            </w:r>
          </w:p>
        </w:tc>
        <w:tc>
          <w:tcPr>
            <w:tcW w:w="1793" w:type="pct"/>
            <w:vAlign w:val="center"/>
          </w:tcPr>
          <w:p w14:paraId="313DCEE8"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内标</w:t>
            </w:r>
          </w:p>
        </w:tc>
      </w:tr>
      <w:tr w:rsidR="00244BF7" w14:paraId="175E9637" w14:textId="77777777">
        <w:trPr>
          <w:jc w:val="center"/>
        </w:trPr>
        <w:tc>
          <w:tcPr>
            <w:tcW w:w="748" w:type="pct"/>
            <w:vAlign w:val="center"/>
          </w:tcPr>
          <w:p w14:paraId="6E07E428"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LC-MS/MS</w:t>
            </w:r>
          </w:p>
        </w:tc>
        <w:tc>
          <w:tcPr>
            <w:tcW w:w="2459" w:type="pct"/>
            <w:vAlign w:val="center"/>
          </w:tcPr>
          <w:p w14:paraId="35A1E0F1"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Liquid Chromatography-tandem Mass Spectrometry</w:t>
            </w:r>
          </w:p>
        </w:tc>
        <w:tc>
          <w:tcPr>
            <w:tcW w:w="1793" w:type="pct"/>
            <w:vAlign w:val="center"/>
          </w:tcPr>
          <w:p w14:paraId="49886B09"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液相色谱</w:t>
            </w:r>
            <w:r>
              <w:rPr>
                <w:rFonts w:ascii="Times New Roman" w:eastAsiaTheme="minorEastAsia" w:hAnsi="Times New Roman"/>
                <w:kern w:val="2"/>
                <w:sz w:val="24"/>
                <w:szCs w:val="24"/>
                <w:lang w:eastAsia="zh-CN"/>
              </w:rPr>
              <w:t>-</w:t>
            </w:r>
            <w:r>
              <w:rPr>
                <w:rFonts w:ascii="Times New Roman" w:eastAsiaTheme="minorEastAsia" w:hAnsi="Times New Roman" w:hint="eastAsia"/>
                <w:kern w:val="2"/>
                <w:sz w:val="24"/>
                <w:szCs w:val="24"/>
                <w:lang w:eastAsia="zh-CN"/>
              </w:rPr>
              <w:t>串联质谱</w:t>
            </w:r>
          </w:p>
        </w:tc>
      </w:tr>
      <w:tr w:rsidR="00244BF7" w14:paraId="44C2F552" w14:textId="77777777">
        <w:trPr>
          <w:jc w:val="center"/>
        </w:trPr>
        <w:tc>
          <w:tcPr>
            <w:tcW w:w="748" w:type="pct"/>
            <w:vAlign w:val="center"/>
          </w:tcPr>
          <w:p w14:paraId="446292CC"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LLOQ</w:t>
            </w:r>
          </w:p>
        </w:tc>
        <w:tc>
          <w:tcPr>
            <w:tcW w:w="2459" w:type="pct"/>
            <w:vAlign w:val="center"/>
          </w:tcPr>
          <w:p w14:paraId="0893A6BC"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Lower Limit of Quantitation</w:t>
            </w:r>
          </w:p>
        </w:tc>
        <w:tc>
          <w:tcPr>
            <w:tcW w:w="1793" w:type="pct"/>
            <w:vAlign w:val="center"/>
          </w:tcPr>
          <w:p w14:paraId="261F0E91"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标准曲线最低定量浓度</w:t>
            </w:r>
          </w:p>
        </w:tc>
      </w:tr>
      <w:tr w:rsidR="00244BF7" w14:paraId="0566FB5E" w14:textId="77777777">
        <w:trPr>
          <w:jc w:val="center"/>
        </w:trPr>
        <w:tc>
          <w:tcPr>
            <w:tcW w:w="748" w:type="pct"/>
            <w:vAlign w:val="center"/>
          </w:tcPr>
          <w:p w14:paraId="72E960FF"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LQC</w:t>
            </w:r>
          </w:p>
        </w:tc>
        <w:tc>
          <w:tcPr>
            <w:tcW w:w="2459" w:type="pct"/>
            <w:vAlign w:val="center"/>
          </w:tcPr>
          <w:p w14:paraId="5968887E"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Quality Control Low</w:t>
            </w:r>
          </w:p>
        </w:tc>
        <w:tc>
          <w:tcPr>
            <w:tcW w:w="1793" w:type="pct"/>
            <w:vAlign w:val="center"/>
          </w:tcPr>
          <w:p w14:paraId="753CB980"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低浓度质控样品</w:t>
            </w:r>
          </w:p>
        </w:tc>
      </w:tr>
      <w:tr w:rsidR="00244BF7" w14:paraId="3D7C1ED2" w14:textId="77777777">
        <w:trPr>
          <w:jc w:val="center"/>
        </w:trPr>
        <w:tc>
          <w:tcPr>
            <w:tcW w:w="748" w:type="pct"/>
            <w:vAlign w:val="center"/>
          </w:tcPr>
          <w:p w14:paraId="4F9E40CA"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MQC</w:t>
            </w:r>
          </w:p>
        </w:tc>
        <w:tc>
          <w:tcPr>
            <w:tcW w:w="2459" w:type="pct"/>
            <w:vAlign w:val="center"/>
          </w:tcPr>
          <w:p w14:paraId="74E98A89"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Quality Control Mid</w:t>
            </w:r>
          </w:p>
        </w:tc>
        <w:tc>
          <w:tcPr>
            <w:tcW w:w="1793" w:type="pct"/>
            <w:vAlign w:val="center"/>
          </w:tcPr>
          <w:p w14:paraId="00D49ED3"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中浓度质控样品</w:t>
            </w:r>
          </w:p>
        </w:tc>
      </w:tr>
      <w:tr w:rsidR="00244BF7" w14:paraId="0D3E1B62" w14:textId="77777777">
        <w:trPr>
          <w:jc w:val="center"/>
        </w:trPr>
        <w:tc>
          <w:tcPr>
            <w:tcW w:w="748" w:type="pct"/>
            <w:vAlign w:val="center"/>
          </w:tcPr>
          <w:p w14:paraId="4200A312"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MRM</w:t>
            </w:r>
          </w:p>
        </w:tc>
        <w:tc>
          <w:tcPr>
            <w:tcW w:w="2459" w:type="pct"/>
            <w:vAlign w:val="center"/>
          </w:tcPr>
          <w:p w14:paraId="0BB730BD"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Multiple Reaction Monitoring</w:t>
            </w:r>
          </w:p>
        </w:tc>
        <w:tc>
          <w:tcPr>
            <w:tcW w:w="1793" w:type="pct"/>
            <w:vAlign w:val="center"/>
          </w:tcPr>
          <w:p w14:paraId="1C3F862E"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多反应监测</w:t>
            </w:r>
          </w:p>
        </w:tc>
      </w:tr>
      <w:tr w:rsidR="00244BF7" w14:paraId="4B64C38A" w14:textId="77777777">
        <w:trPr>
          <w:jc w:val="center"/>
        </w:trPr>
        <w:tc>
          <w:tcPr>
            <w:tcW w:w="748" w:type="pct"/>
            <w:vAlign w:val="center"/>
          </w:tcPr>
          <w:p w14:paraId="0C55E2F9"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MS</w:t>
            </w:r>
          </w:p>
        </w:tc>
        <w:tc>
          <w:tcPr>
            <w:tcW w:w="2459" w:type="pct"/>
            <w:vAlign w:val="center"/>
          </w:tcPr>
          <w:p w14:paraId="4C839D39"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Mass Spectrometry</w:t>
            </w:r>
          </w:p>
        </w:tc>
        <w:tc>
          <w:tcPr>
            <w:tcW w:w="1793" w:type="pct"/>
            <w:vAlign w:val="center"/>
          </w:tcPr>
          <w:p w14:paraId="2D37370B"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质谱</w:t>
            </w:r>
          </w:p>
        </w:tc>
      </w:tr>
      <w:tr w:rsidR="00244BF7" w14:paraId="5F290DE1" w14:textId="77777777">
        <w:trPr>
          <w:jc w:val="center"/>
        </w:trPr>
        <w:tc>
          <w:tcPr>
            <w:tcW w:w="748" w:type="pct"/>
            <w:vAlign w:val="center"/>
          </w:tcPr>
          <w:p w14:paraId="1CF632C1"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NA</w:t>
            </w:r>
          </w:p>
        </w:tc>
        <w:tc>
          <w:tcPr>
            <w:tcW w:w="2459" w:type="pct"/>
            <w:vAlign w:val="center"/>
          </w:tcPr>
          <w:p w14:paraId="757AEA2B"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Not Applicable</w:t>
            </w:r>
          </w:p>
        </w:tc>
        <w:tc>
          <w:tcPr>
            <w:tcW w:w="1793" w:type="pct"/>
            <w:vAlign w:val="center"/>
          </w:tcPr>
          <w:p w14:paraId="4E15E1EC"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不适用</w:t>
            </w:r>
          </w:p>
        </w:tc>
      </w:tr>
      <w:tr w:rsidR="00244BF7" w14:paraId="5516F719" w14:textId="77777777">
        <w:trPr>
          <w:jc w:val="center"/>
        </w:trPr>
        <w:tc>
          <w:tcPr>
            <w:tcW w:w="748" w:type="pct"/>
            <w:vAlign w:val="center"/>
          </w:tcPr>
          <w:p w14:paraId="3E867835"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NMPA</w:t>
            </w:r>
          </w:p>
        </w:tc>
        <w:tc>
          <w:tcPr>
            <w:tcW w:w="2459" w:type="pct"/>
            <w:vAlign w:val="center"/>
          </w:tcPr>
          <w:p w14:paraId="6F9CC256"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National Medical Products Administration</w:t>
            </w:r>
          </w:p>
        </w:tc>
        <w:tc>
          <w:tcPr>
            <w:tcW w:w="1793" w:type="pct"/>
            <w:vAlign w:val="center"/>
          </w:tcPr>
          <w:p w14:paraId="09F477D0"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国家药品监督管理局</w:t>
            </w:r>
          </w:p>
        </w:tc>
      </w:tr>
      <w:tr w:rsidR="00244BF7" w14:paraId="34DCC2F7" w14:textId="77777777">
        <w:trPr>
          <w:jc w:val="center"/>
        </w:trPr>
        <w:tc>
          <w:tcPr>
            <w:tcW w:w="748" w:type="pct"/>
            <w:vAlign w:val="center"/>
          </w:tcPr>
          <w:p w14:paraId="763305F4"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QA</w:t>
            </w:r>
          </w:p>
        </w:tc>
        <w:tc>
          <w:tcPr>
            <w:tcW w:w="2459" w:type="pct"/>
            <w:vAlign w:val="center"/>
          </w:tcPr>
          <w:p w14:paraId="79697765"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Quality Assurance</w:t>
            </w:r>
          </w:p>
        </w:tc>
        <w:tc>
          <w:tcPr>
            <w:tcW w:w="1793" w:type="pct"/>
            <w:vAlign w:val="center"/>
          </w:tcPr>
          <w:p w14:paraId="7000FFF6"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质量保证</w:t>
            </w:r>
          </w:p>
        </w:tc>
      </w:tr>
      <w:tr w:rsidR="00244BF7" w14:paraId="36EB104E" w14:textId="77777777">
        <w:trPr>
          <w:jc w:val="center"/>
        </w:trPr>
        <w:tc>
          <w:tcPr>
            <w:tcW w:w="748" w:type="pct"/>
            <w:vAlign w:val="center"/>
          </w:tcPr>
          <w:p w14:paraId="14F279C3"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QC</w:t>
            </w:r>
          </w:p>
        </w:tc>
        <w:tc>
          <w:tcPr>
            <w:tcW w:w="2459" w:type="pct"/>
            <w:vAlign w:val="center"/>
          </w:tcPr>
          <w:p w14:paraId="266A83E0"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Quality Control</w:t>
            </w:r>
          </w:p>
        </w:tc>
        <w:tc>
          <w:tcPr>
            <w:tcW w:w="1793" w:type="pct"/>
            <w:vAlign w:val="center"/>
          </w:tcPr>
          <w:p w14:paraId="4A0D037C"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质量控制</w:t>
            </w:r>
          </w:p>
        </w:tc>
      </w:tr>
      <w:tr w:rsidR="00244BF7" w14:paraId="230E4E9A" w14:textId="77777777">
        <w:trPr>
          <w:jc w:val="center"/>
        </w:trPr>
        <w:tc>
          <w:tcPr>
            <w:tcW w:w="748" w:type="pct"/>
            <w:vAlign w:val="center"/>
          </w:tcPr>
          <w:p w14:paraId="79E22E4E"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SD</w:t>
            </w:r>
          </w:p>
        </w:tc>
        <w:tc>
          <w:tcPr>
            <w:tcW w:w="2459" w:type="pct"/>
            <w:vAlign w:val="center"/>
          </w:tcPr>
          <w:p w14:paraId="2171FE26"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Standard Deviation</w:t>
            </w:r>
          </w:p>
        </w:tc>
        <w:tc>
          <w:tcPr>
            <w:tcW w:w="1793" w:type="pct"/>
            <w:vAlign w:val="center"/>
          </w:tcPr>
          <w:p w14:paraId="2BC383D7"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标准偏差</w:t>
            </w:r>
          </w:p>
        </w:tc>
      </w:tr>
      <w:tr w:rsidR="00244BF7" w14:paraId="1A43FE88" w14:textId="77777777">
        <w:trPr>
          <w:jc w:val="center"/>
        </w:trPr>
        <w:tc>
          <w:tcPr>
            <w:tcW w:w="748" w:type="pct"/>
            <w:vAlign w:val="center"/>
          </w:tcPr>
          <w:p w14:paraId="7F4B6D7C"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SOP</w:t>
            </w:r>
          </w:p>
        </w:tc>
        <w:tc>
          <w:tcPr>
            <w:tcW w:w="2459" w:type="pct"/>
            <w:vAlign w:val="center"/>
          </w:tcPr>
          <w:p w14:paraId="045A1BDC"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Standard Operating Procedure</w:t>
            </w:r>
          </w:p>
        </w:tc>
        <w:tc>
          <w:tcPr>
            <w:tcW w:w="1793" w:type="pct"/>
            <w:vAlign w:val="center"/>
          </w:tcPr>
          <w:p w14:paraId="68113F0A"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标准操作规程</w:t>
            </w:r>
          </w:p>
        </w:tc>
      </w:tr>
      <w:tr w:rsidR="00244BF7" w14:paraId="07D37822" w14:textId="77777777">
        <w:trPr>
          <w:jc w:val="center"/>
        </w:trPr>
        <w:tc>
          <w:tcPr>
            <w:tcW w:w="748" w:type="pct"/>
            <w:vAlign w:val="center"/>
          </w:tcPr>
          <w:p w14:paraId="1E9C0C88"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SST</w:t>
            </w:r>
          </w:p>
        </w:tc>
        <w:tc>
          <w:tcPr>
            <w:tcW w:w="2459" w:type="pct"/>
            <w:vAlign w:val="center"/>
          </w:tcPr>
          <w:p w14:paraId="2C6E85D8"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System Suitability Test</w:t>
            </w:r>
          </w:p>
        </w:tc>
        <w:tc>
          <w:tcPr>
            <w:tcW w:w="1793" w:type="pct"/>
            <w:vAlign w:val="center"/>
          </w:tcPr>
          <w:p w14:paraId="5EFC3F8D"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系统适应性测试</w:t>
            </w:r>
          </w:p>
        </w:tc>
      </w:tr>
      <w:tr w:rsidR="00244BF7" w14:paraId="78D2FCF4" w14:textId="77777777">
        <w:trPr>
          <w:jc w:val="center"/>
        </w:trPr>
        <w:tc>
          <w:tcPr>
            <w:tcW w:w="748" w:type="pct"/>
            <w:vAlign w:val="center"/>
          </w:tcPr>
          <w:p w14:paraId="45521940"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ULOQ</w:t>
            </w:r>
          </w:p>
        </w:tc>
        <w:tc>
          <w:tcPr>
            <w:tcW w:w="2459" w:type="pct"/>
            <w:vAlign w:val="center"/>
          </w:tcPr>
          <w:p w14:paraId="1894E7AF"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kern w:val="2"/>
                <w:sz w:val="24"/>
                <w:szCs w:val="24"/>
                <w:lang w:eastAsia="zh-CN"/>
              </w:rPr>
              <w:t>Upper Limit of Quantitation</w:t>
            </w:r>
          </w:p>
        </w:tc>
        <w:tc>
          <w:tcPr>
            <w:tcW w:w="1793" w:type="pct"/>
            <w:vAlign w:val="center"/>
          </w:tcPr>
          <w:p w14:paraId="34F18DEA" w14:textId="77777777" w:rsidR="00244BF7" w:rsidRDefault="004A10ED">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标准曲线最高定量浓度</w:t>
            </w:r>
          </w:p>
        </w:tc>
      </w:tr>
    </w:tbl>
    <w:p w14:paraId="610B5FD2" w14:textId="77777777" w:rsidR="00244BF7" w:rsidRDefault="00244BF7">
      <w:pPr>
        <w:jc w:val="center"/>
        <w:rPr>
          <w:rFonts w:ascii="Times New Roman" w:hAnsi="Times New Roman"/>
          <w:b/>
          <w:sz w:val="28"/>
          <w:szCs w:val="28"/>
          <w:lang w:eastAsia="zh-CN"/>
        </w:rPr>
      </w:pPr>
    </w:p>
    <w:p w14:paraId="58AB7B35" w14:textId="77777777" w:rsidR="00244BF7" w:rsidRDefault="004A10ED">
      <w:pPr>
        <w:jc w:val="center"/>
        <w:rPr>
          <w:rFonts w:ascii="Times New Roman" w:hAnsi="Times New Roman"/>
          <w:sz w:val="24"/>
          <w:szCs w:val="24"/>
          <w:lang w:eastAsia="zh-CN"/>
        </w:rPr>
      </w:pPr>
      <w:r>
        <w:rPr>
          <w:rFonts w:ascii="Times New Roman" w:hAnsi="Times New Roman"/>
          <w:sz w:val="24"/>
          <w:szCs w:val="24"/>
          <w:lang w:eastAsia="zh-CN"/>
        </w:rPr>
        <w:br w:type="page"/>
      </w:r>
    </w:p>
    <w:sdt>
      <w:sdtPr>
        <w:rPr>
          <w:rFonts w:ascii="Times New Roman" w:eastAsia="宋体" w:hAnsi="Times New Roman" w:cs="Times New Roman"/>
          <w:b w:val="0"/>
          <w:bCs w:val="0"/>
          <w:color w:val="auto"/>
          <w:sz w:val="22"/>
          <w:szCs w:val="20"/>
          <w:lang w:val="zh-CN" w:eastAsia="en-US"/>
        </w:rPr>
        <w:id w:val="95742366"/>
        <w:docPartObj>
          <w:docPartGallery w:val="Table of Contents"/>
          <w:docPartUnique/>
        </w:docPartObj>
      </w:sdtPr>
      <w:sdtEndPr>
        <w:rPr>
          <w:lang w:val="en-US"/>
        </w:rPr>
      </w:sdtEndPr>
      <w:sdtContent>
        <w:p w14:paraId="05ECCFBD" w14:textId="77777777" w:rsidR="00244BF7" w:rsidRPr="009B16F3" w:rsidRDefault="004A10ED">
          <w:pPr>
            <w:pStyle w:val="TOC10"/>
            <w:jc w:val="center"/>
            <w:rPr>
              <w:rFonts w:ascii="Times New Roman" w:hAnsi="Times New Roman" w:cs="Times New Roman"/>
              <w:b w:val="0"/>
              <w:bCs w:val="0"/>
              <w:lang w:val="zh-CN"/>
            </w:rPr>
          </w:pPr>
          <w:r w:rsidRPr="009B16F3">
            <w:rPr>
              <w:rFonts w:ascii="Times New Roman" w:hAnsi="Times New Roman" w:cs="Times New Roman"/>
              <w:b w:val="0"/>
              <w:bCs w:val="0"/>
              <w:color w:val="000000" w:themeColor="text1"/>
              <w:lang w:val="zh-CN"/>
            </w:rPr>
            <w:t>目</w:t>
          </w:r>
          <w:r w:rsidRPr="009B16F3">
            <w:rPr>
              <w:rFonts w:ascii="Times New Roman" w:hAnsi="Times New Roman" w:cs="Times New Roman"/>
              <w:b w:val="0"/>
              <w:bCs w:val="0"/>
              <w:color w:val="000000" w:themeColor="text1"/>
              <w:lang w:val="zh-CN"/>
            </w:rPr>
            <w:t xml:space="preserve"> </w:t>
          </w:r>
          <w:r w:rsidRPr="009B16F3">
            <w:rPr>
              <w:rFonts w:ascii="Times New Roman" w:hAnsi="Times New Roman" w:cs="Times New Roman"/>
              <w:b w:val="0"/>
              <w:bCs w:val="0"/>
              <w:color w:val="000000" w:themeColor="text1"/>
              <w:lang w:val="zh-CN"/>
            </w:rPr>
            <w:t>录</w:t>
          </w:r>
        </w:p>
        <w:p w14:paraId="2497DB3B" w14:textId="7B0AB4A6" w:rsidR="009B16F3" w:rsidRPr="009B16F3" w:rsidRDefault="004A10ED">
          <w:pPr>
            <w:pStyle w:val="TOC1"/>
            <w:tabs>
              <w:tab w:val="left" w:pos="420"/>
              <w:tab w:val="right" w:leader="dot" w:pos="9061"/>
            </w:tabs>
            <w:rPr>
              <w:rFonts w:ascii="Times New Roman" w:eastAsiaTheme="minorEastAsia" w:hAnsi="Times New Roman"/>
              <w:noProof/>
              <w:kern w:val="2"/>
              <w:szCs w:val="24"/>
              <w:lang w:eastAsia="zh-CN"/>
              <w14:ligatures w14:val="standardContextual"/>
            </w:rPr>
          </w:pPr>
          <w:r w:rsidRPr="009B16F3">
            <w:rPr>
              <w:rFonts w:ascii="Times New Roman" w:hAnsi="Times New Roman"/>
              <w:lang w:eastAsia="zh-CN"/>
            </w:rPr>
            <w:fldChar w:fldCharType="begin"/>
          </w:r>
          <w:r w:rsidRPr="009B16F3">
            <w:rPr>
              <w:rFonts w:ascii="Times New Roman" w:hAnsi="Times New Roman"/>
              <w:lang w:eastAsia="zh-CN"/>
            </w:rPr>
            <w:instrText xml:space="preserve"> TOC \o "1-3" \h \z \u </w:instrText>
          </w:r>
          <w:r w:rsidRPr="009B16F3">
            <w:rPr>
              <w:rFonts w:ascii="Times New Roman" w:hAnsi="Times New Roman"/>
              <w:lang w:eastAsia="zh-CN"/>
            </w:rPr>
            <w:fldChar w:fldCharType="separate"/>
          </w:r>
          <w:hyperlink w:anchor="_Toc213345507" w:history="1">
            <w:r w:rsidR="009B16F3" w:rsidRPr="009B16F3">
              <w:rPr>
                <w:rStyle w:val="affff1"/>
                <w:rFonts w:ascii="Times New Roman" w:hAnsi="Times New Roman"/>
                <w:noProof/>
                <w:lang w:eastAsia="zh-CN"/>
              </w:rPr>
              <w:t>1.</w:t>
            </w:r>
            <w:r w:rsidR="009B16F3" w:rsidRPr="009B16F3">
              <w:rPr>
                <w:rFonts w:ascii="Times New Roman" w:eastAsiaTheme="minorEastAsia" w:hAnsi="Times New Roman"/>
                <w:noProof/>
                <w:kern w:val="2"/>
                <w:szCs w:val="24"/>
                <w:lang w:eastAsia="zh-CN"/>
                <w14:ligatures w14:val="standardContextual"/>
              </w:rPr>
              <w:tab/>
            </w:r>
            <w:r w:rsidR="009B16F3" w:rsidRPr="009B16F3">
              <w:rPr>
                <w:rStyle w:val="affff1"/>
                <w:rFonts w:ascii="Times New Roman" w:hAnsi="Times New Roman"/>
                <w:noProof/>
                <w:lang w:eastAsia="zh-CN"/>
              </w:rPr>
              <w:t>引言</w:t>
            </w:r>
            <w:r w:rsidR="009B16F3" w:rsidRPr="009B16F3">
              <w:rPr>
                <w:rFonts w:ascii="Times New Roman" w:hAnsi="Times New Roman"/>
                <w:noProof/>
                <w:webHidden/>
              </w:rPr>
              <w:tab/>
            </w:r>
            <w:r w:rsidR="009B16F3" w:rsidRPr="009B16F3">
              <w:rPr>
                <w:rFonts w:ascii="Times New Roman" w:hAnsi="Times New Roman"/>
                <w:noProof/>
                <w:webHidden/>
              </w:rPr>
              <w:fldChar w:fldCharType="begin"/>
            </w:r>
            <w:r w:rsidR="009B16F3" w:rsidRPr="009B16F3">
              <w:rPr>
                <w:rFonts w:ascii="Times New Roman" w:hAnsi="Times New Roman"/>
                <w:noProof/>
                <w:webHidden/>
              </w:rPr>
              <w:instrText xml:space="preserve"> PAGEREF _Toc213345507 \h </w:instrText>
            </w:r>
            <w:r w:rsidR="009B16F3" w:rsidRPr="009B16F3">
              <w:rPr>
                <w:rFonts w:ascii="Times New Roman" w:hAnsi="Times New Roman"/>
                <w:noProof/>
                <w:webHidden/>
              </w:rPr>
            </w:r>
            <w:r w:rsidR="009B16F3" w:rsidRPr="009B16F3">
              <w:rPr>
                <w:rFonts w:ascii="Times New Roman" w:hAnsi="Times New Roman"/>
                <w:noProof/>
                <w:webHidden/>
              </w:rPr>
              <w:fldChar w:fldCharType="separate"/>
            </w:r>
            <w:r w:rsidR="009B16F3" w:rsidRPr="009B16F3">
              <w:rPr>
                <w:rFonts w:ascii="Times New Roman" w:hAnsi="Times New Roman"/>
                <w:noProof/>
                <w:webHidden/>
              </w:rPr>
              <w:t>6</w:t>
            </w:r>
            <w:r w:rsidR="009B16F3" w:rsidRPr="009B16F3">
              <w:rPr>
                <w:rFonts w:ascii="Times New Roman" w:hAnsi="Times New Roman"/>
                <w:noProof/>
                <w:webHidden/>
              </w:rPr>
              <w:fldChar w:fldCharType="end"/>
            </w:r>
          </w:hyperlink>
        </w:p>
        <w:p w14:paraId="70C228BE" w14:textId="666535D9"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08" w:history="1">
            <w:r w:rsidRPr="009B16F3">
              <w:rPr>
                <w:rStyle w:val="affff1"/>
                <w:rFonts w:ascii="Times New Roman" w:hAnsi="Times New Roman"/>
                <w:noProof/>
                <w:lang w:eastAsia="zh-CN"/>
              </w:rPr>
              <w:t>1.1.</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验证试验名称</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_Toc213345508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6</w:t>
            </w:r>
            <w:r w:rsidRPr="009B16F3">
              <w:rPr>
                <w:rFonts w:ascii="Times New Roman" w:hAnsi="Times New Roman"/>
                <w:noProof/>
                <w:webHidden/>
              </w:rPr>
              <w:fldChar w:fldCharType="end"/>
            </w:r>
          </w:hyperlink>
        </w:p>
        <w:p w14:paraId="63A1F7B5" w14:textId="64887D77"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09" w:history="1">
            <w:r w:rsidRPr="009B16F3">
              <w:rPr>
                <w:rStyle w:val="affff1"/>
                <w:rFonts w:ascii="Times New Roman" w:hAnsi="Times New Roman"/>
                <w:noProof/>
                <w:lang w:eastAsia="zh-CN"/>
              </w:rPr>
              <w:t>1.2.</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验证试验编号</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_Toc213345509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6</w:t>
            </w:r>
            <w:r w:rsidRPr="009B16F3">
              <w:rPr>
                <w:rFonts w:ascii="Times New Roman" w:hAnsi="Times New Roman"/>
                <w:noProof/>
                <w:webHidden/>
              </w:rPr>
              <w:fldChar w:fldCharType="end"/>
            </w:r>
          </w:hyperlink>
        </w:p>
        <w:p w14:paraId="57A8D02A" w14:textId="7DEF2AAD"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10" w:history="1">
            <w:r w:rsidRPr="009B16F3">
              <w:rPr>
                <w:rStyle w:val="affff1"/>
                <w:rFonts w:ascii="Times New Roman" w:hAnsi="Times New Roman"/>
                <w:noProof/>
                <w:lang w:eastAsia="zh-CN"/>
              </w:rPr>
              <w:t>1.3.</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验证目的</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_Toc213345510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6</w:t>
            </w:r>
            <w:r w:rsidRPr="009B16F3">
              <w:rPr>
                <w:rFonts w:ascii="Times New Roman" w:hAnsi="Times New Roman"/>
                <w:noProof/>
                <w:webHidden/>
              </w:rPr>
              <w:fldChar w:fldCharType="end"/>
            </w:r>
          </w:hyperlink>
        </w:p>
        <w:p w14:paraId="0246CD4E" w14:textId="0747C19D"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11" w:history="1">
            <w:r w:rsidRPr="009B16F3">
              <w:rPr>
                <w:rStyle w:val="affff1"/>
                <w:rFonts w:ascii="Times New Roman" w:hAnsi="Times New Roman"/>
                <w:noProof/>
                <w:lang w:eastAsia="zh-CN"/>
              </w:rPr>
              <w:t>1.4.</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试验机构</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_Toc213345511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6</w:t>
            </w:r>
            <w:r w:rsidRPr="009B16F3">
              <w:rPr>
                <w:rFonts w:ascii="Times New Roman" w:hAnsi="Times New Roman"/>
                <w:noProof/>
                <w:webHidden/>
              </w:rPr>
              <w:fldChar w:fldCharType="end"/>
            </w:r>
          </w:hyperlink>
        </w:p>
        <w:p w14:paraId="713EC7FB" w14:textId="0A738ED7"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12" w:history="1">
            <w:r w:rsidRPr="009B16F3">
              <w:rPr>
                <w:rStyle w:val="affff1"/>
                <w:rFonts w:ascii="Times New Roman" w:hAnsi="Times New Roman"/>
                <w:noProof/>
                <w:lang w:eastAsia="zh-CN"/>
              </w:rPr>
              <w:t>1.5.</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委托方</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_Toc213345512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6</w:t>
            </w:r>
            <w:r w:rsidRPr="009B16F3">
              <w:rPr>
                <w:rFonts w:ascii="Times New Roman" w:hAnsi="Times New Roman"/>
                <w:noProof/>
                <w:webHidden/>
              </w:rPr>
              <w:fldChar w:fldCharType="end"/>
            </w:r>
          </w:hyperlink>
        </w:p>
        <w:p w14:paraId="108ACD31" w14:textId="1B3D6A6F"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13" w:history="1">
            <w:r w:rsidRPr="009B16F3">
              <w:rPr>
                <w:rStyle w:val="affff1"/>
                <w:rFonts w:ascii="Times New Roman" w:hAnsi="Times New Roman"/>
                <w:noProof/>
                <w:lang w:eastAsia="zh-CN"/>
              </w:rPr>
              <w:t>1.6.</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委托方负责人</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_Toc213345513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7</w:t>
            </w:r>
            <w:r w:rsidRPr="009B16F3">
              <w:rPr>
                <w:rFonts w:ascii="Times New Roman" w:hAnsi="Times New Roman"/>
                <w:noProof/>
                <w:webHidden/>
              </w:rPr>
              <w:fldChar w:fldCharType="end"/>
            </w:r>
          </w:hyperlink>
        </w:p>
        <w:p w14:paraId="37EE95A9" w14:textId="21CBAF8D"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14" w:history="1">
            <w:r w:rsidRPr="009B16F3">
              <w:rPr>
                <w:rStyle w:val="affff1"/>
                <w:rFonts w:ascii="Times New Roman" w:hAnsi="Times New Roman"/>
                <w:noProof/>
                <w:lang w:eastAsia="zh-CN"/>
              </w:rPr>
              <w:t>1.7.</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验证负责人</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_Toc213345514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7</w:t>
            </w:r>
            <w:r w:rsidRPr="009B16F3">
              <w:rPr>
                <w:rFonts w:ascii="Times New Roman" w:hAnsi="Times New Roman"/>
                <w:noProof/>
                <w:webHidden/>
              </w:rPr>
              <w:fldChar w:fldCharType="end"/>
            </w:r>
          </w:hyperlink>
        </w:p>
        <w:p w14:paraId="56F04B76" w14:textId="7650EC77"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15" w:history="1">
            <w:r w:rsidRPr="009B16F3">
              <w:rPr>
                <w:rStyle w:val="affff1"/>
                <w:rFonts w:ascii="Times New Roman" w:hAnsi="Times New Roman"/>
                <w:noProof/>
                <w:lang w:eastAsia="zh-CN"/>
              </w:rPr>
              <w:t>1.8.</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主要操作人员</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_Toc213345515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7</w:t>
            </w:r>
            <w:r w:rsidRPr="009B16F3">
              <w:rPr>
                <w:rFonts w:ascii="Times New Roman" w:hAnsi="Times New Roman"/>
                <w:noProof/>
                <w:webHidden/>
              </w:rPr>
              <w:fldChar w:fldCharType="end"/>
            </w:r>
          </w:hyperlink>
        </w:p>
        <w:p w14:paraId="5B8BCA41" w14:textId="3CB1EF51"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16" w:history="1">
            <w:r w:rsidRPr="009B16F3">
              <w:rPr>
                <w:rStyle w:val="affff1"/>
                <w:rFonts w:ascii="Times New Roman" w:hAnsi="Times New Roman"/>
                <w:noProof/>
                <w:lang w:eastAsia="zh-CN"/>
              </w:rPr>
              <w:t>1.9.</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拟定验证日程</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_Toc213345516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7</w:t>
            </w:r>
            <w:r w:rsidRPr="009B16F3">
              <w:rPr>
                <w:rFonts w:ascii="Times New Roman" w:hAnsi="Times New Roman"/>
                <w:noProof/>
                <w:webHidden/>
              </w:rPr>
              <w:fldChar w:fldCharType="end"/>
            </w:r>
          </w:hyperlink>
        </w:p>
        <w:p w14:paraId="1CDAF808" w14:textId="7D28C629"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17" w:history="1">
            <w:r w:rsidRPr="009B16F3">
              <w:rPr>
                <w:rStyle w:val="affff1"/>
                <w:rFonts w:ascii="Times New Roman" w:hAnsi="Times New Roman"/>
                <w:noProof/>
                <w:lang w:eastAsia="zh-CN"/>
              </w:rPr>
              <w:t>1.10.</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遵从性</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_Toc213345517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7</w:t>
            </w:r>
            <w:r w:rsidRPr="009B16F3">
              <w:rPr>
                <w:rFonts w:ascii="Times New Roman" w:hAnsi="Times New Roman"/>
                <w:noProof/>
                <w:webHidden/>
              </w:rPr>
              <w:fldChar w:fldCharType="end"/>
            </w:r>
          </w:hyperlink>
        </w:p>
        <w:p w14:paraId="176A0B46" w14:textId="5E647DE7"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18" w:history="1">
            <w:r w:rsidRPr="009B16F3">
              <w:rPr>
                <w:rStyle w:val="affff1"/>
                <w:rFonts w:ascii="Times New Roman" w:hAnsi="Times New Roman"/>
                <w:noProof/>
                <w:lang w:eastAsia="zh-CN"/>
              </w:rPr>
              <w:t>1.11.</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指导原则</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_Toc213345518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7</w:t>
            </w:r>
            <w:r w:rsidRPr="009B16F3">
              <w:rPr>
                <w:rFonts w:ascii="Times New Roman" w:hAnsi="Times New Roman"/>
                <w:noProof/>
                <w:webHidden/>
              </w:rPr>
              <w:fldChar w:fldCharType="end"/>
            </w:r>
          </w:hyperlink>
        </w:p>
        <w:p w14:paraId="5A3F3107" w14:textId="1B26B746" w:rsidR="009B16F3" w:rsidRPr="009B16F3" w:rsidRDefault="009B16F3">
          <w:pPr>
            <w:pStyle w:val="TOC1"/>
            <w:tabs>
              <w:tab w:val="left" w:pos="420"/>
              <w:tab w:val="right" w:leader="dot" w:pos="9061"/>
            </w:tabs>
            <w:rPr>
              <w:rFonts w:ascii="Times New Roman" w:eastAsiaTheme="minorEastAsia" w:hAnsi="Times New Roman"/>
              <w:noProof/>
              <w:kern w:val="2"/>
              <w:szCs w:val="24"/>
              <w:lang w:eastAsia="zh-CN"/>
              <w14:ligatures w14:val="standardContextual"/>
            </w:rPr>
          </w:pPr>
          <w:hyperlink w:anchor="_Toc213345519" w:history="1">
            <w:r w:rsidRPr="009B16F3">
              <w:rPr>
                <w:rStyle w:val="affff1"/>
                <w:rFonts w:ascii="Times New Roman" w:hAnsi="Times New Roman"/>
                <w:noProof/>
                <w:lang w:eastAsia="zh-CN"/>
              </w:rPr>
              <w:t>2.</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材料和方法</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_Toc213345519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7</w:t>
            </w:r>
            <w:r w:rsidRPr="009B16F3">
              <w:rPr>
                <w:rFonts w:ascii="Times New Roman" w:hAnsi="Times New Roman"/>
                <w:noProof/>
                <w:webHidden/>
              </w:rPr>
              <w:fldChar w:fldCharType="end"/>
            </w:r>
          </w:hyperlink>
        </w:p>
        <w:p w14:paraId="4548C703" w14:textId="5755E5C0"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20" w:history="1">
            <w:r w:rsidRPr="009B16F3">
              <w:rPr>
                <w:rStyle w:val="affff1"/>
                <w:rFonts w:ascii="Times New Roman" w:hAnsi="Times New Roman"/>
                <w:noProof/>
                <w:lang w:eastAsia="zh-CN"/>
              </w:rPr>
              <w:t>2.1.</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标准品</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_Toc213345520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7</w:t>
            </w:r>
            <w:r w:rsidRPr="009B16F3">
              <w:rPr>
                <w:rFonts w:ascii="Times New Roman" w:hAnsi="Times New Roman"/>
                <w:noProof/>
                <w:webHidden/>
              </w:rPr>
              <w:fldChar w:fldCharType="end"/>
            </w:r>
          </w:hyperlink>
        </w:p>
        <w:p w14:paraId="1407A665" w14:textId="7D193123"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21" w:history="1">
            <w:r w:rsidRPr="009B16F3">
              <w:rPr>
                <w:rStyle w:val="affff1"/>
                <w:rFonts w:ascii="Times New Roman" w:hAnsi="Times New Roman"/>
                <w:noProof/>
                <w:lang w:eastAsia="zh-CN"/>
              </w:rPr>
              <w:t>2.2.</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内标</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_Toc213345521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8</w:t>
            </w:r>
            <w:r w:rsidRPr="009B16F3">
              <w:rPr>
                <w:rFonts w:ascii="Times New Roman" w:hAnsi="Times New Roman"/>
                <w:noProof/>
                <w:webHidden/>
              </w:rPr>
              <w:fldChar w:fldCharType="end"/>
            </w:r>
          </w:hyperlink>
        </w:p>
        <w:p w14:paraId="04871E2D" w14:textId="07B3DFA4"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22" w:history="1">
            <w:r w:rsidRPr="009B16F3">
              <w:rPr>
                <w:rStyle w:val="affff1"/>
                <w:rFonts w:ascii="Times New Roman" w:hAnsi="Times New Roman"/>
                <w:noProof/>
                <w:lang w:eastAsia="zh-CN"/>
              </w:rPr>
              <w:t>2.3.</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安全防护</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_Toc213345522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9</w:t>
            </w:r>
            <w:r w:rsidRPr="009B16F3">
              <w:rPr>
                <w:rFonts w:ascii="Times New Roman" w:hAnsi="Times New Roman"/>
                <w:noProof/>
                <w:webHidden/>
              </w:rPr>
              <w:fldChar w:fldCharType="end"/>
            </w:r>
          </w:hyperlink>
        </w:p>
        <w:p w14:paraId="4E9D61A3" w14:textId="39096C5F"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23" w:history="1">
            <w:r w:rsidRPr="009B16F3">
              <w:rPr>
                <w:rStyle w:val="affff1"/>
                <w:rFonts w:ascii="Times New Roman" w:hAnsi="Times New Roman"/>
                <w:noProof/>
                <w:lang w:eastAsia="zh-CN"/>
              </w:rPr>
              <w:t>2.4.</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剩余标准品及内标的返还</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_Toc213345523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9</w:t>
            </w:r>
            <w:r w:rsidRPr="009B16F3">
              <w:rPr>
                <w:rFonts w:ascii="Times New Roman" w:hAnsi="Times New Roman"/>
                <w:noProof/>
                <w:webHidden/>
              </w:rPr>
              <w:fldChar w:fldCharType="end"/>
            </w:r>
          </w:hyperlink>
        </w:p>
        <w:p w14:paraId="06B79A63" w14:textId="486B8E7B"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24" w:history="1">
            <w:r w:rsidRPr="009B16F3">
              <w:rPr>
                <w:rStyle w:val="affff1"/>
                <w:rFonts w:ascii="Times New Roman" w:hAnsi="Times New Roman"/>
                <w:noProof/>
                <w:lang w:eastAsia="zh-CN"/>
              </w:rPr>
              <w:t>2.5.</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材料和方法</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_Toc213345524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9</w:t>
            </w:r>
            <w:r w:rsidRPr="009B16F3">
              <w:rPr>
                <w:rFonts w:ascii="Times New Roman" w:hAnsi="Times New Roman"/>
                <w:noProof/>
                <w:webHidden/>
              </w:rPr>
              <w:fldChar w:fldCharType="end"/>
            </w:r>
          </w:hyperlink>
        </w:p>
        <w:p w14:paraId="4CAA7838" w14:textId="528494AF" w:rsidR="009B16F3" w:rsidRPr="009B16F3" w:rsidRDefault="009B16F3">
          <w:pPr>
            <w:pStyle w:val="TOC3"/>
            <w:tabs>
              <w:tab w:val="left" w:pos="1680"/>
              <w:tab w:val="right" w:leader="dot" w:pos="9061"/>
            </w:tabs>
            <w:ind w:left="880"/>
            <w:rPr>
              <w:rFonts w:ascii="Times New Roman" w:eastAsiaTheme="minorEastAsia" w:hAnsi="Times New Roman"/>
              <w:noProof/>
              <w:kern w:val="2"/>
              <w:szCs w:val="24"/>
              <w:lang w:eastAsia="zh-CN"/>
              <w14:ligatures w14:val="standardContextual"/>
            </w:rPr>
          </w:pPr>
          <w:hyperlink w:anchor="_Toc213345525" w:history="1">
            <w:r w:rsidRPr="009B16F3">
              <w:rPr>
                <w:rStyle w:val="affff1"/>
                <w:rFonts w:ascii="Times New Roman" w:hAnsi="Times New Roman"/>
                <w:noProof/>
                <w:lang w:eastAsia="zh-CN"/>
              </w:rPr>
              <w:t>2.5.1.</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分析系统</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_Toc213345525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9</w:t>
            </w:r>
            <w:r w:rsidRPr="009B16F3">
              <w:rPr>
                <w:rFonts w:ascii="Times New Roman" w:hAnsi="Times New Roman"/>
                <w:noProof/>
                <w:webHidden/>
              </w:rPr>
              <w:fldChar w:fldCharType="end"/>
            </w:r>
          </w:hyperlink>
        </w:p>
        <w:p w14:paraId="42D2D549" w14:textId="5E629952" w:rsidR="009B16F3" w:rsidRPr="009B16F3" w:rsidRDefault="009B16F3">
          <w:pPr>
            <w:pStyle w:val="TOC3"/>
            <w:tabs>
              <w:tab w:val="left" w:pos="1680"/>
              <w:tab w:val="right" w:leader="dot" w:pos="9061"/>
            </w:tabs>
            <w:ind w:left="880"/>
            <w:rPr>
              <w:rFonts w:ascii="Times New Roman" w:eastAsiaTheme="minorEastAsia" w:hAnsi="Times New Roman"/>
              <w:noProof/>
              <w:kern w:val="2"/>
              <w:szCs w:val="24"/>
              <w:lang w:eastAsia="zh-CN"/>
              <w14:ligatures w14:val="standardContextual"/>
            </w:rPr>
          </w:pPr>
          <w:hyperlink w:anchor="_Toc213345526" w:history="1">
            <w:r w:rsidRPr="009B16F3">
              <w:rPr>
                <w:rStyle w:val="affff1"/>
                <w:rFonts w:ascii="Times New Roman" w:hAnsi="Times New Roman"/>
                <w:noProof/>
                <w:lang w:eastAsia="zh-CN"/>
              </w:rPr>
              <w:t>2.5.2.</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储备液的配制</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_Toc213345526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10</w:t>
            </w:r>
            <w:r w:rsidRPr="009B16F3">
              <w:rPr>
                <w:rFonts w:ascii="Times New Roman" w:hAnsi="Times New Roman"/>
                <w:noProof/>
                <w:webHidden/>
              </w:rPr>
              <w:fldChar w:fldCharType="end"/>
            </w:r>
          </w:hyperlink>
        </w:p>
        <w:p w14:paraId="2D4D1C4D" w14:textId="40A332F0" w:rsidR="009B16F3" w:rsidRPr="009B16F3" w:rsidRDefault="009B16F3">
          <w:pPr>
            <w:pStyle w:val="TOC3"/>
            <w:tabs>
              <w:tab w:val="left" w:pos="1680"/>
              <w:tab w:val="right" w:leader="dot" w:pos="9061"/>
            </w:tabs>
            <w:ind w:left="880"/>
            <w:rPr>
              <w:rFonts w:ascii="Times New Roman" w:eastAsiaTheme="minorEastAsia" w:hAnsi="Times New Roman"/>
              <w:noProof/>
              <w:kern w:val="2"/>
              <w:szCs w:val="24"/>
              <w:lang w:eastAsia="zh-CN"/>
              <w14:ligatures w14:val="standardContextual"/>
            </w:rPr>
          </w:pPr>
          <w:hyperlink w:anchor="_Toc213345527" w:history="1">
            <w:r w:rsidRPr="009B16F3">
              <w:rPr>
                <w:rStyle w:val="affff1"/>
                <w:rFonts w:ascii="Times New Roman" w:hAnsi="Times New Roman"/>
                <w:noProof/>
                <w:lang w:eastAsia="zh-CN"/>
              </w:rPr>
              <w:t>2.5.3.</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工作液的配制</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_Toc213345527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10</w:t>
            </w:r>
            <w:r w:rsidRPr="009B16F3">
              <w:rPr>
                <w:rFonts w:ascii="Times New Roman" w:hAnsi="Times New Roman"/>
                <w:noProof/>
                <w:webHidden/>
              </w:rPr>
              <w:fldChar w:fldCharType="end"/>
            </w:r>
          </w:hyperlink>
        </w:p>
        <w:p w14:paraId="02437418" w14:textId="458B6553" w:rsidR="009B16F3" w:rsidRPr="009B16F3" w:rsidRDefault="009B16F3">
          <w:pPr>
            <w:pStyle w:val="TOC3"/>
            <w:tabs>
              <w:tab w:val="left" w:pos="1680"/>
              <w:tab w:val="right" w:leader="dot" w:pos="9061"/>
            </w:tabs>
            <w:ind w:left="880"/>
            <w:rPr>
              <w:rFonts w:ascii="Times New Roman" w:eastAsiaTheme="minorEastAsia" w:hAnsi="Times New Roman"/>
              <w:noProof/>
              <w:kern w:val="2"/>
              <w:szCs w:val="24"/>
              <w:lang w:eastAsia="zh-CN"/>
              <w14:ligatures w14:val="standardContextual"/>
            </w:rPr>
          </w:pPr>
          <w:hyperlink w:anchor="_Toc213345528" w:history="1">
            <w:r w:rsidRPr="009B16F3">
              <w:rPr>
                <w:rStyle w:val="affff1"/>
                <w:rFonts w:ascii="Times New Roman" w:hAnsi="Times New Roman"/>
                <w:noProof/>
                <w:lang w:eastAsia="zh-CN"/>
              </w:rPr>
              <w:t>2.5.4.</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标曲</w:t>
            </w:r>
            <w:r w:rsidRPr="009B16F3">
              <w:rPr>
                <w:rStyle w:val="affff1"/>
                <w:rFonts w:ascii="Times New Roman" w:hAnsi="Times New Roman"/>
                <w:noProof/>
                <w:lang w:eastAsia="zh-CN"/>
              </w:rPr>
              <w:t>/</w:t>
            </w:r>
            <w:r w:rsidRPr="009B16F3">
              <w:rPr>
                <w:rStyle w:val="affff1"/>
                <w:rFonts w:ascii="Times New Roman" w:hAnsi="Times New Roman"/>
                <w:noProof/>
                <w:lang w:eastAsia="zh-CN"/>
              </w:rPr>
              <w:t>质控样品的配制</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_Toc213345528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10</w:t>
            </w:r>
            <w:r w:rsidRPr="009B16F3">
              <w:rPr>
                <w:rFonts w:ascii="Times New Roman" w:hAnsi="Times New Roman"/>
                <w:noProof/>
                <w:webHidden/>
              </w:rPr>
              <w:fldChar w:fldCharType="end"/>
            </w:r>
          </w:hyperlink>
        </w:p>
        <w:p w14:paraId="70C96015" w14:textId="15BCB71C" w:rsidR="009B16F3" w:rsidRPr="009B16F3" w:rsidRDefault="009B16F3">
          <w:pPr>
            <w:pStyle w:val="TOC3"/>
            <w:tabs>
              <w:tab w:val="left" w:pos="1680"/>
              <w:tab w:val="right" w:leader="dot" w:pos="9061"/>
            </w:tabs>
            <w:ind w:left="880"/>
            <w:rPr>
              <w:rFonts w:ascii="Times New Roman" w:eastAsiaTheme="minorEastAsia" w:hAnsi="Times New Roman"/>
              <w:noProof/>
              <w:kern w:val="2"/>
              <w:szCs w:val="24"/>
              <w:lang w:eastAsia="zh-CN"/>
              <w14:ligatures w14:val="standardContextual"/>
            </w:rPr>
          </w:pPr>
          <w:hyperlink w:anchor="_Toc213345529" w:history="1">
            <w:r w:rsidRPr="009B16F3">
              <w:rPr>
                <w:rStyle w:val="affff1"/>
                <w:rFonts w:ascii="Times New Roman" w:hAnsi="Times New Roman"/>
                <w:noProof/>
                <w:lang w:eastAsia="zh-CN"/>
              </w:rPr>
              <w:t>2.5.5.</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样品处理步骤</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_Toc213345529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11</w:t>
            </w:r>
            <w:r w:rsidRPr="009B16F3">
              <w:rPr>
                <w:rFonts w:ascii="Times New Roman" w:hAnsi="Times New Roman"/>
                <w:noProof/>
                <w:webHidden/>
              </w:rPr>
              <w:fldChar w:fldCharType="end"/>
            </w:r>
          </w:hyperlink>
        </w:p>
        <w:p w14:paraId="7877FBA4" w14:textId="5FBE6FC7" w:rsidR="009B16F3" w:rsidRPr="009B16F3" w:rsidRDefault="009B16F3">
          <w:pPr>
            <w:pStyle w:val="TOC1"/>
            <w:tabs>
              <w:tab w:val="left" w:pos="420"/>
              <w:tab w:val="right" w:leader="dot" w:pos="9061"/>
            </w:tabs>
            <w:rPr>
              <w:rFonts w:ascii="Times New Roman" w:eastAsiaTheme="minorEastAsia" w:hAnsi="Times New Roman"/>
              <w:noProof/>
              <w:kern w:val="2"/>
              <w:szCs w:val="24"/>
              <w:lang w:eastAsia="zh-CN"/>
              <w14:ligatures w14:val="standardContextual"/>
            </w:rPr>
          </w:pPr>
          <w:hyperlink w:anchor="_Toc213345530" w:history="1">
            <w:r w:rsidRPr="009B16F3">
              <w:rPr>
                <w:rStyle w:val="affff1"/>
                <w:rFonts w:ascii="Times New Roman" w:hAnsi="Times New Roman"/>
                <w:noProof/>
                <w:lang w:eastAsia="zh-CN"/>
              </w:rPr>
              <w:t>3.</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方法学验证内容和接受标准</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_Toc213345530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11</w:t>
            </w:r>
            <w:r w:rsidRPr="009B16F3">
              <w:rPr>
                <w:rFonts w:ascii="Times New Roman" w:hAnsi="Times New Roman"/>
                <w:noProof/>
                <w:webHidden/>
              </w:rPr>
              <w:fldChar w:fldCharType="end"/>
            </w:r>
          </w:hyperlink>
        </w:p>
        <w:p w14:paraId="2DFDB6A5" w14:textId="6581224A"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31" w:history="1">
            <w:r w:rsidRPr="009B16F3">
              <w:rPr>
                <w:rStyle w:val="affff1"/>
                <w:rFonts w:ascii="Times New Roman" w:hAnsi="Times New Roman"/>
                <w:noProof/>
                <w:lang w:eastAsia="zh-CN"/>
              </w:rPr>
              <w:t>3.1.</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系统适用性</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_Toc213345531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11</w:t>
            </w:r>
            <w:r w:rsidRPr="009B16F3">
              <w:rPr>
                <w:rFonts w:ascii="Times New Roman" w:hAnsi="Times New Roman"/>
                <w:noProof/>
                <w:webHidden/>
              </w:rPr>
              <w:fldChar w:fldCharType="end"/>
            </w:r>
          </w:hyperlink>
        </w:p>
        <w:p w14:paraId="7954995A" w14:textId="6762C817"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32" w:history="1">
            <w:r w:rsidRPr="009B16F3">
              <w:rPr>
                <w:rStyle w:val="affff1"/>
                <w:rFonts w:ascii="Times New Roman" w:hAnsi="Times New Roman"/>
                <w:noProof/>
                <w:lang w:eastAsia="zh-CN"/>
              </w:rPr>
              <w:t>3.2.</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残留</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_Toc213345532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11</w:t>
            </w:r>
            <w:r w:rsidRPr="009B16F3">
              <w:rPr>
                <w:rFonts w:ascii="Times New Roman" w:hAnsi="Times New Roman"/>
                <w:noProof/>
                <w:webHidden/>
              </w:rPr>
              <w:fldChar w:fldCharType="end"/>
            </w:r>
          </w:hyperlink>
        </w:p>
        <w:p w14:paraId="3D8C017D" w14:textId="3352D0B8"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33" w:history="1">
            <w:r w:rsidRPr="009B16F3">
              <w:rPr>
                <w:rStyle w:val="affff1"/>
                <w:rFonts w:ascii="Times New Roman" w:hAnsi="Times New Roman"/>
                <w:noProof/>
                <w:lang w:eastAsia="zh-CN"/>
              </w:rPr>
              <w:t>3.3.</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标准曲线及范围</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_Toc213345533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12</w:t>
            </w:r>
            <w:r w:rsidRPr="009B16F3">
              <w:rPr>
                <w:rFonts w:ascii="Times New Roman" w:hAnsi="Times New Roman"/>
                <w:noProof/>
                <w:webHidden/>
              </w:rPr>
              <w:fldChar w:fldCharType="end"/>
            </w:r>
          </w:hyperlink>
        </w:p>
        <w:p w14:paraId="3F21F28D" w14:textId="140FA9D1"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34" w:history="1">
            <w:r w:rsidRPr="009B16F3">
              <w:rPr>
                <w:rStyle w:val="affff1"/>
                <w:rFonts w:ascii="Times New Roman" w:hAnsi="Times New Roman"/>
                <w:noProof/>
                <w:lang w:eastAsia="zh-CN"/>
              </w:rPr>
              <w:t>3.4.</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批内准确度及精密度</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_Toc213345534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13</w:t>
            </w:r>
            <w:r w:rsidRPr="009B16F3">
              <w:rPr>
                <w:rFonts w:ascii="Times New Roman" w:hAnsi="Times New Roman"/>
                <w:noProof/>
                <w:webHidden/>
              </w:rPr>
              <w:fldChar w:fldCharType="end"/>
            </w:r>
          </w:hyperlink>
        </w:p>
        <w:p w14:paraId="1462D268" w14:textId="69DA63BC"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35" w:history="1">
            <w:r w:rsidRPr="009B16F3">
              <w:rPr>
                <w:rStyle w:val="affff1"/>
                <w:rFonts w:ascii="Times New Roman" w:hAnsi="Times New Roman"/>
                <w:noProof/>
                <w:lang w:eastAsia="zh-CN"/>
              </w:rPr>
              <w:t>3.5.</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质控样品</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_Toc213345535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13</w:t>
            </w:r>
            <w:r w:rsidRPr="009B16F3">
              <w:rPr>
                <w:rFonts w:ascii="Times New Roman" w:hAnsi="Times New Roman"/>
                <w:noProof/>
                <w:webHidden/>
              </w:rPr>
              <w:fldChar w:fldCharType="end"/>
            </w:r>
          </w:hyperlink>
        </w:p>
        <w:p w14:paraId="2E2EA8B0" w14:textId="47713699"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36" w:history="1">
            <w:r w:rsidRPr="009B16F3">
              <w:rPr>
                <w:rStyle w:val="affff1"/>
                <w:rFonts w:ascii="Times New Roman" w:hAnsi="Times New Roman"/>
                <w:noProof/>
                <w:lang w:eastAsia="zh-CN"/>
              </w:rPr>
              <w:t>3.6.</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稳定性</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_Toc213345536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13</w:t>
            </w:r>
            <w:r w:rsidRPr="009B16F3">
              <w:rPr>
                <w:rFonts w:ascii="Times New Roman" w:hAnsi="Times New Roman"/>
                <w:noProof/>
                <w:webHidden/>
              </w:rPr>
              <w:fldChar w:fldCharType="end"/>
            </w:r>
          </w:hyperlink>
        </w:p>
        <w:p w14:paraId="4F0A37A9" w14:textId="3DF1ABB3" w:rsidR="009B16F3" w:rsidRPr="009B16F3" w:rsidRDefault="009B16F3">
          <w:pPr>
            <w:pStyle w:val="TOC3"/>
            <w:tabs>
              <w:tab w:val="left" w:pos="1680"/>
              <w:tab w:val="right" w:leader="dot" w:pos="9061"/>
            </w:tabs>
            <w:ind w:left="880"/>
            <w:rPr>
              <w:rFonts w:ascii="Times New Roman" w:eastAsiaTheme="minorEastAsia" w:hAnsi="Times New Roman"/>
              <w:noProof/>
              <w:kern w:val="2"/>
              <w:szCs w:val="24"/>
              <w:lang w:eastAsia="zh-CN"/>
              <w14:ligatures w14:val="standardContextual"/>
            </w:rPr>
          </w:pPr>
          <w:hyperlink w:anchor="_Toc213345537" w:history="1">
            <w:r w:rsidRPr="009B16F3">
              <w:rPr>
                <w:rStyle w:val="affff1"/>
                <w:rFonts w:ascii="Times New Roman" w:hAnsi="Times New Roman"/>
                <w:noProof/>
                <w:lang w:eastAsia="zh-CN"/>
              </w:rPr>
              <w:t>3.6.1.</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质控样品稳定性</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_Toc213345537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13</w:t>
            </w:r>
            <w:r w:rsidRPr="009B16F3">
              <w:rPr>
                <w:rFonts w:ascii="Times New Roman" w:hAnsi="Times New Roman"/>
                <w:noProof/>
                <w:webHidden/>
              </w:rPr>
              <w:fldChar w:fldCharType="end"/>
            </w:r>
          </w:hyperlink>
        </w:p>
        <w:p w14:paraId="5606326C" w14:textId="7E26A070" w:rsidR="009B16F3" w:rsidRPr="009B16F3" w:rsidRDefault="009B16F3">
          <w:pPr>
            <w:pStyle w:val="TOC1"/>
            <w:tabs>
              <w:tab w:val="left" w:pos="420"/>
              <w:tab w:val="right" w:leader="dot" w:pos="9061"/>
            </w:tabs>
            <w:rPr>
              <w:rFonts w:ascii="Times New Roman" w:eastAsiaTheme="minorEastAsia" w:hAnsi="Times New Roman"/>
              <w:noProof/>
              <w:kern w:val="2"/>
              <w:szCs w:val="24"/>
              <w:lang w:eastAsia="zh-CN"/>
              <w14:ligatures w14:val="standardContextual"/>
            </w:rPr>
          </w:pPr>
          <w:hyperlink w:anchor="_Toc213345538" w:history="1">
            <w:r w:rsidRPr="009B16F3">
              <w:rPr>
                <w:rStyle w:val="affff1"/>
                <w:rFonts w:ascii="Times New Roman" w:hAnsi="Times New Roman"/>
                <w:noProof/>
                <w:lang w:eastAsia="zh-CN"/>
              </w:rPr>
              <w:t>4.</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验证考察项不符合接受标准的处理方法</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_Toc213345538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14</w:t>
            </w:r>
            <w:r w:rsidRPr="009B16F3">
              <w:rPr>
                <w:rFonts w:ascii="Times New Roman" w:hAnsi="Times New Roman"/>
                <w:noProof/>
                <w:webHidden/>
              </w:rPr>
              <w:fldChar w:fldCharType="end"/>
            </w:r>
          </w:hyperlink>
        </w:p>
        <w:p w14:paraId="46C945E1" w14:textId="5271B593"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39" w:history="1">
            <w:r w:rsidRPr="009B16F3">
              <w:rPr>
                <w:rStyle w:val="affff1"/>
                <w:rFonts w:ascii="Times New Roman" w:hAnsi="Times New Roman"/>
                <w:noProof/>
                <w:lang w:eastAsia="zh-CN"/>
              </w:rPr>
              <w:t>4.1.</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批内准确度与精密度分析批不符合接受标准的处理方法</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_Toc213345539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14</w:t>
            </w:r>
            <w:r w:rsidRPr="009B16F3">
              <w:rPr>
                <w:rFonts w:ascii="Times New Roman" w:hAnsi="Times New Roman"/>
                <w:noProof/>
                <w:webHidden/>
              </w:rPr>
              <w:fldChar w:fldCharType="end"/>
            </w:r>
          </w:hyperlink>
        </w:p>
        <w:p w14:paraId="328AB11D" w14:textId="5B63A977" w:rsidR="009B16F3" w:rsidRPr="009B16F3" w:rsidRDefault="009B16F3">
          <w:pPr>
            <w:pStyle w:val="TOC2"/>
            <w:tabs>
              <w:tab w:val="left" w:pos="1260"/>
              <w:tab w:val="right" w:leader="dot" w:pos="9061"/>
            </w:tabs>
            <w:ind w:left="440"/>
            <w:rPr>
              <w:rFonts w:ascii="Times New Roman" w:eastAsiaTheme="minorEastAsia" w:hAnsi="Times New Roman"/>
              <w:noProof/>
              <w:kern w:val="2"/>
              <w:szCs w:val="24"/>
              <w:lang w:eastAsia="zh-CN"/>
              <w14:ligatures w14:val="standardContextual"/>
            </w:rPr>
          </w:pPr>
          <w:hyperlink w:anchor="_Toc213345540" w:history="1">
            <w:r w:rsidRPr="009B16F3">
              <w:rPr>
                <w:rStyle w:val="affff1"/>
                <w:rFonts w:ascii="Times New Roman" w:hAnsi="Times New Roman"/>
                <w:noProof/>
                <w:lang w:eastAsia="zh-CN"/>
              </w:rPr>
              <w:t>4.2.</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稳定性考察不符合接受标准的处理方法</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_Toc213345540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14</w:t>
            </w:r>
            <w:r w:rsidRPr="009B16F3">
              <w:rPr>
                <w:rFonts w:ascii="Times New Roman" w:hAnsi="Times New Roman"/>
                <w:noProof/>
                <w:webHidden/>
              </w:rPr>
              <w:fldChar w:fldCharType="end"/>
            </w:r>
          </w:hyperlink>
        </w:p>
        <w:p w14:paraId="0DB9805A" w14:textId="6F2E0878" w:rsidR="009B16F3" w:rsidRPr="009B16F3" w:rsidRDefault="009B16F3">
          <w:pPr>
            <w:pStyle w:val="TOC1"/>
            <w:tabs>
              <w:tab w:val="left" w:pos="420"/>
              <w:tab w:val="right" w:leader="dot" w:pos="9061"/>
            </w:tabs>
            <w:rPr>
              <w:rFonts w:ascii="Times New Roman" w:eastAsiaTheme="minorEastAsia" w:hAnsi="Times New Roman"/>
              <w:noProof/>
              <w:kern w:val="2"/>
              <w:szCs w:val="24"/>
              <w:lang w:eastAsia="zh-CN"/>
              <w14:ligatures w14:val="standardContextual"/>
            </w:rPr>
          </w:pPr>
          <w:hyperlink w:anchor="_Toc213345541" w:history="1">
            <w:r w:rsidRPr="009B16F3">
              <w:rPr>
                <w:rStyle w:val="affff1"/>
                <w:rFonts w:ascii="Times New Roman" w:hAnsi="Times New Roman"/>
                <w:noProof/>
                <w:lang w:eastAsia="zh-CN"/>
              </w:rPr>
              <w:t>5.</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数据处理</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_Toc213345541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14</w:t>
            </w:r>
            <w:r w:rsidRPr="009B16F3">
              <w:rPr>
                <w:rFonts w:ascii="Times New Roman" w:hAnsi="Times New Roman"/>
                <w:noProof/>
                <w:webHidden/>
              </w:rPr>
              <w:fldChar w:fldCharType="end"/>
            </w:r>
          </w:hyperlink>
        </w:p>
        <w:p w14:paraId="207DB5DE" w14:textId="49260F9F" w:rsidR="009B16F3" w:rsidRPr="009B16F3" w:rsidRDefault="009B16F3">
          <w:pPr>
            <w:pStyle w:val="TOC1"/>
            <w:tabs>
              <w:tab w:val="left" w:pos="420"/>
              <w:tab w:val="right" w:leader="dot" w:pos="9061"/>
            </w:tabs>
            <w:rPr>
              <w:rFonts w:ascii="Times New Roman" w:eastAsiaTheme="minorEastAsia" w:hAnsi="Times New Roman"/>
              <w:noProof/>
              <w:kern w:val="2"/>
              <w:szCs w:val="24"/>
              <w:lang w:eastAsia="zh-CN"/>
              <w14:ligatures w14:val="standardContextual"/>
            </w:rPr>
          </w:pPr>
          <w:hyperlink w:anchor="_Toc213345542" w:history="1">
            <w:r w:rsidRPr="009B16F3">
              <w:rPr>
                <w:rStyle w:val="affff1"/>
                <w:rFonts w:ascii="Times New Roman" w:hAnsi="Times New Roman"/>
                <w:noProof/>
                <w:lang w:eastAsia="zh-CN"/>
              </w:rPr>
              <w:t>6.</w:t>
            </w:r>
            <w:r w:rsidRPr="009B16F3">
              <w:rPr>
                <w:rFonts w:ascii="Times New Roman" w:eastAsiaTheme="minorEastAsia" w:hAnsi="Times New Roman"/>
                <w:noProof/>
                <w:kern w:val="2"/>
                <w:szCs w:val="24"/>
                <w:lang w:eastAsia="zh-CN"/>
                <w14:ligatures w14:val="standardContextual"/>
              </w:rPr>
              <w:tab/>
            </w:r>
            <w:r w:rsidRPr="009B16F3">
              <w:rPr>
                <w:rStyle w:val="affff1"/>
                <w:rFonts w:ascii="Times New Roman" w:hAnsi="Times New Roman"/>
                <w:noProof/>
                <w:lang w:eastAsia="zh-CN"/>
              </w:rPr>
              <w:t>归档</w:t>
            </w:r>
            <w:r w:rsidRPr="009B16F3">
              <w:rPr>
                <w:rFonts w:ascii="Times New Roman" w:hAnsi="Times New Roman"/>
                <w:noProof/>
                <w:webHidden/>
              </w:rPr>
              <w:tab/>
            </w:r>
            <w:r w:rsidRPr="009B16F3">
              <w:rPr>
                <w:rFonts w:ascii="Times New Roman" w:hAnsi="Times New Roman"/>
                <w:noProof/>
                <w:webHidden/>
              </w:rPr>
              <w:fldChar w:fldCharType="begin"/>
            </w:r>
            <w:r w:rsidRPr="009B16F3">
              <w:rPr>
                <w:rFonts w:ascii="Times New Roman" w:hAnsi="Times New Roman"/>
                <w:noProof/>
                <w:webHidden/>
              </w:rPr>
              <w:instrText xml:space="preserve"> PAGEREF _Toc213345542 \h </w:instrText>
            </w:r>
            <w:r w:rsidRPr="009B16F3">
              <w:rPr>
                <w:rFonts w:ascii="Times New Roman" w:hAnsi="Times New Roman"/>
                <w:noProof/>
                <w:webHidden/>
              </w:rPr>
            </w:r>
            <w:r w:rsidRPr="009B16F3">
              <w:rPr>
                <w:rFonts w:ascii="Times New Roman" w:hAnsi="Times New Roman"/>
                <w:noProof/>
                <w:webHidden/>
              </w:rPr>
              <w:fldChar w:fldCharType="separate"/>
            </w:r>
            <w:r w:rsidRPr="009B16F3">
              <w:rPr>
                <w:rFonts w:ascii="Times New Roman" w:hAnsi="Times New Roman"/>
                <w:noProof/>
                <w:webHidden/>
              </w:rPr>
              <w:t>15</w:t>
            </w:r>
            <w:r w:rsidRPr="009B16F3">
              <w:rPr>
                <w:rFonts w:ascii="Times New Roman" w:hAnsi="Times New Roman"/>
                <w:noProof/>
                <w:webHidden/>
              </w:rPr>
              <w:fldChar w:fldCharType="end"/>
            </w:r>
          </w:hyperlink>
        </w:p>
        <w:p w14:paraId="45077DD9" w14:textId="11B6CFD5" w:rsidR="00244BF7" w:rsidRDefault="004A10ED">
          <w:pPr>
            <w:pStyle w:val="TOC2"/>
            <w:tabs>
              <w:tab w:val="left" w:pos="1260"/>
              <w:tab w:val="right" w:leader="dot" w:pos="9061"/>
            </w:tabs>
            <w:adjustRightInd w:val="0"/>
            <w:snapToGrid w:val="0"/>
            <w:ind w:left="440"/>
            <w:rPr>
              <w:rFonts w:ascii="Times New Roman" w:hAnsi="Times New Roman"/>
              <w:lang w:eastAsia="zh-CN"/>
            </w:rPr>
          </w:pPr>
          <w:r w:rsidRPr="009B16F3">
            <w:rPr>
              <w:rFonts w:ascii="Times New Roman" w:hAnsi="Times New Roman"/>
              <w:lang w:eastAsia="zh-CN"/>
            </w:rPr>
            <w:fldChar w:fldCharType="end"/>
          </w:r>
        </w:p>
      </w:sdtContent>
    </w:sdt>
    <w:p w14:paraId="6E160165" w14:textId="77777777" w:rsidR="00244BF7" w:rsidRDefault="004A10ED">
      <w:pPr>
        <w:rPr>
          <w:rFonts w:ascii="Times New Roman" w:hAnsi="Times New Roman"/>
          <w:b/>
          <w:sz w:val="28"/>
          <w:szCs w:val="28"/>
          <w:lang w:eastAsia="zh-CN"/>
        </w:rPr>
      </w:pPr>
      <w:bookmarkStart w:id="1" w:name="_Toc13563968"/>
      <w:r>
        <w:rPr>
          <w:b/>
          <w:sz w:val="28"/>
          <w:szCs w:val="28"/>
          <w:lang w:eastAsia="zh-CN"/>
        </w:rPr>
        <w:br w:type="page"/>
      </w:r>
    </w:p>
    <w:p w14:paraId="2736A21E" w14:textId="77777777" w:rsidR="00244BF7" w:rsidRDefault="00244BF7"/>
    <w:p w14:paraId="79C60474" w14:textId="77777777" w:rsidR="00244BF7" w:rsidRDefault="004A10ED">
      <w:pPr>
        <w:pStyle w:val="Bullet"/>
        <w:numPr>
          <w:ilvl w:val="0"/>
          <w:numId w:val="8"/>
        </w:numPr>
        <w:tabs>
          <w:tab w:val="left" w:pos="2880"/>
        </w:tabs>
        <w:adjustRightInd w:val="0"/>
        <w:snapToGrid w:val="0"/>
        <w:spacing w:before="100" w:beforeAutospacing="1" w:line="360" w:lineRule="auto"/>
        <w:ind w:left="431" w:hanging="431"/>
        <w:outlineLvl w:val="0"/>
        <w:rPr>
          <w:b/>
          <w:sz w:val="28"/>
          <w:szCs w:val="28"/>
          <w:lang w:eastAsia="zh-CN"/>
        </w:rPr>
      </w:pPr>
      <w:bookmarkStart w:id="2" w:name="_Toc213345507"/>
      <w:r>
        <w:rPr>
          <w:b/>
          <w:sz w:val="28"/>
          <w:szCs w:val="28"/>
          <w:lang w:eastAsia="zh-CN"/>
        </w:rPr>
        <w:t>引言</w:t>
      </w:r>
      <w:bookmarkEnd w:id="1"/>
      <w:bookmarkEnd w:id="2"/>
    </w:p>
    <w:p w14:paraId="6A36D962" w14:textId="77777777" w:rsidR="00244BF7" w:rsidRDefault="004A10ED">
      <w:pPr>
        <w:pStyle w:val="20"/>
        <w:spacing w:line="360" w:lineRule="auto"/>
        <w:rPr>
          <w:bCs/>
          <w:szCs w:val="24"/>
          <w:lang w:eastAsia="zh-CN"/>
        </w:rPr>
      </w:pPr>
      <w:bookmarkStart w:id="3" w:name="_Toc13563969"/>
      <w:bookmarkStart w:id="4" w:name="_Toc213345508"/>
      <w:r>
        <w:rPr>
          <w:bCs/>
          <w:szCs w:val="24"/>
          <w:lang w:eastAsia="zh-CN"/>
        </w:rPr>
        <w:t>验证</w:t>
      </w:r>
      <w:r>
        <w:rPr>
          <w:rFonts w:hint="eastAsia"/>
          <w:bCs/>
          <w:szCs w:val="24"/>
          <w:lang w:eastAsia="zh-CN"/>
        </w:rPr>
        <w:t>试验</w:t>
      </w:r>
      <w:r>
        <w:rPr>
          <w:bCs/>
          <w:szCs w:val="24"/>
          <w:lang w:eastAsia="zh-CN"/>
        </w:rPr>
        <w:t>名称</w:t>
      </w:r>
      <w:bookmarkEnd w:id="3"/>
      <w:bookmarkEnd w:id="4"/>
    </w:p>
    <w:p w14:paraId="094ACC25" w14:textId="27680F19" w:rsidR="00244BF7" w:rsidRDefault="00C64DD3" w:rsidP="00C64DD3">
      <w:pPr>
        <w:adjustRightInd w:val="0"/>
        <w:snapToGrid w:val="0"/>
        <w:spacing w:line="360" w:lineRule="auto"/>
        <w:ind w:firstLineChars="224" w:firstLine="538"/>
        <w:jc w:val="both"/>
        <w:rPr>
          <w:rFonts w:ascii="Times New Roman" w:hAnsi="Times New Roman"/>
          <w:sz w:val="24"/>
          <w:szCs w:val="24"/>
          <w:lang w:eastAsia="zh-CN"/>
        </w:rPr>
      </w:pPr>
      <w:r w:rsidRPr="00C64DD3">
        <w:rPr>
          <w:rFonts w:ascii="Times New Roman" w:hAnsi="Times New Roman" w:hint="eastAsia"/>
          <w:color w:val="000000"/>
          <w:sz w:val="24"/>
          <w:szCs w:val="24"/>
          <w:lang w:eastAsia="zh-CN"/>
        </w:rPr>
        <w:t xml:space="preserve">LC-MS/MS </w:t>
      </w:r>
      <w:r w:rsidRPr="00C64DD3">
        <w:rPr>
          <w:rFonts w:ascii="Times New Roman" w:hAnsi="Times New Roman" w:hint="eastAsia"/>
          <w:color w:val="000000"/>
          <w:sz w:val="24"/>
          <w:szCs w:val="24"/>
          <w:lang w:eastAsia="zh-CN"/>
        </w:rPr>
        <w:t>方法测定</w:t>
      </w:r>
      <w:r w:rsidRPr="00C64DD3">
        <w:rPr>
          <w:rFonts w:ascii="Times New Roman" w:hAnsi="Times New Roman" w:hint="eastAsia"/>
          <w:color w:val="000000"/>
          <w:sz w:val="24"/>
          <w:szCs w:val="24"/>
          <w:lang w:eastAsia="zh-CN"/>
        </w:rPr>
        <w:t>BALB/c</w:t>
      </w:r>
      <w:r w:rsidRPr="00C64DD3">
        <w:rPr>
          <w:rFonts w:ascii="Times New Roman" w:hAnsi="Times New Roman" w:hint="eastAsia"/>
          <w:color w:val="000000"/>
          <w:sz w:val="24"/>
          <w:szCs w:val="24"/>
          <w:lang w:eastAsia="zh-CN"/>
        </w:rPr>
        <w:t>裸鼠</w:t>
      </w:r>
      <w:r w:rsidRPr="00C64DD3">
        <w:rPr>
          <w:rFonts w:ascii="Times New Roman" w:hAnsi="Times New Roman" w:hint="eastAsia"/>
          <w:color w:val="000000"/>
          <w:sz w:val="24"/>
          <w:szCs w:val="24"/>
          <w:lang w:eastAsia="zh-CN"/>
        </w:rPr>
        <w:t>EDTA-K</w:t>
      </w:r>
      <w:r w:rsidRPr="00C64DD3">
        <w:rPr>
          <w:rFonts w:ascii="Times New Roman" w:hAnsi="Times New Roman" w:hint="eastAsia"/>
          <w:color w:val="000000"/>
          <w:sz w:val="24"/>
          <w:szCs w:val="24"/>
          <w:vertAlign w:val="subscript"/>
          <w:lang w:eastAsia="zh-CN"/>
        </w:rPr>
        <w:t>2</w:t>
      </w:r>
      <w:r w:rsidRPr="00C64DD3">
        <w:rPr>
          <w:rFonts w:ascii="Times New Roman" w:hAnsi="Times New Roman" w:hint="eastAsia"/>
          <w:color w:val="000000"/>
          <w:sz w:val="24"/>
          <w:szCs w:val="24"/>
          <w:lang w:eastAsia="zh-CN"/>
        </w:rPr>
        <w:t>血浆样品中</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A</w:t>
      </w:r>
      <w:r w:rsidRPr="00C64DD3">
        <w:rPr>
          <w:rFonts w:ascii="Times New Roman" w:hAnsi="Times New Roman" w:hint="eastAsia"/>
          <w:color w:val="000000"/>
          <w:sz w:val="24"/>
          <w:szCs w:val="24"/>
          <w:lang w:eastAsia="zh-CN"/>
        </w:rPr>
        <w:t>和</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B</w:t>
      </w:r>
      <w:r w:rsidRPr="00C64DD3">
        <w:rPr>
          <w:rFonts w:ascii="Times New Roman" w:hAnsi="Times New Roman" w:hint="eastAsia"/>
          <w:color w:val="000000"/>
          <w:sz w:val="24"/>
          <w:szCs w:val="24"/>
          <w:lang w:eastAsia="zh-CN"/>
        </w:rPr>
        <w:t>（</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B-1</w:t>
      </w:r>
      <w:r w:rsidRPr="00C64DD3">
        <w:rPr>
          <w:rFonts w:ascii="Times New Roman" w:hAnsi="Times New Roman" w:hint="eastAsia"/>
          <w:color w:val="000000"/>
          <w:sz w:val="24"/>
          <w:szCs w:val="24"/>
          <w:lang w:eastAsia="zh-CN"/>
        </w:rPr>
        <w:t>）浓度的生物分析方法学部分验证</w:t>
      </w:r>
    </w:p>
    <w:p w14:paraId="68E048B5" w14:textId="5A51FCA1" w:rsidR="00244BF7" w:rsidRDefault="00C64DD3" w:rsidP="00C64DD3">
      <w:pPr>
        <w:adjustRightInd w:val="0"/>
        <w:snapToGrid w:val="0"/>
        <w:spacing w:line="360" w:lineRule="auto"/>
        <w:jc w:val="both"/>
        <w:rPr>
          <w:rFonts w:ascii="Times New Roman" w:hAnsi="Times New Roman"/>
          <w:sz w:val="24"/>
          <w:szCs w:val="24"/>
          <w:lang w:eastAsia="zh-CN"/>
        </w:rPr>
      </w:pPr>
      <w:r>
        <w:rPr>
          <w:rFonts w:ascii="Times New Roman" w:eastAsiaTheme="minorEastAsia" w:hAnsi="Times New Roman" w:hint="eastAsia"/>
          <w:sz w:val="24"/>
          <w:szCs w:val="24"/>
          <w:lang w:eastAsia="zh-CN"/>
        </w:rPr>
        <w:t>(</w:t>
      </w:r>
      <w:r w:rsidRPr="00C64DD3">
        <w:rPr>
          <w:rFonts w:ascii="Times New Roman" w:eastAsiaTheme="minorEastAsia" w:hAnsi="Times New Roman"/>
          <w:sz w:val="24"/>
          <w:szCs w:val="24"/>
        </w:rPr>
        <w:t>Partial</w:t>
      </w:r>
      <w:r>
        <w:rPr>
          <w:rFonts w:ascii="Times New Roman" w:eastAsiaTheme="minorEastAsia" w:hAnsi="Times New Roman" w:hint="eastAsia"/>
          <w:sz w:val="24"/>
          <w:szCs w:val="24"/>
          <w:lang w:eastAsia="zh-CN"/>
        </w:rPr>
        <w:t xml:space="preserve"> </w:t>
      </w:r>
      <w:r w:rsidRPr="00C64DD3">
        <w:rPr>
          <w:rFonts w:ascii="Times New Roman" w:eastAsiaTheme="minorEastAsia" w:hAnsi="Times New Roman"/>
          <w:sz w:val="24"/>
          <w:szCs w:val="24"/>
        </w:rPr>
        <w:t>Validation of an LC-MS/MS method for the determination of the</w:t>
      </w:r>
      <w:r>
        <w:rPr>
          <w:rFonts w:ascii="Times New Roman" w:eastAsiaTheme="minorEastAsia" w:hAnsi="Times New Roman" w:hint="eastAsia"/>
          <w:sz w:val="24"/>
          <w:szCs w:val="24"/>
          <w:lang w:eastAsia="zh-CN"/>
        </w:rPr>
        <w:t xml:space="preserve"> </w:t>
      </w:r>
      <w:r w:rsidRPr="00C64DD3">
        <w:rPr>
          <w:rFonts w:ascii="Times New Roman" w:eastAsiaTheme="minorEastAsia" w:hAnsi="Times New Roman"/>
          <w:sz w:val="24"/>
          <w:szCs w:val="24"/>
        </w:rPr>
        <w:t xml:space="preserve">concentration of free </w:t>
      </w:r>
      <w:proofErr w:type="spellStart"/>
      <w:r w:rsidRPr="00C64DD3">
        <w:rPr>
          <w:rFonts w:ascii="Times New Roman" w:eastAsiaTheme="minorEastAsia" w:hAnsi="Times New Roman"/>
          <w:sz w:val="24"/>
          <w:szCs w:val="24"/>
        </w:rPr>
        <w:t>Dxd</w:t>
      </w:r>
      <w:proofErr w:type="spellEnd"/>
      <w:r w:rsidRPr="00C64DD3">
        <w:rPr>
          <w:rFonts w:ascii="Times New Roman" w:eastAsiaTheme="minorEastAsia" w:hAnsi="Times New Roman"/>
          <w:sz w:val="24"/>
          <w:szCs w:val="24"/>
        </w:rPr>
        <w:t xml:space="preserve"> and free T785 (</w:t>
      </w:r>
      <w:r w:rsidR="00322887">
        <w:rPr>
          <w:rFonts w:ascii="Times New Roman" w:eastAsiaTheme="minorEastAsia" w:hAnsi="Times New Roman"/>
          <w:sz w:val="24"/>
          <w:szCs w:val="24"/>
        </w:rPr>
        <w:t>待测物</w:t>
      </w:r>
      <w:r w:rsidR="00322887">
        <w:rPr>
          <w:rFonts w:ascii="Times New Roman" w:eastAsiaTheme="minorEastAsia" w:hAnsi="Times New Roman"/>
          <w:sz w:val="24"/>
          <w:szCs w:val="24"/>
        </w:rPr>
        <w:t>B-1</w:t>
      </w:r>
      <w:r w:rsidRPr="00C64DD3">
        <w:rPr>
          <w:rFonts w:ascii="Times New Roman" w:eastAsiaTheme="minorEastAsia" w:hAnsi="Times New Roman"/>
          <w:sz w:val="24"/>
          <w:szCs w:val="24"/>
        </w:rPr>
        <w:t>) in BALB/c</w:t>
      </w:r>
      <w:r>
        <w:rPr>
          <w:rFonts w:ascii="Times New Roman" w:eastAsiaTheme="minorEastAsia" w:hAnsi="Times New Roman" w:hint="eastAsia"/>
          <w:sz w:val="24"/>
          <w:szCs w:val="24"/>
          <w:lang w:eastAsia="zh-CN"/>
        </w:rPr>
        <w:t xml:space="preserve"> </w:t>
      </w:r>
      <w:r w:rsidRPr="00C64DD3">
        <w:rPr>
          <w:rFonts w:ascii="Times New Roman" w:eastAsiaTheme="minorEastAsia" w:hAnsi="Times New Roman"/>
          <w:sz w:val="24"/>
          <w:szCs w:val="24"/>
        </w:rPr>
        <w:t>nude mouse EDTA-K</w:t>
      </w:r>
      <w:r w:rsidRPr="00C64DD3">
        <w:rPr>
          <w:rFonts w:ascii="Times New Roman" w:eastAsiaTheme="minorEastAsia" w:hAnsi="Times New Roman"/>
          <w:sz w:val="24"/>
          <w:szCs w:val="24"/>
          <w:vertAlign w:val="subscript"/>
        </w:rPr>
        <w:t>2</w:t>
      </w:r>
      <w:r w:rsidRPr="00C64DD3">
        <w:rPr>
          <w:rFonts w:ascii="Times New Roman" w:eastAsiaTheme="minorEastAsia" w:hAnsi="Times New Roman"/>
          <w:sz w:val="24"/>
          <w:szCs w:val="24"/>
        </w:rPr>
        <w:t xml:space="preserve"> plasma samples</w:t>
      </w:r>
      <w:r w:rsidR="004A10ED">
        <w:rPr>
          <w:rFonts w:ascii="Times New Roman" w:eastAsiaTheme="minorEastAsia" w:hAnsi="Times New Roman"/>
          <w:sz w:val="24"/>
          <w:szCs w:val="24"/>
        </w:rPr>
        <w:t>)</w:t>
      </w:r>
    </w:p>
    <w:p w14:paraId="74DC71CD" w14:textId="77777777" w:rsidR="00244BF7" w:rsidRDefault="00244BF7">
      <w:pPr>
        <w:adjustRightInd w:val="0"/>
        <w:snapToGrid w:val="0"/>
        <w:spacing w:line="360" w:lineRule="auto"/>
        <w:ind w:firstLineChars="224" w:firstLine="538"/>
        <w:jc w:val="both"/>
        <w:rPr>
          <w:rFonts w:ascii="Times New Roman" w:hAnsi="Times New Roman"/>
          <w:sz w:val="24"/>
          <w:szCs w:val="24"/>
          <w:lang w:eastAsia="zh-CN"/>
        </w:rPr>
      </w:pPr>
    </w:p>
    <w:p w14:paraId="5968D6B1" w14:textId="77777777" w:rsidR="00244BF7" w:rsidRDefault="004A10ED">
      <w:pPr>
        <w:pStyle w:val="20"/>
        <w:adjustRightInd w:val="0"/>
        <w:snapToGrid w:val="0"/>
        <w:spacing w:before="0" w:after="0" w:line="360" w:lineRule="auto"/>
        <w:ind w:left="788" w:hangingChars="327" w:hanging="788"/>
        <w:rPr>
          <w:bCs/>
          <w:szCs w:val="24"/>
          <w:lang w:eastAsia="zh-CN"/>
        </w:rPr>
      </w:pPr>
      <w:bookmarkStart w:id="5" w:name="_Toc13563970"/>
      <w:bookmarkStart w:id="6" w:name="_Toc213345509"/>
      <w:r>
        <w:rPr>
          <w:bCs/>
          <w:szCs w:val="24"/>
          <w:lang w:eastAsia="zh-CN"/>
        </w:rPr>
        <w:t>验证</w:t>
      </w:r>
      <w:r>
        <w:rPr>
          <w:rFonts w:hint="eastAsia"/>
          <w:bCs/>
          <w:szCs w:val="24"/>
          <w:lang w:eastAsia="zh-CN"/>
        </w:rPr>
        <w:t>试验</w:t>
      </w:r>
      <w:r>
        <w:rPr>
          <w:bCs/>
          <w:szCs w:val="24"/>
          <w:lang w:eastAsia="zh-CN"/>
        </w:rPr>
        <w:t>编号</w:t>
      </w:r>
      <w:bookmarkEnd w:id="5"/>
      <w:bookmarkEnd w:id="6"/>
    </w:p>
    <w:p w14:paraId="301DA35B" w14:textId="7934F4FA" w:rsidR="00244BF7" w:rsidRDefault="00AA2E1B">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r w:rsidRPr="00E452CF">
        <w:rPr>
          <w:rFonts w:ascii="Times New Roman" w:hAnsi="Times New Roman"/>
          <w:sz w:val="24"/>
          <w:szCs w:val="24"/>
          <w:lang w:eastAsia="zh-CN"/>
        </w:rPr>
        <w:t>SS25255</w:t>
      </w:r>
      <w:r w:rsidR="00C64DD3">
        <w:rPr>
          <w:rFonts w:ascii="Times New Roman" w:hAnsi="Times New Roman" w:hint="eastAsia"/>
          <w:sz w:val="24"/>
          <w:szCs w:val="24"/>
          <w:lang w:eastAsia="zh-CN"/>
        </w:rPr>
        <w:t>NM01</w:t>
      </w:r>
    </w:p>
    <w:p w14:paraId="334AB6F9" w14:textId="77777777" w:rsidR="00244BF7" w:rsidRDefault="00244BF7">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p>
    <w:p w14:paraId="6BFA6BAA" w14:textId="77777777" w:rsidR="00244BF7" w:rsidRDefault="004A10ED">
      <w:pPr>
        <w:pStyle w:val="20"/>
        <w:adjustRightInd w:val="0"/>
        <w:snapToGrid w:val="0"/>
        <w:spacing w:before="0" w:after="0" w:line="360" w:lineRule="auto"/>
        <w:ind w:left="788" w:hangingChars="327" w:hanging="788"/>
        <w:rPr>
          <w:bCs/>
          <w:szCs w:val="24"/>
          <w:lang w:eastAsia="zh-CN"/>
        </w:rPr>
      </w:pPr>
      <w:bookmarkStart w:id="7" w:name="_Toc13563971"/>
      <w:bookmarkStart w:id="8" w:name="_Toc213345510"/>
      <w:r>
        <w:rPr>
          <w:bCs/>
          <w:szCs w:val="24"/>
          <w:lang w:eastAsia="zh-CN"/>
        </w:rPr>
        <w:t>验证目的</w:t>
      </w:r>
      <w:bookmarkEnd w:id="7"/>
      <w:bookmarkEnd w:id="8"/>
    </w:p>
    <w:p w14:paraId="4A9DBC8E" w14:textId="6EAF60E7" w:rsidR="00244BF7" w:rsidRDefault="004A10ED">
      <w:pPr>
        <w:adjustRightInd w:val="0"/>
        <w:snapToGrid w:val="0"/>
        <w:spacing w:line="360" w:lineRule="auto"/>
        <w:ind w:firstLineChars="224" w:firstLine="538"/>
        <w:jc w:val="both"/>
        <w:rPr>
          <w:rFonts w:ascii="Times New Roman" w:hAnsi="Times New Roman"/>
          <w:sz w:val="24"/>
          <w:szCs w:val="24"/>
          <w:lang w:eastAsia="zh-CN"/>
        </w:rPr>
      </w:pPr>
      <w:r>
        <w:rPr>
          <w:rFonts w:ascii="Times New Roman" w:hAnsi="Times New Roman"/>
          <w:sz w:val="24"/>
          <w:szCs w:val="24"/>
          <w:lang w:eastAsia="zh-CN"/>
        </w:rPr>
        <w:t>本验证的</w:t>
      </w:r>
      <w:r>
        <w:rPr>
          <w:rFonts w:ascii="Times New Roman" w:hAnsi="Times New Roman"/>
          <w:color w:val="000000"/>
          <w:sz w:val="24"/>
          <w:szCs w:val="24"/>
          <w:lang w:eastAsia="zh-CN"/>
        </w:rPr>
        <w:t>目的</w:t>
      </w:r>
      <w:r>
        <w:rPr>
          <w:rFonts w:ascii="Times New Roman" w:hAnsi="Times New Roman"/>
          <w:sz w:val="24"/>
          <w:szCs w:val="24"/>
          <w:lang w:eastAsia="zh-CN"/>
        </w:rPr>
        <w:t>是</w:t>
      </w:r>
      <w:r>
        <w:rPr>
          <w:rFonts w:ascii="Times New Roman" w:hAnsi="Times New Roman" w:hint="eastAsia"/>
          <w:sz w:val="24"/>
          <w:szCs w:val="24"/>
          <w:lang w:eastAsia="zh-CN"/>
        </w:rPr>
        <w:t>部分</w:t>
      </w:r>
      <w:r>
        <w:rPr>
          <w:rFonts w:ascii="Times New Roman" w:hAnsi="Times New Roman"/>
          <w:sz w:val="24"/>
          <w:szCs w:val="24"/>
          <w:lang w:eastAsia="zh-CN"/>
        </w:rPr>
        <w:t>验证</w:t>
      </w:r>
      <w:r>
        <w:rPr>
          <w:rFonts w:ascii="Times New Roman" w:hAnsi="Times New Roman"/>
          <w:sz w:val="24"/>
          <w:szCs w:val="24"/>
          <w:lang w:eastAsia="zh-CN"/>
        </w:rPr>
        <w:t>LC-MS/MS</w:t>
      </w:r>
      <w:r>
        <w:rPr>
          <w:rFonts w:ascii="Times New Roman" w:hAnsi="Times New Roman"/>
          <w:sz w:val="24"/>
          <w:szCs w:val="24"/>
          <w:lang w:eastAsia="zh-CN"/>
        </w:rPr>
        <w:t>法测定</w:t>
      </w:r>
      <w:r w:rsidR="00C64DD3" w:rsidRPr="00C64DD3">
        <w:rPr>
          <w:rFonts w:ascii="Times New Roman" w:hAnsi="Times New Roman" w:hint="eastAsia"/>
          <w:color w:val="000000"/>
          <w:sz w:val="24"/>
          <w:szCs w:val="24"/>
          <w:lang w:eastAsia="zh-CN"/>
        </w:rPr>
        <w:t>BALB/c</w:t>
      </w:r>
      <w:r w:rsidR="00C64DD3" w:rsidRPr="00C64DD3">
        <w:rPr>
          <w:rFonts w:ascii="Times New Roman" w:hAnsi="Times New Roman" w:hint="eastAsia"/>
          <w:color w:val="000000"/>
          <w:sz w:val="24"/>
          <w:szCs w:val="24"/>
          <w:lang w:eastAsia="zh-CN"/>
        </w:rPr>
        <w:t>裸鼠</w:t>
      </w:r>
      <w:r>
        <w:rPr>
          <w:rFonts w:ascii="Times New Roman" w:hAnsi="Times New Roman"/>
          <w:sz w:val="24"/>
          <w:szCs w:val="24"/>
          <w:lang w:eastAsia="zh-CN"/>
        </w:rPr>
        <w:t>EDTA-K</w:t>
      </w:r>
      <w:r>
        <w:rPr>
          <w:rFonts w:ascii="Times New Roman" w:hAnsi="Times New Roman"/>
          <w:sz w:val="24"/>
          <w:szCs w:val="24"/>
          <w:vertAlign w:val="subscript"/>
          <w:lang w:eastAsia="zh-CN"/>
        </w:rPr>
        <w:t>2</w:t>
      </w:r>
      <w:r>
        <w:rPr>
          <w:rFonts w:ascii="Times New Roman" w:hAnsi="Times New Roman"/>
          <w:sz w:val="24"/>
          <w:szCs w:val="24"/>
          <w:lang w:eastAsia="zh-CN"/>
        </w:rPr>
        <w:t>血浆</w:t>
      </w:r>
      <w:r>
        <w:rPr>
          <w:rFonts w:ascii="Times New Roman" w:hAnsi="Times New Roman" w:hint="eastAsia"/>
          <w:sz w:val="24"/>
          <w:szCs w:val="24"/>
          <w:lang w:eastAsia="zh-CN"/>
        </w:rPr>
        <w:t>样品</w:t>
      </w:r>
      <w:r>
        <w:rPr>
          <w:rFonts w:ascii="Times New Roman" w:hAnsi="Times New Roman"/>
          <w:sz w:val="24"/>
          <w:szCs w:val="24"/>
          <w:lang w:eastAsia="zh-CN"/>
        </w:rPr>
        <w:t>中</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A</w:t>
      </w:r>
      <w:r w:rsidR="00C64DD3" w:rsidRPr="00C64DD3">
        <w:rPr>
          <w:rFonts w:ascii="Times New Roman" w:hAnsi="Times New Roman" w:hint="eastAsia"/>
          <w:color w:val="000000"/>
          <w:sz w:val="24"/>
          <w:szCs w:val="24"/>
          <w:lang w:eastAsia="zh-CN"/>
        </w:rPr>
        <w:t>和</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B</w:t>
      </w:r>
      <w:r w:rsidR="00C64DD3" w:rsidRPr="00C64DD3">
        <w:rPr>
          <w:rFonts w:ascii="Times New Roman" w:hAnsi="Times New Roman" w:hint="eastAsia"/>
          <w:color w:val="000000"/>
          <w:sz w:val="24"/>
          <w:szCs w:val="24"/>
          <w:lang w:eastAsia="zh-CN"/>
        </w:rPr>
        <w:t>（</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B-1</w:t>
      </w:r>
      <w:r w:rsidR="00C64DD3" w:rsidRPr="00C64DD3">
        <w:rPr>
          <w:rFonts w:ascii="Times New Roman" w:hAnsi="Times New Roman" w:hint="eastAsia"/>
          <w:color w:val="000000"/>
          <w:sz w:val="24"/>
          <w:szCs w:val="24"/>
          <w:lang w:eastAsia="zh-CN"/>
        </w:rPr>
        <w:t>）</w:t>
      </w:r>
      <w:r>
        <w:rPr>
          <w:rFonts w:ascii="Times New Roman" w:hAnsi="Times New Roman"/>
          <w:sz w:val="24"/>
          <w:szCs w:val="24"/>
          <w:lang w:eastAsia="zh-CN"/>
        </w:rPr>
        <w:t>的浓度测定方法</w:t>
      </w:r>
      <w:r>
        <w:rPr>
          <w:rFonts w:ascii="Times New Roman" w:hAnsi="Times New Roman" w:hint="eastAsia"/>
          <w:color w:val="000000"/>
          <w:sz w:val="24"/>
          <w:szCs w:val="24"/>
          <w:lang w:eastAsia="zh-CN"/>
        </w:rPr>
        <w:t>（</w:t>
      </w:r>
      <w:r w:rsidR="00C64DD3">
        <w:rPr>
          <w:rFonts w:ascii="Times New Roman" w:hAnsi="Times New Roman" w:hint="eastAsia"/>
          <w:color w:val="000000"/>
          <w:sz w:val="24"/>
          <w:szCs w:val="24"/>
          <w:lang w:eastAsia="zh-CN"/>
        </w:rPr>
        <w:t>SS25255-BA-003</w:t>
      </w:r>
      <w:r>
        <w:rPr>
          <w:rFonts w:ascii="Times New Roman" w:hAnsi="Times New Roman" w:hint="eastAsia"/>
          <w:color w:val="000000"/>
          <w:sz w:val="24"/>
          <w:szCs w:val="24"/>
          <w:lang w:eastAsia="zh-CN"/>
        </w:rPr>
        <w:t>）</w:t>
      </w:r>
      <w:r>
        <w:rPr>
          <w:rFonts w:ascii="Times New Roman" w:hAnsi="Times New Roman"/>
          <w:sz w:val="24"/>
          <w:szCs w:val="24"/>
          <w:lang w:eastAsia="zh-CN"/>
        </w:rPr>
        <w:t>。</w:t>
      </w:r>
      <w:r w:rsidR="00C64DD3" w:rsidRPr="00C64DD3">
        <w:rPr>
          <w:rFonts w:ascii="Times New Roman" w:hAnsi="Times New Roman" w:hint="eastAsia"/>
          <w:sz w:val="24"/>
          <w:szCs w:val="24"/>
          <w:lang w:eastAsia="zh-CN"/>
        </w:rPr>
        <w:t>并对该方法进行系统适用性、残留、标准曲线及范围、</w:t>
      </w:r>
      <w:proofErr w:type="gramStart"/>
      <w:r w:rsidR="00C64DD3" w:rsidRPr="00C64DD3">
        <w:rPr>
          <w:rFonts w:ascii="Times New Roman" w:hAnsi="Times New Roman" w:hint="eastAsia"/>
          <w:sz w:val="24"/>
          <w:szCs w:val="24"/>
          <w:lang w:eastAsia="zh-CN"/>
        </w:rPr>
        <w:t>批内准确度</w:t>
      </w:r>
      <w:proofErr w:type="gramEnd"/>
      <w:r w:rsidR="00C64DD3" w:rsidRPr="00C64DD3">
        <w:rPr>
          <w:rFonts w:ascii="Times New Roman" w:hAnsi="Times New Roman" w:hint="eastAsia"/>
          <w:sz w:val="24"/>
          <w:szCs w:val="24"/>
          <w:lang w:eastAsia="zh-CN"/>
        </w:rPr>
        <w:t>及精密度</w:t>
      </w:r>
      <w:r w:rsidR="00C64DD3">
        <w:rPr>
          <w:rFonts w:ascii="Times New Roman" w:hAnsi="Times New Roman" w:hint="eastAsia"/>
          <w:sz w:val="24"/>
          <w:szCs w:val="24"/>
          <w:lang w:eastAsia="zh-CN"/>
        </w:rPr>
        <w:t>和短期</w:t>
      </w:r>
      <w:r w:rsidR="00C64DD3" w:rsidRPr="00C64DD3">
        <w:rPr>
          <w:rFonts w:ascii="Times New Roman" w:hAnsi="Times New Roman" w:hint="eastAsia"/>
          <w:sz w:val="24"/>
          <w:szCs w:val="24"/>
          <w:lang w:eastAsia="zh-CN"/>
        </w:rPr>
        <w:t>稳定性等</w:t>
      </w:r>
      <w:r w:rsidR="00C64DD3">
        <w:rPr>
          <w:rFonts w:ascii="Times New Roman" w:hAnsi="Times New Roman" w:hint="eastAsia"/>
          <w:sz w:val="24"/>
          <w:szCs w:val="24"/>
          <w:lang w:eastAsia="zh-CN"/>
        </w:rPr>
        <w:t>进行部分</w:t>
      </w:r>
      <w:r w:rsidR="00C64DD3" w:rsidRPr="00C64DD3">
        <w:rPr>
          <w:rFonts w:ascii="Times New Roman" w:hAnsi="Times New Roman" w:hint="eastAsia"/>
          <w:sz w:val="24"/>
          <w:szCs w:val="24"/>
          <w:lang w:eastAsia="zh-CN"/>
        </w:rPr>
        <w:t>方法学验证，以支持非临床试验生物分析。</w:t>
      </w:r>
    </w:p>
    <w:p w14:paraId="3A264BA9" w14:textId="77777777" w:rsidR="00244BF7" w:rsidRDefault="00244BF7">
      <w:pPr>
        <w:adjustRightInd w:val="0"/>
        <w:snapToGrid w:val="0"/>
        <w:spacing w:line="360" w:lineRule="auto"/>
        <w:ind w:firstLineChars="224" w:firstLine="538"/>
        <w:jc w:val="both"/>
        <w:rPr>
          <w:rFonts w:ascii="Times New Roman" w:hAnsi="Times New Roman"/>
          <w:sz w:val="24"/>
          <w:szCs w:val="24"/>
          <w:lang w:eastAsia="zh-CN"/>
        </w:rPr>
      </w:pPr>
    </w:p>
    <w:p w14:paraId="53BA482D" w14:textId="77777777" w:rsidR="00244BF7" w:rsidRDefault="004A10ED">
      <w:pPr>
        <w:pStyle w:val="20"/>
        <w:adjustRightInd w:val="0"/>
        <w:snapToGrid w:val="0"/>
        <w:spacing w:before="0" w:after="0" w:line="360" w:lineRule="auto"/>
        <w:ind w:left="788" w:hangingChars="327" w:hanging="788"/>
        <w:rPr>
          <w:bCs/>
          <w:szCs w:val="24"/>
          <w:lang w:eastAsia="zh-CN"/>
        </w:rPr>
      </w:pPr>
      <w:bookmarkStart w:id="9" w:name="_Toc13563972"/>
      <w:bookmarkStart w:id="10" w:name="_Toc213345511"/>
      <w:r>
        <w:rPr>
          <w:bCs/>
          <w:szCs w:val="24"/>
          <w:lang w:eastAsia="zh-CN"/>
        </w:rPr>
        <w:t>试验机构</w:t>
      </w:r>
      <w:bookmarkEnd w:id="9"/>
      <w:bookmarkEnd w:id="10"/>
    </w:p>
    <w:tbl>
      <w:tblPr>
        <w:tblW w:w="8222" w:type="dxa"/>
        <w:tblInd w:w="675" w:type="dxa"/>
        <w:tblLook w:val="04A0" w:firstRow="1" w:lastRow="0" w:firstColumn="1" w:lastColumn="0" w:noHBand="0" w:noVBand="1"/>
      </w:tblPr>
      <w:tblGrid>
        <w:gridCol w:w="1560"/>
        <w:gridCol w:w="6662"/>
      </w:tblGrid>
      <w:tr w:rsidR="00244BF7" w14:paraId="799DF2BC" w14:textId="77777777">
        <w:tc>
          <w:tcPr>
            <w:tcW w:w="1560" w:type="dxa"/>
            <w:vAlign w:val="center"/>
          </w:tcPr>
          <w:p w14:paraId="3FC2EB6F"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名称：</w:t>
            </w:r>
          </w:p>
        </w:tc>
        <w:tc>
          <w:tcPr>
            <w:tcW w:w="6662" w:type="dxa"/>
            <w:vAlign w:val="center"/>
          </w:tcPr>
          <w:p w14:paraId="5F69A1EE" w14:textId="77777777" w:rsidR="00244BF7" w:rsidRDefault="004A10ED">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上海</w:t>
            </w:r>
            <w:proofErr w:type="gramStart"/>
            <w:r>
              <w:rPr>
                <w:rFonts w:ascii="Times New Roman" w:hAnsi="Times New Roman"/>
                <w:sz w:val="24"/>
                <w:szCs w:val="24"/>
                <w:lang w:eastAsia="zh-CN"/>
              </w:rPr>
              <w:t>益诺思</w:t>
            </w:r>
            <w:proofErr w:type="gramEnd"/>
            <w:r>
              <w:rPr>
                <w:rFonts w:ascii="Times New Roman" w:hAnsi="Times New Roman"/>
                <w:sz w:val="24"/>
                <w:szCs w:val="24"/>
                <w:lang w:eastAsia="zh-CN"/>
              </w:rPr>
              <w:t>生物技术股份有限公司</w:t>
            </w:r>
          </w:p>
        </w:tc>
      </w:tr>
      <w:tr w:rsidR="00244BF7" w14:paraId="76FCDB5E" w14:textId="77777777">
        <w:tc>
          <w:tcPr>
            <w:tcW w:w="1560" w:type="dxa"/>
            <w:vAlign w:val="center"/>
          </w:tcPr>
          <w:p w14:paraId="38581F65"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12938618" w14:textId="77777777" w:rsidR="00244BF7" w:rsidRDefault="004A10ED">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color w:val="000000"/>
                <w:sz w:val="24"/>
                <w:szCs w:val="24"/>
                <w:lang w:eastAsia="zh-CN"/>
              </w:rPr>
              <w:t>（</w:t>
            </w:r>
            <w:r>
              <w:rPr>
                <w:rFonts w:ascii="Times New Roman" w:hAnsi="Times New Roman"/>
                <w:color w:val="000000"/>
                <w:sz w:val="24"/>
                <w:szCs w:val="24"/>
                <w:lang w:eastAsia="zh-CN"/>
              </w:rPr>
              <w:t xml:space="preserve">Shanghai </w:t>
            </w:r>
            <w:proofErr w:type="spellStart"/>
            <w:r>
              <w:rPr>
                <w:rFonts w:ascii="Times New Roman" w:hAnsi="Times New Roman"/>
                <w:color w:val="000000"/>
                <w:sz w:val="24"/>
                <w:szCs w:val="24"/>
                <w:lang w:eastAsia="zh-CN"/>
              </w:rPr>
              <w:t>InnoStar</w:t>
            </w:r>
            <w:proofErr w:type="spellEnd"/>
            <w:r>
              <w:rPr>
                <w:rFonts w:ascii="Times New Roman" w:hAnsi="Times New Roman"/>
                <w:color w:val="000000"/>
                <w:sz w:val="24"/>
                <w:szCs w:val="24"/>
                <w:lang w:eastAsia="zh-CN"/>
              </w:rPr>
              <w:t xml:space="preserve"> Bio-tech Co., Ltd.</w:t>
            </w:r>
            <w:r>
              <w:rPr>
                <w:rFonts w:ascii="Times New Roman" w:hAnsi="Times New Roman"/>
                <w:color w:val="000000"/>
                <w:sz w:val="24"/>
                <w:szCs w:val="24"/>
                <w:lang w:eastAsia="zh-CN"/>
              </w:rPr>
              <w:t>）</w:t>
            </w:r>
          </w:p>
        </w:tc>
      </w:tr>
      <w:tr w:rsidR="00244BF7" w14:paraId="54EE6799" w14:textId="77777777">
        <w:tc>
          <w:tcPr>
            <w:tcW w:w="1560" w:type="dxa"/>
            <w:vAlign w:val="center"/>
          </w:tcPr>
          <w:p w14:paraId="65F6718B"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地址：</w:t>
            </w:r>
          </w:p>
        </w:tc>
        <w:tc>
          <w:tcPr>
            <w:tcW w:w="6662" w:type="dxa"/>
            <w:vAlign w:val="center"/>
          </w:tcPr>
          <w:p w14:paraId="75149607" w14:textId="77777777" w:rsidR="00244BF7" w:rsidRDefault="004A10ED">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中国（上海）自由贸易试验区郭守敬路</w:t>
            </w:r>
            <w:r>
              <w:rPr>
                <w:rFonts w:ascii="Times New Roman" w:hAnsi="Times New Roman"/>
                <w:sz w:val="24"/>
                <w:szCs w:val="24"/>
                <w:lang w:eastAsia="zh-CN"/>
              </w:rPr>
              <w:t>199</w:t>
            </w:r>
            <w:r>
              <w:rPr>
                <w:rFonts w:ascii="Times New Roman" w:hAnsi="Times New Roman"/>
                <w:sz w:val="24"/>
                <w:szCs w:val="24"/>
                <w:lang w:eastAsia="zh-CN"/>
              </w:rPr>
              <w:t>号</w:t>
            </w:r>
          </w:p>
        </w:tc>
      </w:tr>
      <w:tr w:rsidR="00244BF7" w14:paraId="2C2F16B9" w14:textId="77777777">
        <w:tc>
          <w:tcPr>
            <w:tcW w:w="1560" w:type="dxa"/>
            <w:vAlign w:val="center"/>
          </w:tcPr>
          <w:p w14:paraId="651AEF8B"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22BA81E0" w14:textId="77777777" w:rsidR="00244BF7" w:rsidRDefault="004A10ED">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w:t>
            </w:r>
            <w:r>
              <w:rPr>
                <w:rFonts w:ascii="Times New Roman" w:hAnsi="Times New Roman" w:hint="eastAsia"/>
                <w:sz w:val="24"/>
                <w:szCs w:val="24"/>
                <w:lang w:eastAsia="zh-CN"/>
              </w:rPr>
              <w:t>盛荣路</w:t>
            </w:r>
            <w:r>
              <w:rPr>
                <w:rFonts w:ascii="Times New Roman" w:hAnsi="Times New Roman" w:hint="eastAsia"/>
                <w:sz w:val="24"/>
                <w:szCs w:val="24"/>
                <w:lang w:eastAsia="zh-CN"/>
              </w:rPr>
              <w:t>777</w:t>
            </w:r>
            <w:r>
              <w:rPr>
                <w:rFonts w:ascii="Times New Roman" w:hAnsi="Times New Roman"/>
                <w:sz w:val="24"/>
                <w:szCs w:val="24"/>
                <w:lang w:eastAsia="zh-CN"/>
              </w:rPr>
              <w:t>号</w:t>
            </w:r>
          </w:p>
        </w:tc>
      </w:tr>
      <w:tr w:rsidR="00244BF7" w14:paraId="094E50E0" w14:textId="77777777">
        <w:tc>
          <w:tcPr>
            <w:tcW w:w="1560" w:type="dxa"/>
            <w:vAlign w:val="center"/>
          </w:tcPr>
          <w:p w14:paraId="648664BA"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邮编：</w:t>
            </w:r>
          </w:p>
        </w:tc>
        <w:tc>
          <w:tcPr>
            <w:tcW w:w="6662" w:type="dxa"/>
            <w:vAlign w:val="center"/>
          </w:tcPr>
          <w:p w14:paraId="73EFCE6D"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201203</w:t>
            </w:r>
          </w:p>
        </w:tc>
      </w:tr>
      <w:tr w:rsidR="00244BF7" w14:paraId="22A79225" w14:textId="77777777">
        <w:tc>
          <w:tcPr>
            <w:tcW w:w="1560" w:type="dxa"/>
            <w:vAlign w:val="center"/>
          </w:tcPr>
          <w:p w14:paraId="62751CCE"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6662" w:type="dxa"/>
            <w:vAlign w:val="center"/>
          </w:tcPr>
          <w:p w14:paraId="044BD81E"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+86-21-60211999</w:t>
            </w:r>
          </w:p>
        </w:tc>
      </w:tr>
      <w:tr w:rsidR="00244BF7" w14:paraId="26032038" w14:textId="77777777">
        <w:tc>
          <w:tcPr>
            <w:tcW w:w="1560" w:type="dxa"/>
            <w:vAlign w:val="center"/>
          </w:tcPr>
          <w:p w14:paraId="01E47488"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03A1669D"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r>
    </w:tbl>
    <w:p w14:paraId="0B292D21" w14:textId="77777777" w:rsidR="00244BF7" w:rsidRDefault="004A10ED">
      <w:pPr>
        <w:pStyle w:val="20"/>
        <w:adjustRightInd w:val="0"/>
        <w:snapToGrid w:val="0"/>
        <w:spacing w:before="0" w:after="0" w:line="360" w:lineRule="auto"/>
        <w:ind w:left="788" w:hangingChars="327" w:hanging="788"/>
        <w:rPr>
          <w:bCs/>
          <w:szCs w:val="24"/>
          <w:lang w:eastAsia="zh-CN"/>
        </w:rPr>
      </w:pPr>
      <w:bookmarkStart w:id="11" w:name="_Toc13563973"/>
      <w:bookmarkStart w:id="12" w:name="_Toc213345512"/>
      <w:r>
        <w:rPr>
          <w:bCs/>
          <w:szCs w:val="24"/>
          <w:lang w:eastAsia="zh-CN"/>
        </w:rPr>
        <w:t>委托方</w:t>
      </w:r>
      <w:bookmarkEnd w:id="11"/>
      <w:bookmarkEnd w:id="12"/>
    </w:p>
    <w:tbl>
      <w:tblPr>
        <w:tblW w:w="0" w:type="auto"/>
        <w:tblInd w:w="675" w:type="dxa"/>
        <w:tblLook w:val="04A0" w:firstRow="1" w:lastRow="0" w:firstColumn="1" w:lastColumn="0" w:noHBand="0" w:noVBand="1"/>
      </w:tblPr>
      <w:tblGrid>
        <w:gridCol w:w="1560"/>
        <w:gridCol w:w="6662"/>
      </w:tblGrid>
      <w:tr w:rsidR="00322887" w14:paraId="28E29383" w14:textId="77777777" w:rsidTr="00775FCD">
        <w:tc>
          <w:tcPr>
            <w:tcW w:w="1560" w:type="dxa"/>
            <w:vAlign w:val="center"/>
          </w:tcPr>
          <w:p w14:paraId="76F18AB5" w14:textId="77777777" w:rsidR="00322887" w:rsidRDefault="00322887" w:rsidP="00322887">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TW"/>
              </w:rPr>
              <w:t>名称</w:t>
            </w:r>
            <w:r>
              <w:rPr>
                <w:rFonts w:ascii="Times New Roman" w:hAnsi="Times New Roman"/>
                <w:sz w:val="24"/>
                <w:lang w:eastAsia="zh-CN"/>
              </w:rPr>
              <w:t>：</w:t>
            </w:r>
          </w:p>
        </w:tc>
        <w:tc>
          <w:tcPr>
            <w:tcW w:w="6662" w:type="dxa"/>
          </w:tcPr>
          <w:p w14:paraId="06583F1A" w14:textId="3105F3C4" w:rsidR="00322887" w:rsidRDefault="00322887" w:rsidP="00322887">
            <w:pPr>
              <w:widowControl w:val="0"/>
              <w:tabs>
                <w:tab w:val="left" w:pos="2552"/>
              </w:tabs>
              <w:adjustRightInd w:val="0"/>
              <w:snapToGrid w:val="0"/>
              <w:spacing w:line="360" w:lineRule="auto"/>
              <w:jc w:val="both"/>
              <w:rPr>
                <w:rFonts w:ascii="Times New Roman" w:hAnsi="Times New Roman"/>
                <w:sz w:val="24"/>
                <w:lang w:eastAsia="zh-TW"/>
              </w:rPr>
            </w:pPr>
            <w:proofErr w:type="spellStart"/>
            <w:r w:rsidRPr="00322887">
              <w:rPr>
                <w:rFonts w:ascii="Times New Roman" w:hAnsi="Times New Roman" w:hint="eastAsia"/>
                <w:sz w:val="24"/>
                <w:lang w:eastAsia="zh-TW"/>
              </w:rPr>
              <w:t>委托方公司名</w:t>
            </w:r>
            <w:proofErr w:type="spellEnd"/>
          </w:p>
        </w:tc>
      </w:tr>
      <w:tr w:rsidR="00322887" w14:paraId="4E1CFF6A" w14:textId="77777777" w:rsidTr="00775FCD">
        <w:tc>
          <w:tcPr>
            <w:tcW w:w="1560" w:type="dxa"/>
            <w:vAlign w:val="center"/>
          </w:tcPr>
          <w:p w14:paraId="48F5F4F4" w14:textId="77777777" w:rsidR="00322887" w:rsidRDefault="00322887" w:rsidP="00322887">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CN"/>
              </w:rPr>
              <w:t>地址：</w:t>
            </w:r>
          </w:p>
        </w:tc>
        <w:tc>
          <w:tcPr>
            <w:tcW w:w="6662" w:type="dxa"/>
          </w:tcPr>
          <w:p w14:paraId="0EF6CF01" w14:textId="6A2517BD" w:rsidR="00322887" w:rsidRDefault="00322887" w:rsidP="00322887">
            <w:pPr>
              <w:widowControl w:val="0"/>
              <w:tabs>
                <w:tab w:val="left" w:pos="2552"/>
              </w:tabs>
              <w:adjustRightInd w:val="0"/>
              <w:snapToGrid w:val="0"/>
              <w:spacing w:line="360" w:lineRule="auto"/>
              <w:jc w:val="both"/>
              <w:rPr>
                <w:rFonts w:ascii="Times New Roman" w:hAnsi="Times New Roman"/>
                <w:sz w:val="24"/>
                <w:lang w:eastAsia="zh-TW"/>
              </w:rPr>
            </w:pPr>
            <w:proofErr w:type="spellStart"/>
            <w:r w:rsidRPr="00322887">
              <w:rPr>
                <w:rFonts w:ascii="Times New Roman" w:hAnsi="Times New Roman" w:hint="eastAsia"/>
                <w:sz w:val="24"/>
                <w:lang w:eastAsia="zh-TW"/>
              </w:rPr>
              <w:t>委托方公司地址</w:t>
            </w:r>
            <w:proofErr w:type="spellEnd"/>
          </w:p>
        </w:tc>
      </w:tr>
      <w:tr w:rsidR="00322887" w14:paraId="397EF172" w14:textId="77777777" w:rsidTr="00775FCD">
        <w:tc>
          <w:tcPr>
            <w:tcW w:w="1560" w:type="dxa"/>
            <w:vAlign w:val="center"/>
          </w:tcPr>
          <w:p w14:paraId="0F77F347" w14:textId="77777777" w:rsidR="00322887" w:rsidRDefault="00322887" w:rsidP="00322887">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CN"/>
              </w:rPr>
              <w:t>邮编：</w:t>
            </w:r>
          </w:p>
        </w:tc>
        <w:tc>
          <w:tcPr>
            <w:tcW w:w="6662" w:type="dxa"/>
          </w:tcPr>
          <w:p w14:paraId="522EE35A" w14:textId="0D82F5A3" w:rsidR="00322887" w:rsidRDefault="00322887" w:rsidP="00322887">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hint="eastAsia"/>
                <w:sz w:val="24"/>
                <w:lang w:eastAsia="zh-CN"/>
              </w:rPr>
              <w:t>XXX</w:t>
            </w:r>
          </w:p>
        </w:tc>
      </w:tr>
      <w:tr w:rsidR="00244BF7" w14:paraId="38AAFF27" w14:textId="77777777">
        <w:tc>
          <w:tcPr>
            <w:tcW w:w="1560" w:type="dxa"/>
            <w:vAlign w:val="center"/>
          </w:tcPr>
          <w:p w14:paraId="66B113EC" w14:textId="77777777" w:rsidR="00244BF7" w:rsidRDefault="00244BF7">
            <w:pPr>
              <w:widowControl w:val="0"/>
              <w:tabs>
                <w:tab w:val="left" w:pos="2552"/>
              </w:tabs>
              <w:adjustRightInd w:val="0"/>
              <w:snapToGrid w:val="0"/>
              <w:spacing w:line="360" w:lineRule="auto"/>
              <w:jc w:val="both"/>
              <w:rPr>
                <w:rFonts w:ascii="Times New Roman" w:hAnsi="Times New Roman"/>
                <w:sz w:val="24"/>
                <w:lang w:eastAsia="zh-CN"/>
              </w:rPr>
            </w:pPr>
          </w:p>
        </w:tc>
        <w:tc>
          <w:tcPr>
            <w:tcW w:w="6662" w:type="dxa"/>
            <w:vAlign w:val="center"/>
          </w:tcPr>
          <w:p w14:paraId="2BDD8A8A" w14:textId="77777777" w:rsidR="00244BF7" w:rsidRDefault="00244BF7">
            <w:pPr>
              <w:widowControl w:val="0"/>
              <w:tabs>
                <w:tab w:val="left" w:pos="2552"/>
              </w:tabs>
              <w:adjustRightInd w:val="0"/>
              <w:snapToGrid w:val="0"/>
              <w:spacing w:line="360" w:lineRule="auto"/>
              <w:ind w:firstLineChars="300" w:firstLine="720"/>
              <w:jc w:val="both"/>
              <w:rPr>
                <w:rFonts w:ascii="Times New Roman" w:hAnsi="Times New Roman"/>
                <w:sz w:val="24"/>
                <w:lang w:eastAsia="zh-TW"/>
              </w:rPr>
            </w:pPr>
          </w:p>
        </w:tc>
      </w:tr>
    </w:tbl>
    <w:p w14:paraId="676717AF" w14:textId="77777777" w:rsidR="00244BF7" w:rsidRDefault="004A10ED">
      <w:pPr>
        <w:pStyle w:val="20"/>
        <w:adjustRightInd w:val="0"/>
        <w:snapToGrid w:val="0"/>
        <w:spacing w:before="0" w:after="0" w:line="360" w:lineRule="auto"/>
        <w:ind w:left="788" w:hangingChars="327" w:hanging="788"/>
        <w:rPr>
          <w:bCs/>
          <w:szCs w:val="24"/>
          <w:lang w:eastAsia="zh-CN"/>
        </w:rPr>
      </w:pPr>
      <w:bookmarkStart w:id="13" w:name="_Toc13563974"/>
      <w:bookmarkStart w:id="14" w:name="_Toc213345513"/>
      <w:r>
        <w:rPr>
          <w:bCs/>
          <w:szCs w:val="24"/>
          <w:lang w:eastAsia="zh-CN"/>
        </w:rPr>
        <w:t>委托方负责人</w:t>
      </w:r>
      <w:bookmarkEnd w:id="13"/>
      <w:bookmarkEnd w:id="14"/>
    </w:p>
    <w:tbl>
      <w:tblPr>
        <w:tblW w:w="0" w:type="auto"/>
        <w:tblInd w:w="675" w:type="dxa"/>
        <w:tblLook w:val="04A0" w:firstRow="1" w:lastRow="0" w:firstColumn="1" w:lastColumn="0" w:noHBand="0" w:noVBand="1"/>
      </w:tblPr>
      <w:tblGrid>
        <w:gridCol w:w="1531"/>
        <w:gridCol w:w="6691"/>
      </w:tblGrid>
      <w:tr w:rsidR="00244BF7" w14:paraId="0DFD5C24" w14:textId="77777777">
        <w:tc>
          <w:tcPr>
            <w:tcW w:w="1531" w:type="dxa"/>
            <w:vAlign w:val="center"/>
          </w:tcPr>
          <w:p w14:paraId="44ADD5DF"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6691" w:type="dxa"/>
            <w:vAlign w:val="center"/>
          </w:tcPr>
          <w:p w14:paraId="0BD746CF" w14:textId="45704612" w:rsidR="00244BF7" w:rsidRDefault="00322887">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委托方负责人姓名</w:t>
            </w:r>
          </w:p>
        </w:tc>
      </w:tr>
      <w:tr w:rsidR="00244BF7" w14:paraId="6BBFB508" w14:textId="77777777">
        <w:tc>
          <w:tcPr>
            <w:tcW w:w="1531" w:type="dxa"/>
            <w:vAlign w:val="center"/>
          </w:tcPr>
          <w:p w14:paraId="6A835F31"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6691" w:type="dxa"/>
            <w:vAlign w:val="center"/>
          </w:tcPr>
          <w:p w14:paraId="24DFB451" w14:textId="14A37D84" w:rsidR="00244BF7" w:rsidRDefault="00322887">
            <w:pPr>
              <w:widowControl w:val="0"/>
              <w:tabs>
                <w:tab w:val="left" w:pos="2700"/>
              </w:tabs>
              <w:adjustRightInd w:val="0"/>
              <w:snapToGrid w:val="0"/>
              <w:spacing w:line="360" w:lineRule="auto"/>
              <w:jc w:val="both"/>
              <w:rPr>
                <w:rFonts w:ascii="Times New Roman" w:hAnsi="Times New Roman" w:hint="eastAsia"/>
                <w:sz w:val="24"/>
                <w:lang w:eastAsia="zh-CN"/>
              </w:rPr>
            </w:pPr>
            <w:r>
              <w:rPr>
                <w:rFonts w:ascii="Times New Roman" w:hAnsi="Times New Roman" w:hint="eastAsia"/>
                <w:sz w:val="24"/>
                <w:lang w:eastAsia="zh-CN"/>
              </w:rPr>
              <w:t>****</w:t>
            </w:r>
          </w:p>
        </w:tc>
      </w:tr>
      <w:tr w:rsidR="00244BF7" w14:paraId="7A528016" w14:textId="77777777">
        <w:tc>
          <w:tcPr>
            <w:tcW w:w="1531" w:type="dxa"/>
            <w:vAlign w:val="center"/>
          </w:tcPr>
          <w:p w14:paraId="4A8882EB"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6691" w:type="dxa"/>
            <w:vAlign w:val="center"/>
          </w:tcPr>
          <w:p w14:paraId="3489914B" w14:textId="26E75B3A" w:rsidR="00244BF7" w:rsidRDefault="00322887">
            <w:pPr>
              <w:widowControl w:val="0"/>
              <w:tabs>
                <w:tab w:val="left" w:pos="2700"/>
              </w:tabs>
              <w:adjustRightInd w:val="0"/>
              <w:snapToGrid w:val="0"/>
              <w:spacing w:line="360" w:lineRule="auto"/>
              <w:jc w:val="both"/>
              <w:rPr>
                <w:rFonts w:ascii="Times New Roman" w:hAnsi="Times New Roman" w:hint="eastAsia"/>
                <w:sz w:val="24"/>
                <w:lang w:eastAsia="zh-CN"/>
              </w:rPr>
            </w:pPr>
            <w:r>
              <w:rPr>
                <w:rFonts w:ascii="Times New Roman" w:hAnsi="Times New Roman" w:hint="eastAsia"/>
                <w:sz w:val="24"/>
                <w:lang w:eastAsia="zh-CN"/>
              </w:rPr>
              <w:t>****</w:t>
            </w:r>
          </w:p>
        </w:tc>
      </w:tr>
      <w:tr w:rsidR="00244BF7" w14:paraId="23314AA9" w14:textId="77777777">
        <w:tc>
          <w:tcPr>
            <w:tcW w:w="1531" w:type="dxa"/>
            <w:vAlign w:val="center"/>
          </w:tcPr>
          <w:p w14:paraId="74BA81A7"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c>
          <w:tcPr>
            <w:tcW w:w="6691" w:type="dxa"/>
            <w:vAlign w:val="center"/>
          </w:tcPr>
          <w:p w14:paraId="7CA53786"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r>
    </w:tbl>
    <w:p w14:paraId="184A3A76" w14:textId="77777777" w:rsidR="00244BF7" w:rsidRDefault="004A10ED">
      <w:pPr>
        <w:pStyle w:val="20"/>
        <w:adjustRightInd w:val="0"/>
        <w:snapToGrid w:val="0"/>
        <w:spacing w:before="0" w:after="0" w:line="360" w:lineRule="auto"/>
        <w:ind w:left="788" w:hangingChars="327" w:hanging="788"/>
        <w:rPr>
          <w:bCs/>
          <w:szCs w:val="24"/>
          <w:lang w:eastAsia="zh-CN"/>
        </w:rPr>
      </w:pPr>
      <w:bookmarkStart w:id="15" w:name="_Toc13563975"/>
      <w:bookmarkStart w:id="16" w:name="_Toc213345514"/>
      <w:r>
        <w:rPr>
          <w:bCs/>
          <w:szCs w:val="24"/>
          <w:lang w:eastAsia="zh-CN"/>
        </w:rPr>
        <w:t>验证负责人</w:t>
      </w:r>
      <w:bookmarkEnd w:id="15"/>
      <w:bookmarkEnd w:id="16"/>
    </w:p>
    <w:tbl>
      <w:tblPr>
        <w:tblW w:w="8222" w:type="dxa"/>
        <w:tblInd w:w="675" w:type="dxa"/>
        <w:tblLook w:val="04A0" w:firstRow="1" w:lastRow="0" w:firstColumn="1" w:lastColumn="0" w:noHBand="0" w:noVBand="1"/>
      </w:tblPr>
      <w:tblGrid>
        <w:gridCol w:w="1560"/>
        <w:gridCol w:w="6662"/>
      </w:tblGrid>
      <w:tr w:rsidR="00244BF7" w14:paraId="40475949" w14:textId="77777777">
        <w:tc>
          <w:tcPr>
            <w:tcW w:w="1560" w:type="dxa"/>
            <w:vAlign w:val="center"/>
          </w:tcPr>
          <w:p w14:paraId="41D011A9"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6662" w:type="dxa"/>
            <w:vAlign w:val="center"/>
          </w:tcPr>
          <w:p w14:paraId="2E8E9D6C"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proofErr w:type="gramStart"/>
            <w:r>
              <w:rPr>
                <w:rFonts w:ascii="Times New Roman" w:hAnsi="Times New Roman" w:hint="eastAsia"/>
                <w:sz w:val="24"/>
                <w:szCs w:val="24"/>
                <w:lang w:eastAsia="zh-CN"/>
              </w:rPr>
              <w:t>钱哲元</w:t>
            </w:r>
            <w:proofErr w:type="gramEnd"/>
          </w:p>
        </w:tc>
      </w:tr>
      <w:tr w:rsidR="00244BF7" w14:paraId="5A0F064D" w14:textId="77777777">
        <w:tc>
          <w:tcPr>
            <w:tcW w:w="1560" w:type="dxa"/>
            <w:vAlign w:val="center"/>
          </w:tcPr>
          <w:p w14:paraId="4C0503E7"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6662" w:type="dxa"/>
            <w:vAlign w:val="center"/>
          </w:tcPr>
          <w:p w14:paraId="54ABF7AF"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szCs w:val="24"/>
                <w:lang w:eastAsia="zh-CN"/>
              </w:rPr>
              <w:t>+86-</w:t>
            </w:r>
            <w:r>
              <w:rPr>
                <w:rFonts w:ascii="Times New Roman" w:hAnsi="Times New Roman" w:hint="eastAsia"/>
                <w:sz w:val="24"/>
                <w:szCs w:val="24"/>
                <w:lang w:eastAsia="zh-CN"/>
              </w:rPr>
              <w:t>17721158831</w:t>
            </w:r>
          </w:p>
        </w:tc>
      </w:tr>
      <w:tr w:rsidR="00244BF7" w14:paraId="2742577F" w14:textId="77777777">
        <w:tc>
          <w:tcPr>
            <w:tcW w:w="1560" w:type="dxa"/>
            <w:vAlign w:val="center"/>
          </w:tcPr>
          <w:p w14:paraId="33101510"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6662" w:type="dxa"/>
            <w:vAlign w:val="center"/>
          </w:tcPr>
          <w:p w14:paraId="6CA01E9F"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zyqian</w:t>
            </w:r>
            <w:r>
              <w:rPr>
                <w:rFonts w:ascii="Times New Roman" w:hAnsi="Times New Roman"/>
                <w:sz w:val="24"/>
                <w:szCs w:val="24"/>
                <w:lang w:eastAsia="zh-CN"/>
              </w:rPr>
              <w:t>@innostar.cn</w:t>
            </w:r>
          </w:p>
        </w:tc>
      </w:tr>
      <w:tr w:rsidR="00244BF7" w14:paraId="3298F197" w14:textId="77777777">
        <w:tc>
          <w:tcPr>
            <w:tcW w:w="1560" w:type="dxa"/>
            <w:vAlign w:val="center"/>
          </w:tcPr>
          <w:p w14:paraId="0AD920F6"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21A12B32" w14:textId="77777777" w:rsidR="00244BF7" w:rsidRDefault="00244BF7">
            <w:pPr>
              <w:widowControl w:val="0"/>
              <w:tabs>
                <w:tab w:val="left" w:pos="2700"/>
              </w:tabs>
              <w:adjustRightInd w:val="0"/>
              <w:snapToGrid w:val="0"/>
              <w:spacing w:line="360" w:lineRule="auto"/>
              <w:jc w:val="both"/>
              <w:rPr>
                <w:rFonts w:ascii="Times New Roman" w:hAnsi="Times New Roman"/>
                <w:sz w:val="24"/>
                <w:szCs w:val="24"/>
                <w:lang w:eastAsia="zh-CN"/>
              </w:rPr>
            </w:pPr>
          </w:p>
        </w:tc>
      </w:tr>
    </w:tbl>
    <w:p w14:paraId="70015DE7" w14:textId="77777777" w:rsidR="00244BF7" w:rsidRDefault="004A10ED">
      <w:pPr>
        <w:pStyle w:val="20"/>
        <w:adjustRightInd w:val="0"/>
        <w:snapToGrid w:val="0"/>
        <w:spacing w:before="0" w:after="0" w:line="360" w:lineRule="auto"/>
        <w:ind w:left="788" w:hangingChars="327" w:hanging="788"/>
        <w:rPr>
          <w:bCs/>
          <w:szCs w:val="24"/>
          <w:lang w:eastAsia="zh-CN"/>
        </w:rPr>
      </w:pPr>
      <w:bookmarkStart w:id="17" w:name="_Toc13563976"/>
      <w:bookmarkStart w:id="18" w:name="_Toc213345515"/>
      <w:r>
        <w:rPr>
          <w:bCs/>
          <w:szCs w:val="24"/>
          <w:lang w:eastAsia="zh-CN"/>
        </w:rPr>
        <w:t>主要操作人员</w:t>
      </w:r>
      <w:bookmarkEnd w:id="17"/>
      <w:bookmarkEnd w:id="18"/>
      <w:r>
        <w:rPr>
          <w:bCs/>
          <w:szCs w:val="24"/>
          <w:lang w:eastAsia="zh-CN"/>
        </w:rPr>
        <w:t xml:space="preserve"> </w:t>
      </w:r>
    </w:p>
    <w:p w14:paraId="7375C590" w14:textId="63CCECD6" w:rsidR="00244BF7" w:rsidRDefault="004A10ED">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Pr>
          <w:rFonts w:ascii="Times New Roman" w:hAnsi="Times New Roman" w:hint="eastAsia"/>
          <w:sz w:val="24"/>
          <w:szCs w:val="24"/>
          <w:lang w:eastAsia="zh-CN"/>
        </w:rPr>
        <w:t>王新男</w:t>
      </w:r>
    </w:p>
    <w:p w14:paraId="27BE80B4" w14:textId="77777777" w:rsidR="00244BF7" w:rsidRPr="00322887" w:rsidRDefault="004A10ED">
      <w:pPr>
        <w:widowControl w:val="0"/>
        <w:tabs>
          <w:tab w:val="left" w:pos="2700"/>
        </w:tabs>
        <w:adjustRightInd w:val="0"/>
        <w:snapToGrid w:val="0"/>
        <w:spacing w:line="360" w:lineRule="auto"/>
        <w:ind w:left="432"/>
        <w:rPr>
          <w:rFonts w:ascii="Times New Roman" w:hAnsi="Times New Roman"/>
          <w:i/>
          <w:sz w:val="21"/>
          <w:szCs w:val="21"/>
          <w:lang w:eastAsia="zh-CN"/>
        </w:rPr>
      </w:pPr>
      <w:r w:rsidRPr="00322887">
        <w:rPr>
          <w:rFonts w:ascii="Times New Roman" w:hAnsi="Times New Roman"/>
          <w:i/>
          <w:sz w:val="21"/>
          <w:szCs w:val="21"/>
          <w:lang w:eastAsia="zh-CN"/>
        </w:rPr>
        <w:t>注释：如以上人员发生变动，无需更新方案或额外准备补充方案进行偏离解释。</w:t>
      </w:r>
    </w:p>
    <w:p w14:paraId="7A82013F" w14:textId="77777777" w:rsidR="00244BF7" w:rsidRDefault="00244BF7">
      <w:pPr>
        <w:widowControl w:val="0"/>
        <w:tabs>
          <w:tab w:val="left" w:pos="2700"/>
        </w:tabs>
        <w:adjustRightInd w:val="0"/>
        <w:snapToGrid w:val="0"/>
        <w:spacing w:line="360" w:lineRule="auto"/>
        <w:ind w:left="432"/>
        <w:rPr>
          <w:rFonts w:ascii="Times New Roman" w:hAnsi="Times New Roman"/>
          <w:sz w:val="24"/>
          <w:szCs w:val="24"/>
          <w:lang w:eastAsia="zh-CN"/>
        </w:rPr>
      </w:pPr>
    </w:p>
    <w:p w14:paraId="78C17A65" w14:textId="77777777" w:rsidR="00244BF7" w:rsidRDefault="004A10ED">
      <w:pPr>
        <w:pStyle w:val="20"/>
        <w:adjustRightInd w:val="0"/>
        <w:snapToGrid w:val="0"/>
        <w:spacing w:before="0" w:after="0" w:line="360" w:lineRule="auto"/>
        <w:ind w:left="788" w:hangingChars="327" w:hanging="788"/>
        <w:rPr>
          <w:bCs/>
          <w:szCs w:val="24"/>
          <w:lang w:eastAsia="zh-CN"/>
        </w:rPr>
      </w:pPr>
      <w:bookmarkStart w:id="19" w:name="_Toc13563977"/>
      <w:bookmarkStart w:id="20" w:name="_Toc213345516"/>
      <w:r>
        <w:rPr>
          <w:bCs/>
          <w:szCs w:val="24"/>
          <w:lang w:eastAsia="zh-CN"/>
        </w:rPr>
        <w:t>拟定验证日程</w:t>
      </w:r>
      <w:bookmarkEnd w:id="19"/>
      <w:bookmarkEnd w:id="20"/>
      <w:r>
        <w:rPr>
          <w:bCs/>
          <w:szCs w:val="24"/>
          <w:lang w:eastAsia="zh-CN"/>
        </w:rPr>
        <w:t xml:space="preserve"> </w:t>
      </w:r>
    </w:p>
    <w:p w14:paraId="2AB1706E" w14:textId="50F88045" w:rsidR="00244BF7" w:rsidRDefault="004A10ED">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sz w:val="24"/>
          <w:szCs w:val="24"/>
          <w:lang w:eastAsia="zh-CN"/>
        </w:rPr>
        <w:t>方案批准日期</w:t>
      </w:r>
      <w:r>
        <w:rPr>
          <w:rFonts w:ascii="Times New Roman" w:hAnsi="Times New Roman"/>
          <w:bCs/>
          <w:sz w:val="24"/>
          <w:szCs w:val="24"/>
          <w:lang w:eastAsia="zh-CN"/>
        </w:rPr>
        <w:t>：</w:t>
      </w:r>
      <w:r>
        <w:rPr>
          <w:rFonts w:ascii="Times New Roman" w:hAnsi="Times New Roman"/>
          <w:sz w:val="24"/>
          <w:szCs w:val="24"/>
          <w:lang w:eastAsia="zh-CN"/>
        </w:rPr>
        <w:tab/>
      </w:r>
      <w:r w:rsidRPr="009A187A">
        <w:rPr>
          <w:rFonts w:ascii="Times New Roman" w:hAnsi="Times New Roman"/>
          <w:sz w:val="24"/>
          <w:szCs w:val="24"/>
          <w:lang w:eastAsia="zh-CN"/>
        </w:rPr>
        <w:t>20</w:t>
      </w:r>
      <w:r w:rsidRPr="009A187A">
        <w:rPr>
          <w:rFonts w:ascii="Times New Roman" w:hAnsi="Times New Roman" w:hint="eastAsia"/>
          <w:sz w:val="24"/>
          <w:szCs w:val="24"/>
          <w:lang w:eastAsia="zh-CN"/>
        </w:rPr>
        <w:t>25</w:t>
      </w:r>
      <w:r w:rsidRPr="009A187A">
        <w:rPr>
          <w:rFonts w:ascii="Times New Roman" w:hAnsi="Times New Roman"/>
          <w:sz w:val="24"/>
          <w:szCs w:val="24"/>
          <w:lang w:eastAsia="zh-CN"/>
        </w:rPr>
        <w:t>年</w:t>
      </w:r>
      <w:r w:rsidR="00C64DD3" w:rsidRPr="009A187A">
        <w:rPr>
          <w:rFonts w:ascii="Times New Roman" w:hAnsi="Times New Roman" w:hint="eastAsia"/>
          <w:sz w:val="24"/>
          <w:szCs w:val="24"/>
          <w:lang w:eastAsia="zh-CN"/>
        </w:rPr>
        <w:t>11</w:t>
      </w:r>
      <w:r w:rsidRPr="009A187A">
        <w:rPr>
          <w:rFonts w:ascii="Times New Roman" w:hAnsi="Times New Roman"/>
          <w:sz w:val="24"/>
          <w:szCs w:val="24"/>
          <w:lang w:eastAsia="zh-CN"/>
        </w:rPr>
        <w:t>月</w:t>
      </w:r>
      <w:r w:rsidR="009A187A" w:rsidRPr="009A187A">
        <w:rPr>
          <w:rFonts w:ascii="Times New Roman" w:hAnsi="Times New Roman" w:hint="eastAsia"/>
          <w:sz w:val="24"/>
          <w:szCs w:val="24"/>
          <w:lang w:eastAsia="zh-CN"/>
        </w:rPr>
        <w:t>10</w:t>
      </w:r>
      <w:r w:rsidRPr="009A187A">
        <w:rPr>
          <w:rFonts w:ascii="Times New Roman" w:hAnsi="Times New Roman"/>
          <w:sz w:val="24"/>
          <w:szCs w:val="24"/>
          <w:lang w:eastAsia="zh-CN"/>
        </w:rPr>
        <w:t>日</w:t>
      </w:r>
    </w:p>
    <w:p w14:paraId="6FC8A522" w14:textId="24077F4E" w:rsidR="00244BF7" w:rsidRDefault="004A10ED">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bCs/>
          <w:sz w:val="24"/>
          <w:szCs w:val="24"/>
          <w:lang w:eastAsia="zh-CN"/>
        </w:rPr>
        <w:t>实验开始日期：</w:t>
      </w:r>
      <w:r>
        <w:rPr>
          <w:rFonts w:ascii="Times New Roman" w:hAnsi="Times New Roman"/>
          <w:bCs/>
          <w:sz w:val="24"/>
          <w:szCs w:val="24"/>
          <w:lang w:eastAsia="zh-CN"/>
        </w:rPr>
        <w:tab/>
      </w:r>
      <w:r w:rsidRPr="00FD57A9">
        <w:rPr>
          <w:rFonts w:ascii="Times New Roman" w:hAnsi="Times New Roman"/>
          <w:sz w:val="24"/>
          <w:szCs w:val="24"/>
          <w:lang w:eastAsia="zh-CN"/>
        </w:rPr>
        <w:t>20</w:t>
      </w:r>
      <w:r w:rsidRPr="00FD57A9">
        <w:rPr>
          <w:rFonts w:ascii="Times New Roman" w:hAnsi="Times New Roman" w:hint="eastAsia"/>
          <w:sz w:val="24"/>
          <w:szCs w:val="24"/>
          <w:lang w:eastAsia="zh-CN"/>
        </w:rPr>
        <w:t>25</w:t>
      </w:r>
      <w:r w:rsidRPr="00FD57A9">
        <w:rPr>
          <w:rFonts w:ascii="Times New Roman" w:hAnsi="Times New Roman"/>
          <w:sz w:val="24"/>
          <w:szCs w:val="24"/>
          <w:lang w:eastAsia="zh-CN"/>
        </w:rPr>
        <w:t>年</w:t>
      </w:r>
      <w:r w:rsidR="00C64DD3">
        <w:rPr>
          <w:rFonts w:ascii="Times New Roman" w:hAnsi="Times New Roman" w:hint="eastAsia"/>
          <w:sz w:val="24"/>
          <w:szCs w:val="24"/>
          <w:lang w:eastAsia="zh-CN"/>
        </w:rPr>
        <w:t>11</w:t>
      </w:r>
      <w:r w:rsidRPr="00FD57A9">
        <w:rPr>
          <w:rFonts w:ascii="Times New Roman" w:hAnsi="Times New Roman"/>
          <w:sz w:val="24"/>
          <w:szCs w:val="24"/>
          <w:lang w:eastAsia="zh-CN"/>
        </w:rPr>
        <w:t>月</w:t>
      </w:r>
      <w:r w:rsidR="00C64DD3">
        <w:rPr>
          <w:rFonts w:ascii="Times New Roman" w:hAnsi="Times New Roman" w:hint="eastAsia"/>
          <w:sz w:val="24"/>
          <w:szCs w:val="24"/>
          <w:lang w:eastAsia="zh-CN"/>
        </w:rPr>
        <w:t>11</w:t>
      </w:r>
      <w:r w:rsidRPr="00FD57A9">
        <w:rPr>
          <w:rFonts w:ascii="Times New Roman" w:hAnsi="Times New Roman"/>
          <w:sz w:val="24"/>
          <w:szCs w:val="24"/>
          <w:lang w:eastAsia="zh-CN"/>
        </w:rPr>
        <w:t>日</w:t>
      </w:r>
    </w:p>
    <w:p w14:paraId="70A60A7A" w14:textId="299E4C13" w:rsidR="00244BF7" w:rsidRDefault="004A10ED">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bCs/>
          <w:sz w:val="24"/>
          <w:szCs w:val="24"/>
          <w:lang w:eastAsia="zh-CN"/>
        </w:rPr>
        <w:t>实验结束日期：</w:t>
      </w:r>
      <w:r>
        <w:rPr>
          <w:rFonts w:ascii="Times New Roman" w:hAnsi="Times New Roman"/>
          <w:bCs/>
          <w:sz w:val="24"/>
          <w:szCs w:val="24"/>
          <w:lang w:eastAsia="zh-CN"/>
        </w:rPr>
        <w:tab/>
      </w:r>
      <w:r>
        <w:rPr>
          <w:rFonts w:ascii="Times New Roman" w:hAnsi="Times New Roman"/>
          <w:sz w:val="24"/>
          <w:szCs w:val="24"/>
          <w:lang w:eastAsia="zh-CN"/>
        </w:rPr>
        <w:t>20</w:t>
      </w:r>
      <w:r>
        <w:rPr>
          <w:rFonts w:ascii="Times New Roman" w:hAnsi="Times New Roman" w:hint="eastAsia"/>
          <w:sz w:val="24"/>
          <w:szCs w:val="24"/>
          <w:lang w:eastAsia="zh-CN"/>
        </w:rPr>
        <w:t>25</w:t>
      </w:r>
      <w:r>
        <w:rPr>
          <w:rFonts w:ascii="Times New Roman" w:hAnsi="Times New Roman"/>
          <w:sz w:val="24"/>
          <w:szCs w:val="24"/>
          <w:lang w:eastAsia="zh-CN"/>
        </w:rPr>
        <w:t>年</w:t>
      </w:r>
      <w:r>
        <w:rPr>
          <w:rFonts w:ascii="Times New Roman" w:hAnsi="Times New Roman" w:hint="eastAsia"/>
          <w:sz w:val="24"/>
          <w:szCs w:val="24"/>
          <w:lang w:eastAsia="zh-CN"/>
        </w:rPr>
        <w:t>1</w:t>
      </w:r>
      <w:r w:rsidR="00C64DD3">
        <w:rPr>
          <w:rFonts w:ascii="Times New Roman" w:hAnsi="Times New Roman" w:hint="eastAsia"/>
          <w:sz w:val="24"/>
          <w:szCs w:val="24"/>
          <w:lang w:eastAsia="zh-CN"/>
        </w:rPr>
        <w:t>2</w:t>
      </w:r>
      <w:r>
        <w:rPr>
          <w:rFonts w:ascii="Times New Roman" w:hAnsi="Times New Roman"/>
          <w:sz w:val="24"/>
          <w:szCs w:val="24"/>
          <w:lang w:eastAsia="zh-CN"/>
        </w:rPr>
        <w:t>月</w:t>
      </w:r>
      <w:r w:rsidR="00C64DD3">
        <w:rPr>
          <w:rFonts w:ascii="Times New Roman" w:hAnsi="Times New Roman" w:hint="eastAsia"/>
          <w:sz w:val="24"/>
          <w:szCs w:val="24"/>
          <w:lang w:eastAsia="zh-CN"/>
        </w:rPr>
        <w:t>11</w:t>
      </w:r>
      <w:r>
        <w:rPr>
          <w:rFonts w:ascii="Times New Roman" w:hAnsi="Times New Roman"/>
          <w:sz w:val="24"/>
          <w:szCs w:val="24"/>
          <w:lang w:eastAsia="zh-CN"/>
        </w:rPr>
        <w:t>日</w:t>
      </w:r>
    </w:p>
    <w:p w14:paraId="6EB77C47" w14:textId="00CB5969" w:rsidR="00244BF7" w:rsidRDefault="004A10ED">
      <w:pPr>
        <w:tabs>
          <w:tab w:val="left" w:pos="3600"/>
        </w:tabs>
        <w:adjustRightInd w:val="0"/>
        <w:snapToGrid w:val="0"/>
        <w:spacing w:line="360" w:lineRule="auto"/>
        <w:ind w:left="432"/>
        <w:rPr>
          <w:rFonts w:ascii="Times New Roman" w:hAnsi="Times New Roman"/>
          <w:sz w:val="24"/>
          <w:szCs w:val="24"/>
          <w:lang w:eastAsia="zh-CN"/>
        </w:rPr>
      </w:pPr>
      <w:r>
        <w:rPr>
          <w:rFonts w:ascii="Times New Roman" w:hAnsi="Times New Roman"/>
          <w:sz w:val="24"/>
          <w:szCs w:val="24"/>
          <w:lang w:eastAsia="zh-CN"/>
        </w:rPr>
        <w:t>拟定报告初稿完成时间：</w:t>
      </w:r>
      <w:r>
        <w:rPr>
          <w:rFonts w:ascii="Times New Roman" w:hAnsi="Times New Roman"/>
          <w:bCs/>
          <w:sz w:val="24"/>
          <w:szCs w:val="24"/>
          <w:lang w:eastAsia="zh-CN"/>
        </w:rPr>
        <w:tab/>
      </w:r>
      <w:r>
        <w:rPr>
          <w:rFonts w:ascii="Times New Roman" w:hAnsi="Times New Roman"/>
          <w:sz w:val="24"/>
          <w:szCs w:val="24"/>
          <w:lang w:eastAsia="zh-CN"/>
        </w:rPr>
        <w:t>20</w:t>
      </w:r>
      <w:r>
        <w:rPr>
          <w:rFonts w:ascii="Times New Roman" w:hAnsi="Times New Roman" w:hint="eastAsia"/>
          <w:sz w:val="24"/>
          <w:szCs w:val="24"/>
          <w:lang w:eastAsia="zh-CN"/>
        </w:rPr>
        <w:t>2</w:t>
      </w:r>
      <w:r w:rsidR="00C64DD3">
        <w:rPr>
          <w:rFonts w:ascii="Times New Roman" w:hAnsi="Times New Roman" w:hint="eastAsia"/>
          <w:sz w:val="24"/>
          <w:szCs w:val="24"/>
          <w:lang w:eastAsia="zh-CN"/>
        </w:rPr>
        <w:t>6</w:t>
      </w:r>
      <w:r>
        <w:rPr>
          <w:rFonts w:ascii="Times New Roman" w:hAnsi="Times New Roman"/>
          <w:sz w:val="24"/>
          <w:szCs w:val="24"/>
          <w:lang w:eastAsia="zh-CN"/>
        </w:rPr>
        <w:t>年</w:t>
      </w:r>
      <w:r w:rsidR="00C64DD3">
        <w:rPr>
          <w:rFonts w:ascii="Times New Roman" w:hAnsi="Times New Roman" w:hint="eastAsia"/>
          <w:sz w:val="24"/>
          <w:szCs w:val="24"/>
          <w:lang w:eastAsia="zh-CN"/>
        </w:rPr>
        <w:t>01</w:t>
      </w:r>
      <w:r>
        <w:rPr>
          <w:rFonts w:ascii="Times New Roman" w:hAnsi="Times New Roman"/>
          <w:sz w:val="24"/>
          <w:szCs w:val="24"/>
          <w:lang w:eastAsia="zh-CN"/>
        </w:rPr>
        <w:t>月</w:t>
      </w:r>
      <w:r>
        <w:rPr>
          <w:rFonts w:ascii="Times New Roman" w:hAnsi="Times New Roman" w:hint="eastAsia"/>
          <w:sz w:val="24"/>
          <w:szCs w:val="24"/>
          <w:lang w:eastAsia="zh-CN"/>
        </w:rPr>
        <w:t>15</w:t>
      </w:r>
      <w:r>
        <w:rPr>
          <w:rFonts w:ascii="Times New Roman" w:hAnsi="Times New Roman"/>
          <w:sz w:val="24"/>
          <w:szCs w:val="24"/>
          <w:lang w:eastAsia="zh-CN"/>
        </w:rPr>
        <w:t>日</w:t>
      </w:r>
    </w:p>
    <w:p w14:paraId="30DC0764" w14:textId="77777777" w:rsidR="00244BF7" w:rsidRPr="00322887" w:rsidRDefault="004A10ED">
      <w:pPr>
        <w:widowControl w:val="0"/>
        <w:tabs>
          <w:tab w:val="left" w:pos="2700"/>
        </w:tabs>
        <w:adjustRightInd w:val="0"/>
        <w:snapToGrid w:val="0"/>
        <w:spacing w:line="360" w:lineRule="auto"/>
        <w:ind w:left="432"/>
        <w:rPr>
          <w:rFonts w:ascii="Times New Roman" w:hAnsi="Times New Roman"/>
          <w:i/>
          <w:sz w:val="21"/>
          <w:szCs w:val="21"/>
          <w:lang w:eastAsia="zh-CN"/>
        </w:rPr>
      </w:pPr>
      <w:r w:rsidRPr="00322887">
        <w:rPr>
          <w:rFonts w:ascii="Times New Roman" w:hAnsi="Times New Roman"/>
          <w:i/>
          <w:sz w:val="21"/>
          <w:szCs w:val="21"/>
          <w:lang w:eastAsia="zh-CN"/>
        </w:rPr>
        <w:t>注释：时间表为预估，如日程安排发生变动，无需更新方案或额外准备补充方案进行偏离解释。</w:t>
      </w:r>
    </w:p>
    <w:p w14:paraId="6110AE53" w14:textId="77777777" w:rsidR="00244BF7" w:rsidRDefault="00244BF7">
      <w:pPr>
        <w:widowControl w:val="0"/>
        <w:tabs>
          <w:tab w:val="left" w:pos="2700"/>
        </w:tabs>
        <w:adjustRightInd w:val="0"/>
        <w:snapToGrid w:val="0"/>
        <w:spacing w:line="360" w:lineRule="auto"/>
        <w:ind w:left="432"/>
        <w:rPr>
          <w:rFonts w:ascii="Times New Roman" w:hAnsi="Times New Roman"/>
          <w:i/>
          <w:sz w:val="24"/>
          <w:szCs w:val="24"/>
          <w:lang w:eastAsia="zh-CN"/>
        </w:rPr>
      </w:pPr>
    </w:p>
    <w:p w14:paraId="27B7510B" w14:textId="77777777" w:rsidR="00244BF7" w:rsidRDefault="004A10ED">
      <w:pPr>
        <w:pStyle w:val="20"/>
        <w:adjustRightInd w:val="0"/>
        <w:snapToGrid w:val="0"/>
        <w:spacing w:before="0" w:after="0" w:line="360" w:lineRule="auto"/>
        <w:ind w:left="788" w:hangingChars="327" w:hanging="788"/>
        <w:rPr>
          <w:bCs/>
          <w:szCs w:val="24"/>
          <w:lang w:eastAsia="zh-CN"/>
        </w:rPr>
      </w:pPr>
      <w:bookmarkStart w:id="21" w:name="_Toc13563978"/>
      <w:bookmarkStart w:id="22" w:name="_Toc213345517"/>
      <w:r>
        <w:rPr>
          <w:bCs/>
          <w:szCs w:val="24"/>
          <w:lang w:eastAsia="zh-CN"/>
        </w:rPr>
        <w:t>遵从性</w:t>
      </w:r>
      <w:bookmarkEnd w:id="21"/>
      <w:bookmarkEnd w:id="22"/>
    </w:p>
    <w:p w14:paraId="11F583BE" w14:textId="5CD060C7" w:rsidR="00244BF7" w:rsidRPr="00C64DD3" w:rsidRDefault="00C64DD3" w:rsidP="00C64DD3">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Pr>
          <w:rFonts w:ascii="Times New Roman" w:hAnsi="Times New Roman" w:hint="eastAsia"/>
          <w:sz w:val="24"/>
          <w:szCs w:val="24"/>
          <w:lang w:eastAsia="zh-CN"/>
        </w:rPr>
        <w:t>Non-GLP</w:t>
      </w:r>
    </w:p>
    <w:p w14:paraId="717459F5" w14:textId="77777777" w:rsidR="00244BF7" w:rsidRDefault="00244BF7">
      <w:pPr>
        <w:spacing w:line="360" w:lineRule="auto"/>
        <w:ind w:firstLineChars="200" w:firstLine="480"/>
        <w:rPr>
          <w:rFonts w:ascii="Times New Roman" w:hAnsi="Times New Roman"/>
          <w:sz w:val="24"/>
          <w:szCs w:val="24"/>
          <w:lang w:eastAsia="zh-CN"/>
        </w:rPr>
      </w:pPr>
    </w:p>
    <w:p w14:paraId="08DE3CD4" w14:textId="77777777" w:rsidR="00244BF7" w:rsidRDefault="004A10ED">
      <w:pPr>
        <w:pStyle w:val="20"/>
        <w:adjustRightInd w:val="0"/>
        <w:snapToGrid w:val="0"/>
        <w:spacing w:before="0" w:after="0" w:line="360" w:lineRule="auto"/>
        <w:ind w:left="788" w:hangingChars="327" w:hanging="788"/>
        <w:rPr>
          <w:bCs/>
          <w:szCs w:val="24"/>
          <w:lang w:eastAsia="zh-CN"/>
        </w:rPr>
      </w:pPr>
      <w:bookmarkStart w:id="23" w:name="_Toc13563979"/>
      <w:bookmarkStart w:id="24" w:name="_Toc213345518"/>
      <w:r>
        <w:rPr>
          <w:bCs/>
          <w:szCs w:val="24"/>
          <w:lang w:eastAsia="zh-CN"/>
        </w:rPr>
        <w:t>指导原则</w:t>
      </w:r>
      <w:bookmarkEnd w:id="23"/>
      <w:bookmarkEnd w:id="24"/>
    </w:p>
    <w:p w14:paraId="47503B6A" w14:textId="77777777" w:rsidR="00244BF7" w:rsidRDefault="004A10ED">
      <w:pPr>
        <w:numPr>
          <w:ilvl w:val="0"/>
          <w:numId w:val="11"/>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rPr>
        <w:t>B</w:t>
      </w:r>
      <w:r>
        <w:rPr>
          <w:rFonts w:ascii="Times New Roman" w:hAnsi="Times New Roman" w:hint="eastAsia"/>
          <w:sz w:val="24"/>
          <w:szCs w:val="24"/>
          <w:lang w:eastAsia="zh-CN"/>
        </w:rPr>
        <w:t>ioanalytical</w:t>
      </w:r>
      <w:r>
        <w:rPr>
          <w:rFonts w:ascii="Times New Roman" w:hAnsi="Times New Roman"/>
          <w:sz w:val="24"/>
          <w:szCs w:val="24"/>
        </w:rPr>
        <w:t xml:space="preserve"> </w:t>
      </w:r>
      <w:r>
        <w:rPr>
          <w:rFonts w:ascii="Times New Roman" w:hAnsi="Times New Roman" w:hint="eastAsia"/>
          <w:sz w:val="24"/>
          <w:szCs w:val="24"/>
          <w:lang w:eastAsia="zh-CN"/>
        </w:rPr>
        <w:t>Method</w:t>
      </w:r>
      <w:r>
        <w:rPr>
          <w:rFonts w:ascii="Times New Roman" w:hAnsi="Times New Roman"/>
          <w:sz w:val="24"/>
          <w:szCs w:val="24"/>
        </w:rPr>
        <w:t xml:space="preserve"> V</w:t>
      </w:r>
      <w:r>
        <w:rPr>
          <w:rFonts w:ascii="Times New Roman" w:hAnsi="Times New Roman" w:hint="eastAsia"/>
          <w:sz w:val="24"/>
          <w:szCs w:val="24"/>
          <w:lang w:eastAsia="zh-CN"/>
        </w:rPr>
        <w:t>alidation</w:t>
      </w:r>
      <w:r>
        <w:rPr>
          <w:rFonts w:ascii="Times New Roman" w:hAnsi="Times New Roman"/>
          <w:sz w:val="24"/>
          <w:szCs w:val="24"/>
        </w:rPr>
        <w:t xml:space="preserve"> </w:t>
      </w:r>
      <w:r>
        <w:rPr>
          <w:rFonts w:ascii="Times New Roman" w:hAnsi="Times New Roman" w:hint="eastAsia"/>
          <w:sz w:val="24"/>
          <w:szCs w:val="24"/>
          <w:lang w:eastAsia="zh-CN"/>
        </w:rPr>
        <w:t>and</w:t>
      </w:r>
      <w:r>
        <w:rPr>
          <w:rFonts w:ascii="Times New Roman" w:hAnsi="Times New Roman"/>
          <w:sz w:val="24"/>
          <w:szCs w:val="24"/>
        </w:rPr>
        <w:t xml:space="preserve"> S</w:t>
      </w:r>
      <w:r>
        <w:rPr>
          <w:rFonts w:ascii="Times New Roman" w:hAnsi="Times New Roman" w:hint="eastAsia"/>
          <w:sz w:val="24"/>
          <w:szCs w:val="24"/>
          <w:lang w:eastAsia="zh-CN"/>
        </w:rPr>
        <w:t>tudy</w:t>
      </w:r>
      <w:r>
        <w:rPr>
          <w:rFonts w:ascii="Times New Roman" w:hAnsi="Times New Roman"/>
          <w:sz w:val="24"/>
          <w:szCs w:val="24"/>
        </w:rPr>
        <w:t xml:space="preserve"> S</w:t>
      </w:r>
      <w:r>
        <w:rPr>
          <w:rFonts w:ascii="Times New Roman" w:hAnsi="Times New Roman" w:hint="eastAsia"/>
          <w:sz w:val="24"/>
          <w:szCs w:val="24"/>
          <w:lang w:eastAsia="zh-CN"/>
        </w:rPr>
        <w:t>ample</w:t>
      </w:r>
      <w:r>
        <w:rPr>
          <w:rFonts w:ascii="Times New Roman" w:hAnsi="Times New Roman"/>
          <w:sz w:val="24"/>
          <w:szCs w:val="24"/>
        </w:rPr>
        <w:t xml:space="preserve"> A</w:t>
      </w:r>
      <w:r>
        <w:rPr>
          <w:rFonts w:ascii="Times New Roman" w:hAnsi="Times New Roman" w:hint="eastAsia"/>
          <w:sz w:val="24"/>
          <w:szCs w:val="24"/>
          <w:lang w:eastAsia="zh-CN"/>
        </w:rPr>
        <w:t>nalysis</w:t>
      </w:r>
      <w:r>
        <w:rPr>
          <w:rFonts w:ascii="Times New Roman" w:hAnsi="Times New Roman"/>
          <w:sz w:val="24"/>
          <w:szCs w:val="24"/>
        </w:rPr>
        <w:t xml:space="preserve">, </w:t>
      </w:r>
      <w:r>
        <w:rPr>
          <w:rFonts w:ascii="Times New Roman" w:hAnsi="Times New Roman" w:hint="eastAsia"/>
          <w:sz w:val="24"/>
          <w:szCs w:val="24"/>
          <w:lang w:eastAsia="zh-CN"/>
        </w:rPr>
        <w:t>ICH M10</w:t>
      </w:r>
      <w:r>
        <w:rPr>
          <w:rFonts w:ascii="Times New Roman" w:hAnsi="Times New Roman"/>
          <w:sz w:val="24"/>
          <w:szCs w:val="24"/>
        </w:rPr>
        <w:t xml:space="preserve">, </w:t>
      </w:r>
      <w:r>
        <w:rPr>
          <w:rFonts w:ascii="Times New Roman" w:hAnsi="Times New Roman" w:hint="eastAsia"/>
          <w:sz w:val="24"/>
          <w:szCs w:val="24"/>
          <w:lang w:eastAsia="zh-CN"/>
        </w:rPr>
        <w:t>2022</w:t>
      </w:r>
    </w:p>
    <w:p w14:paraId="2FA564B8" w14:textId="77777777" w:rsidR="00244BF7" w:rsidRDefault="00244BF7">
      <w:pPr>
        <w:tabs>
          <w:tab w:val="left" w:pos="180"/>
          <w:tab w:val="left" w:pos="540"/>
        </w:tabs>
        <w:adjustRightInd w:val="0"/>
        <w:snapToGrid w:val="0"/>
        <w:spacing w:line="360" w:lineRule="auto"/>
        <w:ind w:left="480"/>
        <w:jc w:val="both"/>
        <w:rPr>
          <w:rFonts w:ascii="Times New Roman" w:hAnsi="Times New Roman"/>
          <w:sz w:val="24"/>
          <w:szCs w:val="24"/>
          <w:lang w:eastAsia="zh-CN"/>
        </w:rPr>
      </w:pPr>
    </w:p>
    <w:p w14:paraId="09E3F62E" w14:textId="77777777" w:rsidR="00244BF7" w:rsidRDefault="004A10ED">
      <w:pPr>
        <w:pStyle w:val="Bullet"/>
        <w:numPr>
          <w:ilvl w:val="0"/>
          <w:numId w:val="8"/>
        </w:numPr>
        <w:tabs>
          <w:tab w:val="left" w:pos="2880"/>
        </w:tabs>
        <w:adjustRightInd w:val="0"/>
        <w:snapToGrid w:val="0"/>
        <w:spacing w:line="360" w:lineRule="auto"/>
        <w:ind w:left="472" w:hangingChars="196" w:hanging="472"/>
        <w:outlineLvl w:val="0"/>
        <w:rPr>
          <w:b/>
          <w:szCs w:val="24"/>
          <w:lang w:eastAsia="zh-CN"/>
        </w:rPr>
      </w:pPr>
      <w:bookmarkStart w:id="25" w:name="_Toc13563980"/>
      <w:bookmarkStart w:id="26" w:name="_Toc213345519"/>
      <w:r>
        <w:rPr>
          <w:b/>
          <w:szCs w:val="24"/>
          <w:lang w:eastAsia="zh-CN"/>
        </w:rPr>
        <w:t>材料和方法</w:t>
      </w:r>
      <w:bookmarkEnd w:id="25"/>
      <w:bookmarkEnd w:id="26"/>
    </w:p>
    <w:p w14:paraId="79377C63" w14:textId="77777777" w:rsidR="00244BF7" w:rsidRDefault="004A10ED">
      <w:pPr>
        <w:pStyle w:val="Bullet"/>
        <w:numPr>
          <w:ilvl w:val="1"/>
          <w:numId w:val="12"/>
        </w:numPr>
        <w:tabs>
          <w:tab w:val="left" w:pos="630"/>
        </w:tabs>
        <w:adjustRightInd w:val="0"/>
        <w:snapToGrid w:val="0"/>
        <w:spacing w:line="360" w:lineRule="auto"/>
        <w:ind w:left="622" w:hangingChars="258" w:hanging="622"/>
        <w:outlineLvl w:val="1"/>
        <w:rPr>
          <w:b/>
          <w:szCs w:val="28"/>
          <w:lang w:eastAsia="zh-CN"/>
        </w:rPr>
      </w:pPr>
      <w:bookmarkStart w:id="27" w:name="_Toc13563981"/>
      <w:bookmarkStart w:id="28" w:name="_Toc213345520"/>
      <w:r>
        <w:rPr>
          <w:b/>
          <w:szCs w:val="28"/>
          <w:lang w:eastAsia="zh-CN"/>
        </w:rPr>
        <w:t>标准品</w:t>
      </w:r>
      <w:bookmarkEnd w:id="27"/>
      <w:bookmarkEnd w:id="28"/>
    </w:p>
    <w:tbl>
      <w:tblPr>
        <w:tblW w:w="0" w:type="auto"/>
        <w:tblInd w:w="675" w:type="dxa"/>
        <w:tblLook w:val="04A0" w:firstRow="1" w:lastRow="0" w:firstColumn="1" w:lastColumn="0" w:noHBand="0" w:noVBand="1"/>
      </w:tblPr>
      <w:tblGrid>
        <w:gridCol w:w="2977"/>
        <w:gridCol w:w="4143"/>
      </w:tblGrid>
      <w:tr w:rsidR="00244BF7" w14:paraId="69FCBFCD" w14:textId="77777777">
        <w:trPr>
          <w:trHeight w:val="522"/>
        </w:trPr>
        <w:tc>
          <w:tcPr>
            <w:tcW w:w="2977" w:type="dxa"/>
          </w:tcPr>
          <w:p w14:paraId="683349AD" w14:textId="77777777" w:rsidR="00244BF7" w:rsidRDefault="004A10ED">
            <w:pPr>
              <w:rPr>
                <w:rFonts w:ascii="Times New Roman" w:hAnsi="Times New Roman"/>
                <w:sz w:val="24"/>
                <w:lang w:eastAsia="zh-CN"/>
              </w:rPr>
            </w:pPr>
            <w:r>
              <w:rPr>
                <w:rFonts w:ascii="Times New Roman" w:hAnsi="Times New Roman"/>
                <w:sz w:val="24"/>
                <w:lang w:eastAsia="zh-CN"/>
              </w:rPr>
              <w:t>化合物名称：</w:t>
            </w:r>
          </w:p>
        </w:tc>
        <w:tc>
          <w:tcPr>
            <w:tcW w:w="4143" w:type="dxa"/>
          </w:tcPr>
          <w:p w14:paraId="3552769A" w14:textId="77777777" w:rsidR="00244BF7" w:rsidRDefault="004A10ED">
            <w:pPr>
              <w:rPr>
                <w:rFonts w:ascii="Times New Roman" w:hAnsi="Times New Roman"/>
                <w:sz w:val="24"/>
                <w:lang w:eastAsia="zh-CN"/>
              </w:rPr>
            </w:pPr>
            <w:proofErr w:type="spellStart"/>
            <w:r>
              <w:rPr>
                <w:rFonts w:ascii="Times New Roman" w:hAnsi="Times New Roman" w:hint="eastAsia"/>
                <w:sz w:val="24"/>
                <w:szCs w:val="24"/>
                <w:lang w:eastAsia="zh-CN"/>
              </w:rPr>
              <w:t>Dxd</w:t>
            </w:r>
            <w:proofErr w:type="spellEnd"/>
          </w:p>
        </w:tc>
      </w:tr>
      <w:tr w:rsidR="00244BF7" w14:paraId="7A2B22B9" w14:textId="77777777">
        <w:trPr>
          <w:trHeight w:val="318"/>
        </w:trPr>
        <w:tc>
          <w:tcPr>
            <w:tcW w:w="2977" w:type="dxa"/>
          </w:tcPr>
          <w:p w14:paraId="7BF9B38B"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lastRenderedPageBreak/>
              <w:t>化合物代码：</w:t>
            </w:r>
          </w:p>
        </w:tc>
        <w:tc>
          <w:tcPr>
            <w:tcW w:w="4143" w:type="dxa"/>
          </w:tcPr>
          <w:p w14:paraId="02E9B1DF"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RESS</w:t>
            </w:r>
            <w:r>
              <w:rPr>
                <w:rFonts w:ascii="Times New Roman" w:hAnsi="Times New Roman" w:hint="eastAsia"/>
                <w:sz w:val="24"/>
                <w:lang w:eastAsia="zh-CN"/>
              </w:rPr>
              <w:t>25255-B</w:t>
            </w:r>
          </w:p>
        </w:tc>
      </w:tr>
      <w:tr w:rsidR="00244BF7" w14:paraId="6D45F917" w14:textId="77777777">
        <w:trPr>
          <w:trHeight w:val="318"/>
        </w:trPr>
        <w:tc>
          <w:tcPr>
            <w:tcW w:w="2977" w:type="dxa"/>
          </w:tcPr>
          <w:p w14:paraId="52DC4E52"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43" w:type="dxa"/>
          </w:tcPr>
          <w:p w14:paraId="42B81A9C"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KN</w:t>
            </w:r>
            <w:r>
              <w:rPr>
                <w:rFonts w:ascii="Times New Roman" w:hAnsi="Times New Roman"/>
                <w:sz w:val="24"/>
                <w:lang w:eastAsia="zh-CN"/>
              </w:rPr>
              <w:t>-RS-</w:t>
            </w:r>
            <w:r>
              <w:rPr>
                <w:rFonts w:ascii="Times New Roman" w:hAnsi="Times New Roman" w:hint="eastAsia"/>
                <w:sz w:val="24"/>
                <w:lang w:eastAsia="zh-CN"/>
              </w:rPr>
              <w:t>25</w:t>
            </w:r>
            <w:r>
              <w:rPr>
                <w:rFonts w:ascii="Times New Roman" w:hAnsi="Times New Roman"/>
                <w:sz w:val="24"/>
                <w:lang w:eastAsia="zh-CN"/>
              </w:rPr>
              <w:t>-</w:t>
            </w:r>
            <w:r>
              <w:rPr>
                <w:rFonts w:ascii="Times New Roman" w:hAnsi="Times New Roman" w:hint="eastAsia"/>
                <w:sz w:val="24"/>
                <w:lang w:eastAsia="zh-CN"/>
              </w:rPr>
              <w:t>0289</w:t>
            </w:r>
          </w:p>
        </w:tc>
      </w:tr>
      <w:tr w:rsidR="00244BF7" w14:paraId="64A2BC19" w14:textId="77777777">
        <w:trPr>
          <w:trHeight w:val="318"/>
        </w:trPr>
        <w:tc>
          <w:tcPr>
            <w:tcW w:w="2977" w:type="dxa"/>
          </w:tcPr>
          <w:p w14:paraId="7752E4F9"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43" w:type="dxa"/>
          </w:tcPr>
          <w:p w14:paraId="21456F9F"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268112</w:t>
            </w:r>
          </w:p>
        </w:tc>
      </w:tr>
      <w:tr w:rsidR="00244BF7" w14:paraId="18C05185" w14:textId="77777777">
        <w:trPr>
          <w:trHeight w:val="318"/>
        </w:trPr>
        <w:tc>
          <w:tcPr>
            <w:tcW w:w="2977" w:type="dxa"/>
          </w:tcPr>
          <w:p w14:paraId="0C3E7EAE"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含量：</w:t>
            </w:r>
          </w:p>
        </w:tc>
        <w:tc>
          <w:tcPr>
            <w:tcW w:w="4143" w:type="dxa"/>
          </w:tcPr>
          <w:p w14:paraId="490DDF29"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99.30</w:t>
            </w:r>
            <w:r>
              <w:rPr>
                <w:rFonts w:ascii="Times New Roman" w:hAnsi="Times New Roman"/>
                <w:sz w:val="24"/>
                <w:lang w:eastAsia="zh-CN"/>
              </w:rPr>
              <w:t>%</w:t>
            </w:r>
            <w:r>
              <w:rPr>
                <w:rFonts w:ascii="Times New Roman" w:hAnsi="Times New Roman" w:hint="eastAsia"/>
                <w:sz w:val="24"/>
                <w:lang w:eastAsia="zh-CN"/>
              </w:rPr>
              <w:t>（纯度）</w:t>
            </w:r>
          </w:p>
        </w:tc>
      </w:tr>
      <w:tr w:rsidR="00244BF7" w14:paraId="155D4F02" w14:textId="77777777">
        <w:trPr>
          <w:trHeight w:val="318"/>
        </w:trPr>
        <w:tc>
          <w:tcPr>
            <w:tcW w:w="2977" w:type="dxa"/>
          </w:tcPr>
          <w:p w14:paraId="637ABFC5"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分子量</w:t>
            </w:r>
          </w:p>
        </w:tc>
        <w:tc>
          <w:tcPr>
            <w:tcW w:w="4143" w:type="dxa"/>
          </w:tcPr>
          <w:p w14:paraId="52B9A484"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493.48</w:t>
            </w:r>
          </w:p>
        </w:tc>
      </w:tr>
      <w:tr w:rsidR="00244BF7" w14:paraId="61A8C2F0" w14:textId="77777777">
        <w:trPr>
          <w:trHeight w:val="318"/>
        </w:trPr>
        <w:tc>
          <w:tcPr>
            <w:tcW w:w="2977" w:type="dxa"/>
          </w:tcPr>
          <w:p w14:paraId="76EFFFFD"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43" w:type="dxa"/>
          </w:tcPr>
          <w:p w14:paraId="1677C5FD"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 xml:space="preserve">-15 </w:t>
            </w:r>
            <w:r>
              <w:rPr>
                <w:rFonts w:ascii="Times New Roman" w:hAnsi="Times New Roman"/>
                <w:bCs/>
                <w:sz w:val="24"/>
                <w:lang w:eastAsia="zh-CN"/>
              </w:rPr>
              <w:t>~</w:t>
            </w:r>
            <w:r>
              <w:rPr>
                <w:rFonts w:ascii="Times New Roman" w:hAnsi="Times New Roman" w:hint="eastAsia"/>
                <w:bCs/>
                <w:sz w:val="24"/>
                <w:lang w:eastAsia="zh-CN"/>
              </w:rPr>
              <w:t xml:space="preserve"> -25</w:t>
            </w:r>
            <w:r>
              <w:rPr>
                <w:rFonts w:ascii="Times New Roman" w:hAnsi="Times New Roman"/>
                <w:bCs/>
                <w:sz w:val="24"/>
                <w:lang w:eastAsia="zh-CN"/>
              </w:rPr>
              <w:t>ºC</w:t>
            </w:r>
          </w:p>
        </w:tc>
      </w:tr>
      <w:tr w:rsidR="00244BF7" w14:paraId="55DF9B8A" w14:textId="77777777">
        <w:trPr>
          <w:trHeight w:val="318"/>
        </w:trPr>
        <w:tc>
          <w:tcPr>
            <w:tcW w:w="2977" w:type="dxa"/>
          </w:tcPr>
          <w:p w14:paraId="3117EC6D"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43" w:type="dxa"/>
          </w:tcPr>
          <w:p w14:paraId="4A8F3CB9"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202</w:t>
            </w:r>
            <w:r>
              <w:rPr>
                <w:rFonts w:ascii="Times New Roman" w:hAnsi="Times New Roman" w:hint="eastAsia"/>
                <w:sz w:val="24"/>
                <w:lang w:eastAsia="zh-CN"/>
              </w:rPr>
              <w:t>7</w:t>
            </w:r>
            <w:r>
              <w:rPr>
                <w:rFonts w:ascii="Times New Roman" w:hAnsi="Times New Roman"/>
                <w:sz w:val="24"/>
                <w:lang w:eastAsia="zh-CN"/>
              </w:rPr>
              <w:t>/0</w:t>
            </w:r>
            <w:r>
              <w:rPr>
                <w:rFonts w:ascii="Times New Roman" w:hAnsi="Times New Roman" w:hint="eastAsia"/>
                <w:sz w:val="24"/>
                <w:lang w:eastAsia="zh-CN"/>
              </w:rPr>
              <w:t>8</w:t>
            </w:r>
            <w:r>
              <w:rPr>
                <w:rFonts w:ascii="Times New Roman" w:hAnsi="Times New Roman"/>
                <w:sz w:val="24"/>
                <w:lang w:eastAsia="zh-CN"/>
              </w:rPr>
              <w:t>/</w:t>
            </w:r>
            <w:r>
              <w:rPr>
                <w:rFonts w:ascii="Times New Roman" w:hAnsi="Times New Roman" w:hint="eastAsia"/>
                <w:sz w:val="24"/>
                <w:lang w:eastAsia="zh-CN"/>
              </w:rPr>
              <w:t>28</w:t>
            </w:r>
          </w:p>
        </w:tc>
      </w:tr>
      <w:tr w:rsidR="00244BF7" w14:paraId="7B41AB99" w14:textId="77777777">
        <w:trPr>
          <w:trHeight w:val="318"/>
        </w:trPr>
        <w:tc>
          <w:tcPr>
            <w:tcW w:w="2977" w:type="dxa"/>
          </w:tcPr>
          <w:p w14:paraId="6BA8300D"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43" w:type="dxa"/>
          </w:tcPr>
          <w:p w14:paraId="4D90ABCC" w14:textId="77777777" w:rsidR="00244BF7" w:rsidRDefault="004A10ED">
            <w:pPr>
              <w:widowControl w:val="0"/>
              <w:adjustRightInd w:val="0"/>
              <w:snapToGrid w:val="0"/>
              <w:spacing w:line="360" w:lineRule="auto"/>
              <w:jc w:val="both"/>
              <w:rPr>
                <w:rFonts w:ascii="Times New Roman" w:hAnsi="Times New Roman"/>
                <w:sz w:val="24"/>
                <w:lang w:eastAsia="zh-CN"/>
              </w:rPr>
            </w:pPr>
            <w:proofErr w:type="spellStart"/>
            <w:r>
              <w:rPr>
                <w:rFonts w:ascii="Times New Roman" w:hAnsi="Times New Roman" w:hint="eastAsia"/>
                <w:sz w:val="24"/>
                <w:szCs w:val="24"/>
                <w:lang w:eastAsia="zh-CN"/>
              </w:rPr>
              <w:t>MedChemExpress</w:t>
            </w:r>
            <w:proofErr w:type="spellEnd"/>
          </w:p>
        </w:tc>
      </w:tr>
    </w:tbl>
    <w:p w14:paraId="45E7BE8B" w14:textId="77777777" w:rsidR="00244BF7" w:rsidRDefault="004A10ED">
      <w:pPr>
        <w:widowControl w:val="0"/>
        <w:tabs>
          <w:tab w:val="left" w:pos="2700"/>
        </w:tabs>
        <w:adjustRightInd w:val="0"/>
        <w:snapToGrid w:val="0"/>
        <w:spacing w:line="360" w:lineRule="auto"/>
        <w:ind w:leftChars="296" w:left="2691" w:hangingChars="850" w:hanging="2040"/>
        <w:rPr>
          <w:rFonts w:ascii="Times New Roman" w:hAnsi="Times New Roman"/>
          <w:i/>
          <w:sz w:val="24"/>
          <w:szCs w:val="24"/>
          <w:lang w:eastAsia="zh-CN"/>
        </w:rPr>
      </w:pPr>
      <w:r>
        <w:rPr>
          <w:rFonts w:ascii="Times New Roman" w:hAnsi="Times New Roman"/>
          <w:i/>
          <w:sz w:val="24"/>
          <w:szCs w:val="24"/>
          <w:lang w:eastAsia="zh-CN"/>
        </w:rPr>
        <w:t>注释：若信息更新或使用新批次将记录在原始记录并呈现在验证报告中</w:t>
      </w:r>
    </w:p>
    <w:p w14:paraId="490ED668" w14:textId="77777777" w:rsidR="00244BF7" w:rsidRDefault="00244BF7">
      <w:pPr>
        <w:tabs>
          <w:tab w:val="left" w:pos="3240"/>
        </w:tabs>
        <w:adjustRightInd w:val="0"/>
        <w:snapToGrid w:val="0"/>
        <w:spacing w:line="360" w:lineRule="auto"/>
        <w:ind w:left="425"/>
        <w:jc w:val="both"/>
        <w:rPr>
          <w:rFonts w:ascii="Times New Roman" w:hAnsi="Times New Roman"/>
          <w:bCs/>
          <w:color w:val="FF0000"/>
          <w:sz w:val="24"/>
          <w:szCs w:val="24"/>
          <w:lang w:eastAsia="zh-CN"/>
        </w:rPr>
      </w:pPr>
    </w:p>
    <w:tbl>
      <w:tblPr>
        <w:tblW w:w="0" w:type="auto"/>
        <w:tblInd w:w="675" w:type="dxa"/>
        <w:tblLook w:val="04A0" w:firstRow="1" w:lastRow="0" w:firstColumn="1" w:lastColumn="0" w:noHBand="0" w:noVBand="1"/>
      </w:tblPr>
      <w:tblGrid>
        <w:gridCol w:w="2977"/>
        <w:gridCol w:w="4143"/>
      </w:tblGrid>
      <w:tr w:rsidR="0010370E" w:rsidRPr="0010370E" w14:paraId="207D8E52" w14:textId="77777777">
        <w:trPr>
          <w:trHeight w:val="522"/>
        </w:trPr>
        <w:tc>
          <w:tcPr>
            <w:tcW w:w="2977" w:type="dxa"/>
            <w:hideMark/>
          </w:tcPr>
          <w:p w14:paraId="1D122D15"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hint="eastAsia"/>
                <w:sz w:val="24"/>
                <w:lang w:eastAsia="zh-CN"/>
              </w:rPr>
              <w:t>化合物名称：</w:t>
            </w:r>
          </w:p>
        </w:tc>
        <w:tc>
          <w:tcPr>
            <w:tcW w:w="4143" w:type="dxa"/>
            <w:hideMark/>
          </w:tcPr>
          <w:p w14:paraId="5D585339" w14:textId="0CD78EDC" w:rsidR="0010370E" w:rsidRPr="0010370E" w:rsidRDefault="00322887" w:rsidP="0010370E">
            <w:pPr>
              <w:widowControl w:val="0"/>
              <w:tabs>
                <w:tab w:val="left" w:pos="2580"/>
              </w:tabs>
              <w:adjustRightInd w:val="0"/>
              <w:snapToGrid w:val="0"/>
              <w:spacing w:line="360" w:lineRule="auto"/>
              <w:rPr>
                <w:rFonts w:ascii="Times New Roman" w:hAnsi="Times New Roman"/>
                <w:sz w:val="24"/>
                <w:lang w:eastAsia="zh-CN"/>
              </w:rPr>
            </w:pPr>
            <w:r>
              <w:rPr>
                <w:rFonts w:ascii="Times New Roman" w:hAnsi="Times New Roman"/>
                <w:sz w:val="24"/>
                <w:lang w:eastAsia="zh-CN"/>
              </w:rPr>
              <w:t>待测物</w:t>
            </w:r>
            <w:r>
              <w:rPr>
                <w:rFonts w:ascii="Times New Roman" w:hAnsi="Times New Roman"/>
                <w:sz w:val="24"/>
                <w:lang w:eastAsia="zh-CN"/>
              </w:rPr>
              <w:t>B-1</w:t>
            </w:r>
            <w:r w:rsidR="0010370E">
              <w:rPr>
                <w:rFonts w:ascii="Times New Roman" w:hAnsi="Times New Roman" w:hint="eastAsia"/>
                <w:sz w:val="24"/>
                <w:lang w:eastAsia="zh-CN"/>
              </w:rPr>
              <w:t>（</w:t>
            </w:r>
            <w:r w:rsidR="0010370E" w:rsidRPr="00C64DD3">
              <w:rPr>
                <w:rFonts w:ascii="Times New Roman" w:hAnsi="Times New Roman" w:hint="eastAsia"/>
                <w:color w:val="000000"/>
                <w:sz w:val="24"/>
                <w:szCs w:val="24"/>
                <w:lang w:eastAsia="zh-CN"/>
              </w:rPr>
              <w:t>T785</w:t>
            </w:r>
            <w:r w:rsidR="0010370E">
              <w:rPr>
                <w:rFonts w:ascii="Times New Roman" w:hAnsi="Times New Roman" w:hint="eastAsia"/>
                <w:sz w:val="24"/>
                <w:lang w:eastAsia="zh-CN"/>
              </w:rPr>
              <w:t>）</w:t>
            </w:r>
          </w:p>
        </w:tc>
      </w:tr>
      <w:tr w:rsidR="0010370E" w:rsidRPr="0010370E" w14:paraId="1C11ECD7" w14:textId="77777777">
        <w:trPr>
          <w:trHeight w:val="318"/>
        </w:trPr>
        <w:tc>
          <w:tcPr>
            <w:tcW w:w="2977" w:type="dxa"/>
            <w:hideMark/>
          </w:tcPr>
          <w:p w14:paraId="0BC9A6C0"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hint="eastAsia"/>
                <w:sz w:val="24"/>
                <w:lang w:eastAsia="zh-CN"/>
              </w:rPr>
              <w:t>化合物代码：</w:t>
            </w:r>
          </w:p>
        </w:tc>
        <w:tc>
          <w:tcPr>
            <w:tcW w:w="4143" w:type="dxa"/>
            <w:hideMark/>
          </w:tcPr>
          <w:p w14:paraId="520EC7C0"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sz w:val="24"/>
                <w:lang w:eastAsia="zh-CN"/>
              </w:rPr>
              <w:t>RESS25008</w:t>
            </w:r>
          </w:p>
        </w:tc>
      </w:tr>
      <w:tr w:rsidR="0010370E" w:rsidRPr="0010370E" w14:paraId="33332EB5" w14:textId="77777777">
        <w:trPr>
          <w:trHeight w:val="318"/>
        </w:trPr>
        <w:tc>
          <w:tcPr>
            <w:tcW w:w="2977" w:type="dxa"/>
            <w:hideMark/>
          </w:tcPr>
          <w:p w14:paraId="76B7B0A5"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hint="eastAsia"/>
                <w:sz w:val="24"/>
                <w:lang w:eastAsia="zh-CN"/>
              </w:rPr>
              <w:t>标准品登记号：</w:t>
            </w:r>
          </w:p>
        </w:tc>
        <w:tc>
          <w:tcPr>
            <w:tcW w:w="4143" w:type="dxa"/>
            <w:hideMark/>
          </w:tcPr>
          <w:p w14:paraId="0000A128"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sz w:val="24"/>
                <w:lang w:eastAsia="zh-CN"/>
              </w:rPr>
              <w:t xml:space="preserve">KN-RS-25-0030 </w:t>
            </w:r>
          </w:p>
        </w:tc>
      </w:tr>
      <w:tr w:rsidR="0010370E" w:rsidRPr="0010370E" w14:paraId="1E6C5E09" w14:textId="77777777">
        <w:trPr>
          <w:trHeight w:val="318"/>
        </w:trPr>
        <w:tc>
          <w:tcPr>
            <w:tcW w:w="2977" w:type="dxa"/>
            <w:hideMark/>
          </w:tcPr>
          <w:p w14:paraId="4D93B1EB"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hint="eastAsia"/>
                <w:sz w:val="24"/>
                <w:lang w:eastAsia="zh-CN"/>
              </w:rPr>
              <w:t>批号：</w:t>
            </w:r>
          </w:p>
        </w:tc>
        <w:tc>
          <w:tcPr>
            <w:tcW w:w="4143" w:type="dxa"/>
            <w:hideMark/>
          </w:tcPr>
          <w:p w14:paraId="361D55AB"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sz w:val="24"/>
                <w:lang w:eastAsia="zh-CN"/>
              </w:rPr>
              <w:t xml:space="preserve">RD021-179-S1 </w:t>
            </w:r>
          </w:p>
        </w:tc>
      </w:tr>
      <w:tr w:rsidR="0010370E" w:rsidRPr="0010370E" w14:paraId="1D560AB8" w14:textId="77777777">
        <w:trPr>
          <w:trHeight w:val="318"/>
        </w:trPr>
        <w:tc>
          <w:tcPr>
            <w:tcW w:w="2977" w:type="dxa"/>
            <w:hideMark/>
          </w:tcPr>
          <w:p w14:paraId="3E603BBD"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hint="eastAsia"/>
                <w:sz w:val="24"/>
                <w:lang w:eastAsia="zh-CN"/>
              </w:rPr>
              <w:t>含量：</w:t>
            </w:r>
          </w:p>
        </w:tc>
        <w:tc>
          <w:tcPr>
            <w:tcW w:w="4143" w:type="dxa"/>
            <w:hideMark/>
          </w:tcPr>
          <w:p w14:paraId="0CE08B8B"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sz w:val="24"/>
                <w:lang w:eastAsia="zh-CN"/>
              </w:rPr>
              <w:t xml:space="preserve">96.10% </w:t>
            </w:r>
          </w:p>
        </w:tc>
      </w:tr>
      <w:tr w:rsidR="0010370E" w:rsidRPr="0010370E" w14:paraId="2E70909A" w14:textId="77777777">
        <w:trPr>
          <w:trHeight w:val="318"/>
        </w:trPr>
        <w:tc>
          <w:tcPr>
            <w:tcW w:w="2977" w:type="dxa"/>
            <w:hideMark/>
          </w:tcPr>
          <w:p w14:paraId="08E609AB"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hint="eastAsia"/>
                <w:sz w:val="24"/>
                <w:lang w:eastAsia="zh-CN"/>
              </w:rPr>
              <w:t>分子量</w:t>
            </w:r>
          </w:p>
        </w:tc>
        <w:tc>
          <w:tcPr>
            <w:tcW w:w="4143" w:type="dxa"/>
            <w:hideMark/>
          </w:tcPr>
          <w:p w14:paraId="7C0D89E8"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sz w:val="24"/>
                <w:lang w:eastAsia="zh-CN"/>
              </w:rPr>
              <w:t>311.43</w:t>
            </w:r>
          </w:p>
        </w:tc>
      </w:tr>
      <w:tr w:rsidR="0010370E" w:rsidRPr="0010370E" w14:paraId="60DB6211" w14:textId="77777777">
        <w:trPr>
          <w:trHeight w:val="318"/>
        </w:trPr>
        <w:tc>
          <w:tcPr>
            <w:tcW w:w="2977" w:type="dxa"/>
            <w:hideMark/>
          </w:tcPr>
          <w:p w14:paraId="2F683F95"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hint="eastAsia"/>
                <w:sz w:val="24"/>
                <w:lang w:eastAsia="zh-CN"/>
              </w:rPr>
              <w:t>保存条件：</w:t>
            </w:r>
          </w:p>
        </w:tc>
        <w:tc>
          <w:tcPr>
            <w:tcW w:w="4143" w:type="dxa"/>
            <w:hideMark/>
          </w:tcPr>
          <w:p w14:paraId="4D5C1696"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bCs/>
                <w:sz w:val="24"/>
                <w:lang w:eastAsia="zh-CN"/>
              </w:rPr>
              <w:t>10 ~ 30ºC</w:t>
            </w:r>
          </w:p>
        </w:tc>
      </w:tr>
      <w:tr w:rsidR="0010370E" w:rsidRPr="0010370E" w14:paraId="1F7109D8" w14:textId="77777777">
        <w:trPr>
          <w:trHeight w:val="318"/>
        </w:trPr>
        <w:tc>
          <w:tcPr>
            <w:tcW w:w="2977" w:type="dxa"/>
            <w:hideMark/>
          </w:tcPr>
          <w:p w14:paraId="5B4DFD64"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hint="eastAsia"/>
                <w:sz w:val="24"/>
                <w:lang w:eastAsia="zh-CN"/>
              </w:rPr>
              <w:t>有效期至：</w:t>
            </w:r>
          </w:p>
        </w:tc>
        <w:tc>
          <w:tcPr>
            <w:tcW w:w="4143" w:type="dxa"/>
            <w:hideMark/>
          </w:tcPr>
          <w:p w14:paraId="59FECFA6"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sz w:val="24"/>
                <w:lang w:eastAsia="zh-CN"/>
              </w:rPr>
              <w:t>2026/06/09</w:t>
            </w:r>
          </w:p>
        </w:tc>
      </w:tr>
      <w:tr w:rsidR="0010370E" w:rsidRPr="0010370E" w14:paraId="4D51C2FB" w14:textId="77777777">
        <w:trPr>
          <w:trHeight w:val="318"/>
        </w:trPr>
        <w:tc>
          <w:tcPr>
            <w:tcW w:w="2977" w:type="dxa"/>
            <w:hideMark/>
          </w:tcPr>
          <w:p w14:paraId="4E936495"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hint="eastAsia"/>
                <w:sz w:val="24"/>
                <w:lang w:eastAsia="zh-CN"/>
              </w:rPr>
              <w:t>来源：</w:t>
            </w:r>
          </w:p>
        </w:tc>
        <w:tc>
          <w:tcPr>
            <w:tcW w:w="4143" w:type="dxa"/>
            <w:hideMark/>
          </w:tcPr>
          <w:p w14:paraId="07867C0D" w14:textId="77777777" w:rsidR="0010370E" w:rsidRPr="0010370E" w:rsidRDefault="0010370E" w:rsidP="0010370E">
            <w:pPr>
              <w:widowControl w:val="0"/>
              <w:tabs>
                <w:tab w:val="left" w:pos="2580"/>
              </w:tabs>
              <w:adjustRightInd w:val="0"/>
              <w:snapToGrid w:val="0"/>
              <w:spacing w:line="360" w:lineRule="auto"/>
              <w:rPr>
                <w:rFonts w:ascii="Times New Roman" w:hAnsi="Times New Roman"/>
                <w:sz w:val="24"/>
                <w:lang w:eastAsia="zh-CN"/>
              </w:rPr>
            </w:pPr>
            <w:r w:rsidRPr="0010370E">
              <w:rPr>
                <w:rFonts w:ascii="Times New Roman" w:hAnsi="Times New Roman" w:hint="eastAsia"/>
                <w:sz w:val="24"/>
                <w:lang w:eastAsia="zh-CN"/>
              </w:rPr>
              <w:t>上海合利成生物医药科技有限公司</w:t>
            </w:r>
          </w:p>
        </w:tc>
      </w:tr>
    </w:tbl>
    <w:p w14:paraId="54B2033B" w14:textId="77777777" w:rsidR="0010370E" w:rsidRPr="0010370E" w:rsidRDefault="0010370E" w:rsidP="0010370E">
      <w:pPr>
        <w:widowControl w:val="0"/>
        <w:tabs>
          <w:tab w:val="left" w:pos="2700"/>
        </w:tabs>
        <w:adjustRightInd w:val="0"/>
        <w:snapToGrid w:val="0"/>
        <w:spacing w:line="360" w:lineRule="auto"/>
        <w:ind w:leftChars="296" w:left="2691" w:hangingChars="850" w:hanging="2040"/>
        <w:rPr>
          <w:rFonts w:ascii="Times New Roman" w:hAnsi="Times New Roman"/>
          <w:i/>
          <w:sz w:val="24"/>
          <w:lang w:eastAsia="zh-CN"/>
        </w:rPr>
      </w:pPr>
      <w:r w:rsidRPr="0010370E">
        <w:rPr>
          <w:rFonts w:ascii="Times New Roman" w:hAnsi="Times New Roman" w:hint="eastAsia"/>
          <w:i/>
          <w:sz w:val="24"/>
          <w:lang w:eastAsia="zh-CN"/>
        </w:rPr>
        <w:t>注释：若信息更新或使用新</w:t>
      </w:r>
      <w:r w:rsidRPr="0010370E">
        <w:rPr>
          <w:rFonts w:ascii="Times New Roman" w:hAnsi="Times New Roman" w:hint="eastAsia"/>
          <w:i/>
          <w:sz w:val="24"/>
          <w:szCs w:val="24"/>
          <w:lang w:eastAsia="zh-CN"/>
        </w:rPr>
        <w:t>批次</w:t>
      </w:r>
      <w:r w:rsidRPr="0010370E">
        <w:rPr>
          <w:rFonts w:ascii="Times New Roman" w:hAnsi="Times New Roman" w:hint="eastAsia"/>
          <w:i/>
          <w:sz w:val="24"/>
          <w:lang w:eastAsia="zh-CN"/>
        </w:rPr>
        <w:t>将记录在原始记录并呈现在验证报告中</w:t>
      </w:r>
    </w:p>
    <w:p w14:paraId="6C03B646" w14:textId="77777777" w:rsidR="00244BF7" w:rsidRDefault="004A10ED">
      <w:pPr>
        <w:widowControl w:val="0"/>
        <w:tabs>
          <w:tab w:val="left" w:pos="2580"/>
        </w:tabs>
        <w:adjustRightInd w:val="0"/>
        <w:snapToGrid w:val="0"/>
        <w:spacing w:line="360" w:lineRule="auto"/>
        <w:rPr>
          <w:rFonts w:ascii="Times New Roman" w:hAnsi="Times New Roman"/>
          <w:i/>
          <w:color w:val="FF0000"/>
          <w:sz w:val="24"/>
          <w:szCs w:val="24"/>
          <w:lang w:eastAsia="zh-CN"/>
        </w:rPr>
      </w:pPr>
      <w:r>
        <w:rPr>
          <w:rFonts w:ascii="Times New Roman" w:hAnsi="Times New Roman" w:hint="eastAsia"/>
          <w:b/>
          <w:sz w:val="24"/>
          <w:szCs w:val="28"/>
          <w:lang w:eastAsia="zh-CN"/>
        </w:rPr>
        <w:tab/>
      </w:r>
    </w:p>
    <w:p w14:paraId="66F9A12B" w14:textId="77777777" w:rsidR="00244BF7" w:rsidRDefault="004A10ED">
      <w:pPr>
        <w:pStyle w:val="Bullet"/>
        <w:numPr>
          <w:ilvl w:val="1"/>
          <w:numId w:val="12"/>
        </w:numPr>
        <w:tabs>
          <w:tab w:val="left" w:pos="630"/>
        </w:tabs>
        <w:adjustRightInd w:val="0"/>
        <w:snapToGrid w:val="0"/>
        <w:spacing w:line="360" w:lineRule="auto"/>
        <w:ind w:left="622" w:hangingChars="258" w:hanging="622"/>
        <w:outlineLvl w:val="1"/>
        <w:rPr>
          <w:b/>
          <w:bCs/>
          <w:szCs w:val="24"/>
          <w:lang w:eastAsia="zh-CN"/>
        </w:rPr>
      </w:pPr>
      <w:bookmarkStart w:id="29" w:name="_Toc13563982"/>
      <w:bookmarkStart w:id="30" w:name="_Toc213345521"/>
      <w:r>
        <w:rPr>
          <w:b/>
          <w:bCs/>
          <w:szCs w:val="24"/>
          <w:lang w:eastAsia="zh-CN"/>
        </w:rPr>
        <w:t>内标</w:t>
      </w:r>
      <w:bookmarkEnd w:id="29"/>
      <w:bookmarkEnd w:id="30"/>
    </w:p>
    <w:tbl>
      <w:tblPr>
        <w:tblW w:w="7129" w:type="dxa"/>
        <w:tblInd w:w="675" w:type="dxa"/>
        <w:tblLook w:val="04A0" w:firstRow="1" w:lastRow="0" w:firstColumn="1" w:lastColumn="0" w:noHBand="0" w:noVBand="1"/>
      </w:tblPr>
      <w:tblGrid>
        <w:gridCol w:w="2977"/>
        <w:gridCol w:w="4152"/>
      </w:tblGrid>
      <w:tr w:rsidR="00244BF7" w14:paraId="0FD29DE3" w14:textId="77777777">
        <w:trPr>
          <w:trHeight w:val="318"/>
        </w:trPr>
        <w:tc>
          <w:tcPr>
            <w:tcW w:w="2977" w:type="dxa"/>
          </w:tcPr>
          <w:p w14:paraId="436D4FD0"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化合物名称：</w:t>
            </w:r>
          </w:p>
        </w:tc>
        <w:tc>
          <w:tcPr>
            <w:tcW w:w="4152" w:type="dxa"/>
          </w:tcPr>
          <w:p w14:paraId="3E5EF202" w14:textId="58E59586" w:rsidR="00244BF7" w:rsidRDefault="00322887">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内标</w:t>
            </w:r>
            <w:r>
              <w:rPr>
                <w:rFonts w:ascii="Times New Roman" w:hAnsi="Times New Roman" w:hint="eastAsia"/>
                <w:sz w:val="24"/>
                <w:lang w:eastAsia="zh-CN"/>
              </w:rPr>
              <w:t>A</w:t>
            </w:r>
          </w:p>
        </w:tc>
      </w:tr>
      <w:tr w:rsidR="00244BF7" w14:paraId="0C04951C" w14:textId="77777777">
        <w:trPr>
          <w:trHeight w:val="318"/>
        </w:trPr>
        <w:tc>
          <w:tcPr>
            <w:tcW w:w="2977" w:type="dxa"/>
          </w:tcPr>
          <w:p w14:paraId="04FEDB12"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52" w:type="dxa"/>
          </w:tcPr>
          <w:p w14:paraId="6CA95A4D"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ISSS</w:t>
            </w:r>
            <w:r>
              <w:rPr>
                <w:rFonts w:ascii="Times New Roman" w:hAnsi="Times New Roman" w:hint="eastAsia"/>
                <w:sz w:val="24"/>
                <w:lang w:eastAsia="zh-CN"/>
              </w:rPr>
              <w:t>25255</w:t>
            </w:r>
          </w:p>
        </w:tc>
      </w:tr>
      <w:tr w:rsidR="00244BF7" w14:paraId="362A7871" w14:textId="77777777">
        <w:trPr>
          <w:trHeight w:val="318"/>
        </w:trPr>
        <w:tc>
          <w:tcPr>
            <w:tcW w:w="2977" w:type="dxa"/>
          </w:tcPr>
          <w:p w14:paraId="2294A7D3"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52" w:type="dxa"/>
          </w:tcPr>
          <w:p w14:paraId="5E3C78AA"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w:t>
            </w:r>
            <w:r>
              <w:rPr>
                <w:rFonts w:ascii="Times New Roman" w:hAnsi="Times New Roman"/>
                <w:sz w:val="24"/>
                <w:lang w:eastAsia="zh-CN"/>
              </w:rPr>
              <w:t>N-RS-</w:t>
            </w:r>
            <w:r>
              <w:rPr>
                <w:rFonts w:ascii="Times New Roman" w:hAnsi="Times New Roman" w:hint="eastAsia"/>
                <w:sz w:val="24"/>
                <w:lang w:eastAsia="zh-CN"/>
              </w:rPr>
              <w:t>25</w:t>
            </w:r>
            <w:r>
              <w:rPr>
                <w:rFonts w:ascii="Times New Roman" w:hAnsi="Times New Roman"/>
                <w:sz w:val="24"/>
                <w:lang w:eastAsia="zh-CN"/>
              </w:rPr>
              <w:t>-</w:t>
            </w:r>
            <w:r>
              <w:rPr>
                <w:rFonts w:ascii="Times New Roman" w:hAnsi="Times New Roman" w:hint="eastAsia"/>
                <w:sz w:val="24"/>
                <w:lang w:eastAsia="zh-CN"/>
              </w:rPr>
              <w:t>0290</w:t>
            </w:r>
          </w:p>
        </w:tc>
      </w:tr>
      <w:tr w:rsidR="00244BF7" w14:paraId="5B81DB1F" w14:textId="77777777">
        <w:trPr>
          <w:trHeight w:val="318"/>
        </w:trPr>
        <w:tc>
          <w:tcPr>
            <w:tcW w:w="2977" w:type="dxa"/>
          </w:tcPr>
          <w:p w14:paraId="7F466C06"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52" w:type="dxa"/>
          </w:tcPr>
          <w:p w14:paraId="0EA8E38F"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365043</w:t>
            </w:r>
          </w:p>
        </w:tc>
      </w:tr>
      <w:tr w:rsidR="00244BF7" w14:paraId="018564A1" w14:textId="77777777">
        <w:trPr>
          <w:trHeight w:val="318"/>
        </w:trPr>
        <w:tc>
          <w:tcPr>
            <w:tcW w:w="2977" w:type="dxa"/>
          </w:tcPr>
          <w:p w14:paraId="42E08332"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含量：</w:t>
            </w:r>
          </w:p>
        </w:tc>
        <w:tc>
          <w:tcPr>
            <w:tcW w:w="4152" w:type="dxa"/>
          </w:tcPr>
          <w:p w14:paraId="3B045750" w14:textId="77777777" w:rsidR="00244BF7" w:rsidRDefault="004A10ED">
            <w:pPr>
              <w:widowControl w:val="0"/>
              <w:adjustRightInd w:val="0"/>
              <w:snapToGrid w:val="0"/>
              <w:spacing w:line="360" w:lineRule="auto"/>
              <w:jc w:val="both"/>
              <w:rPr>
                <w:rFonts w:ascii="Times New Roman" w:hAnsi="Times New Roman"/>
                <w:bCs/>
                <w:sz w:val="24"/>
                <w:lang w:eastAsia="zh-CN"/>
              </w:rPr>
            </w:pPr>
            <w:r>
              <w:rPr>
                <w:rFonts w:ascii="Times New Roman" w:hAnsi="Times New Roman" w:hint="eastAsia"/>
                <w:sz w:val="24"/>
                <w:lang w:eastAsia="zh-CN"/>
              </w:rPr>
              <w:t>90.41</w:t>
            </w:r>
            <w:r>
              <w:rPr>
                <w:rFonts w:ascii="Times New Roman" w:hAnsi="Times New Roman"/>
                <w:sz w:val="24"/>
                <w:lang w:eastAsia="zh-CN"/>
              </w:rPr>
              <w:t>%</w:t>
            </w:r>
          </w:p>
        </w:tc>
      </w:tr>
      <w:tr w:rsidR="00244BF7" w14:paraId="1C1172E6" w14:textId="77777777">
        <w:trPr>
          <w:trHeight w:val="318"/>
        </w:trPr>
        <w:tc>
          <w:tcPr>
            <w:tcW w:w="2977" w:type="dxa"/>
          </w:tcPr>
          <w:p w14:paraId="0D99EE58"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52" w:type="dxa"/>
          </w:tcPr>
          <w:p w14:paraId="6D70A97D"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bCs/>
                <w:sz w:val="24"/>
                <w:lang w:eastAsia="zh-CN"/>
              </w:rPr>
              <w:t>2</w:t>
            </w:r>
            <w:r>
              <w:rPr>
                <w:rFonts w:ascii="Times New Roman" w:hAnsi="Times New Roman" w:hint="eastAsia"/>
                <w:bCs/>
                <w:sz w:val="24"/>
                <w:lang w:eastAsia="zh-CN"/>
              </w:rPr>
              <w:t xml:space="preserve"> </w:t>
            </w:r>
            <w:r>
              <w:rPr>
                <w:rFonts w:ascii="Times New Roman" w:hAnsi="Times New Roman"/>
                <w:bCs/>
                <w:sz w:val="24"/>
                <w:lang w:eastAsia="zh-CN"/>
              </w:rPr>
              <w:t>~</w:t>
            </w:r>
            <w:r>
              <w:rPr>
                <w:rFonts w:ascii="Times New Roman" w:hAnsi="Times New Roman" w:hint="eastAsia"/>
                <w:bCs/>
                <w:sz w:val="24"/>
                <w:lang w:eastAsia="zh-CN"/>
              </w:rPr>
              <w:t xml:space="preserve"> </w:t>
            </w:r>
            <w:r>
              <w:rPr>
                <w:rFonts w:ascii="Times New Roman" w:hAnsi="Times New Roman"/>
                <w:bCs/>
                <w:sz w:val="24"/>
                <w:lang w:eastAsia="zh-CN"/>
              </w:rPr>
              <w:t>8ºC</w:t>
            </w:r>
            <w:r>
              <w:rPr>
                <w:rFonts w:ascii="Times New Roman" w:hAnsi="Times New Roman" w:hint="eastAsia"/>
                <w:bCs/>
                <w:sz w:val="24"/>
                <w:lang w:eastAsia="zh-CN"/>
              </w:rPr>
              <w:t>，密封，避光，避湿</w:t>
            </w:r>
          </w:p>
        </w:tc>
      </w:tr>
      <w:tr w:rsidR="00244BF7" w14:paraId="591626EF" w14:textId="77777777">
        <w:trPr>
          <w:trHeight w:val="318"/>
        </w:trPr>
        <w:tc>
          <w:tcPr>
            <w:tcW w:w="2977" w:type="dxa"/>
          </w:tcPr>
          <w:p w14:paraId="09B0CBE0"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52" w:type="dxa"/>
          </w:tcPr>
          <w:p w14:paraId="1A9C65F9"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w:t>
            </w:r>
            <w:r>
              <w:rPr>
                <w:rFonts w:ascii="Times New Roman" w:hAnsi="Times New Roman" w:hint="eastAsia"/>
                <w:sz w:val="24"/>
                <w:lang w:eastAsia="zh-CN"/>
              </w:rPr>
              <w:t>27</w:t>
            </w:r>
            <w:r>
              <w:rPr>
                <w:rFonts w:ascii="Times New Roman" w:hAnsi="Times New Roman"/>
                <w:sz w:val="24"/>
                <w:lang w:eastAsia="zh-CN"/>
              </w:rPr>
              <w:t>/0</w:t>
            </w:r>
            <w:r>
              <w:rPr>
                <w:rFonts w:ascii="Times New Roman" w:hAnsi="Times New Roman" w:hint="eastAsia"/>
                <w:sz w:val="24"/>
                <w:lang w:eastAsia="zh-CN"/>
              </w:rPr>
              <w:t>2</w:t>
            </w:r>
            <w:r>
              <w:rPr>
                <w:rFonts w:ascii="Times New Roman" w:hAnsi="Times New Roman"/>
                <w:sz w:val="24"/>
                <w:lang w:eastAsia="zh-CN"/>
              </w:rPr>
              <w:t>/</w:t>
            </w:r>
            <w:r>
              <w:rPr>
                <w:rFonts w:ascii="Times New Roman" w:hAnsi="Times New Roman" w:hint="eastAsia"/>
                <w:sz w:val="24"/>
                <w:lang w:eastAsia="zh-CN"/>
              </w:rPr>
              <w:t>20</w:t>
            </w:r>
          </w:p>
        </w:tc>
      </w:tr>
      <w:tr w:rsidR="00244BF7" w14:paraId="72E3AE16" w14:textId="77777777">
        <w:trPr>
          <w:trHeight w:val="318"/>
        </w:trPr>
        <w:tc>
          <w:tcPr>
            <w:tcW w:w="2977" w:type="dxa"/>
          </w:tcPr>
          <w:p w14:paraId="693CBAC3"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52" w:type="dxa"/>
          </w:tcPr>
          <w:p w14:paraId="50722BE5" w14:textId="77777777" w:rsidR="00244BF7" w:rsidRDefault="004A10ED">
            <w:pPr>
              <w:widowControl w:val="0"/>
              <w:adjustRightInd w:val="0"/>
              <w:snapToGrid w:val="0"/>
              <w:spacing w:line="360" w:lineRule="auto"/>
              <w:jc w:val="both"/>
              <w:rPr>
                <w:rFonts w:ascii="Times New Roman" w:hAnsi="Times New Roman"/>
                <w:sz w:val="24"/>
                <w:lang w:eastAsia="zh-CN"/>
              </w:rPr>
            </w:pPr>
            <w:proofErr w:type="spellStart"/>
            <w:r>
              <w:rPr>
                <w:rFonts w:ascii="Times New Roman" w:hAnsi="Times New Roman" w:hint="eastAsia"/>
                <w:sz w:val="24"/>
                <w:szCs w:val="24"/>
                <w:lang w:eastAsia="zh-CN"/>
              </w:rPr>
              <w:t>MedChemExpress</w:t>
            </w:r>
            <w:proofErr w:type="spellEnd"/>
          </w:p>
        </w:tc>
      </w:tr>
    </w:tbl>
    <w:p w14:paraId="65300487" w14:textId="77777777" w:rsidR="00244BF7" w:rsidRDefault="004A10ED">
      <w:pPr>
        <w:tabs>
          <w:tab w:val="left" w:pos="2694"/>
        </w:tabs>
        <w:spacing w:line="360" w:lineRule="auto"/>
        <w:ind w:firstLineChars="236" w:firstLine="566"/>
        <w:rPr>
          <w:rFonts w:ascii="Times New Roman" w:hAnsi="Times New Roman"/>
          <w:i/>
          <w:sz w:val="24"/>
          <w:szCs w:val="24"/>
          <w:lang w:eastAsia="zh-CN"/>
        </w:rPr>
      </w:pPr>
      <w:r>
        <w:rPr>
          <w:rFonts w:ascii="Times New Roman" w:hAnsi="Times New Roman"/>
          <w:i/>
          <w:sz w:val="24"/>
          <w:szCs w:val="24"/>
          <w:lang w:eastAsia="zh-CN"/>
        </w:rPr>
        <w:lastRenderedPageBreak/>
        <w:t>注释：若信息更新或使用新批次将记录在原始记录并呈现在验证报告中</w:t>
      </w:r>
    </w:p>
    <w:p w14:paraId="1458FFAC" w14:textId="77777777" w:rsidR="00244BF7" w:rsidRDefault="00244BF7">
      <w:pPr>
        <w:tabs>
          <w:tab w:val="left" w:pos="2694"/>
        </w:tabs>
        <w:adjustRightInd w:val="0"/>
        <w:snapToGrid w:val="0"/>
        <w:spacing w:line="360" w:lineRule="auto"/>
        <w:ind w:firstLineChars="236" w:firstLine="566"/>
        <w:rPr>
          <w:rFonts w:ascii="Times New Roman" w:hAnsi="Times New Roman"/>
          <w:i/>
          <w:sz w:val="24"/>
          <w:szCs w:val="24"/>
          <w:lang w:eastAsia="zh-CN"/>
        </w:rPr>
      </w:pPr>
    </w:p>
    <w:tbl>
      <w:tblPr>
        <w:tblW w:w="7129" w:type="dxa"/>
        <w:tblInd w:w="675" w:type="dxa"/>
        <w:tblLook w:val="04A0" w:firstRow="1" w:lastRow="0" w:firstColumn="1" w:lastColumn="0" w:noHBand="0" w:noVBand="1"/>
      </w:tblPr>
      <w:tblGrid>
        <w:gridCol w:w="2977"/>
        <w:gridCol w:w="4152"/>
      </w:tblGrid>
      <w:tr w:rsidR="0010370E" w:rsidRPr="0010370E" w14:paraId="062C65CC" w14:textId="77777777">
        <w:trPr>
          <w:trHeight w:val="318"/>
        </w:trPr>
        <w:tc>
          <w:tcPr>
            <w:tcW w:w="2977" w:type="dxa"/>
            <w:hideMark/>
          </w:tcPr>
          <w:p w14:paraId="4869FA46"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hint="eastAsia"/>
                <w:sz w:val="24"/>
                <w:lang w:eastAsia="zh-CN"/>
              </w:rPr>
              <w:t>化合物名称：</w:t>
            </w:r>
          </w:p>
        </w:tc>
        <w:tc>
          <w:tcPr>
            <w:tcW w:w="4152" w:type="dxa"/>
            <w:hideMark/>
          </w:tcPr>
          <w:p w14:paraId="24B31B56" w14:textId="2F63BF2F" w:rsidR="0010370E" w:rsidRPr="0010370E" w:rsidRDefault="00322887" w:rsidP="0010370E">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内标</w:t>
            </w:r>
            <w:r>
              <w:rPr>
                <w:rFonts w:ascii="Times New Roman" w:hAnsi="Times New Roman"/>
                <w:sz w:val="24"/>
                <w:lang w:eastAsia="zh-CN"/>
              </w:rPr>
              <w:t>B</w:t>
            </w:r>
            <w:r w:rsidR="0010370E" w:rsidRPr="0010370E">
              <w:rPr>
                <w:rFonts w:ascii="Times New Roman" w:hAnsi="Times New Roman"/>
                <w:sz w:val="24"/>
                <w:lang w:eastAsia="zh-CN"/>
              </w:rPr>
              <w:t xml:space="preserve"> (hydrochloride)</w:t>
            </w:r>
          </w:p>
        </w:tc>
      </w:tr>
      <w:tr w:rsidR="0010370E" w:rsidRPr="0010370E" w14:paraId="1E77488D" w14:textId="77777777">
        <w:trPr>
          <w:trHeight w:val="318"/>
        </w:trPr>
        <w:tc>
          <w:tcPr>
            <w:tcW w:w="2977" w:type="dxa"/>
            <w:hideMark/>
          </w:tcPr>
          <w:p w14:paraId="7049F562"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hint="eastAsia"/>
                <w:sz w:val="24"/>
                <w:lang w:eastAsia="zh-CN"/>
              </w:rPr>
              <w:t>化合物代码：</w:t>
            </w:r>
          </w:p>
        </w:tc>
        <w:tc>
          <w:tcPr>
            <w:tcW w:w="4152" w:type="dxa"/>
            <w:hideMark/>
          </w:tcPr>
          <w:p w14:paraId="6057AC3B"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sz w:val="24"/>
                <w:lang w:eastAsia="zh-CN"/>
              </w:rPr>
              <w:t>ISSS25008-B</w:t>
            </w:r>
            <w:r w:rsidRPr="0010370E">
              <w:rPr>
                <w:rFonts w:ascii="Times New Roman" w:hAnsi="Times New Roman" w:hint="eastAsia"/>
                <w:sz w:val="24"/>
                <w:lang w:eastAsia="zh-CN"/>
              </w:rPr>
              <w:t>盐酸盐</w:t>
            </w:r>
          </w:p>
        </w:tc>
      </w:tr>
      <w:tr w:rsidR="0010370E" w:rsidRPr="0010370E" w14:paraId="5313D7C6" w14:textId="77777777">
        <w:trPr>
          <w:trHeight w:val="318"/>
        </w:trPr>
        <w:tc>
          <w:tcPr>
            <w:tcW w:w="2977" w:type="dxa"/>
            <w:hideMark/>
          </w:tcPr>
          <w:p w14:paraId="6126F906"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hint="eastAsia"/>
                <w:sz w:val="24"/>
                <w:lang w:eastAsia="zh-CN"/>
              </w:rPr>
              <w:t>标准品登记号：</w:t>
            </w:r>
          </w:p>
        </w:tc>
        <w:tc>
          <w:tcPr>
            <w:tcW w:w="4152" w:type="dxa"/>
            <w:hideMark/>
          </w:tcPr>
          <w:p w14:paraId="2F2C570A"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sz w:val="24"/>
                <w:lang w:eastAsia="zh-CN"/>
              </w:rPr>
              <w:t>KN-RS-25-0156</w:t>
            </w:r>
          </w:p>
        </w:tc>
      </w:tr>
      <w:tr w:rsidR="0010370E" w:rsidRPr="0010370E" w14:paraId="491E8C4E" w14:textId="77777777">
        <w:trPr>
          <w:trHeight w:val="318"/>
        </w:trPr>
        <w:tc>
          <w:tcPr>
            <w:tcW w:w="2977" w:type="dxa"/>
            <w:hideMark/>
          </w:tcPr>
          <w:p w14:paraId="3B49A929"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hint="eastAsia"/>
                <w:sz w:val="24"/>
                <w:lang w:eastAsia="zh-CN"/>
              </w:rPr>
              <w:t>批号：</w:t>
            </w:r>
          </w:p>
        </w:tc>
        <w:tc>
          <w:tcPr>
            <w:tcW w:w="4152" w:type="dxa"/>
            <w:hideMark/>
          </w:tcPr>
          <w:p w14:paraId="13EB68C2"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sz w:val="24"/>
                <w:lang w:eastAsia="zh-CN"/>
              </w:rPr>
              <w:t xml:space="preserve">128979 </w:t>
            </w:r>
          </w:p>
        </w:tc>
      </w:tr>
      <w:tr w:rsidR="0010370E" w:rsidRPr="0010370E" w14:paraId="4A39BCE8" w14:textId="77777777">
        <w:trPr>
          <w:trHeight w:val="318"/>
        </w:trPr>
        <w:tc>
          <w:tcPr>
            <w:tcW w:w="2977" w:type="dxa"/>
            <w:hideMark/>
          </w:tcPr>
          <w:p w14:paraId="33F95E29"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hint="eastAsia"/>
                <w:sz w:val="24"/>
                <w:lang w:eastAsia="zh-CN"/>
              </w:rPr>
              <w:t>含量：</w:t>
            </w:r>
          </w:p>
        </w:tc>
        <w:tc>
          <w:tcPr>
            <w:tcW w:w="4152" w:type="dxa"/>
            <w:hideMark/>
          </w:tcPr>
          <w:p w14:paraId="009E0BDD"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sz w:val="24"/>
                <w:lang w:eastAsia="zh-CN"/>
              </w:rPr>
              <w:t>99.98%</w:t>
            </w:r>
            <w:r w:rsidRPr="0010370E">
              <w:rPr>
                <w:rFonts w:ascii="Times New Roman" w:hAnsi="Times New Roman" w:hint="eastAsia"/>
                <w:sz w:val="24"/>
                <w:lang w:eastAsia="zh-CN"/>
              </w:rPr>
              <w:t>（纯度）</w:t>
            </w:r>
          </w:p>
        </w:tc>
      </w:tr>
      <w:tr w:rsidR="0010370E" w:rsidRPr="0010370E" w14:paraId="40D86DE4" w14:textId="77777777">
        <w:trPr>
          <w:trHeight w:val="318"/>
        </w:trPr>
        <w:tc>
          <w:tcPr>
            <w:tcW w:w="2977" w:type="dxa"/>
            <w:hideMark/>
          </w:tcPr>
          <w:p w14:paraId="2410DCC9"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hint="eastAsia"/>
                <w:sz w:val="24"/>
                <w:lang w:eastAsia="zh-CN"/>
              </w:rPr>
              <w:t>游离型含量：</w:t>
            </w:r>
          </w:p>
        </w:tc>
        <w:tc>
          <w:tcPr>
            <w:tcW w:w="4152" w:type="dxa"/>
            <w:hideMark/>
          </w:tcPr>
          <w:p w14:paraId="35F2DB6B"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sz w:val="24"/>
                <w:lang w:eastAsia="zh-CN"/>
              </w:rPr>
              <w:t>91.34%*</w:t>
            </w:r>
          </w:p>
        </w:tc>
      </w:tr>
      <w:tr w:rsidR="0010370E" w:rsidRPr="0010370E" w14:paraId="4C0BA9D0" w14:textId="77777777">
        <w:trPr>
          <w:trHeight w:val="318"/>
        </w:trPr>
        <w:tc>
          <w:tcPr>
            <w:tcW w:w="2977" w:type="dxa"/>
            <w:hideMark/>
          </w:tcPr>
          <w:p w14:paraId="49FC8B62"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hint="eastAsia"/>
                <w:sz w:val="24"/>
                <w:lang w:eastAsia="zh-CN"/>
              </w:rPr>
              <w:t>保存条件：</w:t>
            </w:r>
          </w:p>
        </w:tc>
        <w:tc>
          <w:tcPr>
            <w:tcW w:w="4152" w:type="dxa"/>
            <w:hideMark/>
          </w:tcPr>
          <w:p w14:paraId="787C1A58"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sz w:val="24"/>
                <w:lang w:eastAsia="zh-CN"/>
              </w:rPr>
              <w:t>2 ~ 8ºC</w:t>
            </w:r>
            <w:r w:rsidRPr="0010370E">
              <w:rPr>
                <w:rFonts w:ascii="Times New Roman" w:hAnsi="Times New Roman" w:hint="eastAsia"/>
                <w:sz w:val="24"/>
                <w:lang w:eastAsia="zh-CN"/>
              </w:rPr>
              <w:t>，密封，避湿</w:t>
            </w:r>
          </w:p>
        </w:tc>
      </w:tr>
      <w:tr w:rsidR="0010370E" w:rsidRPr="0010370E" w14:paraId="620C2508" w14:textId="77777777">
        <w:trPr>
          <w:trHeight w:val="318"/>
        </w:trPr>
        <w:tc>
          <w:tcPr>
            <w:tcW w:w="2977" w:type="dxa"/>
            <w:hideMark/>
          </w:tcPr>
          <w:p w14:paraId="767E7689"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hint="eastAsia"/>
                <w:sz w:val="24"/>
                <w:lang w:eastAsia="zh-CN"/>
              </w:rPr>
              <w:t>有效期至：</w:t>
            </w:r>
          </w:p>
        </w:tc>
        <w:tc>
          <w:tcPr>
            <w:tcW w:w="4152" w:type="dxa"/>
            <w:hideMark/>
          </w:tcPr>
          <w:p w14:paraId="6C966E23"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sz w:val="24"/>
                <w:lang w:eastAsia="zh-CN"/>
              </w:rPr>
              <w:t>2027/03/17</w:t>
            </w:r>
          </w:p>
        </w:tc>
      </w:tr>
      <w:tr w:rsidR="0010370E" w:rsidRPr="0010370E" w14:paraId="1E86DB19" w14:textId="77777777">
        <w:trPr>
          <w:trHeight w:val="318"/>
        </w:trPr>
        <w:tc>
          <w:tcPr>
            <w:tcW w:w="2977" w:type="dxa"/>
            <w:hideMark/>
          </w:tcPr>
          <w:p w14:paraId="06F5888A"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r w:rsidRPr="0010370E">
              <w:rPr>
                <w:rFonts w:ascii="Times New Roman" w:hAnsi="Times New Roman" w:hint="eastAsia"/>
                <w:sz w:val="24"/>
                <w:lang w:eastAsia="zh-CN"/>
              </w:rPr>
              <w:t>来源：</w:t>
            </w:r>
          </w:p>
        </w:tc>
        <w:tc>
          <w:tcPr>
            <w:tcW w:w="4152" w:type="dxa"/>
            <w:hideMark/>
          </w:tcPr>
          <w:p w14:paraId="1483C770" w14:textId="77777777" w:rsidR="0010370E" w:rsidRPr="0010370E" w:rsidRDefault="0010370E" w:rsidP="0010370E">
            <w:pPr>
              <w:widowControl w:val="0"/>
              <w:adjustRightInd w:val="0"/>
              <w:snapToGrid w:val="0"/>
              <w:spacing w:line="360" w:lineRule="auto"/>
              <w:jc w:val="both"/>
              <w:rPr>
                <w:rFonts w:ascii="Times New Roman" w:hAnsi="Times New Roman"/>
                <w:sz w:val="24"/>
                <w:lang w:eastAsia="zh-CN"/>
              </w:rPr>
            </w:pPr>
            <w:proofErr w:type="spellStart"/>
            <w:r w:rsidRPr="0010370E">
              <w:rPr>
                <w:rFonts w:ascii="Times New Roman" w:hAnsi="Times New Roman"/>
                <w:sz w:val="24"/>
                <w:lang w:eastAsia="zh-CN"/>
              </w:rPr>
              <w:t>MedChemExpress</w:t>
            </w:r>
            <w:proofErr w:type="spellEnd"/>
          </w:p>
        </w:tc>
      </w:tr>
    </w:tbl>
    <w:p w14:paraId="36900588" w14:textId="77777777" w:rsidR="0010370E" w:rsidRPr="0010370E" w:rsidRDefault="0010370E" w:rsidP="0010370E">
      <w:pPr>
        <w:tabs>
          <w:tab w:val="left" w:pos="2694"/>
        </w:tabs>
        <w:adjustRightInd w:val="0"/>
        <w:snapToGrid w:val="0"/>
        <w:spacing w:line="360" w:lineRule="auto"/>
        <w:ind w:firstLineChars="236" w:firstLine="566"/>
        <w:rPr>
          <w:rFonts w:ascii="Times New Roman" w:hAnsi="Times New Roman"/>
          <w:i/>
          <w:sz w:val="24"/>
          <w:szCs w:val="24"/>
          <w:lang w:eastAsia="zh-CN"/>
        </w:rPr>
      </w:pPr>
      <w:r w:rsidRPr="0010370E">
        <w:rPr>
          <w:rFonts w:ascii="Times New Roman" w:hAnsi="Times New Roman"/>
          <w:i/>
          <w:sz w:val="24"/>
          <w:szCs w:val="24"/>
          <w:lang w:eastAsia="zh-CN"/>
        </w:rPr>
        <w:t>*</w:t>
      </w:r>
      <w:r w:rsidRPr="0010370E">
        <w:rPr>
          <w:rFonts w:ascii="Times New Roman" w:hAnsi="Times New Roman" w:hint="eastAsia"/>
          <w:i/>
          <w:sz w:val="24"/>
          <w:szCs w:val="24"/>
          <w:lang w:eastAsia="zh-CN"/>
        </w:rPr>
        <w:t>游离型含量</w:t>
      </w:r>
      <w:r w:rsidRPr="0010370E">
        <w:rPr>
          <w:rFonts w:ascii="Times New Roman" w:hAnsi="Times New Roman"/>
          <w:i/>
          <w:sz w:val="24"/>
          <w:szCs w:val="24"/>
          <w:lang w:eastAsia="zh-CN"/>
        </w:rPr>
        <w:t xml:space="preserve"> = </w:t>
      </w:r>
      <w:r w:rsidRPr="0010370E">
        <w:rPr>
          <w:rFonts w:ascii="Times New Roman" w:hAnsi="Times New Roman" w:hint="eastAsia"/>
          <w:i/>
          <w:sz w:val="24"/>
          <w:szCs w:val="24"/>
          <w:lang w:eastAsia="zh-CN"/>
        </w:rPr>
        <w:t>纯度</w:t>
      </w:r>
      <w:r w:rsidRPr="0010370E">
        <w:rPr>
          <w:rFonts w:ascii="Times New Roman" w:hAnsi="Times New Roman"/>
          <w:i/>
          <w:sz w:val="24"/>
          <w:szCs w:val="24"/>
          <w:lang w:eastAsia="zh-CN"/>
        </w:rPr>
        <w:t xml:space="preserve"> × </w:t>
      </w:r>
      <w:r w:rsidRPr="0010370E">
        <w:rPr>
          <w:rFonts w:ascii="Times New Roman" w:hAnsi="Times New Roman" w:hint="eastAsia"/>
          <w:i/>
          <w:sz w:val="24"/>
          <w:szCs w:val="24"/>
          <w:lang w:eastAsia="zh-CN"/>
        </w:rPr>
        <w:t>游离型分子量</w:t>
      </w:r>
      <w:r w:rsidRPr="0010370E">
        <w:rPr>
          <w:rFonts w:ascii="Times New Roman" w:hAnsi="Times New Roman"/>
          <w:i/>
          <w:sz w:val="24"/>
          <w:szCs w:val="24"/>
          <w:lang w:eastAsia="zh-CN"/>
        </w:rPr>
        <w:t xml:space="preserve"> ÷ </w:t>
      </w:r>
      <w:r w:rsidRPr="0010370E">
        <w:rPr>
          <w:rFonts w:ascii="Times New Roman" w:hAnsi="Times New Roman" w:hint="eastAsia"/>
          <w:i/>
          <w:sz w:val="24"/>
          <w:szCs w:val="24"/>
          <w:lang w:eastAsia="zh-CN"/>
        </w:rPr>
        <w:t>盐分子量</w:t>
      </w:r>
      <w:r w:rsidRPr="0010370E">
        <w:rPr>
          <w:rFonts w:ascii="Times New Roman" w:hAnsi="Times New Roman"/>
          <w:i/>
          <w:sz w:val="24"/>
          <w:szCs w:val="24"/>
          <w:lang w:eastAsia="zh-CN"/>
        </w:rPr>
        <w:t xml:space="preserve"> = 99.98% × 385.50 ÷ 421.96 = 91.34%</w:t>
      </w:r>
    </w:p>
    <w:p w14:paraId="4E30F5C4" w14:textId="77777777" w:rsidR="0010370E" w:rsidRPr="0010370E" w:rsidRDefault="0010370E" w:rsidP="0010370E">
      <w:pPr>
        <w:tabs>
          <w:tab w:val="left" w:pos="2694"/>
        </w:tabs>
        <w:adjustRightInd w:val="0"/>
        <w:snapToGrid w:val="0"/>
        <w:spacing w:line="360" w:lineRule="auto"/>
        <w:ind w:firstLineChars="236" w:firstLine="566"/>
        <w:rPr>
          <w:rFonts w:ascii="Times New Roman" w:hAnsi="Times New Roman"/>
          <w:i/>
          <w:sz w:val="24"/>
          <w:szCs w:val="24"/>
          <w:lang w:eastAsia="zh-CN"/>
        </w:rPr>
      </w:pPr>
      <w:r w:rsidRPr="0010370E">
        <w:rPr>
          <w:rFonts w:ascii="Times New Roman" w:hAnsi="Times New Roman" w:hint="eastAsia"/>
          <w:i/>
          <w:sz w:val="24"/>
          <w:szCs w:val="24"/>
          <w:lang w:eastAsia="zh-CN"/>
        </w:rPr>
        <w:t>注释：若信息更新或使用新批次将记录在原始记录并呈现在验证报告中</w:t>
      </w:r>
    </w:p>
    <w:p w14:paraId="0F652C0C" w14:textId="77777777" w:rsidR="0010370E" w:rsidRDefault="0010370E">
      <w:pPr>
        <w:tabs>
          <w:tab w:val="left" w:pos="2694"/>
        </w:tabs>
        <w:adjustRightInd w:val="0"/>
        <w:snapToGrid w:val="0"/>
        <w:spacing w:line="360" w:lineRule="auto"/>
        <w:ind w:firstLineChars="236" w:firstLine="566"/>
        <w:rPr>
          <w:rFonts w:ascii="Times New Roman" w:hAnsi="Times New Roman"/>
          <w:i/>
          <w:sz w:val="24"/>
          <w:szCs w:val="24"/>
          <w:lang w:eastAsia="zh-CN"/>
        </w:rPr>
      </w:pPr>
    </w:p>
    <w:p w14:paraId="77FEA9E6" w14:textId="77777777" w:rsidR="00244BF7" w:rsidRDefault="004A10ED">
      <w:pPr>
        <w:pStyle w:val="Bullet"/>
        <w:numPr>
          <w:ilvl w:val="1"/>
          <w:numId w:val="12"/>
        </w:numPr>
        <w:tabs>
          <w:tab w:val="left" w:pos="630"/>
        </w:tabs>
        <w:adjustRightInd w:val="0"/>
        <w:snapToGrid w:val="0"/>
        <w:spacing w:line="360" w:lineRule="auto"/>
        <w:ind w:left="622" w:hangingChars="258" w:hanging="622"/>
        <w:outlineLvl w:val="1"/>
        <w:rPr>
          <w:b/>
          <w:bCs/>
          <w:szCs w:val="24"/>
          <w:lang w:eastAsia="zh-CN"/>
        </w:rPr>
      </w:pPr>
      <w:bookmarkStart w:id="31" w:name="_Toc13563983"/>
      <w:bookmarkStart w:id="32" w:name="_Toc285703855"/>
      <w:bookmarkStart w:id="33" w:name="_Toc213345522"/>
      <w:r>
        <w:rPr>
          <w:b/>
          <w:bCs/>
          <w:szCs w:val="24"/>
          <w:lang w:eastAsia="zh-CN"/>
        </w:rPr>
        <w:t>安全防护</w:t>
      </w:r>
      <w:bookmarkEnd w:id="31"/>
      <w:bookmarkEnd w:id="32"/>
      <w:bookmarkEnd w:id="33"/>
    </w:p>
    <w:p w14:paraId="35859196" w14:textId="77777777" w:rsidR="00244BF7" w:rsidRDefault="004A10ED">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在标准品、内标配制及样品处理过程中需穿戴实验室防护服、手套等防护用品。</w:t>
      </w:r>
    </w:p>
    <w:p w14:paraId="0485AA46" w14:textId="77777777" w:rsidR="00244BF7" w:rsidRDefault="00244BF7">
      <w:pPr>
        <w:tabs>
          <w:tab w:val="left" w:pos="3520"/>
        </w:tabs>
        <w:adjustRightInd w:val="0"/>
        <w:snapToGrid w:val="0"/>
        <w:spacing w:line="360" w:lineRule="auto"/>
        <w:ind w:firstLineChars="200" w:firstLine="480"/>
        <w:jc w:val="both"/>
        <w:rPr>
          <w:rFonts w:ascii="Times New Roman" w:hAnsi="Times New Roman"/>
          <w:sz w:val="24"/>
          <w:szCs w:val="24"/>
          <w:lang w:eastAsia="zh-CN"/>
        </w:rPr>
      </w:pPr>
    </w:p>
    <w:p w14:paraId="79E1B481" w14:textId="77777777" w:rsidR="00244BF7" w:rsidRDefault="004A10ED">
      <w:pPr>
        <w:pStyle w:val="Bullet"/>
        <w:numPr>
          <w:ilvl w:val="1"/>
          <w:numId w:val="12"/>
        </w:numPr>
        <w:tabs>
          <w:tab w:val="left" w:pos="630"/>
        </w:tabs>
        <w:adjustRightInd w:val="0"/>
        <w:snapToGrid w:val="0"/>
        <w:spacing w:line="360" w:lineRule="auto"/>
        <w:ind w:left="0" w:firstLine="0"/>
        <w:outlineLvl w:val="1"/>
        <w:rPr>
          <w:b/>
          <w:bCs/>
          <w:szCs w:val="24"/>
          <w:lang w:eastAsia="zh-CN"/>
        </w:rPr>
      </w:pPr>
      <w:bookmarkStart w:id="34" w:name="_Toc13563984"/>
      <w:bookmarkStart w:id="35" w:name="_Toc285703856"/>
      <w:bookmarkStart w:id="36" w:name="_Toc213345523"/>
      <w:r>
        <w:rPr>
          <w:b/>
          <w:bCs/>
          <w:szCs w:val="24"/>
          <w:lang w:eastAsia="zh-CN"/>
        </w:rPr>
        <w:t>剩余标准品及内标的返还</w:t>
      </w:r>
      <w:bookmarkEnd w:id="34"/>
      <w:bookmarkEnd w:id="35"/>
      <w:bookmarkEnd w:id="36"/>
    </w:p>
    <w:p w14:paraId="6A48995A" w14:textId="77777777" w:rsidR="00244BF7" w:rsidRDefault="004A10ED">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本验证结束后未使用过的标准品及内标在全部试验结束后由本机构负责归还委托方，或由委托方书面授权处理。</w:t>
      </w:r>
    </w:p>
    <w:p w14:paraId="129E07EF" w14:textId="77777777" w:rsidR="00244BF7" w:rsidRDefault="00244BF7">
      <w:pPr>
        <w:tabs>
          <w:tab w:val="left" w:pos="3520"/>
        </w:tabs>
        <w:adjustRightInd w:val="0"/>
        <w:snapToGrid w:val="0"/>
        <w:spacing w:line="360" w:lineRule="auto"/>
        <w:ind w:left="1" w:firstLineChars="199" w:firstLine="478"/>
        <w:jc w:val="both"/>
        <w:rPr>
          <w:rFonts w:ascii="Times New Roman" w:hAnsi="Times New Roman"/>
          <w:sz w:val="24"/>
          <w:szCs w:val="24"/>
          <w:lang w:eastAsia="zh-CN"/>
        </w:rPr>
      </w:pPr>
    </w:p>
    <w:p w14:paraId="761F94C7" w14:textId="77777777" w:rsidR="00244BF7" w:rsidRDefault="004A10ED">
      <w:pPr>
        <w:pStyle w:val="Bullet"/>
        <w:numPr>
          <w:ilvl w:val="1"/>
          <w:numId w:val="12"/>
        </w:numPr>
        <w:tabs>
          <w:tab w:val="left" w:pos="630"/>
        </w:tabs>
        <w:adjustRightInd w:val="0"/>
        <w:snapToGrid w:val="0"/>
        <w:spacing w:line="360" w:lineRule="auto"/>
        <w:ind w:left="622" w:hangingChars="258" w:hanging="622"/>
        <w:outlineLvl w:val="1"/>
        <w:rPr>
          <w:b/>
          <w:bCs/>
          <w:szCs w:val="24"/>
          <w:lang w:eastAsia="zh-CN"/>
        </w:rPr>
      </w:pPr>
      <w:bookmarkStart w:id="37" w:name="_Toc13563985"/>
      <w:bookmarkStart w:id="38" w:name="_Toc213345524"/>
      <w:r>
        <w:rPr>
          <w:b/>
          <w:bCs/>
          <w:szCs w:val="24"/>
          <w:lang w:eastAsia="zh-CN"/>
        </w:rPr>
        <w:t>材料和方法</w:t>
      </w:r>
      <w:bookmarkEnd w:id="37"/>
      <w:bookmarkEnd w:id="38"/>
    </w:p>
    <w:p w14:paraId="2CA281BC" w14:textId="3F95ADAE" w:rsidR="00244BF7" w:rsidRDefault="004A10ED" w:rsidP="0010370E">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方法</w:t>
      </w:r>
      <w:r>
        <w:rPr>
          <w:rFonts w:ascii="Times New Roman" w:hAnsi="Times New Roman"/>
          <w:sz w:val="24"/>
          <w:szCs w:val="24"/>
          <w:lang w:eastAsia="zh-CN"/>
        </w:rPr>
        <w:t>SS</w:t>
      </w:r>
      <w:r w:rsidR="0010370E">
        <w:rPr>
          <w:rFonts w:ascii="Times New Roman" w:hAnsi="Times New Roman" w:hint="eastAsia"/>
          <w:sz w:val="24"/>
          <w:szCs w:val="24"/>
          <w:lang w:eastAsia="zh-CN"/>
        </w:rPr>
        <w:t>5255</w:t>
      </w:r>
      <w:r>
        <w:rPr>
          <w:rFonts w:ascii="Times New Roman" w:hAnsi="Times New Roman"/>
          <w:sz w:val="24"/>
          <w:szCs w:val="24"/>
          <w:lang w:eastAsia="zh-CN"/>
        </w:rPr>
        <w:t>-BA-00</w:t>
      </w:r>
      <w:r w:rsidR="0010370E">
        <w:rPr>
          <w:rFonts w:ascii="Times New Roman" w:hAnsi="Times New Roman" w:hint="eastAsia"/>
          <w:sz w:val="24"/>
          <w:szCs w:val="24"/>
          <w:lang w:eastAsia="zh-CN"/>
        </w:rPr>
        <w:t>3</w:t>
      </w:r>
      <w:r>
        <w:rPr>
          <w:rFonts w:ascii="Times New Roman" w:hAnsi="Times New Roman"/>
          <w:sz w:val="24"/>
          <w:szCs w:val="24"/>
          <w:lang w:eastAsia="zh-CN"/>
        </w:rPr>
        <w:t>描述了本方法使用的仪器、软件、溶剂和试剂、基质以及配制和处理步骤。概述如下：体积为</w:t>
      </w:r>
      <w:r w:rsidR="0010370E">
        <w:rPr>
          <w:rFonts w:ascii="Times New Roman" w:hAnsi="Times New Roman" w:hint="eastAsia"/>
          <w:sz w:val="24"/>
          <w:szCs w:val="24"/>
          <w:lang w:eastAsia="zh-CN"/>
        </w:rPr>
        <w:t>1</w:t>
      </w:r>
      <w:r>
        <w:rPr>
          <w:rFonts w:ascii="Times New Roman" w:hAnsi="Times New Roman"/>
          <w:sz w:val="24"/>
          <w:szCs w:val="24"/>
          <w:lang w:eastAsia="zh-CN"/>
        </w:rPr>
        <w:t>0 µL</w:t>
      </w:r>
      <w:r>
        <w:rPr>
          <w:rFonts w:ascii="Times New Roman" w:hAnsi="Times New Roman"/>
          <w:sz w:val="24"/>
          <w:szCs w:val="24"/>
          <w:lang w:eastAsia="zh-CN"/>
        </w:rPr>
        <w:t>的</w:t>
      </w:r>
      <w:r w:rsidR="0010370E" w:rsidRPr="0010370E">
        <w:rPr>
          <w:rFonts w:ascii="Times New Roman" w:hAnsi="Times New Roman" w:hint="eastAsia"/>
          <w:sz w:val="24"/>
          <w:szCs w:val="24"/>
          <w:lang w:eastAsia="zh-CN"/>
        </w:rPr>
        <w:t>BALB/c</w:t>
      </w:r>
      <w:r w:rsidR="0010370E" w:rsidRPr="0010370E">
        <w:rPr>
          <w:rFonts w:ascii="Times New Roman" w:hAnsi="Times New Roman" w:hint="eastAsia"/>
          <w:sz w:val="24"/>
          <w:szCs w:val="24"/>
          <w:lang w:eastAsia="zh-CN"/>
        </w:rPr>
        <w:t>裸鼠</w:t>
      </w:r>
      <w:r>
        <w:rPr>
          <w:rFonts w:ascii="Times New Roman" w:hAnsi="Times New Roman"/>
          <w:sz w:val="24"/>
          <w:szCs w:val="24"/>
          <w:lang w:eastAsia="zh-CN"/>
        </w:rPr>
        <w:t>EDTA-K</w:t>
      </w:r>
      <w:r>
        <w:rPr>
          <w:rFonts w:ascii="Times New Roman" w:hAnsi="Times New Roman"/>
          <w:sz w:val="24"/>
          <w:szCs w:val="24"/>
          <w:vertAlign w:val="subscript"/>
          <w:lang w:eastAsia="zh-CN"/>
        </w:rPr>
        <w:t>2</w:t>
      </w:r>
      <w:r>
        <w:rPr>
          <w:rFonts w:ascii="Times New Roman" w:hAnsi="Times New Roman"/>
          <w:sz w:val="24"/>
          <w:szCs w:val="24"/>
          <w:lang w:eastAsia="zh-CN"/>
        </w:rPr>
        <w:t>血浆样品采用</w:t>
      </w:r>
      <w:r w:rsidR="0010370E">
        <w:rPr>
          <w:rFonts w:ascii="Times New Roman" w:hAnsi="Times New Roman" w:hint="eastAsia"/>
          <w:sz w:val="24"/>
          <w:szCs w:val="24"/>
          <w:lang w:eastAsia="zh-CN"/>
        </w:rPr>
        <w:t>蛋白沉淀</w:t>
      </w:r>
      <w:r>
        <w:rPr>
          <w:rFonts w:ascii="Times New Roman" w:hAnsi="Times New Roman"/>
          <w:sz w:val="24"/>
          <w:szCs w:val="24"/>
          <w:lang w:eastAsia="zh-CN"/>
        </w:rPr>
        <w:t>法进行样品提取。</w:t>
      </w:r>
      <w:r w:rsidR="00322887">
        <w:rPr>
          <w:rFonts w:ascii="Times New Roman" w:hAnsi="Times New Roman" w:hint="eastAsia"/>
          <w:sz w:val="24"/>
          <w:szCs w:val="24"/>
          <w:lang w:eastAsia="zh-CN"/>
        </w:rPr>
        <w:t>待测物</w:t>
      </w:r>
      <w:r w:rsidR="00322887">
        <w:rPr>
          <w:rFonts w:ascii="Times New Roman" w:hAnsi="Times New Roman" w:hint="eastAsia"/>
          <w:sz w:val="24"/>
          <w:szCs w:val="24"/>
          <w:lang w:eastAsia="zh-CN"/>
        </w:rPr>
        <w:t>A</w:t>
      </w:r>
      <w:r w:rsidR="0010370E">
        <w:rPr>
          <w:rFonts w:ascii="Times New Roman" w:hAnsi="Times New Roman" w:hint="eastAsia"/>
          <w:sz w:val="24"/>
          <w:szCs w:val="24"/>
          <w:lang w:eastAsia="zh-CN"/>
        </w:rPr>
        <w:t>和</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B</w:t>
      </w:r>
      <w:r w:rsidR="0010370E" w:rsidRPr="00C64DD3">
        <w:rPr>
          <w:rFonts w:ascii="Times New Roman" w:hAnsi="Times New Roman" w:hint="eastAsia"/>
          <w:color w:val="000000"/>
          <w:sz w:val="24"/>
          <w:szCs w:val="24"/>
          <w:lang w:eastAsia="zh-CN"/>
        </w:rPr>
        <w:t>（</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B-1</w:t>
      </w:r>
      <w:r w:rsidR="0010370E" w:rsidRPr="00C64DD3">
        <w:rPr>
          <w:rFonts w:ascii="Times New Roman" w:hAnsi="Times New Roman" w:hint="eastAsia"/>
          <w:color w:val="000000"/>
          <w:sz w:val="24"/>
          <w:szCs w:val="24"/>
          <w:lang w:eastAsia="zh-CN"/>
        </w:rPr>
        <w:t>）</w:t>
      </w:r>
      <w:r>
        <w:rPr>
          <w:rFonts w:ascii="Times New Roman" w:hAnsi="Times New Roman"/>
          <w:sz w:val="24"/>
          <w:szCs w:val="24"/>
          <w:lang w:eastAsia="zh-CN"/>
        </w:rPr>
        <w:t>将</w:t>
      </w:r>
      <w:r w:rsidR="0010370E">
        <w:rPr>
          <w:rFonts w:ascii="Times New Roman" w:hAnsi="Times New Roman" w:hint="eastAsia"/>
          <w:sz w:val="24"/>
          <w:szCs w:val="24"/>
          <w:lang w:eastAsia="zh-CN"/>
        </w:rPr>
        <w:t>分别</w:t>
      </w:r>
      <w:r>
        <w:rPr>
          <w:rFonts w:ascii="Times New Roman" w:hAnsi="Times New Roman"/>
          <w:sz w:val="24"/>
          <w:szCs w:val="24"/>
          <w:lang w:eastAsia="zh-CN"/>
        </w:rPr>
        <w:t>以</w:t>
      </w:r>
      <w:r w:rsidR="00322887">
        <w:rPr>
          <w:rFonts w:ascii="Times New Roman" w:hAnsi="Times New Roman" w:hint="eastAsia"/>
          <w:sz w:val="24"/>
          <w:lang w:eastAsia="zh-CN"/>
        </w:rPr>
        <w:t>内标</w:t>
      </w:r>
      <w:r w:rsidR="00322887">
        <w:rPr>
          <w:rFonts w:ascii="Times New Roman" w:hAnsi="Times New Roman" w:hint="eastAsia"/>
          <w:sz w:val="24"/>
          <w:lang w:eastAsia="zh-CN"/>
        </w:rPr>
        <w:t>A</w:t>
      </w:r>
      <w:r w:rsidR="0010370E" w:rsidRPr="0010370E">
        <w:rPr>
          <w:rFonts w:ascii="Times New Roman" w:hAnsi="Times New Roman" w:hint="eastAsia"/>
          <w:sz w:val="24"/>
          <w:lang w:eastAsia="zh-CN"/>
        </w:rPr>
        <w:t>和</w:t>
      </w:r>
      <w:r w:rsidR="00322887">
        <w:rPr>
          <w:rFonts w:ascii="Times New Roman" w:hAnsi="Times New Roman"/>
          <w:sz w:val="24"/>
          <w:lang w:eastAsia="zh-CN"/>
        </w:rPr>
        <w:t>内标</w:t>
      </w:r>
      <w:r w:rsidR="00322887">
        <w:rPr>
          <w:rFonts w:ascii="Times New Roman" w:hAnsi="Times New Roman"/>
          <w:sz w:val="24"/>
          <w:lang w:eastAsia="zh-CN"/>
        </w:rPr>
        <w:t>B</w:t>
      </w:r>
      <w:r>
        <w:rPr>
          <w:rFonts w:ascii="Times New Roman" w:hAnsi="Times New Roman"/>
          <w:sz w:val="24"/>
          <w:szCs w:val="24"/>
          <w:lang w:eastAsia="zh-CN"/>
        </w:rPr>
        <w:t>为内标用</w:t>
      </w:r>
      <w:r>
        <w:rPr>
          <w:rFonts w:ascii="Times New Roman" w:hAnsi="Times New Roman"/>
          <w:sz w:val="24"/>
          <w:szCs w:val="24"/>
          <w:lang w:eastAsia="zh-CN"/>
        </w:rPr>
        <w:t>LC-MS/MS</w:t>
      </w:r>
      <w:r>
        <w:rPr>
          <w:rFonts w:ascii="Times New Roman" w:hAnsi="Times New Roman"/>
          <w:sz w:val="24"/>
          <w:szCs w:val="24"/>
          <w:lang w:eastAsia="zh-CN"/>
        </w:rPr>
        <w:t>进行检测和定量。</w:t>
      </w:r>
    </w:p>
    <w:p w14:paraId="1E19F448" w14:textId="77777777" w:rsidR="00244BF7" w:rsidRDefault="004A10ED">
      <w:pPr>
        <w:pStyle w:val="affff4"/>
        <w:numPr>
          <w:ilvl w:val="2"/>
          <w:numId w:val="13"/>
        </w:numPr>
        <w:adjustRightInd w:val="0"/>
        <w:snapToGrid w:val="0"/>
        <w:ind w:firstLineChars="0"/>
        <w:jc w:val="both"/>
        <w:outlineLvl w:val="2"/>
        <w:rPr>
          <w:rFonts w:ascii="Times New Roman" w:hAnsi="Times New Roman"/>
          <w:b/>
          <w:bCs/>
          <w:sz w:val="24"/>
          <w:szCs w:val="24"/>
          <w:lang w:eastAsia="zh-CN"/>
        </w:rPr>
      </w:pPr>
      <w:bookmarkStart w:id="39" w:name="_Toc213345525"/>
      <w:r>
        <w:rPr>
          <w:rFonts w:ascii="Times New Roman" w:hAnsi="Times New Roman" w:hint="eastAsia"/>
          <w:b/>
          <w:bCs/>
          <w:sz w:val="24"/>
          <w:szCs w:val="24"/>
          <w:lang w:eastAsia="zh-CN"/>
        </w:rPr>
        <w:t>分析系统</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2"/>
        <w:gridCol w:w="4995"/>
      </w:tblGrid>
      <w:tr w:rsidR="00244BF7" w14:paraId="03289818" w14:textId="77777777">
        <w:trPr>
          <w:trHeight w:val="412"/>
        </w:trPr>
        <w:tc>
          <w:tcPr>
            <w:tcW w:w="2311" w:type="pct"/>
            <w:vAlign w:val="center"/>
          </w:tcPr>
          <w:p w14:paraId="4302FC18" w14:textId="77777777" w:rsidR="00244BF7" w:rsidRDefault="004A10ED">
            <w:pPr>
              <w:jc w:val="both"/>
              <w:rPr>
                <w:rFonts w:ascii="宋体" w:hAnsi="宋体" w:cs="Calibri" w:hint="eastAsia"/>
                <w:b/>
                <w:bCs/>
                <w:color w:val="000000"/>
                <w:sz w:val="21"/>
                <w:szCs w:val="21"/>
                <w:lang w:eastAsia="zh-CN"/>
              </w:rPr>
            </w:pPr>
            <w:r>
              <w:rPr>
                <w:rFonts w:ascii="宋体" w:hAnsi="宋体" w:cs="Calibri" w:hint="eastAsia"/>
                <w:b/>
                <w:bCs/>
                <w:color w:val="000000"/>
                <w:sz w:val="21"/>
                <w:szCs w:val="21"/>
                <w:lang w:eastAsia="zh-CN"/>
              </w:rPr>
              <w:t>名称</w:t>
            </w:r>
          </w:p>
        </w:tc>
        <w:tc>
          <w:tcPr>
            <w:tcW w:w="2689" w:type="pct"/>
            <w:vAlign w:val="center"/>
          </w:tcPr>
          <w:p w14:paraId="26983D74" w14:textId="77777777" w:rsidR="00244BF7" w:rsidRDefault="004A10ED">
            <w:pPr>
              <w:jc w:val="both"/>
              <w:rPr>
                <w:rFonts w:ascii="宋体" w:hAnsi="宋体" w:cs="Calibri" w:hint="eastAsia"/>
                <w:b/>
                <w:bCs/>
                <w:color w:val="000000"/>
                <w:sz w:val="21"/>
                <w:szCs w:val="21"/>
                <w:lang w:eastAsia="zh-CN"/>
              </w:rPr>
            </w:pPr>
            <w:r>
              <w:rPr>
                <w:rFonts w:ascii="宋体" w:hAnsi="宋体" w:cs="Calibri" w:hint="eastAsia"/>
                <w:b/>
                <w:bCs/>
                <w:color w:val="000000"/>
                <w:sz w:val="21"/>
                <w:szCs w:val="21"/>
                <w:lang w:eastAsia="zh-CN"/>
              </w:rPr>
              <w:t>生厂商</w:t>
            </w:r>
            <w:r>
              <w:rPr>
                <w:rFonts w:ascii="Times New Roman" w:hAnsi="Times New Roman"/>
                <w:b/>
                <w:bCs/>
                <w:color w:val="000000"/>
                <w:sz w:val="21"/>
                <w:szCs w:val="21"/>
                <w:lang w:eastAsia="zh-CN"/>
              </w:rPr>
              <w:t>/</w:t>
            </w:r>
            <w:r>
              <w:rPr>
                <w:rFonts w:ascii="宋体" w:hAnsi="宋体" w:cs="Calibri" w:hint="eastAsia"/>
                <w:b/>
                <w:bCs/>
                <w:color w:val="000000"/>
                <w:sz w:val="21"/>
                <w:szCs w:val="21"/>
                <w:lang w:eastAsia="zh-CN"/>
              </w:rPr>
              <w:t>型号</w:t>
            </w:r>
          </w:p>
        </w:tc>
      </w:tr>
      <w:tr w:rsidR="0010370E" w14:paraId="13FB9B3F" w14:textId="77777777">
        <w:trPr>
          <w:trHeight w:val="412"/>
        </w:trPr>
        <w:tc>
          <w:tcPr>
            <w:tcW w:w="2311" w:type="pct"/>
            <w:vAlign w:val="center"/>
          </w:tcPr>
          <w:p w14:paraId="078D341F" w14:textId="77777777" w:rsidR="0010370E" w:rsidRDefault="0010370E" w:rsidP="0010370E">
            <w:pPr>
              <w:jc w:val="both"/>
              <w:rPr>
                <w:rFonts w:ascii="宋体" w:hAnsi="宋体" w:cs="Calibri" w:hint="eastAsia"/>
                <w:color w:val="000000"/>
                <w:sz w:val="21"/>
                <w:szCs w:val="21"/>
                <w:lang w:eastAsia="zh-CN"/>
              </w:rPr>
            </w:pPr>
            <w:r>
              <w:rPr>
                <w:rFonts w:ascii="宋体" w:hAnsi="宋体" w:cs="Calibri" w:hint="eastAsia"/>
                <w:color w:val="000000"/>
                <w:sz w:val="21"/>
                <w:szCs w:val="21"/>
                <w:lang w:eastAsia="zh-CN"/>
              </w:rPr>
              <w:t>质谱仪</w:t>
            </w:r>
          </w:p>
        </w:tc>
        <w:tc>
          <w:tcPr>
            <w:tcW w:w="2689" w:type="pct"/>
            <w:vAlign w:val="center"/>
          </w:tcPr>
          <w:p w14:paraId="18EEC2F5" w14:textId="5B5C8EE2" w:rsidR="0010370E" w:rsidRPr="0010370E" w:rsidRDefault="0010370E" w:rsidP="0010370E">
            <w:pPr>
              <w:jc w:val="both"/>
              <w:rPr>
                <w:rFonts w:ascii="Times New Roman" w:eastAsiaTheme="minorEastAsia" w:hAnsi="Times New Roman"/>
                <w:color w:val="000000"/>
                <w:sz w:val="21"/>
                <w:szCs w:val="21"/>
                <w:lang w:eastAsia="zh-CN"/>
              </w:rPr>
            </w:pPr>
            <w:r w:rsidRPr="0010370E">
              <w:rPr>
                <w:rFonts w:ascii="Times New Roman" w:hAnsi="Times New Roman"/>
                <w:sz w:val="24"/>
                <w:szCs w:val="24"/>
              </w:rPr>
              <w:t>AB SCIEX/TRIPLE QUAD</w:t>
            </w:r>
            <w:r w:rsidRPr="0010370E">
              <w:rPr>
                <w:rFonts w:ascii="Times New Roman" w:hAnsi="Times New Roman"/>
                <w:sz w:val="24"/>
                <w:szCs w:val="24"/>
                <w:vertAlign w:val="superscript"/>
              </w:rPr>
              <w:t>TM</w:t>
            </w:r>
            <w:r w:rsidRPr="0010370E">
              <w:rPr>
                <w:rFonts w:ascii="Times New Roman" w:hAnsi="Times New Roman"/>
                <w:sz w:val="24"/>
                <w:szCs w:val="24"/>
              </w:rPr>
              <w:t>6500+</w:t>
            </w:r>
          </w:p>
        </w:tc>
      </w:tr>
      <w:tr w:rsidR="0010370E" w14:paraId="5D557AA1" w14:textId="77777777">
        <w:trPr>
          <w:trHeight w:val="412"/>
        </w:trPr>
        <w:tc>
          <w:tcPr>
            <w:tcW w:w="2311" w:type="pct"/>
            <w:vAlign w:val="center"/>
          </w:tcPr>
          <w:p w14:paraId="0C7345A8" w14:textId="77777777" w:rsidR="0010370E" w:rsidRDefault="0010370E" w:rsidP="0010370E">
            <w:pPr>
              <w:jc w:val="both"/>
              <w:rPr>
                <w:rFonts w:ascii="宋体" w:hAnsi="宋体" w:cs="Calibri" w:hint="eastAsia"/>
                <w:color w:val="000000"/>
                <w:sz w:val="21"/>
                <w:szCs w:val="21"/>
                <w:lang w:eastAsia="zh-CN"/>
              </w:rPr>
            </w:pPr>
            <w:r>
              <w:rPr>
                <w:rFonts w:ascii="宋体" w:hAnsi="宋体" w:cs="Calibri" w:hint="eastAsia"/>
                <w:color w:val="000000"/>
                <w:sz w:val="21"/>
                <w:szCs w:val="21"/>
                <w:lang w:eastAsia="zh-CN"/>
              </w:rPr>
              <w:t>液相色谱系统</w:t>
            </w:r>
          </w:p>
        </w:tc>
        <w:tc>
          <w:tcPr>
            <w:tcW w:w="2689" w:type="pct"/>
            <w:vAlign w:val="center"/>
          </w:tcPr>
          <w:p w14:paraId="2B4CA852" w14:textId="70641F39" w:rsidR="0010370E" w:rsidRPr="0010370E" w:rsidRDefault="0010370E" w:rsidP="0010370E">
            <w:pPr>
              <w:jc w:val="both"/>
              <w:rPr>
                <w:rFonts w:ascii="Times New Roman" w:eastAsia="Times New Roman" w:hAnsi="Times New Roman"/>
                <w:color w:val="000000"/>
                <w:sz w:val="21"/>
                <w:szCs w:val="21"/>
                <w:lang w:eastAsia="zh-CN"/>
              </w:rPr>
            </w:pPr>
            <w:r w:rsidRPr="0010370E">
              <w:rPr>
                <w:rFonts w:ascii="Times New Roman" w:hAnsi="Times New Roman"/>
                <w:sz w:val="24"/>
                <w:szCs w:val="24"/>
              </w:rPr>
              <w:t>Shimadzu/LC-40D x3</w:t>
            </w:r>
          </w:p>
        </w:tc>
      </w:tr>
    </w:tbl>
    <w:p w14:paraId="2DEA0215" w14:textId="77777777" w:rsidR="00244BF7" w:rsidRDefault="00244BF7">
      <w:pPr>
        <w:adjustRightInd w:val="0"/>
        <w:snapToGrid w:val="0"/>
        <w:spacing w:line="360" w:lineRule="auto"/>
        <w:jc w:val="both"/>
        <w:rPr>
          <w:rFonts w:ascii="Times New Roman" w:hAnsi="Times New Roman"/>
          <w:sz w:val="24"/>
          <w:szCs w:val="24"/>
          <w:lang w:eastAsia="zh-CN"/>
        </w:rPr>
      </w:pPr>
    </w:p>
    <w:p w14:paraId="5E7A3804" w14:textId="77777777" w:rsidR="00244BF7" w:rsidRDefault="004A10ED">
      <w:pPr>
        <w:pStyle w:val="affff4"/>
        <w:numPr>
          <w:ilvl w:val="2"/>
          <w:numId w:val="13"/>
        </w:numPr>
        <w:adjustRightInd w:val="0"/>
        <w:snapToGrid w:val="0"/>
        <w:spacing w:line="360" w:lineRule="auto"/>
        <w:ind w:firstLineChars="0"/>
        <w:jc w:val="both"/>
        <w:outlineLvl w:val="2"/>
        <w:rPr>
          <w:rFonts w:ascii="Times New Roman" w:hAnsi="Times New Roman"/>
          <w:b/>
          <w:bCs/>
          <w:sz w:val="24"/>
          <w:szCs w:val="24"/>
          <w:lang w:eastAsia="zh-CN"/>
        </w:rPr>
      </w:pPr>
      <w:bookmarkStart w:id="40" w:name="_Toc213345526"/>
      <w:r>
        <w:rPr>
          <w:rFonts w:ascii="Times New Roman" w:hAnsi="Times New Roman" w:hint="eastAsia"/>
          <w:b/>
          <w:bCs/>
          <w:sz w:val="24"/>
          <w:szCs w:val="24"/>
          <w:lang w:eastAsia="zh-CN"/>
        </w:rPr>
        <w:t>储备液的</w:t>
      </w:r>
      <w:r>
        <w:rPr>
          <w:rFonts w:ascii="Times New Roman" w:hAnsi="Times New Roman"/>
          <w:b/>
          <w:bCs/>
          <w:sz w:val="24"/>
          <w:szCs w:val="24"/>
          <w:lang w:eastAsia="zh-CN"/>
        </w:rPr>
        <w:t>配</w:t>
      </w:r>
      <w:r>
        <w:rPr>
          <w:rFonts w:ascii="Times New Roman" w:hAnsi="Times New Roman" w:hint="eastAsia"/>
          <w:b/>
          <w:bCs/>
          <w:sz w:val="24"/>
          <w:szCs w:val="24"/>
          <w:lang w:eastAsia="zh-CN"/>
        </w:rPr>
        <w:t>制</w:t>
      </w:r>
      <w:bookmarkEnd w:id="40"/>
    </w:p>
    <w:p w14:paraId="09F4A244" w14:textId="429AFE6A" w:rsidR="00244BF7" w:rsidRDefault="004A10ED">
      <w:pPr>
        <w:tabs>
          <w:tab w:val="left" w:pos="3520"/>
        </w:tabs>
        <w:adjustRightInd w:val="0"/>
        <w:snapToGrid w:val="0"/>
        <w:spacing w:line="360" w:lineRule="auto"/>
        <w:ind w:firstLineChars="200" w:firstLine="480"/>
        <w:jc w:val="both"/>
        <w:rPr>
          <w:rFonts w:ascii="Times New Roman" w:hAnsi="Times New Roman"/>
          <w:sz w:val="24"/>
          <w:szCs w:val="24"/>
          <w:lang w:eastAsia="zh-CN"/>
        </w:rPr>
      </w:pPr>
      <w:bookmarkStart w:id="41" w:name="_Hlk172794309"/>
      <w:r>
        <w:rPr>
          <w:rFonts w:ascii="Times New Roman" w:hAnsi="Times New Roman" w:hint="eastAsia"/>
          <w:sz w:val="24"/>
          <w:szCs w:val="24"/>
          <w:lang w:eastAsia="zh-CN"/>
        </w:rPr>
        <w:t>精密称取适量</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标准品于合适容器中，加入适量稀释液</w:t>
      </w:r>
      <w:r w:rsidR="0084304E">
        <w:rPr>
          <w:rFonts w:ascii="Times New Roman" w:hAnsi="Times New Roman" w:hint="eastAsia"/>
          <w:sz w:val="24"/>
          <w:szCs w:val="24"/>
          <w:lang w:eastAsia="zh-CN"/>
        </w:rPr>
        <w:t>1</w:t>
      </w:r>
      <w:r w:rsidR="0084304E">
        <w:rPr>
          <w:rFonts w:ascii="Times New Roman" w:hAnsi="Times New Roman" w:hint="eastAsia"/>
          <w:sz w:val="24"/>
          <w:szCs w:val="24"/>
          <w:lang w:eastAsia="zh-CN"/>
        </w:rPr>
        <w:t>（</w:t>
      </w:r>
      <w:r>
        <w:rPr>
          <w:rFonts w:ascii="Times New Roman" w:hAnsi="Times New Roman" w:hint="eastAsia"/>
          <w:sz w:val="24"/>
          <w:szCs w:val="24"/>
          <w:lang w:eastAsia="zh-CN"/>
        </w:rPr>
        <w:t>DMSO</w:t>
      </w:r>
      <w:r w:rsidR="0084304E">
        <w:rPr>
          <w:rFonts w:ascii="Times New Roman" w:hAnsi="Times New Roman" w:hint="eastAsia"/>
          <w:sz w:val="24"/>
          <w:szCs w:val="24"/>
          <w:lang w:eastAsia="zh-CN"/>
        </w:rPr>
        <w:t>）</w:t>
      </w:r>
      <w:r>
        <w:rPr>
          <w:rFonts w:ascii="Times New Roman" w:hAnsi="Times New Roman" w:hint="eastAsia"/>
          <w:sz w:val="24"/>
          <w:szCs w:val="24"/>
          <w:lang w:eastAsia="zh-CN"/>
        </w:rPr>
        <w:t>溶解、摇匀，配制成浓度为</w:t>
      </w:r>
      <w:r>
        <w:rPr>
          <w:rFonts w:ascii="Times New Roman" w:hAnsi="Times New Roman"/>
          <w:sz w:val="24"/>
          <w:szCs w:val="24"/>
          <w:lang w:eastAsia="zh-CN"/>
        </w:rPr>
        <w:t>1</w:t>
      </w:r>
      <w:r>
        <w:rPr>
          <w:rFonts w:ascii="Times New Roman" w:hAnsi="Times New Roman" w:hint="eastAsia"/>
          <w:sz w:val="24"/>
          <w:szCs w:val="24"/>
          <w:lang w:eastAsia="zh-CN"/>
        </w:rPr>
        <w:t>0</w:t>
      </w:r>
      <w:r>
        <w:rPr>
          <w:rFonts w:ascii="Times New Roman" w:hAnsi="Times New Roman"/>
          <w:sz w:val="24"/>
          <w:szCs w:val="24"/>
          <w:lang w:eastAsia="zh-CN"/>
        </w:rPr>
        <w:t>.000</w:t>
      </w:r>
      <w:r>
        <w:rPr>
          <w:rFonts w:ascii="Times New Roman" w:hAnsi="Times New Roman" w:hint="eastAsia"/>
          <w:sz w:val="24"/>
          <w:szCs w:val="24"/>
          <w:lang w:eastAsia="zh-CN"/>
        </w:rPr>
        <w:t xml:space="preserve"> </w:t>
      </w:r>
      <w:r>
        <w:rPr>
          <w:rFonts w:ascii="Times New Roman" w:hAnsi="Times New Roman"/>
          <w:sz w:val="24"/>
          <w:szCs w:val="24"/>
          <w:lang w:eastAsia="zh-CN"/>
        </w:rPr>
        <w:t>µ</w:t>
      </w:r>
      <w:r>
        <w:rPr>
          <w:rFonts w:ascii="Times New Roman" w:hAnsi="Times New Roman" w:hint="eastAsia"/>
          <w:sz w:val="24"/>
          <w:szCs w:val="24"/>
          <w:lang w:eastAsia="zh-CN"/>
        </w:rPr>
        <w:t>mol/m</w:t>
      </w:r>
      <w:r>
        <w:rPr>
          <w:rFonts w:ascii="Times New Roman" w:hAnsi="Times New Roman"/>
          <w:sz w:val="24"/>
          <w:szCs w:val="24"/>
          <w:lang w:eastAsia="zh-CN"/>
        </w:rPr>
        <w:t>L</w:t>
      </w:r>
      <w:r>
        <w:rPr>
          <w:rFonts w:ascii="Times New Roman" w:hAnsi="Times New Roman" w:hint="eastAsia"/>
          <w:sz w:val="24"/>
          <w:szCs w:val="24"/>
          <w:lang w:eastAsia="zh-CN"/>
        </w:rPr>
        <w:t>的</w:t>
      </w:r>
      <w:proofErr w:type="spellStart"/>
      <w:r>
        <w:rPr>
          <w:rFonts w:ascii="Times New Roman" w:hAnsi="Times New Roman" w:hint="eastAsia"/>
          <w:sz w:val="24"/>
          <w:szCs w:val="24"/>
          <w:lang w:eastAsia="zh-CN"/>
        </w:rPr>
        <w:t>Dxd</w:t>
      </w:r>
      <w:proofErr w:type="spellEnd"/>
      <w:proofErr w:type="gramStart"/>
      <w:r>
        <w:rPr>
          <w:rFonts w:ascii="Times New Roman" w:hAnsi="Times New Roman" w:hint="eastAsia"/>
          <w:sz w:val="24"/>
          <w:szCs w:val="24"/>
          <w:lang w:eastAsia="zh-CN"/>
        </w:rPr>
        <w:t>标曲</w:t>
      </w:r>
      <w:proofErr w:type="gramEnd"/>
      <w:r>
        <w:rPr>
          <w:rFonts w:ascii="Times New Roman" w:hAnsi="Times New Roman" w:hint="eastAsia"/>
          <w:sz w:val="24"/>
          <w:szCs w:val="24"/>
          <w:lang w:eastAsia="zh-CN"/>
        </w:rPr>
        <w:t>/</w:t>
      </w:r>
      <w:r>
        <w:rPr>
          <w:rFonts w:ascii="Times New Roman" w:hAnsi="Times New Roman" w:hint="eastAsia"/>
          <w:sz w:val="24"/>
          <w:szCs w:val="24"/>
          <w:lang w:eastAsia="zh-CN"/>
        </w:rPr>
        <w:t>质控储备液。</w:t>
      </w:r>
    </w:p>
    <w:p w14:paraId="12BA019C" w14:textId="239D7380" w:rsidR="0010370E" w:rsidRPr="0010370E" w:rsidRDefault="0010370E" w:rsidP="0010370E">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10370E">
        <w:rPr>
          <w:rFonts w:ascii="Times New Roman" w:hAnsi="Times New Roman" w:hint="eastAsia"/>
          <w:sz w:val="24"/>
          <w:szCs w:val="24"/>
          <w:lang w:eastAsia="zh-CN"/>
        </w:rPr>
        <w:t>精密称取适量</w:t>
      </w:r>
      <w:r w:rsidR="00322887">
        <w:rPr>
          <w:rFonts w:ascii="Times New Roman" w:hAnsi="Times New Roman"/>
          <w:sz w:val="24"/>
          <w:szCs w:val="24"/>
          <w:lang w:eastAsia="zh-CN"/>
        </w:rPr>
        <w:t>待测物</w:t>
      </w:r>
      <w:r w:rsidR="00322887">
        <w:rPr>
          <w:rFonts w:ascii="Times New Roman" w:hAnsi="Times New Roman"/>
          <w:sz w:val="24"/>
          <w:szCs w:val="24"/>
          <w:lang w:eastAsia="zh-CN"/>
        </w:rPr>
        <w:t>B-1</w:t>
      </w:r>
      <w:r w:rsidRPr="0010370E">
        <w:rPr>
          <w:rFonts w:ascii="Times New Roman" w:hAnsi="Times New Roman" w:hint="eastAsia"/>
          <w:sz w:val="24"/>
          <w:szCs w:val="24"/>
          <w:lang w:eastAsia="zh-CN"/>
        </w:rPr>
        <w:t>标准品于合适容器中，加入适量</w:t>
      </w:r>
      <w:r>
        <w:rPr>
          <w:rFonts w:ascii="Times New Roman" w:hAnsi="Times New Roman" w:hint="eastAsia"/>
          <w:sz w:val="24"/>
          <w:szCs w:val="24"/>
          <w:lang w:eastAsia="zh-CN"/>
        </w:rPr>
        <w:t>稀释液</w:t>
      </w:r>
      <w:r>
        <w:rPr>
          <w:rFonts w:ascii="Times New Roman" w:hAnsi="Times New Roman" w:hint="eastAsia"/>
          <w:sz w:val="24"/>
          <w:szCs w:val="24"/>
          <w:lang w:eastAsia="zh-CN"/>
        </w:rPr>
        <w:t>1</w:t>
      </w:r>
      <w:r>
        <w:rPr>
          <w:rFonts w:ascii="Times New Roman" w:hAnsi="Times New Roman" w:hint="eastAsia"/>
          <w:sz w:val="24"/>
          <w:szCs w:val="24"/>
          <w:lang w:eastAsia="zh-CN"/>
        </w:rPr>
        <w:t>（</w:t>
      </w:r>
      <w:r>
        <w:rPr>
          <w:rFonts w:ascii="Times New Roman" w:hAnsi="Times New Roman" w:hint="eastAsia"/>
          <w:sz w:val="24"/>
          <w:szCs w:val="24"/>
          <w:lang w:eastAsia="zh-CN"/>
        </w:rPr>
        <w:t>DMSO</w:t>
      </w:r>
      <w:r>
        <w:rPr>
          <w:rFonts w:ascii="Times New Roman" w:hAnsi="Times New Roman" w:hint="eastAsia"/>
          <w:sz w:val="24"/>
          <w:szCs w:val="24"/>
          <w:lang w:eastAsia="zh-CN"/>
        </w:rPr>
        <w:t>）</w:t>
      </w:r>
      <w:r w:rsidRPr="0010370E">
        <w:rPr>
          <w:rFonts w:ascii="Times New Roman" w:hAnsi="Times New Roman" w:hint="eastAsia"/>
          <w:sz w:val="24"/>
          <w:szCs w:val="24"/>
          <w:lang w:eastAsia="zh-CN"/>
        </w:rPr>
        <w:t>溶解、摇匀，配制成浓度为</w:t>
      </w:r>
      <w:r w:rsidRPr="0010370E">
        <w:rPr>
          <w:rFonts w:ascii="Times New Roman" w:hAnsi="Times New Roman"/>
          <w:sz w:val="24"/>
          <w:szCs w:val="24"/>
          <w:lang w:eastAsia="zh-CN"/>
        </w:rPr>
        <w:t>10.000 µmol/mL</w:t>
      </w:r>
      <w:r w:rsidRPr="0010370E">
        <w:rPr>
          <w:rFonts w:ascii="Times New Roman" w:hAnsi="Times New Roman" w:hint="eastAsia"/>
          <w:sz w:val="24"/>
          <w:szCs w:val="24"/>
          <w:lang w:eastAsia="zh-CN"/>
        </w:rPr>
        <w:t>的</w:t>
      </w:r>
      <w:r w:rsidR="00322887">
        <w:rPr>
          <w:rFonts w:ascii="Times New Roman" w:hAnsi="Times New Roman"/>
          <w:sz w:val="24"/>
          <w:szCs w:val="24"/>
          <w:lang w:eastAsia="zh-CN"/>
        </w:rPr>
        <w:t>待测物</w:t>
      </w:r>
      <w:r w:rsidR="00322887">
        <w:rPr>
          <w:rFonts w:ascii="Times New Roman" w:hAnsi="Times New Roman"/>
          <w:sz w:val="24"/>
          <w:szCs w:val="24"/>
          <w:lang w:eastAsia="zh-CN"/>
        </w:rPr>
        <w:t>B-1</w:t>
      </w:r>
      <w:proofErr w:type="gramStart"/>
      <w:r w:rsidRPr="0010370E">
        <w:rPr>
          <w:rFonts w:ascii="Times New Roman" w:hAnsi="Times New Roman" w:hint="eastAsia"/>
          <w:sz w:val="24"/>
          <w:szCs w:val="24"/>
          <w:lang w:eastAsia="zh-CN"/>
        </w:rPr>
        <w:t>标曲</w:t>
      </w:r>
      <w:proofErr w:type="gramEnd"/>
      <w:r w:rsidRPr="0010370E">
        <w:rPr>
          <w:rFonts w:ascii="Times New Roman" w:hAnsi="Times New Roman"/>
          <w:sz w:val="24"/>
          <w:szCs w:val="24"/>
          <w:lang w:eastAsia="zh-CN"/>
        </w:rPr>
        <w:t>/</w:t>
      </w:r>
      <w:r w:rsidRPr="0010370E">
        <w:rPr>
          <w:rFonts w:ascii="Times New Roman" w:hAnsi="Times New Roman" w:hint="eastAsia"/>
          <w:sz w:val="24"/>
          <w:szCs w:val="24"/>
          <w:lang w:eastAsia="zh-CN"/>
        </w:rPr>
        <w:t>质控储备液。</w:t>
      </w:r>
    </w:p>
    <w:p w14:paraId="697CDCC4" w14:textId="2AC5B2A3" w:rsidR="00244BF7" w:rsidRDefault="004A10ED">
      <w:pPr>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精密称取适量</w:t>
      </w:r>
      <w:r w:rsidR="00322887">
        <w:rPr>
          <w:rFonts w:ascii="Times New Roman" w:hAnsi="Times New Roman" w:hint="eastAsia"/>
          <w:sz w:val="24"/>
          <w:lang w:eastAsia="zh-CN"/>
        </w:rPr>
        <w:t>内标</w:t>
      </w:r>
      <w:r w:rsidR="00322887">
        <w:rPr>
          <w:rFonts w:ascii="Times New Roman" w:hAnsi="Times New Roman" w:hint="eastAsia"/>
          <w:sz w:val="24"/>
          <w:lang w:eastAsia="zh-CN"/>
        </w:rPr>
        <w:t>A</w:t>
      </w:r>
      <w:r>
        <w:rPr>
          <w:rFonts w:ascii="Times New Roman" w:hAnsi="Times New Roman" w:hint="eastAsia"/>
          <w:sz w:val="24"/>
          <w:szCs w:val="24"/>
          <w:lang w:eastAsia="zh-CN"/>
        </w:rPr>
        <w:t>内标标准品于合适容器中，加入适量稀释液</w:t>
      </w:r>
      <w:r w:rsidR="0084304E">
        <w:rPr>
          <w:rFonts w:ascii="Times New Roman" w:hAnsi="Times New Roman" w:hint="eastAsia"/>
          <w:sz w:val="24"/>
          <w:szCs w:val="24"/>
          <w:lang w:eastAsia="zh-CN"/>
        </w:rPr>
        <w:t>1</w:t>
      </w:r>
      <w:r w:rsidR="0084304E">
        <w:rPr>
          <w:rFonts w:ascii="Times New Roman" w:hAnsi="Times New Roman" w:hint="eastAsia"/>
          <w:sz w:val="24"/>
          <w:szCs w:val="24"/>
          <w:lang w:eastAsia="zh-CN"/>
        </w:rPr>
        <w:t>（</w:t>
      </w:r>
      <w:r>
        <w:rPr>
          <w:rFonts w:ascii="Times New Roman" w:hAnsi="Times New Roman" w:hint="eastAsia"/>
          <w:sz w:val="24"/>
          <w:szCs w:val="24"/>
          <w:lang w:eastAsia="zh-CN"/>
        </w:rPr>
        <w:t>DMSO</w:t>
      </w:r>
      <w:r w:rsidR="0084304E">
        <w:rPr>
          <w:rFonts w:ascii="Times New Roman" w:hAnsi="Times New Roman" w:hint="eastAsia"/>
          <w:sz w:val="24"/>
          <w:szCs w:val="24"/>
          <w:lang w:eastAsia="zh-CN"/>
        </w:rPr>
        <w:t>）</w:t>
      </w:r>
      <w:r>
        <w:rPr>
          <w:rFonts w:ascii="Times New Roman" w:hAnsi="Times New Roman" w:hint="eastAsia"/>
          <w:sz w:val="24"/>
          <w:szCs w:val="24"/>
          <w:lang w:eastAsia="zh-CN"/>
        </w:rPr>
        <w:t>溶解、摇匀，配制成浓度为</w:t>
      </w:r>
      <w:r>
        <w:rPr>
          <w:rFonts w:ascii="Times New Roman" w:hAnsi="Times New Roman"/>
          <w:sz w:val="24"/>
          <w:szCs w:val="24"/>
          <w:lang w:eastAsia="zh-CN"/>
        </w:rPr>
        <w:t>1.000</w:t>
      </w:r>
      <w:r>
        <w:rPr>
          <w:rFonts w:ascii="Times New Roman" w:hAnsi="Times New Roman" w:hint="eastAsia"/>
          <w:sz w:val="24"/>
          <w:szCs w:val="24"/>
          <w:lang w:eastAsia="zh-CN"/>
        </w:rPr>
        <w:t xml:space="preserve"> m</w:t>
      </w:r>
      <w:r>
        <w:rPr>
          <w:rFonts w:ascii="Times New Roman" w:hAnsi="Times New Roman"/>
          <w:sz w:val="24"/>
          <w:szCs w:val="24"/>
          <w:lang w:eastAsia="zh-CN"/>
        </w:rPr>
        <w:t>g/mL</w:t>
      </w:r>
      <w:r>
        <w:rPr>
          <w:rFonts w:ascii="Times New Roman" w:hAnsi="Times New Roman" w:hint="eastAsia"/>
          <w:sz w:val="24"/>
          <w:szCs w:val="24"/>
          <w:lang w:eastAsia="zh-CN"/>
        </w:rPr>
        <w:t>的内标储备液。</w:t>
      </w:r>
      <w:bookmarkEnd w:id="41"/>
    </w:p>
    <w:p w14:paraId="6F54427B" w14:textId="3F8D732C" w:rsidR="0010370E" w:rsidRDefault="0010370E">
      <w:pPr>
        <w:spacing w:line="360" w:lineRule="auto"/>
        <w:ind w:firstLineChars="200" w:firstLine="480"/>
        <w:jc w:val="both"/>
        <w:rPr>
          <w:rFonts w:ascii="Times New Roman" w:hAnsi="Times New Roman"/>
          <w:sz w:val="24"/>
          <w:szCs w:val="24"/>
          <w:lang w:eastAsia="zh-CN"/>
        </w:rPr>
      </w:pPr>
      <w:r w:rsidRPr="0010370E">
        <w:rPr>
          <w:rFonts w:ascii="Times New Roman" w:hAnsi="Times New Roman" w:hint="eastAsia"/>
          <w:sz w:val="24"/>
          <w:szCs w:val="24"/>
          <w:lang w:eastAsia="zh-CN"/>
        </w:rPr>
        <w:t>精密称取适量</w:t>
      </w:r>
      <w:r w:rsidR="00322887">
        <w:rPr>
          <w:rFonts w:ascii="Times New Roman" w:hAnsi="Times New Roman"/>
          <w:sz w:val="24"/>
          <w:szCs w:val="24"/>
          <w:lang w:eastAsia="zh-CN"/>
        </w:rPr>
        <w:t>内标</w:t>
      </w:r>
      <w:r w:rsidR="00322887">
        <w:rPr>
          <w:rFonts w:ascii="Times New Roman" w:hAnsi="Times New Roman"/>
          <w:sz w:val="24"/>
          <w:szCs w:val="24"/>
          <w:lang w:eastAsia="zh-CN"/>
        </w:rPr>
        <w:t>B</w:t>
      </w:r>
      <w:r w:rsidRPr="0010370E">
        <w:rPr>
          <w:rFonts w:ascii="Times New Roman" w:hAnsi="Times New Roman"/>
          <w:sz w:val="24"/>
          <w:szCs w:val="24"/>
          <w:lang w:eastAsia="zh-CN"/>
        </w:rPr>
        <w:t xml:space="preserve"> (hydrochloride)</w:t>
      </w:r>
      <w:r w:rsidRPr="0010370E">
        <w:rPr>
          <w:rFonts w:ascii="Times New Roman" w:hAnsi="Times New Roman" w:hint="eastAsia"/>
          <w:sz w:val="24"/>
          <w:szCs w:val="24"/>
          <w:lang w:eastAsia="zh-CN"/>
        </w:rPr>
        <w:t>内标标准品于合适容器中，加入适量储备液稀释液（</w:t>
      </w:r>
      <w:r w:rsidRPr="0010370E">
        <w:rPr>
          <w:rFonts w:ascii="Times New Roman" w:hAnsi="Times New Roman"/>
          <w:sz w:val="24"/>
          <w:szCs w:val="24"/>
          <w:lang w:eastAsia="zh-CN"/>
        </w:rPr>
        <w:t>DMSO</w:t>
      </w:r>
      <w:r w:rsidRPr="0010370E">
        <w:rPr>
          <w:rFonts w:ascii="Times New Roman" w:hAnsi="Times New Roman" w:hint="eastAsia"/>
          <w:sz w:val="24"/>
          <w:szCs w:val="24"/>
          <w:lang w:eastAsia="zh-CN"/>
        </w:rPr>
        <w:t>）溶解、摇匀，配制成浓度为</w:t>
      </w:r>
      <w:r w:rsidRPr="0010370E">
        <w:rPr>
          <w:rFonts w:ascii="Times New Roman" w:hAnsi="Times New Roman"/>
          <w:sz w:val="24"/>
          <w:szCs w:val="24"/>
          <w:lang w:eastAsia="zh-CN"/>
        </w:rPr>
        <w:t>1.000 mg/mL</w:t>
      </w:r>
      <w:r w:rsidRPr="0010370E">
        <w:rPr>
          <w:rFonts w:ascii="Times New Roman" w:hAnsi="Times New Roman" w:hint="eastAsia"/>
          <w:sz w:val="24"/>
          <w:szCs w:val="24"/>
          <w:lang w:eastAsia="zh-CN"/>
        </w:rPr>
        <w:t>的内标储备液。</w:t>
      </w:r>
    </w:p>
    <w:p w14:paraId="16872AD3" w14:textId="77777777" w:rsidR="00244BF7" w:rsidRDefault="00244BF7">
      <w:pPr>
        <w:spacing w:line="360" w:lineRule="auto"/>
        <w:jc w:val="both"/>
        <w:rPr>
          <w:lang w:eastAsia="zh-CN"/>
        </w:rPr>
      </w:pPr>
    </w:p>
    <w:p w14:paraId="1CBE14E2" w14:textId="77777777" w:rsidR="00244BF7" w:rsidRDefault="004A10ED">
      <w:pPr>
        <w:pStyle w:val="affff4"/>
        <w:numPr>
          <w:ilvl w:val="2"/>
          <w:numId w:val="13"/>
        </w:numPr>
        <w:adjustRightInd w:val="0"/>
        <w:snapToGrid w:val="0"/>
        <w:spacing w:line="360" w:lineRule="auto"/>
        <w:ind w:firstLineChars="0"/>
        <w:jc w:val="both"/>
        <w:outlineLvl w:val="2"/>
        <w:rPr>
          <w:rFonts w:ascii="Times New Roman" w:hAnsi="Times New Roman"/>
          <w:b/>
          <w:bCs/>
          <w:sz w:val="24"/>
          <w:szCs w:val="24"/>
          <w:lang w:eastAsia="zh-CN"/>
        </w:rPr>
      </w:pPr>
      <w:bookmarkStart w:id="42" w:name="_Toc213345527"/>
      <w:r>
        <w:rPr>
          <w:rFonts w:ascii="Times New Roman" w:hAnsi="Times New Roman" w:hint="eastAsia"/>
          <w:b/>
          <w:bCs/>
          <w:sz w:val="24"/>
          <w:szCs w:val="24"/>
          <w:lang w:eastAsia="zh-CN"/>
        </w:rPr>
        <w:t>工作液</w:t>
      </w:r>
      <w:r>
        <w:rPr>
          <w:rFonts w:ascii="Times New Roman" w:hAnsi="Times New Roman"/>
          <w:b/>
          <w:bCs/>
          <w:sz w:val="24"/>
          <w:szCs w:val="24"/>
          <w:lang w:eastAsia="zh-CN"/>
        </w:rPr>
        <w:t>的配</w:t>
      </w:r>
      <w:r>
        <w:rPr>
          <w:rFonts w:ascii="Times New Roman" w:hAnsi="Times New Roman" w:hint="eastAsia"/>
          <w:b/>
          <w:bCs/>
          <w:sz w:val="24"/>
          <w:szCs w:val="24"/>
          <w:lang w:eastAsia="zh-CN"/>
        </w:rPr>
        <w:t>制</w:t>
      </w:r>
      <w:bookmarkEnd w:id="42"/>
    </w:p>
    <w:p w14:paraId="552BEF47" w14:textId="137264DE" w:rsidR="00244BF7" w:rsidRDefault="004A10ED">
      <w:pPr>
        <w:tabs>
          <w:tab w:val="left" w:pos="3520"/>
        </w:tabs>
        <w:adjustRightInd w:val="0"/>
        <w:snapToGrid w:val="0"/>
        <w:spacing w:line="360" w:lineRule="auto"/>
        <w:ind w:firstLineChars="199" w:firstLine="478"/>
        <w:jc w:val="both"/>
        <w:rPr>
          <w:rFonts w:ascii="Times New Roman" w:hAnsi="Times New Roman"/>
          <w:sz w:val="24"/>
          <w:szCs w:val="24"/>
          <w:lang w:eastAsia="zh-CN"/>
        </w:rPr>
      </w:pPr>
      <w:bookmarkStart w:id="43" w:name="_Hlk172794508"/>
      <w:r>
        <w:rPr>
          <w:rFonts w:ascii="Times New Roman" w:hAnsi="Times New Roman" w:hint="eastAsia"/>
          <w:sz w:val="24"/>
          <w:szCs w:val="24"/>
          <w:lang w:eastAsia="zh-CN"/>
        </w:rPr>
        <w:t>移取适量</w:t>
      </w:r>
      <w:proofErr w:type="spellStart"/>
      <w:r>
        <w:rPr>
          <w:rFonts w:ascii="Times New Roman" w:hAnsi="Times New Roman" w:hint="eastAsia"/>
          <w:sz w:val="24"/>
          <w:szCs w:val="24"/>
          <w:lang w:eastAsia="zh-CN"/>
        </w:rPr>
        <w:t>Dxd</w:t>
      </w:r>
      <w:proofErr w:type="spellEnd"/>
      <w:r w:rsidR="0010370E">
        <w:rPr>
          <w:rFonts w:ascii="Times New Roman" w:hAnsi="Times New Roman" w:hint="eastAsia"/>
          <w:sz w:val="24"/>
          <w:szCs w:val="24"/>
          <w:lang w:eastAsia="zh-CN"/>
        </w:rPr>
        <w:t>和</w:t>
      </w:r>
      <w:r w:rsidR="00322887">
        <w:rPr>
          <w:rFonts w:ascii="Times New Roman" w:hAnsi="Times New Roman"/>
          <w:sz w:val="24"/>
          <w:szCs w:val="24"/>
          <w:lang w:eastAsia="zh-CN"/>
        </w:rPr>
        <w:t>待测物</w:t>
      </w:r>
      <w:r w:rsidR="00322887">
        <w:rPr>
          <w:rFonts w:ascii="Times New Roman" w:hAnsi="Times New Roman"/>
          <w:sz w:val="24"/>
          <w:szCs w:val="24"/>
          <w:lang w:eastAsia="zh-CN"/>
        </w:rPr>
        <w:t>B-1</w:t>
      </w:r>
      <w:proofErr w:type="gramStart"/>
      <w:r>
        <w:rPr>
          <w:rFonts w:ascii="Times New Roman" w:hAnsi="Times New Roman" w:hint="eastAsia"/>
          <w:sz w:val="24"/>
          <w:szCs w:val="24"/>
          <w:lang w:eastAsia="zh-CN"/>
        </w:rPr>
        <w:t>的标曲储备</w:t>
      </w:r>
      <w:proofErr w:type="gramEnd"/>
      <w:r>
        <w:rPr>
          <w:rFonts w:ascii="Times New Roman" w:hAnsi="Times New Roman" w:hint="eastAsia"/>
          <w:sz w:val="24"/>
          <w:szCs w:val="24"/>
          <w:lang w:eastAsia="zh-CN"/>
        </w:rPr>
        <w:t>液</w:t>
      </w:r>
      <w:r>
        <w:rPr>
          <w:rFonts w:ascii="Times New Roman" w:hAnsi="Times New Roman"/>
          <w:sz w:val="24"/>
          <w:szCs w:val="24"/>
          <w:lang w:eastAsia="zh-CN"/>
        </w:rPr>
        <w:t>，</w:t>
      </w:r>
      <w:r>
        <w:rPr>
          <w:rFonts w:ascii="Times New Roman" w:hAnsi="Times New Roman" w:hint="eastAsia"/>
          <w:sz w:val="24"/>
          <w:szCs w:val="24"/>
          <w:lang w:eastAsia="zh-CN"/>
        </w:rPr>
        <w:t>加入</w:t>
      </w:r>
      <w:r w:rsidRPr="0010370E">
        <w:rPr>
          <w:rFonts w:ascii="Times New Roman" w:hAnsi="Times New Roman"/>
          <w:sz w:val="24"/>
          <w:szCs w:val="24"/>
          <w:lang w:eastAsia="zh-CN"/>
        </w:rPr>
        <w:t>稀释液</w:t>
      </w:r>
      <w:r w:rsidR="0010370E" w:rsidRPr="0010370E">
        <w:rPr>
          <w:rFonts w:ascii="Times New Roman" w:hAnsi="Times New Roman"/>
          <w:sz w:val="24"/>
          <w:szCs w:val="24"/>
          <w:lang w:eastAsia="zh-CN"/>
        </w:rPr>
        <w:t>2</w:t>
      </w:r>
      <w:r w:rsidR="00B44430" w:rsidRPr="0010370E">
        <w:rPr>
          <w:rFonts w:ascii="Times New Roman" w:hAnsi="Times New Roman"/>
          <w:sz w:val="24"/>
          <w:szCs w:val="24"/>
          <w:lang w:eastAsia="zh-CN"/>
        </w:rPr>
        <w:t>（</w:t>
      </w:r>
      <w:r w:rsidR="0010370E" w:rsidRPr="0010370E">
        <w:rPr>
          <w:rFonts w:ascii="Times New Roman" w:hAnsi="Times New Roman"/>
          <w:sz w:val="24"/>
          <w:szCs w:val="24"/>
          <w:lang w:eastAsia="zh-CN"/>
        </w:rPr>
        <w:t>ACN</w:t>
      </w:r>
      <w:r w:rsidR="0010370E" w:rsidRPr="0010370E">
        <w:rPr>
          <w:rFonts w:ascii="Times New Roman" w:hAnsi="Times New Roman"/>
          <w:sz w:val="24"/>
          <w:szCs w:val="24"/>
          <w:lang w:eastAsia="zh-CN"/>
        </w:rPr>
        <w:t>：</w:t>
      </w:r>
      <w:r w:rsidR="0010370E" w:rsidRPr="0010370E">
        <w:rPr>
          <w:rFonts w:ascii="Times New Roman" w:hAnsi="Times New Roman"/>
          <w:sz w:val="24"/>
          <w:szCs w:val="24"/>
          <w:lang w:eastAsia="zh-CN"/>
        </w:rPr>
        <w:t>H</w:t>
      </w:r>
      <w:r w:rsidR="0010370E" w:rsidRPr="0010370E">
        <w:rPr>
          <w:rFonts w:ascii="Times New Roman" w:hAnsi="Times New Roman"/>
          <w:sz w:val="24"/>
          <w:szCs w:val="24"/>
          <w:vertAlign w:val="subscript"/>
          <w:lang w:eastAsia="zh-CN"/>
        </w:rPr>
        <w:t>2</w:t>
      </w:r>
      <w:r w:rsidR="0010370E" w:rsidRPr="0010370E">
        <w:rPr>
          <w:rFonts w:ascii="Times New Roman" w:hAnsi="Times New Roman"/>
          <w:sz w:val="24"/>
          <w:szCs w:val="24"/>
          <w:lang w:eastAsia="zh-CN"/>
        </w:rPr>
        <w:t>O = 1:1</w:t>
      </w:r>
      <w:r w:rsidR="0010370E" w:rsidRPr="0010370E">
        <w:rPr>
          <w:rFonts w:ascii="Times New Roman" w:hAnsi="Times New Roman"/>
          <w:sz w:val="24"/>
          <w:szCs w:val="24"/>
          <w:lang w:eastAsia="zh-CN"/>
        </w:rPr>
        <w:t>，</w:t>
      </w:r>
      <w:r w:rsidR="0010370E" w:rsidRPr="0010370E">
        <w:rPr>
          <w:rFonts w:ascii="Times New Roman" w:hAnsi="Times New Roman"/>
          <w:sz w:val="24"/>
          <w:szCs w:val="24"/>
          <w:lang w:eastAsia="zh-CN"/>
        </w:rPr>
        <w:t>v/v</w:t>
      </w:r>
      <w:r w:rsidR="00B44430" w:rsidRPr="0010370E">
        <w:rPr>
          <w:rFonts w:ascii="Times New Roman" w:hAnsi="Times New Roman"/>
          <w:sz w:val="24"/>
          <w:szCs w:val="24"/>
          <w:lang w:eastAsia="zh-CN"/>
        </w:rPr>
        <w:t>）</w:t>
      </w:r>
      <w:r w:rsidRPr="0010370E">
        <w:rPr>
          <w:rFonts w:ascii="Times New Roman" w:hAnsi="Times New Roman"/>
          <w:sz w:val="24"/>
          <w:szCs w:val="24"/>
          <w:lang w:eastAsia="zh-CN"/>
        </w:rPr>
        <w:t>序列稀释至</w:t>
      </w:r>
      <w:r w:rsidR="00322887">
        <w:rPr>
          <w:rFonts w:ascii="Times New Roman" w:hAnsi="Times New Roman" w:hint="eastAsia"/>
          <w:sz w:val="24"/>
          <w:szCs w:val="24"/>
          <w:lang w:eastAsia="zh-CN"/>
        </w:rPr>
        <w:t>待测物</w:t>
      </w:r>
      <w:r w:rsidR="00322887">
        <w:rPr>
          <w:rFonts w:ascii="Times New Roman" w:hAnsi="Times New Roman" w:hint="eastAsia"/>
          <w:sz w:val="24"/>
          <w:szCs w:val="24"/>
          <w:lang w:eastAsia="zh-CN"/>
        </w:rPr>
        <w:t>A</w:t>
      </w:r>
      <w:r w:rsidR="0010370E">
        <w:rPr>
          <w:rFonts w:ascii="Times New Roman" w:hAnsi="Times New Roman" w:hint="eastAsia"/>
          <w:sz w:val="24"/>
          <w:szCs w:val="24"/>
          <w:lang w:eastAsia="zh-CN"/>
        </w:rPr>
        <w:t>和</w:t>
      </w:r>
      <w:r w:rsidR="00322887">
        <w:rPr>
          <w:rFonts w:ascii="Times New Roman" w:hAnsi="Times New Roman" w:hint="eastAsia"/>
          <w:sz w:val="24"/>
          <w:szCs w:val="24"/>
          <w:lang w:eastAsia="zh-CN"/>
        </w:rPr>
        <w:t>待测物</w:t>
      </w:r>
      <w:r w:rsidR="00322887">
        <w:rPr>
          <w:rFonts w:ascii="Times New Roman" w:hAnsi="Times New Roman" w:hint="eastAsia"/>
          <w:sz w:val="24"/>
          <w:szCs w:val="24"/>
          <w:lang w:eastAsia="zh-CN"/>
        </w:rPr>
        <w:t>B</w:t>
      </w:r>
      <w:r w:rsidR="0010370E" w:rsidRPr="00C64DD3">
        <w:rPr>
          <w:rFonts w:ascii="Times New Roman" w:hAnsi="Times New Roman" w:hint="eastAsia"/>
          <w:color w:val="000000"/>
          <w:sz w:val="24"/>
          <w:szCs w:val="24"/>
          <w:lang w:eastAsia="zh-CN"/>
        </w:rPr>
        <w:t>（</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B-1</w:t>
      </w:r>
      <w:r w:rsidR="0010370E" w:rsidRPr="00C64DD3">
        <w:rPr>
          <w:rFonts w:ascii="Times New Roman" w:hAnsi="Times New Roman" w:hint="eastAsia"/>
          <w:color w:val="000000"/>
          <w:sz w:val="24"/>
          <w:szCs w:val="24"/>
          <w:lang w:eastAsia="zh-CN"/>
        </w:rPr>
        <w:t>）</w:t>
      </w:r>
      <w:r>
        <w:rPr>
          <w:rFonts w:ascii="Times New Roman" w:hAnsi="Times New Roman" w:hint="eastAsia"/>
          <w:sz w:val="24"/>
          <w:szCs w:val="24"/>
          <w:lang w:eastAsia="zh-CN"/>
        </w:rPr>
        <w:t>的</w:t>
      </w:r>
      <w:r>
        <w:rPr>
          <w:rFonts w:ascii="Times New Roman" w:hAnsi="Times New Roman"/>
          <w:sz w:val="24"/>
          <w:szCs w:val="24"/>
          <w:lang w:eastAsia="zh-CN"/>
        </w:rPr>
        <w:t>浓度</w:t>
      </w:r>
      <w:r w:rsidR="0010370E">
        <w:rPr>
          <w:rFonts w:ascii="Times New Roman" w:hAnsi="Times New Roman" w:hint="eastAsia"/>
          <w:sz w:val="24"/>
          <w:szCs w:val="24"/>
          <w:lang w:eastAsia="zh-CN"/>
        </w:rPr>
        <w:t>分别</w:t>
      </w:r>
      <w:r>
        <w:rPr>
          <w:rFonts w:ascii="Times New Roman" w:hAnsi="Times New Roman"/>
          <w:sz w:val="24"/>
          <w:szCs w:val="24"/>
          <w:lang w:eastAsia="zh-CN"/>
        </w:rPr>
        <w:t>为：</w:t>
      </w:r>
      <w:r>
        <w:rPr>
          <w:rFonts w:ascii="Times New Roman" w:hAnsi="Times New Roman" w:hint="eastAsia"/>
          <w:sz w:val="24"/>
          <w:szCs w:val="24"/>
          <w:lang w:eastAsia="zh-CN"/>
        </w:rPr>
        <w:t>30.000</w:t>
      </w:r>
      <w:r>
        <w:rPr>
          <w:rFonts w:ascii="Times New Roman" w:hAnsi="Times New Roman"/>
          <w:sz w:val="24"/>
          <w:szCs w:val="24"/>
          <w:lang w:eastAsia="zh-CN"/>
        </w:rPr>
        <w:t>、</w:t>
      </w:r>
      <w:r>
        <w:rPr>
          <w:rFonts w:ascii="Times New Roman" w:hAnsi="Times New Roman" w:hint="eastAsia"/>
          <w:sz w:val="24"/>
          <w:szCs w:val="24"/>
          <w:lang w:eastAsia="zh-CN"/>
        </w:rPr>
        <w:t>60.000</w:t>
      </w:r>
      <w:r>
        <w:rPr>
          <w:rFonts w:ascii="Times New Roman" w:hAnsi="Times New Roman"/>
          <w:sz w:val="24"/>
          <w:szCs w:val="24"/>
          <w:lang w:eastAsia="zh-CN"/>
        </w:rPr>
        <w:t>、</w:t>
      </w:r>
      <w:r>
        <w:rPr>
          <w:rFonts w:ascii="Times New Roman" w:hAnsi="Times New Roman" w:hint="eastAsia"/>
          <w:sz w:val="24"/>
          <w:szCs w:val="24"/>
          <w:lang w:eastAsia="zh-CN"/>
        </w:rPr>
        <w:t>150.000</w:t>
      </w:r>
      <w:r>
        <w:rPr>
          <w:rFonts w:ascii="Times New Roman" w:hAnsi="Times New Roman"/>
          <w:sz w:val="24"/>
          <w:szCs w:val="24"/>
          <w:lang w:eastAsia="zh-CN"/>
        </w:rPr>
        <w:t>、</w:t>
      </w:r>
      <w:r>
        <w:rPr>
          <w:rFonts w:ascii="Times New Roman" w:hAnsi="Times New Roman" w:hint="eastAsia"/>
          <w:sz w:val="24"/>
          <w:szCs w:val="24"/>
          <w:lang w:eastAsia="zh-CN"/>
        </w:rPr>
        <w:t>600.000</w:t>
      </w:r>
      <w:r>
        <w:rPr>
          <w:rFonts w:ascii="Times New Roman" w:hAnsi="Times New Roman"/>
          <w:sz w:val="24"/>
          <w:szCs w:val="24"/>
          <w:lang w:eastAsia="zh-CN"/>
        </w:rPr>
        <w:t>、</w:t>
      </w:r>
      <w:r>
        <w:rPr>
          <w:rFonts w:ascii="Times New Roman" w:hAnsi="Times New Roman" w:hint="eastAsia"/>
          <w:sz w:val="24"/>
          <w:szCs w:val="24"/>
          <w:lang w:eastAsia="zh-CN"/>
        </w:rPr>
        <w:t>300</w:t>
      </w:r>
      <w:r>
        <w:rPr>
          <w:rFonts w:ascii="Times New Roman" w:hAnsi="Times New Roman"/>
          <w:sz w:val="24"/>
          <w:szCs w:val="24"/>
          <w:lang w:eastAsia="zh-CN"/>
        </w:rPr>
        <w:t>0.000</w:t>
      </w:r>
      <w:r>
        <w:rPr>
          <w:rFonts w:ascii="Times New Roman" w:hAnsi="Times New Roman"/>
          <w:sz w:val="24"/>
          <w:szCs w:val="24"/>
          <w:lang w:eastAsia="zh-CN"/>
        </w:rPr>
        <w:t>、</w:t>
      </w:r>
      <w:r>
        <w:rPr>
          <w:rFonts w:ascii="Times New Roman" w:hAnsi="Times New Roman" w:hint="eastAsia"/>
          <w:sz w:val="24"/>
          <w:szCs w:val="24"/>
          <w:lang w:eastAsia="zh-CN"/>
        </w:rPr>
        <w:t>1500</w:t>
      </w:r>
      <w:r>
        <w:rPr>
          <w:rFonts w:ascii="Times New Roman" w:hAnsi="Times New Roman"/>
          <w:sz w:val="24"/>
          <w:szCs w:val="24"/>
          <w:lang w:eastAsia="zh-CN"/>
        </w:rPr>
        <w:t>0.000</w:t>
      </w:r>
      <w:r>
        <w:rPr>
          <w:rFonts w:ascii="Times New Roman" w:hAnsi="Times New Roman"/>
          <w:sz w:val="24"/>
          <w:szCs w:val="24"/>
          <w:lang w:eastAsia="zh-CN"/>
        </w:rPr>
        <w:t>、</w:t>
      </w:r>
      <w:r>
        <w:rPr>
          <w:rFonts w:ascii="Times New Roman" w:hAnsi="Times New Roman" w:hint="eastAsia"/>
          <w:sz w:val="24"/>
          <w:szCs w:val="24"/>
          <w:lang w:eastAsia="zh-CN"/>
        </w:rPr>
        <w:t>2400</w:t>
      </w:r>
      <w:r>
        <w:rPr>
          <w:rFonts w:ascii="Times New Roman" w:hAnsi="Times New Roman"/>
          <w:sz w:val="24"/>
          <w:szCs w:val="24"/>
          <w:lang w:eastAsia="zh-CN"/>
        </w:rPr>
        <w:t>0.000</w:t>
      </w:r>
      <w:r>
        <w:rPr>
          <w:rFonts w:ascii="Times New Roman" w:hAnsi="Times New Roman"/>
          <w:sz w:val="24"/>
          <w:szCs w:val="24"/>
          <w:lang w:eastAsia="zh-CN"/>
        </w:rPr>
        <w:t>、</w:t>
      </w:r>
      <w:r>
        <w:rPr>
          <w:rFonts w:ascii="Times New Roman" w:hAnsi="Times New Roman" w:hint="eastAsia"/>
          <w:sz w:val="24"/>
          <w:szCs w:val="24"/>
          <w:lang w:eastAsia="zh-CN"/>
        </w:rPr>
        <w:t>3000</w:t>
      </w:r>
      <w:r>
        <w:rPr>
          <w:rFonts w:ascii="Times New Roman" w:hAnsi="Times New Roman"/>
          <w:sz w:val="24"/>
          <w:szCs w:val="24"/>
          <w:lang w:eastAsia="zh-CN"/>
        </w:rPr>
        <w:t xml:space="preserve">0.000 </w:t>
      </w:r>
      <w:proofErr w:type="spellStart"/>
      <w:r>
        <w:rPr>
          <w:rFonts w:ascii="Times New Roman" w:hAnsi="Times New Roman" w:hint="eastAsia"/>
          <w:sz w:val="24"/>
          <w:szCs w:val="24"/>
          <w:lang w:eastAsia="zh-CN"/>
        </w:rPr>
        <w:t>pmol</w:t>
      </w:r>
      <w:proofErr w:type="spellEnd"/>
      <w:r>
        <w:rPr>
          <w:rFonts w:ascii="Times New Roman" w:hAnsi="Times New Roman"/>
          <w:sz w:val="24"/>
          <w:szCs w:val="24"/>
          <w:lang w:eastAsia="zh-CN"/>
        </w:rPr>
        <w:t>/mL</w:t>
      </w:r>
      <w:r>
        <w:rPr>
          <w:rFonts w:ascii="Times New Roman" w:hAnsi="Times New Roman" w:hint="eastAsia"/>
          <w:sz w:val="24"/>
          <w:szCs w:val="24"/>
          <w:lang w:eastAsia="zh-CN"/>
        </w:rPr>
        <w:t>的</w:t>
      </w:r>
      <w:proofErr w:type="gramStart"/>
      <w:r>
        <w:rPr>
          <w:rFonts w:ascii="Times New Roman" w:hAnsi="Times New Roman"/>
          <w:sz w:val="24"/>
          <w:szCs w:val="24"/>
          <w:lang w:eastAsia="zh-CN"/>
        </w:rPr>
        <w:t>标曲工作</w:t>
      </w:r>
      <w:r>
        <w:rPr>
          <w:rFonts w:ascii="Times New Roman" w:hAnsi="Times New Roman" w:hint="eastAsia"/>
          <w:sz w:val="24"/>
          <w:szCs w:val="24"/>
          <w:lang w:eastAsia="zh-CN"/>
        </w:rPr>
        <w:t>液</w:t>
      </w:r>
      <w:proofErr w:type="gramEnd"/>
      <w:r>
        <w:rPr>
          <w:rFonts w:ascii="Times New Roman" w:hAnsi="Times New Roman" w:hint="eastAsia"/>
          <w:sz w:val="24"/>
          <w:szCs w:val="24"/>
          <w:lang w:eastAsia="zh-CN"/>
        </w:rPr>
        <w:t>。</w:t>
      </w:r>
    </w:p>
    <w:p w14:paraId="4D1B58E4" w14:textId="2283F5F0" w:rsidR="00244BF7" w:rsidRDefault="004A10ED">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移取适量</w:t>
      </w:r>
      <w:proofErr w:type="spellStart"/>
      <w:r w:rsidR="0010370E">
        <w:rPr>
          <w:rFonts w:ascii="Times New Roman" w:hAnsi="Times New Roman" w:hint="eastAsia"/>
          <w:sz w:val="24"/>
          <w:szCs w:val="24"/>
          <w:lang w:eastAsia="zh-CN"/>
        </w:rPr>
        <w:t>Dxd</w:t>
      </w:r>
      <w:proofErr w:type="spellEnd"/>
      <w:r w:rsidR="0010370E">
        <w:rPr>
          <w:rFonts w:ascii="Times New Roman" w:hAnsi="Times New Roman" w:hint="eastAsia"/>
          <w:sz w:val="24"/>
          <w:szCs w:val="24"/>
          <w:lang w:eastAsia="zh-CN"/>
        </w:rPr>
        <w:t>和</w:t>
      </w:r>
      <w:r w:rsidR="00322887">
        <w:rPr>
          <w:rFonts w:ascii="Times New Roman" w:hAnsi="Times New Roman"/>
          <w:sz w:val="24"/>
          <w:szCs w:val="24"/>
          <w:lang w:eastAsia="zh-CN"/>
        </w:rPr>
        <w:t>待测物</w:t>
      </w:r>
      <w:r w:rsidR="00322887">
        <w:rPr>
          <w:rFonts w:ascii="Times New Roman" w:hAnsi="Times New Roman"/>
          <w:sz w:val="24"/>
          <w:szCs w:val="24"/>
          <w:lang w:eastAsia="zh-CN"/>
        </w:rPr>
        <w:t>B-1</w:t>
      </w:r>
      <w:r>
        <w:rPr>
          <w:rFonts w:ascii="Times New Roman" w:hAnsi="Times New Roman" w:hint="eastAsia"/>
          <w:sz w:val="24"/>
          <w:szCs w:val="24"/>
          <w:lang w:eastAsia="zh-CN"/>
        </w:rPr>
        <w:t>的质控储备液</w:t>
      </w:r>
      <w:r>
        <w:rPr>
          <w:rFonts w:ascii="Times New Roman" w:hAnsi="Times New Roman"/>
          <w:sz w:val="24"/>
          <w:szCs w:val="24"/>
          <w:lang w:eastAsia="zh-CN"/>
        </w:rPr>
        <w:t>，</w:t>
      </w:r>
      <w:r>
        <w:rPr>
          <w:rFonts w:ascii="Times New Roman" w:hAnsi="Times New Roman" w:hint="eastAsia"/>
          <w:sz w:val="24"/>
          <w:szCs w:val="24"/>
          <w:lang w:eastAsia="zh-CN"/>
        </w:rPr>
        <w:t>加入</w:t>
      </w:r>
      <w:r w:rsidR="0010370E" w:rsidRPr="0010370E">
        <w:rPr>
          <w:rFonts w:ascii="Times New Roman" w:hAnsi="Times New Roman"/>
          <w:sz w:val="24"/>
          <w:szCs w:val="24"/>
          <w:lang w:eastAsia="zh-CN"/>
        </w:rPr>
        <w:t>稀释液</w:t>
      </w:r>
      <w:r w:rsidR="0010370E" w:rsidRPr="0010370E">
        <w:rPr>
          <w:rFonts w:ascii="Times New Roman" w:hAnsi="Times New Roman"/>
          <w:sz w:val="24"/>
          <w:szCs w:val="24"/>
          <w:lang w:eastAsia="zh-CN"/>
        </w:rPr>
        <w:t>2</w:t>
      </w:r>
      <w:r w:rsidR="0010370E" w:rsidRPr="0010370E">
        <w:rPr>
          <w:rFonts w:ascii="Times New Roman" w:hAnsi="Times New Roman"/>
          <w:sz w:val="24"/>
          <w:szCs w:val="24"/>
          <w:lang w:eastAsia="zh-CN"/>
        </w:rPr>
        <w:t>（</w:t>
      </w:r>
      <w:r w:rsidR="0010370E" w:rsidRPr="0010370E">
        <w:rPr>
          <w:rFonts w:ascii="Times New Roman" w:hAnsi="Times New Roman"/>
          <w:sz w:val="24"/>
          <w:szCs w:val="24"/>
          <w:lang w:eastAsia="zh-CN"/>
        </w:rPr>
        <w:t>ACN</w:t>
      </w:r>
      <w:r w:rsidR="0010370E" w:rsidRPr="0010370E">
        <w:rPr>
          <w:rFonts w:ascii="Times New Roman" w:hAnsi="Times New Roman"/>
          <w:sz w:val="24"/>
          <w:szCs w:val="24"/>
          <w:lang w:eastAsia="zh-CN"/>
        </w:rPr>
        <w:t>：</w:t>
      </w:r>
      <w:r w:rsidR="0010370E" w:rsidRPr="0010370E">
        <w:rPr>
          <w:rFonts w:ascii="Times New Roman" w:hAnsi="Times New Roman"/>
          <w:sz w:val="24"/>
          <w:szCs w:val="24"/>
          <w:lang w:eastAsia="zh-CN"/>
        </w:rPr>
        <w:t>H</w:t>
      </w:r>
      <w:r w:rsidR="0010370E" w:rsidRPr="0010370E">
        <w:rPr>
          <w:rFonts w:ascii="Times New Roman" w:hAnsi="Times New Roman"/>
          <w:sz w:val="24"/>
          <w:szCs w:val="24"/>
          <w:vertAlign w:val="subscript"/>
          <w:lang w:eastAsia="zh-CN"/>
        </w:rPr>
        <w:t>2</w:t>
      </w:r>
      <w:r w:rsidR="0010370E" w:rsidRPr="0010370E">
        <w:rPr>
          <w:rFonts w:ascii="Times New Roman" w:hAnsi="Times New Roman"/>
          <w:sz w:val="24"/>
          <w:szCs w:val="24"/>
          <w:lang w:eastAsia="zh-CN"/>
        </w:rPr>
        <w:t>O = 1:1</w:t>
      </w:r>
      <w:r w:rsidR="0010370E" w:rsidRPr="0010370E">
        <w:rPr>
          <w:rFonts w:ascii="Times New Roman" w:hAnsi="Times New Roman"/>
          <w:sz w:val="24"/>
          <w:szCs w:val="24"/>
          <w:lang w:eastAsia="zh-CN"/>
        </w:rPr>
        <w:t>，</w:t>
      </w:r>
      <w:r w:rsidR="0010370E" w:rsidRPr="0010370E">
        <w:rPr>
          <w:rFonts w:ascii="Times New Roman" w:hAnsi="Times New Roman"/>
          <w:sz w:val="24"/>
          <w:szCs w:val="24"/>
          <w:lang w:eastAsia="zh-CN"/>
        </w:rPr>
        <w:t>v/v</w:t>
      </w:r>
      <w:r w:rsidR="0010370E" w:rsidRPr="0010370E">
        <w:rPr>
          <w:rFonts w:ascii="Times New Roman" w:hAnsi="Times New Roman"/>
          <w:sz w:val="24"/>
          <w:szCs w:val="24"/>
          <w:lang w:eastAsia="zh-CN"/>
        </w:rPr>
        <w:t>）</w:t>
      </w:r>
      <w:r>
        <w:rPr>
          <w:rFonts w:ascii="Times New Roman" w:hAnsi="Times New Roman" w:hint="eastAsia"/>
          <w:sz w:val="24"/>
          <w:szCs w:val="24"/>
          <w:lang w:eastAsia="zh-CN"/>
        </w:rPr>
        <w:t>序列</w:t>
      </w:r>
      <w:r>
        <w:rPr>
          <w:rFonts w:ascii="Times New Roman" w:hAnsi="Times New Roman"/>
          <w:sz w:val="24"/>
          <w:szCs w:val="24"/>
          <w:lang w:eastAsia="zh-CN"/>
        </w:rPr>
        <w:t>稀释</w:t>
      </w:r>
      <w:r>
        <w:rPr>
          <w:rFonts w:ascii="Times New Roman" w:hAnsi="Times New Roman" w:hint="eastAsia"/>
          <w:sz w:val="24"/>
          <w:szCs w:val="24"/>
          <w:lang w:eastAsia="zh-CN"/>
        </w:rPr>
        <w:t>至</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的</w:t>
      </w:r>
      <w:r>
        <w:rPr>
          <w:rFonts w:ascii="Times New Roman" w:hAnsi="Times New Roman"/>
          <w:sz w:val="24"/>
          <w:szCs w:val="24"/>
          <w:lang w:eastAsia="zh-CN"/>
        </w:rPr>
        <w:t>浓度为：</w:t>
      </w:r>
      <w:r>
        <w:rPr>
          <w:rFonts w:ascii="Times New Roman" w:hAnsi="Times New Roman" w:hint="eastAsia"/>
          <w:sz w:val="24"/>
          <w:szCs w:val="24"/>
          <w:lang w:eastAsia="zh-CN"/>
        </w:rPr>
        <w:t>90.000</w:t>
      </w:r>
      <w:r>
        <w:rPr>
          <w:rFonts w:ascii="Times New Roman" w:hAnsi="Times New Roman"/>
          <w:sz w:val="24"/>
          <w:szCs w:val="24"/>
          <w:lang w:eastAsia="zh-CN"/>
        </w:rPr>
        <w:t>、</w:t>
      </w:r>
      <w:r>
        <w:rPr>
          <w:rFonts w:ascii="Times New Roman" w:hAnsi="Times New Roman" w:hint="eastAsia"/>
          <w:sz w:val="24"/>
          <w:szCs w:val="24"/>
          <w:lang w:eastAsia="zh-CN"/>
        </w:rPr>
        <w:t>900.000</w:t>
      </w:r>
      <w:r>
        <w:rPr>
          <w:rFonts w:ascii="Times New Roman" w:hAnsi="Times New Roman"/>
          <w:sz w:val="24"/>
          <w:szCs w:val="24"/>
          <w:lang w:eastAsia="zh-CN"/>
        </w:rPr>
        <w:t>、</w:t>
      </w:r>
      <w:r>
        <w:rPr>
          <w:rFonts w:ascii="Times New Roman" w:hAnsi="Times New Roman" w:hint="eastAsia"/>
          <w:sz w:val="24"/>
          <w:szCs w:val="24"/>
          <w:lang w:eastAsia="zh-CN"/>
        </w:rPr>
        <w:t>9000.000</w:t>
      </w:r>
      <w:r>
        <w:rPr>
          <w:rFonts w:ascii="Times New Roman" w:hAnsi="Times New Roman"/>
          <w:sz w:val="24"/>
          <w:szCs w:val="24"/>
          <w:lang w:eastAsia="zh-CN"/>
        </w:rPr>
        <w:t>、</w:t>
      </w:r>
      <w:r>
        <w:rPr>
          <w:rFonts w:ascii="Times New Roman" w:hAnsi="Times New Roman" w:hint="eastAsia"/>
          <w:sz w:val="24"/>
          <w:szCs w:val="24"/>
          <w:lang w:eastAsia="zh-CN"/>
        </w:rPr>
        <w:t xml:space="preserve">22500.000 </w:t>
      </w:r>
      <w:proofErr w:type="spellStart"/>
      <w:r>
        <w:rPr>
          <w:rFonts w:ascii="Times New Roman" w:hAnsi="Times New Roman" w:hint="eastAsia"/>
          <w:sz w:val="24"/>
          <w:szCs w:val="24"/>
          <w:lang w:eastAsia="zh-CN"/>
        </w:rPr>
        <w:t>p</w:t>
      </w:r>
      <w:r>
        <w:rPr>
          <w:rFonts w:ascii="Times New Roman" w:hAnsi="Times New Roman"/>
          <w:sz w:val="24"/>
          <w:szCs w:val="24"/>
          <w:lang w:eastAsia="zh-CN"/>
        </w:rPr>
        <w:t>mol</w:t>
      </w:r>
      <w:proofErr w:type="spellEnd"/>
      <w:r>
        <w:rPr>
          <w:rFonts w:ascii="Times New Roman" w:hAnsi="Times New Roman"/>
          <w:sz w:val="24"/>
          <w:szCs w:val="24"/>
          <w:lang w:eastAsia="zh-CN"/>
        </w:rPr>
        <w:t>/mL</w:t>
      </w:r>
      <w:r>
        <w:rPr>
          <w:rFonts w:ascii="Times New Roman" w:hAnsi="Times New Roman" w:hint="eastAsia"/>
          <w:sz w:val="24"/>
          <w:szCs w:val="24"/>
          <w:lang w:eastAsia="zh-CN"/>
        </w:rPr>
        <w:t>的质控</w:t>
      </w:r>
      <w:r>
        <w:rPr>
          <w:rFonts w:ascii="Times New Roman" w:hAnsi="Times New Roman"/>
          <w:sz w:val="24"/>
          <w:szCs w:val="24"/>
          <w:lang w:eastAsia="zh-CN"/>
        </w:rPr>
        <w:t>工作</w:t>
      </w:r>
      <w:r>
        <w:rPr>
          <w:rFonts w:ascii="Times New Roman" w:hAnsi="Times New Roman" w:hint="eastAsia"/>
          <w:sz w:val="24"/>
          <w:szCs w:val="24"/>
          <w:lang w:eastAsia="zh-CN"/>
        </w:rPr>
        <w:t>液。</w:t>
      </w:r>
    </w:p>
    <w:p w14:paraId="483ED4AE" w14:textId="72DC60A2" w:rsidR="00244BF7" w:rsidRDefault="004A10ED">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移取适量</w:t>
      </w:r>
      <w:r w:rsidR="00322887">
        <w:rPr>
          <w:rFonts w:ascii="Times New Roman" w:hAnsi="Times New Roman" w:hint="eastAsia"/>
          <w:sz w:val="24"/>
          <w:lang w:eastAsia="zh-CN"/>
        </w:rPr>
        <w:t>内标</w:t>
      </w:r>
      <w:r w:rsidR="00322887">
        <w:rPr>
          <w:rFonts w:ascii="Times New Roman" w:hAnsi="Times New Roman" w:hint="eastAsia"/>
          <w:sz w:val="24"/>
          <w:lang w:eastAsia="zh-CN"/>
        </w:rPr>
        <w:t>A</w:t>
      </w:r>
      <w:r w:rsidR="0010370E">
        <w:rPr>
          <w:rFonts w:ascii="Times New Roman" w:hAnsi="Times New Roman" w:hint="eastAsia"/>
          <w:sz w:val="24"/>
          <w:szCs w:val="24"/>
          <w:lang w:eastAsia="zh-CN"/>
        </w:rPr>
        <w:t>和</w:t>
      </w:r>
      <w:r w:rsidR="00322887">
        <w:rPr>
          <w:rFonts w:ascii="Times New Roman" w:hAnsi="Times New Roman"/>
          <w:sz w:val="24"/>
          <w:szCs w:val="24"/>
          <w:lang w:eastAsia="zh-CN"/>
        </w:rPr>
        <w:t>内标</w:t>
      </w:r>
      <w:r w:rsidR="00322887">
        <w:rPr>
          <w:rFonts w:ascii="Times New Roman" w:hAnsi="Times New Roman"/>
          <w:sz w:val="24"/>
          <w:szCs w:val="24"/>
          <w:lang w:eastAsia="zh-CN"/>
        </w:rPr>
        <w:t>B</w:t>
      </w:r>
      <w:r w:rsidR="0010370E" w:rsidRPr="0010370E">
        <w:rPr>
          <w:rFonts w:ascii="Times New Roman" w:hAnsi="Times New Roman"/>
          <w:sz w:val="24"/>
          <w:szCs w:val="24"/>
          <w:lang w:eastAsia="zh-CN"/>
        </w:rPr>
        <w:t xml:space="preserve"> (hydrochloride)</w:t>
      </w:r>
      <w:r>
        <w:rPr>
          <w:rFonts w:ascii="Times New Roman" w:hAnsi="Times New Roman" w:hint="eastAsia"/>
          <w:sz w:val="24"/>
          <w:szCs w:val="24"/>
          <w:lang w:eastAsia="zh-CN"/>
        </w:rPr>
        <w:t>内标储备液</w:t>
      </w:r>
      <w:r>
        <w:rPr>
          <w:rFonts w:ascii="Times New Roman" w:hAnsi="Times New Roman"/>
          <w:sz w:val="24"/>
          <w:szCs w:val="24"/>
          <w:lang w:eastAsia="zh-CN"/>
        </w:rPr>
        <w:t>，</w:t>
      </w:r>
      <w:r>
        <w:rPr>
          <w:rFonts w:ascii="Times New Roman" w:hAnsi="Times New Roman" w:hint="eastAsia"/>
          <w:sz w:val="24"/>
          <w:szCs w:val="24"/>
          <w:lang w:eastAsia="zh-CN"/>
        </w:rPr>
        <w:t>加入稀释液</w:t>
      </w:r>
      <w:r>
        <w:rPr>
          <w:rFonts w:ascii="Times New Roman" w:hAnsi="Times New Roman" w:hint="eastAsia"/>
          <w:sz w:val="24"/>
          <w:szCs w:val="24"/>
          <w:lang w:eastAsia="zh-CN"/>
        </w:rPr>
        <w:t>2</w:t>
      </w:r>
      <w:r w:rsidR="0010370E" w:rsidRPr="0010370E">
        <w:rPr>
          <w:rFonts w:ascii="Times New Roman" w:hAnsi="Times New Roman"/>
          <w:sz w:val="24"/>
          <w:szCs w:val="24"/>
          <w:lang w:eastAsia="zh-CN"/>
        </w:rPr>
        <w:t>（</w:t>
      </w:r>
      <w:r w:rsidR="0010370E" w:rsidRPr="0010370E">
        <w:rPr>
          <w:rFonts w:ascii="Times New Roman" w:hAnsi="Times New Roman"/>
          <w:sz w:val="24"/>
          <w:szCs w:val="24"/>
          <w:lang w:eastAsia="zh-CN"/>
        </w:rPr>
        <w:t>ACN</w:t>
      </w:r>
      <w:r w:rsidR="0010370E" w:rsidRPr="0010370E">
        <w:rPr>
          <w:rFonts w:ascii="Times New Roman" w:hAnsi="Times New Roman"/>
          <w:sz w:val="24"/>
          <w:szCs w:val="24"/>
          <w:lang w:eastAsia="zh-CN"/>
        </w:rPr>
        <w:t>：</w:t>
      </w:r>
      <w:r w:rsidR="0010370E" w:rsidRPr="0010370E">
        <w:rPr>
          <w:rFonts w:ascii="Times New Roman" w:hAnsi="Times New Roman"/>
          <w:sz w:val="24"/>
          <w:szCs w:val="24"/>
          <w:lang w:eastAsia="zh-CN"/>
        </w:rPr>
        <w:t>H</w:t>
      </w:r>
      <w:r w:rsidR="0010370E" w:rsidRPr="0010370E">
        <w:rPr>
          <w:rFonts w:ascii="Times New Roman" w:hAnsi="Times New Roman"/>
          <w:sz w:val="24"/>
          <w:szCs w:val="24"/>
          <w:vertAlign w:val="subscript"/>
          <w:lang w:eastAsia="zh-CN"/>
        </w:rPr>
        <w:t>2</w:t>
      </w:r>
      <w:r w:rsidR="0010370E" w:rsidRPr="0010370E">
        <w:rPr>
          <w:rFonts w:ascii="Times New Roman" w:hAnsi="Times New Roman"/>
          <w:sz w:val="24"/>
          <w:szCs w:val="24"/>
          <w:lang w:eastAsia="zh-CN"/>
        </w:rPr>
        <w:t>O = 1:1</w:t>
      </w:r>
      <w:r w:rsidR="0010370E" w:rsidRPr="0010370E">
        <w:rPr>
          <w:rFonts w:ascii="Times New Roman" w:hAnsi="Times New Roman"/>
          <w:sz w:val="24"/>
          <w:szCs w:val="24"/>
          <w:lang w:eastAsia="zh-CN"/>
        </w:rPr>
        <w:t>，</w:t>
      </w:r>
      <w:r w:rsidR="0010370E" w:rsidRPr="0010370E">
        <w:rPr>
          <w:rFonts w:ascii="Times New Roman" w:hAnsi="Times New Roman"/>
          <w:sz w:val="24"/>
          <w:szCs w:val="24"/>
          <w:lang w:eastAsia="zh-CN"/>
        </w:rPr>
        <w:t>v/v</w:t>
      </w:r>
      <w:r w:rsidR="0010370E" w:rsidRPr="0010370E">
        <w:rPr>
          <w:rFonts w:ascii="Times New Roman" w:hAnsi="Times New Roman"/>
          <w:sz w:val="24"/>
          <w:szCs w:val="24"/>
          <w:lang w:eastAsia="zh-CN"/>
        </w:rPr>
        <w:t>）</w:t>
      </w:r>
      <w:r>
        <w:rPr>
          <w:rFonts w:ascii="Times New Roman" w:hAnsi="Times New Roman"/>
          <w:sz w:val="24"/>
          <w:szCs w:val="24"/>
          <w:lang w:eastAsia="zh-CN"/>
        </w:rPr>
        <w:t>稀释</w:t>
      </w:r>
      <w:r>
        <w:rPr>
          <w:rFonts w:ascii="Times New Roman" w:hAnsi="Times New Roman" w:hint="eastAsia"/>
          <w:sz w:val="24"/>
          <w:szCs w:val="24"/>
          <w:lang w:eastAsia="zh-CN"/>
        </w:rPr>
        <w:t>至内标的</w:t>
      </w:r>
      <w:r>
        <w:rPr>
          <w:rFonts w:ascii="Times New Roman" w:hAnsi="Times New Roman"/>
          <w:sz w:val="24"/>
          <w:szCs w:val="24"/>
          <w:lang w:eastAsia="zh-CN"/>
        </w:rPr>
        <w:t>浓度</w:t>
      </w:r>
      <w:r w:rsidR="0010370E">
        <w:rPr>
          <w:rFonts w:ascii="Times New Roman" w:hAnsi="Times New Roman" w:hint="eastAsia"/>
          <w:sz w:val="24"/>
          <w:szCs w:val="24"/>
          <w:lang w:eastAsia="zh-CN"/>
        </w:rPr>
        <w:t>分别</w:t>
      </w:r>
      <w:r>
        <w:rPr>
          <w:rFonts w:ascii="Times New Roman" w:hAnsi="Times New Roman"/>
          <w:sz w:val="24"/>
          <w:szCs w:val="24"/>
          <w:lang w:eastAsia="zh-CN"/>
        </w:rPr>
        <w:t>为：</w:t>
      </w:r>
      <w:r>
        <w:rPr>
          <w:rFonts w:ascii="Times New Roman" w:hAnsi="Times New Roman" w:hint="eastAsia"/>
          <w:sz w:val="24"/>
          <w:szCs w:val="24"/>
          <w:lang w:eastAsia="zh-CN"/>
        </w:rPr>
        <w:t>25</w:t>
      </w:r>
      <w:r>
        <w:rPr>
          <w:rFonts w:ascii="Times New Roman" w:hAnsi="Times New Roman"/>
          <w:sz w:val="24"/>
          <w:szCs w:val="24"/>
          <w:lang w:eastAsia="zh-CN"/>
        </w:rPr>
        <w:t>.000</w:t>
      </w:r>
      <w:r w:rsidR="0010370E">
        <w:rPr>
          <w:rFonts w:ascii="Times New Roman" w:hAnsi="Times New Roman" w:hint="eastAsia"/>
          <w:sz w:val="24"/>
          <w:szCs w:val="24"/>
          <w:lang w:eastAsia="zh-CN"/>
        </w:rPr>
        <w:t>/100.000</w:t>
      </w:r>
      <w:r>
        <w:rPr>
          <w:rFonts w:ascii="Times New Roman" w:hAnsi="Times New Roman"/>
          <w:sz w:val="24"/>
          <w:szCs w:val="24"/>
          <w:lang w:eastAsia="zh-CN"/>
        </w:rPr>
        <w:t xml:space="preserve"> n</w:t>
      </w:r>
      <w:r>
        <w:rPr>
          <w:rFonts w:ascii="Times New Roman" w:hAnsi="Times New Roman" w:hint="eastAsia"/>
          <w:sz w:val="24"/>
          <w:szCs w:val="24"/>
          <w:lang w:eastAsia="zh-CN"/>
        </w:rPr>
        <w:t>g</w:t>
      </w:r>
      <w:r>
        <w:rPr>
          <w:rFonts w:ascii="Times New Roman" w:hAnsi="Times New Roman"/>
          <w:sz w:val="24"/>
          <w:szCs w:val="24"/>
          <w:lang w:eastAsia="zh-CN"/>
        </w:rPr>
        <w:t>/mL</w:t>
      </w:r>
      <w:r>
        <w:rPr>
          <w:rFonts w:ascii="Times New Roman" w:hAnsi="Times New Roman" w:hint="eastAsia"/>
          <w:sz w:val="24"/>
          <w:szCs w:val="24"/>
          <w:lang w:eastAsia="zh-CN"/>
        </w:rPr>
        <w:t>的内标</w:t>
      </w:r>
      <w:r>
        <w:rPr>
          <w:rFonts w:ascii="Times New Roman" w:hAnsi="Times New Roman"/>
          <w:sz w:val="24"/>
          <w:szCs w:val="24"/>
          <w:lang w:eastAsia="zh-CN"/>
        </w:rPr>
        <w:t>工作</w:t>
      </w:r>
      <w:r>
        <w:rPr>
          <w:rFonts w:ascii="Times New Roman" w:hAnsi="Times New Roman" w:hint="eastAsia"/>
          <w:sz w:val="24"/>
          <w:szCs w:val="24"/>
          <w:lang w:eastAsia="zh-CN"/>
        </w:rPr>
        <w:t>液。</w:t>
      </w:r>
      <w:bookmarkEnd w:id="43"/>
    </w:p>
    <w:p w14:paraId="4EF29FD8" w14:textId="77777777" w:rsidR="00244BF7" w:rsidRPr="004A10ED" w:rsidRDefault="00244BF7">
      <w:pPr>
        <w:jc w:val="both"/>
        <w:rPr>
          <w:lang w:eastAsia="zh-CN"/>
        </w:rPr>
      </w:pPr>
    </w:p>
    <w:p w14:paraId="4D6B91A3" w14:textId="77777777" w:rsidR="00244BF7" w:rsidRDefault="004A10ED">
      <w:pPr>
        <w:pStyle w:val="affff4"/>
        <w:numPr>
          <w:ilvl w:val="2"/>
          <w:numId w:val="13"/>
        </w:numPr>
        <w:adjustRightInd w:val="0"/>
        <w:snapToGrid w:val="0"/>
        <w:spacing w:line="360" w:lineRule="auto"/>
        <w:ind w:firstLineChars="0"/>
        <w:jc w:val="both"/>
        <w:outlineLvl w:val="2"/>
        <w:rPr>
          <w:rFonts w:ascii="Times New Roman" w:hAnsi="Times New Roman"/>
          <w:b/>
          <w:bCs/>
          <w:sz w:val="24"/>
          <w:szCs w:val="24"/>
          <w:lang w:eastAsia="zh-CN"/>
        </w:rPr>
      </w:pPr>
      <w:bookmarkStart w:id="44" w:name="_Toc213345528"/>
      <w:proofErr w:type="gramStart"/>
      <w:r>
        <w:rPr>
          <w:rFonts w:ascii="Times New Roman" w:hAnsi="Times New Roman" w:hint="eastAsia"/>
          <w:b/>
          <w:bCs/>
          <w:sz w:val="24"/>
          <w:szCs w:val="24"/>
          <w:lang w:eastAsia="zh-CN"/>
        </w:rPr>
        <w:t>标曲</w:t>
      </w:r>
      <w:proofErr w:type="gramEnd"/>
      <w:r>
        <w:rPr>
          <w:rFonts w:ascii="Times New Roman" w:hAnsi="Times New Roman" w:hint="eastAsia"/>
          <w:b/>
          <w:bCs/>
          <w:sz w:val="24"/>
          <w:szCs w:val="24"/>
          <w:lang w:eastAsia="zh-CN"/>
        </w:rPr>
        <w:t>/</w:t>
      </w:r>
      <w:r>
        <w:rPr>
          <w:rFonts w:ascii="Times New Roman" w:hAnsi="Times New Roman" w:hint="eastAsia"/>
          <w:b/>
          <w:bCs/>
          <w:sz w:val="24"/>
          <w:szCs w:val="24"/>
          <w:lang w:eastAsia="zh-CN"/>
        </w:rPr>
        <w:t>质控</w:t>
      </w:r>
      <w:r>
        <w:rPr>
          <w:rFonts w:ascii="Times New Roman" w:hAnsi="Times New Roman"/>
          <w:b/>
          <w:bCs/>
          <w:sz w:val="24"/>
          <w:szCs w:val="24"/>
          <w:lang w:eastAsia="zh-CN"/>
        </w:rPr>
        <w:t>样品的配制</w:t>
      </w:r>
      <w:bookmarkEnd w:id="44"/>
    </w:p>
    <w:p w14:paraId="20CE122D" w14:textId="0459EA8A" w:rsidR="00244BF7" w:rsidRDefault="004A10ED">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移取适量</w:t>
      </w:r>
      <w:proofErr w:type="spellStart"/>
      <w:r w:rsidR="0010370E">
        <w:rPr>
          <w:rFonts w:ascii="Times New Roman" w:hAnsi="Times New Roman" w:hint="eastAsia"/>
          <w:sz w:val="24"/>
          <w:szCs w:val="24"/>
          <w:lang w:eastAsia="zh-CN"/>
        </w:rPr>
        <w:t>Dxd</w:t>
      </w:r>
      <w:proofErr w:type="spellEnd"/>
      <w:r w:rsidR="0010370E">
        <w:rPr>
          <w:rFonts w:ascii="Times New Roman" w:hAnsi="Times New Roman" w:hint="eastAsia"/>
          <w:sz w:val="24"/>
          <w:szCs w:val="24"/>
          <w:lang w:eastAsia="zh-CN"/>
        </w:rPr>
        <w:t>和</w:t>
      </w:r>
      <w:r w:rsidR="00322887">
        <w:rPr>
          <w:rFonts w:ascii="Times New Roman" w:hAnsi="Times New Roman"/>
          <w:sz w:val="24"/>
          <w:szCs w:val="24"/>
          <w:lang w:eastAsia="zh-CN"/>
        </w:rPr>
        <w:t>待测物</w:t>
      </w:r>
      <w:r w:rsidR="00322887">
        <w:rPr>
          <w:rFonts w:ascii="Times New Roman" w:hAnsi="Times New Roman"/>
          <w:sz w:val="24"/>
          <w:szCs w:val="24"/>
          <w:lang w:eastAsia="zh-CN"/>
        </w:rPr>
        <w:t>B-1</w:t>
      </w:r>
      <w:r>
        <w:rPr>
          <w:rFonts w:ascii="Times New Roman" w:hAnsi="Times New Roman" w:hint="eastAsia"/>
          <w:sz w:val="24"/>
          <w:szCs w:val="24"/>
          <w:lang w:eastAsia="zh-CN"/>
        </w:rPr>
        <w:t>的</w:t>
      </w:r>
      <w:proofErr w:type="gramStart"/>
      <w:r>
        <w:rPr>
          <w:rFonts w:ascii="Times New Roman" w:hAnsi="Times New Roman" w:hint="eastAsia"/>
          <w:sz w:val="24"/>
          <w:szCs w:val="24"/>
          <w:lang w:eastAsia="zh-CN"/>
        </w:rPr>
        <w:t>标曲工作液</w:t>
      </w:r>
      <w:proofErr w:type="gramEnd"/>
      <w:r>
        <w:rPr>
          <w:rFonts w:ascii="Times New Roman" w:hAnsi="Times New Roman"/>
          <w:sz w:val="24"/>
          <w:szCs w:val="24"/>
          <w:lang w:eastAsia="zh-CN"/>
        </w:rPr>
        <w:t>，</w:t>
      </w:r>
      <w:r>
        <w:rPr>
          <w:rFonts w:ascii="Times New Roman" w:hAnsi="Times New Roman" w:hint="eastAsia"/>
          <w:sz w:val="24"/>
          <w:szCs w:val="24"/>
          <w:lang w:eastAsia="zh-CN"/>
        </w:rPr>
        <w:t>加入空白</w:t>
      </w:r>
      <w:r>
        <w:rPr>
          <w:rFonts w:ascii="Times New Roman" w:hAnsi="Times New Roman"/>
          <w:sz w:val="24"/>
          <w:szCs w:val="24"/>
          <w:lang w:eastAsia="zh-CN"/>
        </w:rPr>
        <w:t>基质</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r w:rsidR="00322887">
        <w:rPr>
          <w:rFonts w:ascii="Times New Roman" w:hAnsi="Times New Roman" w:hint="eastAsia"/>
          <w:sz w:val="24"/>
          <w:szCs w:val="24"/>
          <w:lang w:eastAsia="zh-CN"/>
        </w:rPr>
        <w:t>待测物</w:t>
      </w:r>
      <w:r w:rsidR="00322887">
        <w:rPr>
          <w:rFonts w:ascii="Times New Roman" w:hAnsi="Times New Roman" w:hint="eastAsia"/>
          <w:sz w:val="24"/>
          <w:szCs w:val="24"/>
          <w:lang w:eastAsia="zh-CN"/>
        </w:rPr>
        <w:t>A</w:t>
      </w:r>
      <w:r w:rsidR="00E74D93">
        <w:rPr>
          <w:rFonts w:ascii="Times New Roman" w:hAnsi="Times New Roman" w:hint="eastAsia"/>
          <w:sz w:val="24"/>
          <w:szCs w:val="24"/>
          <w:lang w:eastAsia="zh-CN"/>
        </w:rPr>
        <w:t>和</w:t>
      </w:r>
      <w:r w:rsidR="00322887">
        <w:rPr>
          <w:rFonts w:ascii="Times New Roman" w:hAnsi="Times New Roman" w:hint="eastAsia"/>
          <w:sz w:val="24"/>
          <w:szCs w:val="24"/>
          <w:lang w:eastAsia="zh-CN"/>
        </w:rPr>
        <w:t>待测物</w:t>
      </w:r>
      <w:r w:rsidR="00322887">
        <w:rPr>
          <w:rFonts w:ascii="Times New Roman" w:hAnsi="Times New Roman" w:hint="eastAsia"/>
          <w:sz w:val="24"/>
          <w:szCs w:val="24"/>
          <w:lang w:eastAsia="zh-CN"/>
        </w:rPr>
        <w:t>B</w:t>
      </w:r>
      <w:r w:rsidR="00E74D93" w:rsidRPr="00C64DD3">
        <w:rPr>
          <w:rFonts w:ascii="Times New Roman" w:hAnsi="Times New Roman" w:hint="eastAsia"/>
          <w:color w:val="000000"/>
          <w:sz w:val="24"/>
          <w:szCs w:val="24"/>
          <w:lang w:eastAsia="zh-CN"/>
        </w:rPr>
        <w:t>（</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B-1</w:t>
      </w:r>
      <w:r w:rsidR="00E74D93" w:rsidRPr="00C64DD3">
        <w:rPr>
          <w:rFonts w:ascii="Times New Roman" w:hAnsi="Times New Roman" w:hint="eastAsia"/>
          <w:color w:val="000000"/>
          <w:sz w:val="24"/>
          <w:szCs w:val="24"/>
          <w:lang w:eastAsia="zh-CN"/>
        </w:rPr>
        <w:t>）</w:t>
      </w:r>
      <w:r>
        <w:rPr>
          <w:rFonts w:ascii="Times New Roman" w:hAnsi="Times New Roman" w:hint="eastAsia"/>
          <w:sz w:val="24"/>
          <w:szCs w:val="24"/>
          <w:lang w:eastAsia="zh-CN"/>
        </w:rPr>
        <w:t>的</w:t>
      </w:r>
      <w:r>
        <w:rPr>
          <w:rFonts w:ascii="Times New Roman" w:hAnsi="Times New Roman"/>
          <w:sz w:val="24"/>
          <w:szCs w:val="24"/>
          <w:lang w:eastAsia="zh-CN"/>
        </w:rPr>
        <w:t>浓度为：</w:t>
      </w:r>
      <w:r>
        <w:rPr>
          <w:rFonts w:ascii="Times New Roman" w:hAnsi="Times New Roman" w:hint="eastAsia"/>
          <w:sz w:val="24"/>
          <w:szCs w:val="24"/>
          <w:lang w:eastAsia="zh-CN"/>
        </w:rPr>
        <w:t>1.500</w:t>
      </w:r>
      <w:r>
        <w:rPr>
          <w:rFonts w:ascii="Times New Roman" w:hAnsi="Times New Roman"/>
          <w:sz w:val="24"/>
          <w:szCs w:val="24"/>
          <w:lang w:eastAsia="zh-CN"/>
        </w:rPr>
        <w:t>、</w:t>
      </w:r>
      <w:r>
        <w:rPr>
          <w:rFonts w:ascii="Times New Roman" w:hAnsi="Times New Roman" w:hint="eastAsia"/>
          <w:sz w:val="24"/>
          <w:szCs w:val="24"/>
          <w:lang w:eastAsia="zh-CN"/>
        </w:rPr>
        <w:t>3.000</w:t>
      </w:r>
      <w:r>
        <w:rPr>
          <w:rFonts w:ascii="Times New Roman" w:hAnsi="Times New Roman"/>
          <w:sz w:val="24"/>
          <w:szCs w:val="24"/>
          <w:lang w:eastAsia="zh-CN"/>
        </w:rPr>
        <w:t>、</w:t>
      </w:r>
      <w:r>
        <w:rPr>
          <w:rFonts w:ascii="Times New Roman" w:hAnsi="Times New Roman" w:hint="eastAsia"/>
          <w:sz w:val="24"/>
          <w:szCs w:val="24"/>
          <w:lang w:eastAsia="zh-CN"/>
        </w:rPr>
        <w:t>7.500</w:t>
      </w:r>
      <w:r>
        <w:rPr>
          <w:rFonts w:ascii="Times New Roman" w:hAnsi="Times New Roman" w:hint="eastAsia"/>
          <w:sz w:val="24"/>
          <w:szCs w:val="24"/>
          <w:lang w:eastAsia="zh-CN"/>
        </w:rPr>
        <w:t>、</w:t>
      </w:r>
      <w:r>
        <w:rPr>
          <w:rFonts w:ascii="Times New Roman" w:hAnsi="Times New Roman" w:hint="eastAsia"/>
          <w:sz w:val="24"/>
          <w:szCs w:val="24"/>
          <w:lang w:eastAsia="zh-CN"/>
        </w:rPr>
        <w:t>30.000</w:t>
      </w:r>
      <w:r>
        <w:rPr>
          <w:rFonts w:ascii="Times New Roman" w:hAnsi="Times New Roman" w:hint="eastAsia"/>
          <w:sz w:val="24"/>
          <w:szCs w:val="24"/>
          <w:lang w:eastAsia="zh-CN"/>
        </w:rPr>
        <w:t>、</w:t>
      </w:r>
      <w:r>
        <w:rPr>
          <w:rFonts w:ascii="Times New Roman" w:hAnsi="Times New Roman" w:hint="eastAsia"/>
          <w:sz w:val="24"/>
          <w:szCs w:val="24"/>
          <w:lang w:eastAsia="zh-CN"/>
        </w:rPr>
        <w:t>150.000</w:t>
      </w:r>
      <w:r>
        <w:rPr>
          <w:rFonts w:ascii="Times New Roman" w:hAnsi="Times New Roman"/>
          <w:sz w:val="24"/>
          <w:szCs w:val="24"/>
          <w:lang w:eastAsia="zh-CN"/>
        </w:rPr>
        <w:t>、</w:t>
      </w:r>
      <w:r>
        <w:rPr>
          <w:rFonts w:ascii="Times New Roman" w:hAnsi="Times New Roman" w:hint="eastAsia"/>
          <w:sz w:val="24"/>
          <w:szCs w:val="24"/>
          <w:lang w:eastAsia="zh-CN"/>
        </w:rPr>
        <w:t>750.000</w:t>
      </w:r>
      <w:r>
        <w:rPr>
          <w:rFonts w:ascii="Times New Roman" w:hAnsi="Times New Roman"/>
          <w:sz w:val="24"/>
          <w:szCs w:val="24"/>
          <w:lang w:eastAsia="zh-CN"/>
        </w:rPr>
        <w:t>、</w:t>
      </w:r>
      <w:r>
        <w:rPr>
          <w:rFonts w:ascii="Times New Roman" w:hAnsi="Times New Roman" w:hint="eastAsia"/>
          <w:sz w:val="24"/>
          <w:szCs w:val="24"/>
          <w:lang w:eastAsia="zh-CN"/>
        </w:rPr>
        <w:t>1200</w:t>
      </w:r>
      <w:r>
        <w:rPr>
          <w:rFonts w:ascii="Times New Roman" w:hAnsi="Times New Roman"/>
          <w:sz w:val="24"/>
          <w:szCs w:val="24"/>
          <w:lang w:eastAsia="zh-CN"/>
        </w:rPr>
        <w:t>.000</w:t>
      </w:r>
      <w:r>
        <w:rPr>
          <w:rFonts w:ascii="Times New Roman" w:hAnsi="Times New Roman"/>
          <w:sz w:val="24"/>
          <w:szCs w:val="24"/>
          <w:lang w:eastAsia="zh-CN"/>
        </w:rPr>
        <w:t>、</w:t>
      </w:r>
      <w:r>
        <w:rPr>
          <w:rFonts w:ascii="Times New Roman" w:hAnsi="Times New Roman" w:hint="eastAsia"/>
          <w:sz w:val="24"/>
          <w:szCs w:val="24"/>
          <w:lang w:eastAsia="zh-CN"/>
        </w:rPr>
        <w:t>1500</w:t>
      </w:r>
      <w:r>
        <w:rPr>
          <w:rFonts w:ascii="Times New Roman" w:hAnsi="Times New Roman"/>
          <w:sz w:val="24"/>
          <w:szCs w:val="24"/>
          <w:lang w:eastAsia="zh-CN"/>
        </w:rPr>
        <w:t xml:space="preserve">.000 </w:t>
      </w:r>
      <w:proofErr w:type="spellStart"/>
      <w:r>
        <w:rPr>
          <w:rFonts w:ascii="Times New Roman" w:hAnsi="Times New Roman" w:hint="eastAsia"/>
          <w:sz w:val="24"/>
          <w:szCs w:val="24"/>
          <w:lang w:eastAsia="zh-CN"/>
        </w:rPr>
        <w:t>pmol</w:t>
      </w:r>
      <w:proofErr w:type="spellEnd"/>
      <w:r>
        <w:rPr>
          <w:rFonts w:ascii="Times New Roman" w:hAnsi="Times New Roman"/>
          <w:sz w:val="24"/>
          <w:szCs w:val="24"/>
          <w:lang w:eastAsia="zh-CN"/>
        </w:rPr>
        <w:t>/mL</w:t>
      </w:r>
      <w:proofErr w:type="gramStart"/>
      <w:r>
        <w:rPr>
          <w:rFonts w:ascii="Times New Roman" w:hAnsi="Times New Roman" w:hint="eastAsia"/>
          <w:sz w:val="24"/>
          <w:szCs w:val="24"/>
          <w:lang w:eastAsia="zh-CN"/>
        </w:rPr>
        <w:t>的</w:t>
      </w:r>
      <w:r>
        <w:rPr>
          <w:rFonts w:ascii="Times New Roman" w:hAnsi="Times New Roman"/>
          <w:sz w:val="24"/>
          <w:szCs w:val="24"/>
          <w:lang w:eastAsia="zh-CN"/>
        </w:rPr>
        <w:t>标曲</w:t>
      </w:r>
      <w:r>
        <w:rPr>
          <w:rFonts w:ascii="Times New Roman" w:hAnsi="Times New Roman" w:hint="eastAsia"/>
          <w:sz w:val="24"/>
          <w:szCs w:val="24"/>
          <w:lang w:eastAsia="zh-CN"/>
        </w:rPr>
        <w:t>样品</w:t>
      </w:r>
      <w:proofErr w:type="gramEnd"/>
      <w:r>
        <w:rPr>
          <w:rFonts w:ascii="Times New Roman" w:hAnsi="Times New Roman" w:hint="eastAsia"/>
          <w:sz w:val="24"/>
          <w:szCs w:val="24"/>
          <w:lang w:eastAsia="zh-CN"/>
        </w:rPr>
        <w:t>。</w:t>
      </w:r>
    </w:p>
    <w:p w14:paraId="449CAA4F" w14:textId="7FFFCA6B" w:rsidR="00244BF7" w:rsidRDefault="004A10ED">
      <w:pPr>
        <w:spacing w:line="360" w:lineRule="auto"/>
        <w:ind w:firstLineChars="200" w:firstLine="480"/>
        <w:jc w:val="both"/>
        <w:rPr>
          <w:lang w:eastAsia="zh-CN"/>
        </w:rPr>
      </w:pPr>
      <w:r>
        <w:rPr>
          <w:rFonts w:ascii="Times New Roman" w:hAnsi="Times New Roman" w:hint="eastAsia"/>
          <w:sz w:val="24"/>
          <w:szCs w:val="24"/>
          <w:lang w:eastAsia="zh-CN"/>
        </w:rPr>
        <w:t>移取适量</w:t>
      </w:r>
      <w:proofErr w:type="spellStart"/>
      <w:r w:rsidR="0010370E">
        <w:rPr>
          <w:rFonts w:ascii="Times New Roman" w:hAnsi="Times New Roman" w:hint="eastAsia"/>
          <w:sz w:val="24"/>
          <w:szCs w:val="24"/>
          <w:lang w:eastAsia="zh-CN"/>
        </w:rPr>
        <w:t>Dxd</w:t>
      </w:r>
      <w:proofErr w:type="spellEnd"/>
      <w:r w:rsidR="0010370E">
        <w:rPr>
          <w:rFonts w:ascii="Times New Roman" w:hAnsi="Times New Roman" w:hint="eastAsia"/>
          <w:sz w:val="24"/>
          <w:szCs w:val="24"/>
          <w:lang w:eastAsia="zh-CN"/>
        </w:rPr>
        <w:t>和</w:t>
      </w:r>
      <w:r w:rsidR="00322887">
        <w:rPr>
          <w:rFonts w:ascii="Times New Roman" w:hAnsi="Times New Roman"/>
          <w:sz w:val="24"/>
          <w:szCs w:val="24"/>
          <w:lang w:eastAsia="zh-CN"/>
        </w:rPr>
        <w:t>待测物</w:t>
      </w:r>
      <w:r w:rsidR="00322887">
        <w:rPr>
          <w:rFonts w:ascii="Times New Roman" w:hAnsi="Times New Roman"/>
          <w:sz w:val="24"/>
          <w:szCs w:val="24"/>
          <w:lang w:eastAsia="zh-CN"/>
        </w:rPr>
        <w:t>B-1</w:t>
      </w:r>
      <w:r>
        <w:rPr>
          <w:rFonts w:ascii="Times New Roman" w:hAnsi="Times New Roman" w:hint="eastAsia"/>
          <w:sz w:val="24"/>
          <w:szCs w:val="24"/>
          <w:lang w:eastAsia="zh-CN"/>
        </w:rPr>
        <w:t>的质控工作液</w:t>
      </w:r>
      <w:r>
        <w:rPr>
          <w:rFonts w:ascii="Times New Roman" w:hAnsi="Times New Roman"/>
          <w:sz w:val="24"/>
          <w:szCs w:val="24"/>
          <w:lang w:eastAsia="zh-CN"/>
        </w:rPr>
        <w:t>，</w:t>
      </w:r>
      <w:r>
        <w:rPr>
          <w:rFonts w:ascii="Times New Roman" w:hAnsi="Times New Roman" w:hint="eastAsia"/>
          <w:sz w:val="24"/>
          <w:szCs w:val="24"/>
          <w:lang w:eastAsia="zh-CN"/>
        </w:rPr>
        <w:t>加入空白</w:t>
      </w:r>
      <w:r>
        <w:rPr>
          <w:rFonts w:ascii="Times New Roman" w:hAnsi="Times New Roman"/>
          <w:sz w:val="24"/>
          <w:szCs w:val="24"/>
          <w:lang w:eastAsia="zh-CN"/>
        </w:rPr>
        <w:t>基质</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r w:rsidR="00322887">
        <w:rPr>
          <w:rFonts w:ascii="Times New Roman" w:hAnsi="Times New Roman" w:hint="eastAsia"/>
          <w:sz w:val="24"/>
          <w:szCs w:val="24"/>
          <w:lang w:eastAsia="zh-CN"/>
        </w:rPr>
        <w:t>待测物</w:t>
      </w:r>
      <w:r w:rsidR="00322887">
        <w:rPr>
          <w:rFonts w:ascii="Times New Roman" w:hAnsi="Times New Roman" w:hint="eastAsia"/>
          <w:sz w:val="24"/>
          <w:szCs w:val="24"/>
          <w:lang w:eastAsia="zh-CN"/>
        </w:rPr>
        <w:t>A</w:t>
      </w:r>
      <w:r w:rsidR="00E74D93">
        <w:rPr>
          <w:rFonts w:ascii="Times New Roman" w:hAnsi="Times New Roman" w:hint="eastAsia"/>
          <w:sz w:val="24"/>
          <w:szCs w:val="24"/>
          <w:lang w:eastAsia="zh-CN"/>
        </w:rPr>
        <w:t>和</w:t>
      </w:r>
      <w:r w:rsidR="00322887">
        <w:rPr>
          <w:rFonts w:ascii="Times New Roman" w:hAnsi="Times New Roman" w:hint="eastAsia"/>
          <w:sz w:val="24"/>
          <w:szCs w:val="24"/>
          <w:lang w:eastAsia="zh-CN"/>
        </w:rPr>
        <w:t>待测物</w:t>
      </w:r>
      <w:r w:rsidR="00322887">
        <w:rPr>
          <w:rFonts w:ascii="Times New Roman" w:hAnsi="Times New Roman" w:hint="eastAsia"/>
          <w:sz w:val="24"/>
          <w:szCs w:val="24"/>
          <w:lang w:eastAsia="zh-CN"/>
        </w:rPr>
        <w:t>B</w:t>
      </w:r>
      <w:r w:rsidR="00E74D93" w:rsidRPr="00C64DD3">
        <w:rPr>
          <w:rFonts w:ascii="Times New Roman" w:hAnsi="Times New Roman" w:hint="eastAsia"/>
          <w:color w:val="000000"/>
          <w:sz w:val="24"/>
          <w:szCs w:val="24"/>
          <w:lang w:eastAsia="zh-CN"/>
        </w:rPr>
        <w:t>（</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B-1</w:t>
      </w:r>
      <w:r w:rsidR="00E74D93" w:rsidRPr="00C64DD3">
        <w:rPr>
          <w:rFonts w:ascii="Times New Roman" w:hAnsi="Times New Roman" w:hint="eastAsia"/>
          <w:color w:val="000000"/>
          <w:sz w:val="24"/>
          <w:szCs w:val="24"/>
          <w:lang w:eastAsia="zh-CN"/>
        </w:rPr>
        <w:t>）</w:t>
      </w:r>
      <w:r>
        <w:rPr>
          <w:rFonts w:ascii="Times New Roman" w:hAnsi="Times New Roman" w:hint="eastAsia"/>
          <w:sz w:val="24"/>
          <w:szCs w:val="24"/>
          <w:lang w:eastAsia="zh-CN"/>
        </w:rPr>
        <w:t>的</w:t>
      </w:r>
      <w:r>
        <w:rPr>
          <w:rFonts w:ascii="Times New Roman" w:hAnsi="Times New Roman"/>
          <w:sz w:val="24"/>
          <w:szCs w:val="24"/>
          <w:lang w:eastAsia="zh-CN"/>
        </w:rPr>
        <w:t>浓度为：</w:t>
      </w:r>
      <w:r>
        <w:rPr>
          <w:rFonts w:ascii="Times New Roman" w:hAnsi="Times New Roman" w:hint="eastAsia"/>
          <w:sz w:val="24"/>
          <w:szCs w:val="24"/>
          <w:lang w:eastAsia="zh-CN"/>
        </w:rPr>
        <w:t>4.500</w:t>
      </w:r>
      <w:r>
        <w:rPr>
          <w:rFonts w:ascii="Times New Roman" w:hAnsi="Times New Roman"/>
          <w:sz w:val="24"/>
          <w:szCs w:val="24"/>
          <w:lang w:eastAsia="zh-CN"/>
        </w:rPr>
        <w:t>、</w:t>
      </w:r>
      <w:r>
        <w:rPr>
          <w:rFonts w:ascii="Times New Roman" w:hAnsi="Times New Roman" w:hint="eastAsia"/>
          <w:sz w:val="24"/>
          <w:szCs w:val="24"/>
          <w:lang w:eastAsia="zh-CN"/>
        </w:rPr>
        <w:t>45.000</w:t>
      </w:r>
      <w:r>
        <w:rPr>
          <w:rFonts w:ascii="Times New Roman" w:hAnsi="Times New Roman"/>
          <w:sz w:val="24"/>
          <w:szCs w:val="24"/>
          <w:lang w:eastAsia="zh-CN"/>
        </w:rPr>
        <w:t>、</w:t>
      </w:r>
      <w:r>
        <w:rPr>
          <w:rFonts w:ascii="Times New Roman" w:hAnsi="Times New Roman" w:hint="eastAsia"/>
          <w:sz w:val="24"/>
          <w:szCs w:val="24"/>
          <w:lang w:eastAsia="zh-CN"/>
        </w:rPr>
        <w:t>450.000</w:t>
      </w:r>
      <w:r>
        <w:rPr>
          <w:rFonts w:ascii="Times New Roman" w:hAnsi="Times New Roman"/>
          <w:sz w:val="24"/>
          <w:szCs w:val="24"/>
          <w:lang w:eastAsia="zh-CN"/>
        </w:rPr>
        <w:t>、</w:t>
      </w:r>
      <w:r>
        <w:rPr>
          <w:rFonts w:ascii="Times New Roman" w:hAnsi="Times New Roman" w:hint="eastAsia"/>
          <w:sz w:val="24"/>
          <w:szCs w:val="24"/>
          <w:lang w:eastAsia="zh-CN"/>
        </w:rPr>
        <w:t xml:space="preserve">1125.000 </w:t>
      </w:r>
      <w:proofErr w:type="spellStart"/>
      <w:r>
        <w:rPr>
          <w:rFonts w:ascii="Times New Roman" w:hAnsi="Times New Roman" w:hint="eastAsia"/>
          <w:sz w:val="24"/>
          <w:szCs w:val="24"/>
          <w:lang w:eastAsia="zh-CN"/>
        </w:rPr>
        <w:t>pmol</w:t>
      </w:r>
      <w:proofErr w:type="spellEnd"/>
      <w:r>
        <w:rPr>
          <w:rFonts w:ascii="Times New Roman" w:hAnsi="Times New Roman"/>
          <w:sz w:val="24"/>
          <w:szCs w:val="24"/>
          <w:lang w:eastAsia="zh-CN"/>
        </w:rPr>
        <w:t>/mL</w:t>
      </w:r>
      <w:r>
        <w:rPr>
          <w:rFonts w:ascii="Times New Roman" w:hAnsi="Times New Roman" w:hint="eastAsia"/>
          <w:sz w:val="24"/>
          <w:szCs w:val="24"/>
          <w:lang w:eastAsia="zh-CN"/>
        </w:rPr>
        <w:t>的质控样品。</w:t>
      </w:r>
    </w:p>
    <w:p w14:paraId="4B643F46" w14:textId="77777777" w:rsidR="00244BF7" w:rsidRDefault="00244BF7">
      <w:pPr>
        <w:rPr>
          <w:lang w:eastAsia="zh-CN"/>
        </w:rPr>
      </w:pPr>
    </w:p>
    <w:p w14:paraId="528AAD21" w14:textId="77777777" w:rsidR="00244BF7" w:rsidRDefault="004A10ED">
      <w:pPr>
        <w:pStyle w:val="affff4"/>
        <w:numPr>
          <w:ilvl w:val="2"/>
          <w:numId w:val="13"/>
        </w:numPr>
        <w:adjustRightInd w:val="0"/>
        <w:snapToGrid w:val="0"/>
        <w:spacing w:line="360" w:lineRule="auto"/>
        <w:ind w:firstLineChars="0"/>
        <w:jc w:val="both"/>
        <w:outlineLvl w:val="2"/>
        <w:rPr>
          <w:rFonts w:ascii="Times New Roman" w:hAnsi="Times New Roman"/>
          <w:b/>
          <w:bCs/>
          <w:sz w:val="24"/>
          <w:szCs w:val="24"/>
          <w:lang w:eastAsia="zh-CN"/>
        </w:rPr>
      </w:pPr>
      <w:bookmarkStart w:id="45" w:name="_Toc148617802"/>
      <w:bookmarkStart w:id="46" w:name="_Toc213345529"/>
      <w:r>
        <w:rPr>
          <w:rFonts w:ascii="Times New Roman" w:hAnsi="Times New Roman"/>
          <w:b/>
          <w:bCs/>
          <w:sz w:val="24"/>
          <w:szCs w:val="24"/>
          <w:lang w:eastAsia="zh-CN"/>
        </w:rPr>
        <w:t>样品处理步骤</w:t>
      </w:r>
      <w:bookmarkEnd w:id="45"/>
      <w:bookmarkEnd w:id="46"/>
    </w:p>
    <w:tbl>
      <w:tblPr>
        <w:tblStyle w:val="afffd"/>
        <w:tblW w:w="5000" w:type="pct"/>
        <w:jc w:val="center"/>
        <w:tblLook w:val="04A0" w:firstRow="1" w:lastRow="0" w:firstColumn="1" w:lastColumn="0" w:noHBand="0" w:noVBand="1"/>
      </w:tblPr>
      <w:tblGrid>
        <w:gridCol w:w="1352"/>
        <w:gridCol w:w="7935"/>
      </w:tblGrid>
      <w:tr w:rsidR="00E74D93" w14:paraId="103CE85F" w14:textId="77777777">
        <w:trPr>
          <w:jc w:val="center"/>
        </w:trPr>
        <w:tc>
          <w:tcPr>
            <w:tcW w:w="728" w:type="pct"/>
          </w:tcPr>
          <w:p w14:paraId="5CDF30BC" w14:textId="77777777" w:rsidR="00E74D93" w:rsidRDefault="00E74D93" w:rsidP="00E74D93">
            <w:pPr>
              <w:rPr>
                <w:rFonts w:ascii="Times New Roman" w:hAnsi="Times New Roman"/>
              </w:rPr>
            </w:pPr>
            <w:proofErr w:type="spellStart"/>
            <w:r>
              <w:rPr>
                <w:rFonts w:ascii="Times New Roman" w:hAnsi="Times New Roman"/>
              </w:rPr>
              <w:t>处理条件</w:t>
            </w:r>
            <w:proofErr w:type="spellEnd"/>
          </w:p>
        </w:tc>
        <w:tc>
          <w:tcPr>
            <w:tcW w:w="4272" w:type="pct"/>
          </w:tcPr>
          <w:p w14:paraId="60A45961" w14:textId="130C9696" w:rsidR="00E74D93" w:rsidRPr="00E74D93" w:rsidRDefault="00E74D93" w:rsidP="00E74D93">
            <w:pPr>
              <w:rPr>
                <w:rFonts w:ascii="Times New Roman" w:hAnsi="Times New Roman"/>
                <w:b/>
                <w:bCs/>
              </w:rPr>
            </w:pPr>
            <w:proofErr w:type="spellStart"/>
            <w:r w:rsidRPr="00E74D93">
              <w:rPr>
                <w:rFonts w:ascii="Times New Roman" w:hAnsi="Times New Roman" w:hint="eastAsia"/>
                <w:b/>
                <w:bCs/>
              </w:rPr>
              <w:t>冰水浴白光</w:t>
            </w:r>
            <w:proofErr w:type="spellEnd"/>
          </w:p>
        </w:tc>
      </w:tr>
      <w:tr w:rsidR="00E74D93" w14:paraId="61454F6E" w14:textId="77777777">
        <w:trPr>
          <w:jc w:val="center"/>
        </w:trPr>
        <w:tc>
          <w:tcPr>
            <w:tcW w:w="728" w:type="pct"/>
          </w:tcPr>
          <w:p w14:paraId="710048C2" w14:textId="77777777" w:rsidR="00E74D93" w:rsidRDefault="00E74D93" w:rsidP="00E74D93">
            <w:pPr>
              <w:rPr>
                <w:rFonts w:ascii="Times New Roman" w:hAnsi="Times New Roman"/>
              </w:rPr>
            </w:pPr>
            <w:r>
              <w:rPr>
                <w:rFonts w:ascii="Times New Roman" w:hAnsi="Times New Roman"/>
              </w:rPr>
              <w:lastRenderedPageBreak/>
              <w:t>1.</w:t>
            </w:r>
          </w:p>
        </w:tc>
        <w:tc>
          <w:tcPr>
            <w:tcW w:w="4272" w:type="pct"/>
          </w:tcPr>
          <w:p w14:paraId="39F9374E" w14:textId="5A46EF41" w:rsidR="00E74D93" w:rsidRDefault="00E74D93" w:rsidP="00E74D93">
            <w:pPr>
              <w:rPr>
                <w:rFonts w:ascii="Times New Roman" w:hAnsi="Times New Roman"/>
                <w:lang w:eastAsia="zh-CN"/>
              </w:rPr>
            </w:pPr>
            <w:r>
              <w:rPr>
                <w:rFonts w:ascii="Times New Roman" w:hAnsi="宋体" w:hint="eastAsia"/>
                <w:lang w:eastAsia="zh-CN"/>
              </w:rPr>
              <w:t>将</w:t>
            </w:r>
            <w:r>
              <w:rPr>
                <w:rFonts w:ascii="Times New Roman" w:hAnsi="宋体" w:hint="eastAsia"/>
                <w:lang w:eastAsia="zh-CN"/>
              </w:rPr>
              <w:t xml:space="preserve">BALB/c </w:t>
            </w:r>
            <w:r>
              <w:rPr>
                <w:rFonts w:ascii="Times New Roman" w:hAnsi="宋体" w:hint="eastAsia"/>
                <w:lang w:eastAsia="zh-CN"/>
              </w:rPr>
              <w:t>裸鼠血浆样品（</w:t>
            </w:r>
            <w:r>
              <w:rPr>
                <w:rFonts w:ascii="Times New Roman" w:hAnsi="宋体" w:hint="eastAsia"/>
                <w:lang w:eastAsia="zh-CN"/>
              </w:rPr>
              <w:t>SST</w:t>
            </w:r>
            <w:r>
              <w:rPr>
                <w:rFonts w:ascii="Times New Roman" w:hAnsi="宋体" w:hint="eastAsia"/>
                <w:lang w:eastAsia="zh-CN"/>
              </w:rPr>
              <w:t>，标准曲线样品，质控样品，稀释质控样品（如有）和未知样本（如有））</w:t>
            </w:r>
            <w:r>
              <w:rPr>
                <w:rFonts w:ascii="Times New Roman" w:hAnsi="宋体" w:hint="eastAsia"/>
                <w:lang w:eastAsia="zh-CN"/>
              </w:rPr>
              <w:t>2500rpm</w:t>
            </w:r>
            <w:r>
              <w:rPr>
                <w:rFonts w:ascii="Times New Roman" w:hAnsi="宋体" w:hint="eastAsia"/>
                <w:lang w:eastAsia="zh-CN"/>
              </w:rPr>
              <w:t>涡旋</w:t>
            </w:r>
            <w:r>
              <w:rPr>
                <w:rFonts w:ascii="Times New Roman" w:hAnsi="宋体" w:hint="eastAsia"/>
                <w:lang w:eastAsia="zh-CN"/>
              </w:rPr>
              <w:t>3</w:t>
            </w:r>
            <w:r>
              <w:rPr>
                <w:rFonts w:ascii="Times New Roman" w:hAnsi="宋体" w:hint="eastAsia"/>
                <w:lang w:eastAsia="zh-CN"/>
              </w:rPr>
              <w:t>分钟。</w:t>
            </w:r>
          </w:p>
        </w:tc>
      </w:tr>
      <w:tr w:rsidR="00E74D93" w14:paraId="06DA751C" w14:textId="77777777">
        <w:trPr>
          <w:jc w:val="center"/>
        </w:trPr>
        <w:tc>
          <w:tcPr>
            <w:tcW w:w="728" w:type="pct"/>
          </w:tcPr>
          <w:p w14:paraId="02918E83" w14:textId="77777777" w:rsidR="00E74D93" w:rsidRDefault="00E74D93" w:rsidP="00E74D93">
            <w:pPr>
              <w:rPr>
                <w:rFonts w:ascii="Times New Roman" w:hAnsi="Times New Roman"/>
              </w:rPr>
            </w:pPr>
            <w:r>
              <w:rPr>
                <w:rFonts w:ascii="Times New Roman" w:hAnsi="Times New Roman"/>
              </w:rPr>
              <w:t>2.</w:t>
            </w:r>
          </w:p>
        </w:tc>
        <w:tc>
          <w:tcPr>
            <w:tcW w:w="4272" w:type="pct"/>
          </w:tcPr>
          <w:p w14:paraId="48FE3D35" w14:textId="6057397D" w:rsidR="00E74D93" w:rsidRDefault="00E74D93" w:rsidP="00E74D93">
            <w:pPr>
              <w:rPr>
                <w:rFonts w:ascii="Times New Roman" w:hAnsi="Times New Roman"/>
              </w:rPr>
            </w:pPr>
            <w:r>
              <w:rPr>
                <w:rFonts w:ascii="Times New Roman" w:hAnsi="宋体" w:hint="eastAsia"/>
                <w:lang w:eastAsia="zh-CN"/>
              </w:rPr>
              <w:t>根据分析批</w:t>
            </w:r>
            <w:r>
              <w:rPr>
                <w:rFonts w:ascii="Times New Roman" w:hAnsi="宋体" w:hint="eastAsia"/>
                <w:lang w:eastAsia="zh-CN"/>
              </w:rPr>
              <w:t>Map</w:t>
            </w:r>
            <w:r>
              <w:rPr>
                <w:rFonts w:ascii="Times New Roman" w:hAnsi="宋体" w:hint="eastAsia"/>
                <w:lang w:eastAsia="zh-CN"/>
              </w:rPr>
              <w:t>分别转移</w:t>
            </w:r>
            <w:r>
              <w:rPr>
                <w:rFonts w:ascii="Times New Roman" w:hAnsi="宋体" w:hint="eastAsia"/>
                <w:lang w:eastAsia="zh-CN"/>
              </w:rPr>
              <w:t>10</w:t>
            </w:r>
            <w:r>
              <w:rPr>
                <w:rFonts w:ascii="Times New Roman" w:hAnsi="宋体"/>
                <w:lang w:eastAsia="zh-CN"/>
              </w:rPr>
              <w:t xml:space="preserve"> </w:t>
            </w:r>
            <w:r>
              <w:rPr>
                <w:rFonts w:ascii="Times New Roman" w:hAnsi="Times New Roman"/>
                <w:lang w:eastAsia="zh-CN"/>
              </w:rPr>
              <w:t>µL</w:t>
            </w:r>
            <w:r>
              <w:rPr>
                <w:rFonts w:ascii="Times New Roman" w:hAnsi="宋体" w:hint="eastAsia"/>
                <w:lang w:eastAsia="zh-CN"/>
              </w:rPr>
              <w:t xml:space="preserve">BALB/c </w:t>
            </w:r>
            <w:r>
              <w:rPr>
                <w:rFonts w:ascii="Times New Roman" w:hAnsi="宋体" w:hint="eastAsia"/>
                <w:lang w:eastAsia="zh-CN"/>
              </w:rPr>
              <w:t>裸鼠血浆样品（</w:t>
            </w:r>
            <w:r>
              <w:rPr>
                <w:rFonts w:ascii="Times New Roman" w:hAnsi="宋体" w:hint="eastAsia"/>
                <w:lang w:eastAsia="zh-CN"/>
              </w:rPr>
              <w:t>SST</w:t>
            </w:r>
            <w:r>
              <w:rPr>
                <w:rFonts w:ascii="Times New Roman" w:hAnsi="宋体" w:hint="eastAsia"/>
                <w:lang w:eastAsia="zh-CN"/>
              </w:rPr>
              <w:t>，标准曲线样品，质控样品和未知样本，用于制备</w:t>
            </w:r>
            <w:r>
              <w:rPr>
                <w:rFonts w:ascii="Times New Roman" w:hAnsi="宋体" w:hint="eastAsia"/>
                <w:lang w:eastAsia="zh-CN"/>
              </w:rPr>
              <w:t>Double Blank</w:t>
            </w:r>
            <w:r>
              <w:rPr>
                <w:rFonts w:ascii="Times New Roman" w:hAnsi="宋体" w:hint="eastAsia"/>
                <w:lang w:eastAsia="zh-CN"/>
              </w:rPr>
              <w:t>，</w:t>
            </w:r>
            <w:r>
              <w:rPr>
                <w:rFonts w:ascii="Times New Roman" w:hAnsi="宋体" w:hint="eastAsia"/>
                <w:lang w:eastAsia="zh-CN"/>
              </w:rPr>
              <w:t>Blank</w:t>
            </w:r>
            <w:r>
              <w:rPr>
                <w:rFonts w:ascii="Times New Roman" w:hAnsi="宋体" w:hint="eastAsia"/>
                <w:lang w:eastAsia="zh-CN"/>
              </w:rPr>
              <w:t>和</w:t>
            </w:r>
            <w:r>
              <w:rPr>
                <w:rFonts w:ascii="Times New Roman" w:hAnsi="宋体" w:hint="eastAsia"/>
                <w:lang w:eastAsia="zh-CN"/>
              </w:rPr>
              <w:t>Carryover</w:t>
            </w:r>
            <w:r>
              <w:rPr>
                <w:rFonts w:ascii="Times New Roman" w:hAnsi="宋体" w:hint="eastAsia"/>
                <w:lang w:eastAsia="zh-CN"/>
              </w:rPr>
              <w:t>的空白血浆）至</w:t>
            </w:r>
            <w:r>
              <w:rPr>
                <w:rFonts w:ascii="Times New Roman" w:hAnsi="宋体" w:hint="eastAsia"/>
                <w:lang w:eastAsia="zh-CN"/>
              </w:rPr>
              <w:t>96</w:t>
            </w:r>
            <w:r>
              <w:rPr>
                <w:rFonts w:ascii="Times New Roman" w:hAnsi="宋体" w:hint="eastAsia"/>
                <w:lang w:eastAsia="zh-CN"/>
              </w:rPr>
              <w:t>孔</w:t>
            </w:r>
            <w:r>
              <w:rPr>
                <w:rFonts w:ascii="Times New Roman" w:hAnsi="Times New Roman" w:hint="eastAsia"/>
                <w:lang w:eastAsia="zh-CN"/>
              </w:rPr>
              <w:t>管中</w:t>
            </w:r>
            <w:r>
              <w:rPr>
                <w:rFonts w:ascii="Times New Roman" w:hAnsi="宋体" w:hint="eastAsia"/>
                <w:lang w:eastAsia="zh-CN"/>
              </w:rPr>
              <w:t>。</w:t>
            </w:r>
          </w:p>
        </w:tc>
      </w:tr>
      <w:tr w:rsidR="00E74D93" w14:paraId="05D9724F" w14:textId="77777777">
        <w:trPr>
          <w:jc w:val="center"/>
        </w:trPr>
        <w:tc>
          <w:tcPr>
            <w:tcW w:w="728" w:type="pct"/>
          </w:tcPr>
          <w:p w14:paraId="76E15050" w14:textId="77777777" w:rsidR="00E74D93" w:rsidRDefault="00E74D93" w:rsidP="00E74D93">
            <w:pPr>
              <w:rPr>
                <w:rFonts w:ascii="Times New Roman" w:hAnsi="Times New Roman"/>
              </w:rPr>
            </w:pPr>
            <w:r>
              <w:rPr>
                <w:rFonts w:ascii="Times New Roman" w:hAnsi="Times New Roman"/>
              </w:rPr>
              <w:t>3.</w:t>
            </w:r>
          </w:p>
        </w:tc>
        <w:tc>
          <w:tcPr>
            <w:tcW w:w="4272" w:type="pct"/>
          </w:tcPr>
          <w:p w14:paraId="60C7AA76" w14:textId="38EA6C25" w:rsidR="00E74D93" w:rsidRDefault="00E74D93" w:rsidP="00E74D93">
            <w:pPr>
              <w:rPr>
                <w:rFonts w:ascii="Times New Roman" w:hAnsi="Times New Roman"/>
                <w:lang w:eastAsia="zh-CN"/>
              </w:rPr>
            </w:pPr>
            <w:r>
              <w:rPr>
                <w:rFonts w:ascii="Times New Roman" w:hAnsi="宋体" w:hint="eastAsia"/>
                <w:lang w:eastAsia="zh-CN"/>
              </w:rPr>
              <w:t>分别对上述</w:t>
            </w:r>
            <w:r>
              <w:rPr>
                <w:rFonts w:ascii="Times New Roman" w:hAnsi="宋体" w:hint="eastAsia"/>
                <w:lang w:eastAsia="zh-CN"/>
              </w:rPr>
              <w:t>SST</w:t>
            </w:r>
            <w:r>
              <w:rPr>
                <w:rFonts w:ascii="Times New Roman" w:hAnsi="宋体" w:hint="eastAsia"/>
                <w:lang w:eastAsia="zh-CN"/>
              </w:rPr>
              <w:t>，</w:t>
            </w:r>
            <w:r>
              <w:rPr>
                <w:rFonts w:ascii="Times New Roman" w:hAnsi="宋体" w:hint="eastAsia"/>
                <w:lang w:eastAsia="zh-CN"/>
              </w:rPr>
              <w:t>Blank</w:t>
            </w:r>
            <w:r>
              <w:rPr>
                <w:rFonts w:ascii="Times New Roman" w:hAnsi="宋体" w:hint="eastAsia"/>
                <w:lang w:eastAsia="zh-CN"/>
              </w:rPr>
              <w:t>，标准曲线样品，质控样品，稀释质控样品（如有）和未知样本（如有）的每一个孔位，添加</w:t>
            </w:r>
            <w:r>
              <w:rPr>
                <w:rFonts w:ascii="Times New Roman" w:hAnsi="宋体" w:hint="eastAsia"/>
                <w:lang w:eastAsia="zh-CN"/>
              </w:rPr>
              <w:t>10</w:t>
            </w:r>
            <w:r>
              <w:rPr>
                <w:rFonts w:ascii="Times New Roman" w:hAnsi="Times New Roman"/>
                <w:lang w:eastAsia="zh-CN"/>
              </w:rPr>
              <w:t xml:space="preserve"> µL</w:t>
            </w:r>
            <w:r>
              <w:rPr>
                <w:rFonts w:ascii="Times New Roman" w:hAnsi="宋体" w:hint="eastAsia"/>
                <w:lang w:eastAsia="zh-CN"/>
              </w:rPr>
              <w:t>内标工作液（</w:t>
            </w:r>
            <w:r>
              <w:rPr>
                <w:rFonts w:ascii="Times New Roman" w:hAnsi="宋体" w:hint="eastAsia"/>
                <w:lang w:eastAsia="zh-CN"/>
              </w:rPr>
              <w:t>ISSS25255/ISSS25008-B</w:t>
            </w:r>
            <w:r>
              <w:rPr>
                <w:rFonts w:ascii="Times New Roman" w:hAnsi="宋体" w:hint="eastAsia"/>
                <w:lang w:eastAsia="zh-CN"/>
              </w:rPr>
              <w:t>：</w:t>
            </w:r>
            <w:r w:rsidRPr="007A1A7F">
              <w:rPr>
                <w:rFonts w:ascii="Times New Roman" w:hAnsi="宋体" w:hint="eastAsia"/>
                <w:lang w:eastAsia="zh-CN"/>
              </w:rPr>
              <w:t xml:space="preserve"> 25.000</w:t>
            </w:r>
            <w:r w:rsidRPr="007A1A7F">
              <w:rPr>
                <w:rFonts w:eastAsiaTheme="minorEastAsia" w:hint="eastAsia"/>
                <w:color w:val="000000"/>
                <w:lang w:eastAsia="zh-CN"/>
              </w:rPr>
              <w:t>/</w:t>
            </w:r>
            <w:r>
              <w:rPr>
                <w:rFonts w:ascii="Times New Roman" w:hAnsi="宋体" w:hint="eastAsia"/>
                <w:lang w:eastAsia="zh-CN"/>
              </w:rPr>
              <w:t>1</w:t>
            </w:r>
            <w:r>
              <w:rPr>
                <w:rFonts w:ascii="Times New Roman" w:hAnsi="宋体"/>
                <w:lang w:eastAsia="zh-CN"/>
              </w:rPr>
              <w:t>00</w:t>
            </w:r>
            <w:r>
              <w:rPr>
                <w:rFonts w:ascii="Times New Roman" w:hAnsi="宋体" w:hint="eastAsia"/>
                <w:lang w:eastAsia="zh-CN"/>
              </w:rPr>
              <w:t xml:space="preserve">.000 </w:t>
            </w:r>
            <w:r>
              <w:rPr>
                <w:rFonts w:hint="eastAsia"/>
                <w:color w:val="000000"/>
                <w:lang w:eastAsia="zh-CN"/>
              </w:rPr>
              <w:t>ng</w:t>
            </w:r>
            <w:r>
              <w:rPr>
                <w:lang w:eastAsia="zh-CN"/>
              </w:rPr>
              <w:t>/mL</w:t>
            </w:r>
            <w:r>
              <w:rPr>
                <w:rFonts w:ascii="Times New Roman" w:hAnsi="宋体" w:hint="eastAsia"/>
                <w:lang w:eastAsia="zh-CN"/>
              </w:rPr>
              <w:t>）。对于</w:t>
            </w:r>
            <w:r>
              <w:rPr>
                <w:rFonts w:ascii="Times New Roman" w:hAnsi="宋体" w:hint="eastAsia"/>
                <w:lang w:eastAsia="zh-CN"/>
              </w:rPr>
              <w:t>Double Blank</w:t>
            </w:r>
            <w:r>
              <w:rPr>
                <w:rFonts w:ascii="Times New Roman" w:hAnsi="宋体" w:hint="eastAsia"/>
                <w:lang w:eastAsia="zh-CN"/>
              </w:rPr>
              <w:t>，</w:t>
            </w:r>
            <w:r>
              <w:rPr>
                <w:rFonts w:ascii="Times New Roman" w:hAnsi="宋体" w:hint="eastAsia"/>
                <w:lang w:eastAsia="zh-CN"/>
              </w:rPr>
              <w:t>Carryover</w:t>
            </w:r>
            <w:r>
              <w:rPr>
                <w:rFonts w:ascii="Times New Roman" w:hAnsi="宋体" w:hint="eastAsia"/>
                <w:lang w:eastAsia="zh-CN"/>
              </w:rPr>
              <w:t>，添加</w:t>
            </w:r>
            <w:r>
              <w:rPr>
                <w:rFonts w:ascii="Times New Roman" w:hAnsi="宋体" w:hint="eastAsia"/>
                <w:lang w:eastAsia="zh-CN"/>
              </w:rPr>
              <w:t>10</w:t>
            </w:r>
            <w:r>
              <w:rPr>
                <w:rFonts w:ascii="Times New Roman" w:hAnsi="Times New Roman"/>
                <w:lang w:eastAsia="zh-CN"/>
              </w:rPr>
              <w:t>µL</w:t>
            </w:r>
            <w:r>
              <w:rPr>
                <w:rFonts w:ascii="Times New Roman" w:hAnsi="宋体" w:hint="eastAsia"/>
                <w:lang w:eastAsia="zh-CN"/>
              </w:rPr>
              <w:t>稀释液</w:t>
            </w:r>
            <w:r>
              <w:rPr>
                <w:rFonts w:ascii="Times New Roman" w:hAnsi="宋体" w:hint="eastAsia"/>
                <w:lang w:eastAsia="zh-CN"/>
              </w:rPr>
              <w:t>2</w:t>
            </w:r>
            <w:r>
              <w:rPr>
                <w:rFonts w:ascii="Times New Roman" w:hAnsi="宋体" w:hint="eastAsia"/>
                <w:lang w:eastAsia="zh-CN"/>
              </w:rPr>
              <w:t>（</w:t>
            </w:r>
            <w:r>
              <w:rPr>
                <w:rFonts w:ascii="Times New Roman" w:hAnsi="宋体"/>
                <w:lang w:val="fr-FR" w:eastAsia="zh-CN"/>
              </w:rPr>
              <w:t>ACN</w:t>
            </w:r>
            <w:r>
              <w:rPr>
                <w:rFonts w:ascii="Times New Roman" w:hAnsi="宋体" w:hint="eastAsia"/>
                <w:lang w:val="fr-FR" w:eastAsia="zh-CN"/>
              </w:rPr>
              <w:t>：</w:t>
            </w:r>
            <w:r>
              <w:rPr>
                <w:rFonts w:ascii="Times New Roman" w:hAnsi="宋体" w:hint="eastAsia"/>
                <w:lang w:val="fr-FR" w:eastAsia="zh-CN"/>
              </w:rPr>
              <w:t>H</w:t>
            </w:r>
            <w:r>
              <w:rPr>
                <w:rFonts w:ascii="Times New Roman" w:hAnsi="宋体" w:hint="eastAsia"/>
                <w:vertAlign w:val="subscript"/>
                <w:lang w:val="fr-FR" w:eastAsia="zh-CN"/>
              </w:rPr>
              <w:t>2</w:t>
            </w:r>
            <w:r>
              <w:rPr>
                <w:rFonts w:ascii="Times New Roman" w:hAnsi="宋体" w:hint="eastAsia"/>
                <w:lang w:val="fr-FR" w:eastAsia="zh-CN"/>
              </w:rPr>
              <w:t>O =1:1</w:t>
            </w:r>
            <w:r>
              <w:rPr>
                <w:rFonts w:ascii="Times New Roman" w:hAnsi="宋体" w:hint="eastAsia"/>
                <w:lang w:val="fr-FR" w:eastAsia="zh-CN"/>
              </w:rPr>
              <w:t>，</w:t>
            </w:r>
            <w:r>
              <w:rPr>
                <w:rFonts w:ascii="Times New Roman" w:hAnsi="宋体" w:hint="eastAsia"/>
                <w:lang w:val="fr-FR" w:eastAsia="zh-CN"/>
              </w:rPr>
              <w:t>v/v</w:t>
            </w:r>
            <w:r>
              <w:rPr>
                <w:rFonts w:ascii="Times New Roman" w:hAnsi="宋体" w:hint="eastAsia"/>
                <w:lang w:eastAsia="zh-CN"/>
              </w:rPr>
              <w:t>）。</w:t>
            </w:r>
          </w:p>
        </w:tc>
      </w:tr>
      <w:tr w:rsidR="00E74D93" w14:paraId="236E3BFF" w14:textId="77777777">
        <w:trPr>
          <w:jc w:val="center"/>
        </w:trPr>
        <w:tc>
          <w:tcPr>
            <w:tcW w:w="728" w:type="pct"/>
          </w:tcPr>
          <w:p w14:paraId="07BF4CAB" w14:textId="77777777" w:rsidR="00E74D93" w:rsidRDefault="00E74D93" w:rsidP="00E74D93">
            <w:pPr>
              <w:rPr>
                <w:rFonts w:ascii="Times New Roman" w:hAnsi="Times New Roman"/>
              </w:rPr>
            </w:pPr>
            <w:r>
              <w:rPr>
                <w:rFonts w:ascii="Times New Roman" w:hAnsi="Times New Roman"/>
              </w:rPr>
              <w:t>4.</w:t>
            </w:r>
          </w:p>
        </w:tc>
        <w:tc>
          <w:tcPr>
            <w:tcW w:w="4272" w:type="pct"/>
          </w:tcPr>
          <w:p w14:paraId="09F607F3" w14:textId="7E3C3F1B" w:rsidR="00E74D93" w:rsidRDefault="00E74D93" w:rsidP="00E74D93">
            <w:pPr>
              <w:rPr>
                <w:rFonts w:ascii="Times New Roman" w:hAnsi="Times New Roman"/>
              </w:rPr>
            </w:pPr>
            <w:r>
              <w:rPr>
                <w:rFonts w:ascii="Times New Roman" w:hAnsi="Times New Roman" w:hint="eastAsia"/>
                <w:lang w:eastAsia="zh-CN"/>
              </w:rPr>
              <w:t>2500 rpm</w:t>
            </w:r>
            <w:r>
              <w:rPr>
                <w:rFonts w:ascii="Times New Roman" w:hAnsi="宋体"/>
                <w:lang w:eastAsia="zh-CN"/>
              </w:rPr>
              <w:t>涡旋大约</w:t>
            </w:r>
            <w:r>
              <w:rPr>
                <w:rFonts w:ascii="Times New Roman" w:hAnsi="Times New Roman"/>
                <w:lang w:eastAsia="zh-CN"/>
              </w:rPr>
              <w:t xml:space="preserve">30 </w:t>
            </w:r>
            <w:r>
              <w:rPr>
                <w:rFonts w:ascii="Times New Roman" w:hAnsi="宋体"/>
                <w:lang w:eastAsia="zh-CN"/>
              </w:rPr>
              <w:t>秒。</w:t>
            </w:r>
          </w:p>
        </w:tc>
      </w:tr>
      <w:tr w:rsidR="00E74D93" w14:paraId="66B772BE" w14:textId="77777777">
        <w:trPr>
          <w:jc w:val="center"/>
        </w:trPr>
        <w:tc>
          <w:tcPr>
            <w:tcW w:w="728" w:type="pct"/>
          </w:tcPr>
          <w:p w14:paraId="115A8155" w14:textId="77777777" w:rsidR="00E74D93" w:rsidRDefault="00E74D93" w:rsidP="00E74D93">
            <w:pPr>
              <w:rPr>
                <w:rFonts w:ascii="Times New Roman" w:hAnsi="Times New Roman"/>
              </w:rPr>
            </w:pPr>
            <w:r>
              <w:rPr>
                <w:rFonts w:ascii="Times New Roman" w:hAnsi="Times New Roman"/>
              </w:rPr>
              <w:t>5.</w:t>
            </w:r>
          </w:p>
        </w:tc>
        <w:tc>
          <w:tcPr>
            <w:tcW w:w="4272" w:type="pct"/>
          </w:tcPr>
          <w:p w14:paraId="1C533EF8" w14:textId="0F9AE611" w:rsidR="00E74D93" w:rsidRDefault="00E74D93" w:rsidP="00E74D93">
            <w:pPr>
              <w:rPr>
                <w:rFonts w:ascii="Times New Roman" w:hAnsi="Times New Roman"/>
                <w:lang w:eastAsia="zh-CN"/>
              </w:rPr>
            </w:pPr>
            <w:r w:rsidRPr="00562C64">
              <w:rPr>
                <w:rFonts w:ascii="Times New Roman" w:hAnsi="Times New Roman"/>
                <w:lang w:eastAsia="zh-CN"/>
              </w:rPr>
              <w:t>每一个管添加</w:t>
            </w:r>
            <w:r>
              <w:rPr>
                <w:rFonts w:ascii="Times New Roman" w:hAnsi="Times New Roman" w:hint="eastAsia"/>
                <w:lang w:eastAsia="zh-CN"/>
              </w:rPr>
              <w:t>280</w:t>
            </w:r>
            <w:r w:rsidRPr="00562C64">
              <w:rPr>
                <w:rFonts w:ascii="Times New Roman" w:hAnsi="Times New Roman"/>
                <w:lang w:eastAsia="zh-CN"/>
              </w:rPr>
              <w:t xml:space="preserve"> µL</w:t>
            </w:r>
            <w:r w:rsidRPr="00562C64">
              <w:rPr>
                <w:rFonts w:ascii="Times New Roman" w:hAnsi="Times New Roman"/>
                <w:lang w:eastAsia="zh-CN"/>
              </w:rPr>
              <w:t>沉淀剂（</w:t>
            </w:r>
            <w:r w:rsidRPr="00562C64">
              <w:rPr>
                <w:rFonts w:ascii="Times New Roman" w:hAnsi="Times New Roman"/>
                <w:color w:val="000000"/>
                <w:lang w:val="fr-FR"/>
              </w:rPr>
              <w:t>含</w:t>
            </w:r>
            <w:r w:rsidRPr="00562C64">
              <w:rPr>
                <w:rFonts w:ascii="Times New Roman" w:hAnsi="Times New Roman"/>
                <w:color w:val="000000"/>
                <w:lang w:val="fr-FR"/>
              </w:rPr>
              <w:t xml:space="preserve">0.1% </w:t>
            </w:r>
            <w:proofErr w:type="spellStart"/>
            <w:r w:rsidRPr="00562C64">
              <w:rPr>
                <w:rFonts w:ascii="Times New Roman" w:hAnsi="Times New Roman"/>
                <w:color w:val="000000"/>
                <w:lang w:val="fr-FR"/>
              </w:rPr>
              <w:t>甲酸的</w:t>
            </w:r>
            <w:proofErr w:type="spellEnd"/>
            <w:r w:rsidRPr="00562C64">
              <w:rPr>
                <w:rFonts w:ascii="Times New Roman" w:hAnsi="Times New Roman"/>
                <w:color w:val="000000"/>
                <w:lang w:val="fr-FR"/>
              </w:rPr>
              <w:t>ACN: MeOH = 1:1, v/ v</w:t>
            </w:r>
            <w:proofErr w:type="spellStart"/>
            <w:r w:rsidRPr="00562C64">
              <w:rPr>
                <w:rFonts w:ascii="Times New Roman" w:hAnsi="Times New Roman"/>
                <w:color w:val="000000"/>
              </w:rPr>
              <w:t>溶液</w:t>
            </w:r>
            <w:proofErr w:type="spellEnd"/>
            <w:r w:rsidRPr="00562C64">
              <w:rPr>
                <w:rFonts w:ascii="Times New Roman" w:hAnsi="Times New Roman"/>
                <w:lang w:eastAsia="zh-CN"/>
              </w:rPr>
              <w:t>）。</w:t>
            </w:r>
          </w:p>
        </w:tc>
      </w:tr>
      <w:tr w:rsidR="00E74D93" w14:paraId="70E0827A" w14:textId="77777777">
        <w:trPr>
          <w:jc w:val="center"/>
        </w:trPr>
        <w:tc>
          <w:tcPr>
            <w:tcW w:w="728" w:type="pct"/>
          </w:tcPr>
          <w:p w14:paraId="6A584688" w14:textId="77777777" w:rsidR="00E74D93" w:rsidRDefault="00E74D93" w:rsidP="00E74D93">
            <w:pPr>
              <w:rPr>
                <w:rFonts w:ascii="Times New Roman" w:hAnsi="Times New Roman"/>
              </w:rPr>
            </w:pPr>
            <w:r>
              <w:rPr>
                <w:rFonts w:ascii="Times New Roman" w:hAnsi="Times New Roman"/>
              </w:rPr>
              <w:t>6.</w:t>
            </w:r>
          </w:p>
        </w:tc>
        <w:tc>
          <w:tcPr>
            <w:tcW w:w="4272" w:type="pct"/>
          </w:tcPr>
          <w:p w14:paraId="6027C434" w14:textId="6962323E" w:rsidR="00E74D93" w:rsidRDefault="00E74D93" w:rsidP="00E74D93">
            <w:pPr>
              <w:rPr>
                <w:rFonts w:ascii="Times New Roman" w:hAnsi="Times New Roman"/>
                <w:lang w:eastAsia="zh-CN"/>
              </w:rPr>
            </w:pPr>
            <w:r>
              <w:rPr>
                <w:rFonts w:ascii="Times New Roman" w:hAnsi="Times New Roman" w:hint="eastAsia"/>
                <w:lang w:eastAsia="zh-CN"/>
              </w:rPr>
              <w:t>2500 rpm</w:t>
            </w:r>
            <w:r>
              <w:rPr>
                <w:rFonts w:ascii="Times New Roman" w:hAnsi="Times New Roman" w:hint="eastAsia"/>
                <w:lang w:eastAsia="zh-CN"/>
              </w:rPr>
              <w:t>涡旋混匀</w:t>
            </w:r>
            <w:r>
              <w:rPr>
                <w:rFonts w:ascii="Times New Roman" w:hAnsi="Times New Roman" w:hint="eastAsia"/>
                <w:lang w:eastAsia="zh-CN"/>
              </w:rPr>
              <w:t>10</w:t>
            </w:r>
            <w:r>
              <w:rPr>
                <w:rFonts w:ascii="Times New Roman" w:hAnsi="Times New Roman" w:hint="eastAsia"/>
                <w:lang w:eastAsia="zh-CN"/>
              </w:rPr>
              <w:t>分钟。</w:t>
            </w:r>
          </w:p>
        </w:tc>
      </w:tr>
      <w:tr w:rsidR="00E74D93" w14:paraId="7CBB13E9" w14:textId="77777777">
        <w:trPr>
          <w:jc w:val="center"/>
        </w:trPr>
        <w:tc>
          <w:tcPr>
            <w:tcW w:w="728" w:type="pct"/>
          </w:tcPr>
          <w:p w14:paraId="6A9AD61E" w14:textId="77777777" w:rsidR="00E74D93" w:rsidRDefault="00E74D93" w:rsidP="00E74D93">
            <w:pPr>
              <w:rPr>
                <w:rFonts w:ascii="Times New Roman" w:hAnsi="Times New Roman"/>
              </w:rPr>
            </w:pPr>
            <w:r>
              <w:rPr>
                <w:rFonts w:ascii="Times New Roman" w:hAnsi="Times New Roman"/>
              </w:rPr>
              <w:t>7.</w:t>
            </w:r>
          </w:p>
        </w:tc>
        <w:tc>
          <w:tcPr>
            <w:tcW w:w="4272" w:type="pct"/>
          </w:tcPr>
          <w:p w14:paraId="7743F7DE" w14:textId="4AC28671" w:rsidR="00E74D93" w:rsidRDefault="00E74D93" w:rsidP="00E74D93">
            <w:pPr>
              <w:rPr>
                <w:rFonts w:ascii="Times New Roman" w:hAnsi="Times New Roman"/>
                <w:lang w:eastAsia="zh-CN"/>
              </w:rPr>
            </w:pPr>
            <w:r>
              <w:rPr>
                <w:rFonts w:ascii="Times New Roman" w:hAnsi="Times New Roman"/>
                <w:lang w:eastAsia="zh-CN"/>
              </w:rPr>
              <w:t>4</w:t>
            </w:r>
            <w:r>
              <w:rPr>
                <w:rFonts w:ascii="Times New Roman" w:hAnsi="宋体"/>
                <w:lang w:eastAsia="zh-CN"/>
              </w:rPr>
              <w:t>℃条件下</w:t>
            </w:r>
            <w:r>
              <w:rPr>
                <w:rFonts w:ascii="Times New Roman" w:hAnsi="Times New Roman" w:hint="eastAsia"/>
                <w:lang w:eastAsia="zh-CN"/>
              </w:rPr>
              <w:t>220</w:t>
            </w:r>
            <w:r>
              <w:rPr>
                <w:rFonts w:ascii="Times New Roman" w:hAnsi="Times New Roman"/>
                <w:lang w:eastAsia="zh-CN"/>
              </w:rPr>
              <w:t>00 g</w:t>
            </w:r>
            <w:r>
              <w:rPr>
                <w:rFonts w:ascii="Times New Roman" w:hAnsi="宋体"/>
                <w:lang w:eastAsia="zh-CN"/>
              </w:rPr>
              <w:t>离心</w:t>
            </w:r>
            <w:r>
              <w:rPr>
                <w:rFonts w:ascii="Times New Roman" w:hAnsi="Times New Roman"/>
                <w:lang w:eastAsia="zh-CN"/>
              </w:rPr>
              <w:t>10</w:t>
            </w:r>
            <w:r>
              <w:rPr>
                <w:rFonts w:ascii="Times New Roman" w:hAnsi="宋体"/>
                <w:lang w:eastAsia="zh-CN"/>
              </w:rPr>
              <w:t>分钟。</w:t>
            </w:r>
          </w:p>
        </w:tc>
      </w:tr>
      <w:tr w:rsidR="00E74D93" w14:paraId="0EF16EE9" w14:textId="77777777">
        <w:trPr>
          <w:jc w:val="center"/>
        </w:trPr>
        <w:tc>
          <w:tcPr>
            <w:tcW w:w="728" w:type="pct"/>
          </w:tcPr>
          <w:p w14:paraId="443CC50C" w14:textId="77777777" w:rsidR="00E74D93" w:rsidRDefault="00E74D93" w:rsidP="00E74D93">
            <w:pPr>
              <w:rPr>
                <w:rFonts w:ascii="Times New Roman" w:hAnsi="Times New Roman"/>
              </w:rPr>
            </w:pPr>
            <w:r>
              <w:rPr>
                <w:rFonts w:ascii="Times New Roman" w:hAnsi="Times New Roman"/>
              </w:rPr>
              <w:t>8.</w:t>
            </w:r>
          </w:p>
        </w:tc>
        <w:tc>
          <w:tcPr>
            <w:tcW w:w="4272" w:type="pct"/>
          </w:tcPr>
          <w:p w14:paraId="0C47BDA4" w14:textId="2BF20823" w:rsidR="00E74D93" w:rsidRDefault="00E74D93" w:rsidP="00E74D93">
            <w:pPr>
              <w:rPr>
                <w:rFonts w:ascii="Times New Roman" w:hAnsi="Times New Roman"/>
                <w:lang w:eastAsia="zh-CN"/>
              </w:rPr>
            </w:pPr>
            <w:r>
              <w:rPr>
                <w:rFonts w:ascii="Times New Roman" w:hAnsi="Times New Roman"/>
                <w:lang w:eastAsia="zh-CN"/>
              </w:rPr>
              <w:t>转移</w:t>
            </w:r>
            <w:r>
              <w:rPr>
                <w:rFonts w:ascii="Times New Roman" w:hAnsi="Times New Roman" w:hint="eastAsia"/>
                <w:lang w:eastAsia="zh-CN"/>
              </w:rPr>
              <w:t>50</w:t>
            </w:r>
            <w:r>
              <w:rPr>
                <w:rFonts w:ascii="Times New Roman" w:hAnsi="Times New Roman"/>
                <w:lang w:eastAsia="zh-CN"/>
              </w:rPr>
              <w:t xml:space="preserve"> µL</w:t>
            </w:r>
            <w:r>
              <w:rPr>
                <w:rFonts w:ascii="Times New Roman" w:hAnsi="Times New Roman"/>
                <w:lang w:eastAsia="zh-CN"/>
              </w:rPr>
              <w:t>上清液至另一块新的</w:t>
            </w:r>
            <w:r>
              <w:rPr>
                <w:rFonts w:ascii="Times New Roman" w:hAnsi="Times New Roman"/>
                <w:lang w:eastAsia="zh-CN"/>
              </w:rPr>
              <w:t>96</w:t>
            </w:r>
            <w:r>
              <w:rPr>
                <w:rFonts w:ascii="Times New Roman" w:hAnsi="Times New Roman"/>
                <w:lang w:eastAsia="zh-CN"/>
              </w:rPr>
              <w:t>孔板。</w:t>
            </w:r>
          </w:p>
        </w:tc>
      </w:tr>
      <w:tr w:rsidR="00E74D93" w14:paraId="0DEF09F6" w14:textId="77777777">
        <w:trPr>
          <w:jc w:val="center"/>
        </w:trPr>
        <w:tc>
          <w:tcPr>
            <w:tcW w:w="728" w:type="pct"/>
          </w:tcPr>
          <w:p w14:paraId="76A5632A" w14:textId="77777777" w:rsidR="00E74D93" w:rsidRDefault="00E74D93" w:rsidP="00E74D93">
            <w:pPr>
              <w:rPr>
                <w:rFonts w:ascii="Times New Roman" w:hAnsi="Times New Roman"/>
              </w:rPr>
            </w:pPr>
            <w:r>
              <w:rPr>
                <w:rFonts w:ascii="Times New Roman" w:hAnsi="Times New Roman"/>
              </w:rPr>
              <w:t>9.</w:t>
            </w:r>
          </w:p>
        </w:tc>
        <w:tc>
          <w:tcPr>
            <w:tcW w:w="4272" w:type="pct"/>
          </w:tcPr>
          <w:p w14:paraId="30C0BE58" w14:textId="47AE2AD9" w:rsidR="00E74D93" w:rsidRDefault="00E74D93" w:rsidP="00E74D93">
            <w:pPr>
              <w:rPr>
                <w:rFonts w:ascii="Times New Roman" w:hAnsi="Times New Roman"/>
                <w:lang w:eastAsia="zh-CN"/>
              </w:rPr>
            </w:pPr>
            <w:r>
              <w:rPr>
                <w:rFonts w:ascii="Times New Roman" w:hAnsi="Times New Roman" w:hint="eastAsia"/>
                <w:color w:val="000000"/>
                <w:lang w:eastAsia="zh-CN"/>
              </w:rPr>
              <w:t>向每个孔中</w:t>
            </w:r>
            <w:r>
              <w:rPr>
                <w:rFonts w:ascii="Times New Roman" w:hAnsi="Times New Roman"/>
                <w:color w:val="000000"/>
                <w:lang w:eastAsia="zh-CN"/>
              </w:rPr>
              <w:t>加入</w:t>
            </w:r>
            <w:r>
              <w:rPr>
                <w:rFonts w:ascii="Times New Roman" w:hAnsi="Times New Roman" w:hint="eastAsia"/>
                <w:color w:val="000000"/>
                <w:lang w:eastAsia="zh-CN"/>
              </w:rPr>
              <w:t>150</w:t>
            </w:r>
            <w:r>
              <w:rPr>
                <w:rFonts w:ascii="Times New Roman" w:hAnsi="Times New Roman"/>
                <w:color w:val="000000"/>
                <w:lang w:eastAsia="zh-CN"/>
              </w:rPr>
              <w:t xml:space="preserve"> µL</w:t>
            </w:r>
            <w:r>
              <w:rPr>
                <w:rFonts w:ascii="Times New Roman" w:hAnsi="Times New Roman"/>
                <w:color w:val="000000"/>
                <w:lang w:eastAsia="zh-CN"/>
              </w:rPr>
              <w:t>复溶</w:t>
            </w:r>
            <w:r w:rsidRPr="00B06C0C">
              <w:rPr>
                <w:rFonts w:ascii="Times New Roman" w:hAnsi="Times New Roman"/>
                <w:color w:val="000000"/>
                <w:lang w:eastAsia="zh-CN"/>
              </w:rPr>
              <w:t>液（</w:t>
            </w:r>
            <w:r w:rsidRPr="00B06C0C">
              <w:rPr>
                <w:rFonts w:ascii="Times New Roman" w:hAnsi="Times New Roman"/>
                <w:lang w:val="fr-FR" w:eastAsia="zh-CN"/>
              </w:rPr>
              <w:t>30%</w:t>
            </w:r>
            <w:r w:rsidRPr="00B06C0C">
              <w:rPr>
                <w:rFonts w:ascii="Times New Roman" w:hAnsi="Times New Roman"/>
                <w:lang w:val="fr-FR" w:eastAsia="zh-CN"/>
              </w:rPr>
              <w:t>甲醇的水溶液</w:t>
            </w:r>
            <w:r w:rsidRPr="00B06C0C">
              <w:rPr>
                <w:rFonts w:ascii="Times New Roman" w:hAnsi="Times New Roman"/>
                <w:color w:val="000000"/>
                <w:lang w:eastAsia="zh-CN"/>
              </w:rPr>
              <w:t>）稀释。</w:t>
            </w:r>
          </w:p>
        </w:tc>
      </w:tr>
      <w:tr w:rsidR="00E74D93" w14:paraId="021B0C34" w14:textId="77777777">
        <w:trPr>
          <w:jc w:val="center"/>
        </w:trPr>
        <w:tc>
          <w:tcPr>
            <w:tcW w:w="728" w:type="pct"/>
          </w:tcPr>
          <w:p w14:paraId="6E877D54" w14:textId="77777777" w:rsidR="00E74D93" w:rsidRDefault="00E74D93" w:rsidP="00E74D93">
            <w:pPr>
              <w:rPr>
                <w:rFonts w:ascii="Times New Roman" w:hAnsi="Times New Roman"/>
              </w:rPr>
            </w:pPr>
            <w:r>
              <w:rPr>
                <w:rFonts w:ascii="Times New Roman" w:hAnsi="Times New Roman"/>
              </w:rPr>
              <w:t>10.</w:t>
            </w:r>
          </w:p>
        </w:tc>
        <w:tc>
          <w:tcPr>
            <w:tcW w:w="4272" w:type="pct"/>
          </w:tcPr>
          <w:p w14:paraId="2D21F359" w14:textId="670C5289" w:rsidR="00E74D93" w:rsidRDefault="00E74D93" w:rsidP="00E74D93">
            <w:pPr>
              <w:rPr>
                <w:rFonts w:ascii="Times New Roman" w:hAnsi="Times New Roman"/>
                <w:lang w:eastAsia="zh-CN"/>
              </w:rPr>
            </w:pPr>
            <w:r>
              <w:rPr>
                <w:rFonts w:ascii="Times New Roman" w:hAnsi="Times New Roman" w:hint="eastAsia"/>
                <w:lang w:eastAsia="zh-CN"/>
              </w:rPr>
              <w:t>1000 rpm</w:t>
            </w:r>
            <w:r>
              <w:rPr>
                <w:rFonts w:ascii="Times New Roman" w:hAnsi="Times New Roman" w:hint="eastAsia"/>
                <w:lang w:eastAsia="zh-CN"/>
              </w:rPr>
              <w:t>涡旋混匀</w:t>
            </w:r>
            <w:r>
              <w:rPr>
                <w:rFonts w:ascii="Times New Roman" w:hAnsi="Times New Roman" w:hint="eastAsia"/>
                <w:lang w:eastAsia="zh-CN"/>
              </w:rPr>
              <w:t>10</w:t>
            </w:r>
            <w:r>
              <w:rPr>
                <w:rFonts w:ascii="Times New Roman" w:hAnsi="Times New Roman" w:hint="eastAsia"/>
                <w:lang w:eastAsia="zh-CN"/>
              </w:rPr>
              <w:t>分钟。</w:t>
            </w:r>
          </w:p>
        </w:tc>
      </w:tr>
      <w:tr w:rsidR="00E74D93" w14:paraId="579ED090" w14:textId="77777777">
        <w:trPr>
          <w:jc w:val="center"/>
        </w:trPr>
        <w:tc>
          <w:tcPr>
            <w:tcW w:w="728" w:type="pct"/>
          </w:tcPr>
          <w:p w14:paraId="5A483AE7" w14:textId="77777777" w:rsidR="00E74D93" w:rsidRDefault="00E74D93" w:rsidP="00E74D93">
            <w:pPr>
              <w:rPr>
                <w:rFonts w:ascii="Times New Roman" w:hAnsi="Times New Roman"/>
              </w:rPr>
            </w:pPr>
            <w:r>
              <w:rPr>
                <w:rFonts w:ascii="Times New Roman" w:hAnsi="Times New Roman"/>
              </w:rPr>
              <w:t>11.</w:t>
            </w:r>
          </w:p>
        </w:tc>
        <w:tc>
          <w:tcPr>
            <w:tcW w:w="4272" w:type="pct"/>
          </w:tcPr>
          <w:p w14:paraId="10167F8E" w14:textId="1F169557" w:rsidR="00E74D93" w:rsidRDefault="00E74D93" w:rsidP="00E74D93">
            <w:pPr>
              <w:rPr>
                <w:rFonts w:ascii="Times New Roman" w:hAnsi="Times New Roman"/>
                <w:lang w:eastAsia="zh-CN"/>
              </w:rPr>
            </w:pPr>
            <w:r>
              <w:rPr>
                <w:rFonts w:ascii="Times New Roman" w:hAnsi="Times New Roman"/>
                <w:lang w:eastAsia="zh-CN"/>
              </w:rPr>
              <w:t>4</w:t>
            </w:r>
            <w:r>
              <w:rPr>
                <w:rFonts w:ascii="Times New Roman" w:hAnsi="宋体"/>
                <w:lang w:eastAsia="zh-CN"/>
              </w:rPr>
              <w:t>℃条件下</w:t>
            </w:r>
            <w:r>
              <w:rPr>
                <w:rFonts w:ascii="Times New Roman" w:hAnsi="Times New Roman"/>
                <w:lang w:eastAsia="zh-CN"/>
              </w:rPr>
              <w:t xml:space="preserve">4700 </w:t>
            </w:r>
            <w:r>
              <w:rPr>
                <w:rFonts w:ascii="Times New Roman" w:hAnsi="Times New Roman" w:hint="eastAsia"/>
                <w:lang w:eastAsia="zh-CN"/>
              </w:rPr>
              <w:t>g</w:t>
            </w:r>
            <w:r>
              <w:rPr>
                <w:rFonts w:ascii="Times New Roman" w:hAnsi="宋体"/>
                <w:lang w:eastAsia="zh-CN"/>
              </w:rPr>
              <w:t>离心</w:t>
            </w:r>
            <w:r>
              <w:rPr>
                <w:rFonts w:ascii="Times New Roman" w:hAnsi="Times New Roman"/>
                <w:lang w:eastAsia="zh-CN"/>
              </w:rPr>
              <w:t>5</w:t>
            </w:r>
            <w:r>
              <w:rPr>
                <w:rFonts w:ascii="Times New Roman" w:hAnsi="宋体"/>
                <w:lang w:eastAsia="zh-CN"/>
              </w:rPr>
              <w:t>分钟。</w:t>
            </w:r>
          </w:p>
        </w:tc>
      </w:tr>
    </w:tbl>
    <w:p w14:paraId="1B7672BF" w14:textId="77777777" w:rsidR="00244BF7" w:rsidRDefault="004A10ED">
      <w:pPr>
        <w:tabs>
          <w:tab w:val="left" w:pos="3520"/>
        </w:tabs>
        <w:adjustRightInd w:val="0"/>
        <w:snapToGrid w:val="0"/>
        <w:spacing w:line="360" w:lineRule="auto"/>
        <w:ind w:firstLineChars="200" w:firstLine="480"/>
        <w:rPr>
          <w:rFonts w:ascii="Times New Roman" w:hAnsi="Times New Roman"/>
          <w:i/>
          <w:sz w:val="24"/>
          <w:szCs w:val="24"/>
          <w:lang w:eastAsia="zh-CN"/>
        </w:rPr>
      </w:pPr>
      <w:r>
        <w:rPr>
          <w:rFonts w:ascii="Times New Roman" w:hAnsi="Times New Roman" w:hint="eastAsia"/>
          <w:i/>
          <w:sz w:val="24"/>
          <w:szCs w:val="24"/>
          <w:lang w:eastAsia="zh-CN"/>
        </w:rPr>
        <w:t>实验过程中若材料和方法相关内容更新，无需进行方案变更，将以分析方法升级的方式进行记录并呈现在验证报告中。</w:t>
      </w:r>
    </w:p>
    <w:p w14:paraId="23AEF0AB" w14:textId="77777777" w:rsidR="00244BF7" w:rsidRDefault="00244BF7">
      <w:pPr>
        <w:tabs>
          <w:tab w:val="left" w:pos="3520"/>
        </w:tabs>
        <w:adjustRightInd w:val="0"/>
        <w:snapToGrid w:val="0"/>
        <w:spacing w:line="360" w:lineRule="auto"/>
        <w:ind w:firstLineChars="199" w:firstLine="478"/>
        <w:rPr>
          <w:rFonts w:ascii="Times New Roman" w:hAnsi="Times New Roman"/>
          <w:sz w:val="24"/>
          <w:szCs w:val="24"/>
          <w:lang w:eastAsia="zh-CN"/>
        </w:rPr>
      </w:pPr>
    </w:p>
    <w:p w14:paraId="297177AE" w14:textId="77777777" w:rsidR="00244BF7" w:rsidRDefault="004A10ED">
      <w:pPr>
        <w:pStyle w:val="Bullet"/>
        <w:numPr>
          <w:ilvl w:val="0"/>
          <w:numId w:val="8"/>
        </w:numPr>
        <w:tabs>
          <w:tab w:val="left" w:pos="2880"/>
        </w:tabs>
        <w:adjustRightInd w:val="0"/>
        <w:snapToGrid w:val="0"/>
        <w:spacing w:line="360" w:lineRule="auto"/>
        <w:ind w:left="472" w:hangingChars="196" w:hanging="472"/>
        <w:outlineLvl w:val="0"/>
        <w:rPr>
          <w:b/>
          <w:szCs w:val="24"/>
          <w:lang w:eastAsia="zh-CN"/>
        </w:rPr>
      </w:pPr>
      <w:bookmarkStart w:id="47" w:name="_Toc13563986"/>
      <w:bookmarkStart w:id="48" w:name="_Toc508388495"/>
      <w:bookmarkStart w:id="49" w:name="_Toc213345530"/>
      <w:r>
        <w:rPr>
          <w:b/>
          <w:szCs w:val="24"/>
          <w:lang w:eastAsia="zh-CN"/>
        </w:rPr>
        <w:t>方法学验证内容和接受标准</w:t>
      </w:r>
      <w:bookmarkStart w:id="50" w:name="_Toc13564137"/>
      <w:bookmarkStart w:id="51" w:name="_Toc13563933"/>
      <w:bookmarkStart w:id="52" w:name="_Toc13563987"/>
      <w:bookmarkStart w:id="53" w:name="_Toc68174307"/>
      <w:bookmarkStart w:id="54" w:name="_Toc13563406"/>
      <w:bookmarkStart w:id="55" w:name="_Toc68174261"/>
      <w:bookmarkStart w:id="56" w:name="_Toc13563988"/>
      <w:bookmarkEnd w:id="47"/>
      <w:bookmarkEnd w:id="48"/>
      <w:bookmarkEnd w:id="49"/>
      <w:bookmarkEnd w:id="50"/>
      <w:bookmarkEnd w:id="51"/>
      <w:bookmarkEnd w:id="52"/>
      <w:bookmarkEnd w:id="53"/>
      <w:bookmarkEnd w:id="54"/>
      <w:bookmarkEnd w:id="55"/>
    </w:p>
    <w:p w14:paraId="3EDC0CB3" w14:textId="77777777" w:rsidR="00244BF7" w:rsidRDefault="004A10ED">
      <w:pPr>
        <w:pStyle w:val="Bullet"/>
        <w:numPr>
          <w:ilvl w:val="1"/>
          <w:numId w:val="8"/>
        </w:numPr>
        <w:tabs>
          <w:tab w:val="left" w:pos="2880"/>
        </w:tabs>
        <w:adjustRightInd w:val="0"/>
        <w:snapToGrid w:val="0"/>
        <w:spacing w:line="360" w:lineRule="auto"/>
        <w:outlineLvl w:val="1"/>
        <w:rPr>
          <w:b/>
          <w:szCs w:val="24"/>
          <w:lang w:eastAsia="zh-CN"/>
        </w:rPr>
      </w:pPr>
      <w:bookmarkStart w:id="57" w:name="_Toc213345531"/>
      <w:r>
        <w:rPr>
          <w:b/>
          <w:szCs w:val="28"/>
          <w:lang w:eastAsia="zh-CN"/>
        </w:rPr>
        <w:t>系统适用性</w:t>
      </w:r>
      <w:bookmarkEnd w:id="56"/>
      <w:bookmarkEnd w:id="57"/>
    </w:p>
    <w:p w14:paraId="4A3A0E73" w14:textId="582091EB" w:rsidR="00244BF7" w:rsidRDefault="004A10ED">
      <w:pPr>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系统适用性考察是在分析</w:t>
      </w:r>
      <w:proofErr w:type="gramStart"/>
      <w:r>
        <w:rPr>
          <w:rFonts w:ascii="Times New Roman" w:hAnsi="Times New Roman"/>
          <w:sz w:val="24"/>
          <w:szCs w:val="24"/>
          <w:lang w:eastAsia="zh-CN"/>
        </w:rPr>
        <w:t>批开始</w:t>
      </w:r>
      <w:proofErr w:type="gramEnd"/>
      <w:r>
        <w:rPr>
          <w:rFonts w:ascii="Times New Roman" w:hAnsi="Times New Roman"/>
          <w:sz w:val="24"/>
          <w:szCs w:val="24"/>
          <w:lang w:eastAsia="zh-CN"/>
        </w:rPr>
        <w:t>前进行以确保系统正常运转。</w:t>
      </w:r>
      <w:r>
        <w:rPr>
          <w:rFonts w:ascii="Times New Roman" w:hAnsi="Times New Roman" w:hint="eastAsia"/>
          <w:sz w:val="24"/>
          <w:lang w:eastAsia="zh-CN"/>
        </w:rPr>
        <w:t>处理至少</w:t>
      </w:r>
      <w:r>
        <w:rPr>
          <w:rFonts w:ascii="Times New Roman" w:hAnsi="Times New Roman"/>
          <w:sz w:val="24"/>
          <w:lang w:eastAsia="zh-CN"/>
        </w:rPr>
        <w:t>1</w:t>
      </w:r>
      <w:r>
        <w:rPr>
          <w:rFonts w:ascii="Times New Roman" w:hAnsi="Times New Roman"/>
          <w:sz w:val="24"/>
          <w:lang w:eastAsia="zh-CN"/>
        </w:rPr>
        <w:t>份系统适用性样品并连续进</w:t>
      </w:r>
      <w:proofErr w:type="gramStart"/>
      <w:r>
        <w:rPr>
          <w:rFonts w:ascii="Times New Roman" w:hAnsi="Times New Roman"/>
          <w:sz w:val="24"/>
          <w:lang w:eastAsia="zh-CN"/>
        </w:rPr>
        <w:t>样至少</w:t>
      </w:r>
      <w:proofErr w:type="gramEnd"/>
      <w:r>
        <w:rPr>
          <w:rFonts w:ascii="Times New Roman" w:hAnsi="Times New Roman"/>
          <w:sz w:val="24"/>
          <w:lang w:eastAsia="zh-CN"/>
        </w:rPr>
        <w:t>3</w:t>
      </w:r>
      <w:r>
        <w:rPr>
          <w:rFonts w:ascii="Times New Roman" w:hAnsi="Times New Roman"/>
          <w:sz w:val="24"/>
          <w:lang w:eastAsia="zh-CN"/>
        </w:rPr>
        <w:t>次，以最后</w:t>
      </w:r>
      <w:r w:rsidR="00B44430">
        <w:rPr>
          <w:rFonts w:ascii="Times New Roman" w:hAnsi="Times New Roman" w:hint="eastAsia"/>
          <w:sz w:val="24"/>
          <w:lang w:eastAsia="zh-CN"/>
        </w:rPr>
        <w:t>有效的</w:t>
      </w:r>
      <w:r>
        <w:rPr>
          <w:rFonts w:ascii="Times New Roman" w:hAnsi="Times New Roman"/>
          <w:sz w:val="24"/>
          <w:lang w:eastAsia="zh-CN"/>
        </w:rPr>
        <w:t>3</w:t>
      </w:r>
      <w:r>
        <w:rPr>
          <w:rFonts w:ascii="Times New Roman" w:hAnsi="Times New Roman"/>
          <w:sz w:val="24"/>
          <w:lang w:eastAsia="zh-CN"/>
        </w:rPr>
        <w:t>次进样来评估系统适用性</w:t>
      </w:r>
      <w:r>
        <w:rPr>
          <w:rFonts w:ascii="Times New Roman" w:hAnsi="Times New Roman"/>
          <w:sz w:val="24"/>
          <w:szCs w:val="24"/>
          <w:lang w:eastAsia="zh-CN"/>
        </w:rPr>
        <w:t>。</w:t>
      </w:r>
    </w:p>
    <w:p w14:paraId="100FD824" w14:textId="77777777" w:rsidR="00244BF7" w:rsidRDefault="004A10ED">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：在同一分析批中待测物及内标保留时间的变异系数</w:t>
      </w:r>
      <w:r>
        <w:rPr>
          <w:rFonts w:ascii="Times New Roman" w:hAnsi="Times New Roman" w:hint="eastAsia"/>
          <w:sz w:val="24"/>
          <w:szCs w:val="24"/>
          <w:lang w:eastAsia="zh-CN"/>
        </w:rPr>
        <w:t>（</w:t>
      </w:r>
      <w:r>
        <w:rPr>
          <w:rFonts w:ascii="Times New Roman" w:hAnsi="Times New Roman"/>
          <w:sz w:val="24"/>
          <w:szCs w:val="24"/>
          <w:lang w:eastAsia="zh-CN"/>
        </w:rPr>
        <w:t>%CV</w:t>
      </w:r>
      <w:r>
        <w:rPr>
          <w:rFonts w:ascii="Times New Roman" w:hAnsi="Times New Roman" w:hint="eastAsia"/>
          <w:sz w:val="24"/>
          <w:szCs w:val="24"/>
          <w:lang w:eastAsia="zh-CN"/>
        </w:rPr>
        <w:t>）</w:t>
      </w:r>
      <w:r>
        <w:rPr>
          <w:rFonts w:ascii="Times New Roman" w:hAnsi="Times New Roman"/>
          <w:sz w:val="24"/>
          <w:szCs w:val="24"/>
          <w:lang w:eastAsia="zh-CN"/>
        </w:rPr>
        <w:t>应不超出</w:t>
      </w:r>
      <w:r>
        <w:rPr>
          <w:rFonts w:ascii="Times New Roman" w:hAnsi="Times New Roman"/>
          <w:sz w:val="24"/>
          <w:szCs w:val="24"/>
          <w:lang w:eastAsia="zh-CN"/>
        </w:rPr>
        <w:t>5.0%</w:t>
      </w:r>
      <w:r>
        <w:rPr>
          <w:rFonts w:ascii="Times New Roman" w:hAnsi="Times New Roman"/>
          <w:sz w:val="24"/>
          <w:szCs w:val="24"/>
          <w:lang w:eastAsia="zh-CN"/>
        </w:rPr>
        <w:t>，待测物与内标色谱峰面积比值的变异系数</w:t>
      </w:r>
      <w:r>
        <w:rPr>
          <w:rFonts w:ascii="Times New Roman" w:hAnsi="Times New Roman" w:hint="eastAsia"/>
          <w:sz w:val="24"/>
          <w:szCs w:val="24"/>
          <w:lang w:eastAsia="zh-CN"/>
        </w:rPr>
        <w:t>（</w:t>
      </w:r>
      <w:r>
        <w:rPr>
          <w:rFonts w:ascii="Times New Roman" w:hAnsi="Times New Roman"/>
          <w:sz w:val="24"/>
          <w:szCs w:val="24"/>
          <w:lang w:eastAsia="zh-CN"/>
        </w:rPr>
        <w:t>%CV</w:t>
      </w:r>
      <w:r>
        <w:rPr>
          <w:rFonts w:ascii="Times New Roman" w:hAnsi="Times New Roman" w:hint="eastAsia"/>
          <w:sz w:val="24"/>
          <w:szCs w:val="24"/>
          <w:lang w:eastAsia="zh-CN"/>
        </w:rPr>
        <w:t>）</w:t>
      </w:r>
      <w:r>
        <w:rPr>
          <w:rFonts w:ascii="Times New Roman" w:hAnsi="Times New Roman"/>
          <w:sz w:val="24"/>
          <w:szCs w:val="24"/>
          <w:lang w:eastAsia="zh-CN"/>
        </w:rPr>
        <w:t>应不超出</w:t>
      </w:r>
      <w:r>
        <w:rPr>
          <w:rFonts w:ascii="Times New Roman" w:hAnsi="Times New Roman"/>
          <w:sz w:val="24"/>
          <w:szCs w:val="24"/>
          <w:lang w:eastAsia="zh-CN"/>
        </w:rPr>
        <w:t>15.0%</w:t>
      </w:r>
      <w:r>
        <w:rPr>
          <w:rFonts w:ascii="Times New Roman" w:hAnsi="Times New Roman"/>
          <w:sz w:val="24"/>
          <w:szCs w:val="24"/>
          <w:lang w:eastAsia="zh-CN"/>
        </w:rPr>
        <w:t>。</w:t>
      </w:r>
    </w:p>
    <w:p w14:paraId="7027763A" w14:textId="77777777" w:rsidR="00244BF7" w:rsidRDefault="00244BF7">
      <w:pPr>
        <w:adjustRightInd w:val="0"/>
        <w:snapToGrid w:val="0"/>
        <w:spacing w:line="360" w:lineRule="auto"/>
        <w:ind w:firstLineChars="200" w:firstLine="480"/>
        <w:jc w:val="both"/>
        <w:rPr>
          <w:rFonts w:ascii="Times New Roman" w:hAnsi="Times New Roman"/>
          <w:sz w:val="24"/>
          <w:szCs w:val="24"/>
          <w:lang w:eastAsia="zh-CN"/>
        </w:rPr>
      </w:pPr>
    </w:p>
    <w:p w14:paraId="3A6010A0" w14:textId="77777777" w:rsidR="00244BF7" w:rsidRDefault="004A10ED">
      <w:pPr>
        <w:pStyle w:val="Bullet"/>
        <w:numPr>
          <w:ilvl w:val="1"/>
          <w:numId w:val="8"/>
        </w:numPr>
        <w:tabs>
          <w:tab w:val="left" w:pos="2880"/>
        </w:tabs>
        <w:adjustRightInd w:val="0"/>
        <w:snapToGrid w:val="0"/>
        <w:spacing w:line="360" w:lineRule="auto"/>
        <w:outlineLvl w:val="1"/>
        <w:rPr>
          <w:b/>
          <w:szCs w:val="28"/>
          <w:lang w:eastAsia="zh-CN"/>
        </w:rPr>
      </w:pPr>
      <w:bookmarkStart w:id="58" w:name="_Toc13563989"/>
      <w:bookmarkStart w:id="59" w:name="_Toc213345532"/>
      <w:r>
        <w:rPr>
          <w:b/>
          <w:szCs w:val="28"/>
          <w:lang w:eastAsia="zh-CN"/>
        </w:rPr>
        <w:t>残留</w:t>
      </w:r>
      <w:bookmarkEnd w:id="58"/>
      <w:bookmarkEnd w:id="59"/>
    </w:p>
    <w:p w14:paraId="4045DF0F" w14:textId="77777777" w:rsidR="00244BF7" w:rsidRDefault="004A10ED">
      <w:pPr>
        <w:adjustRightInd w:val="0"/>
        <w:snapToGrid w:val="0"/>
        <w:spacing w:line="360" w:lineRule="auto"/>
        <w:ind w:firstLineChars="200" w:firstLine="480"/>
        <w:jc w:val="both"/>
        <w:rPr>
          <w:rFonts w:ascii="Times New Roman" w:hAnsi="Times New Roman"/>
          <w:sz w:val="24"/>
          <w:lang w:eastAsia="zh-CN"/>
        </w:rPr>
      </w:pPr>
      <w:r>
        <w:rPr>
          <w:rFonts w:ascii="Times New Roman" w:hAnsi="Times New Roman" w:hint="eastAsia"/>
          <w:sz w:val="24"/>
          <w:lang w:eastAsia="zh-CN"/>
        </w:rPr>
        <w:t>残留通过在定量上限（</w:t>
      </w:r>
      <w:r>
        <w:rPr>
          <w:rFonts w:ascii="Times New Roman" w:hAnsi="Times New Roman" w:hint="eastAsia"/>
          <w:sz w:val="24"/>
          <w:lang w:eastAsia="zh-CN"/>
        </w:rPr>
        <w:t>ULOQ</w:t>
      </w:r>
      <w:r>
        <w:rPr>
          <w:rFonts w:ascii="Times New Roman" w:hAnsi="Times New Roman" w:hint="eastAsia"/>
          <w:sz w:val="24"/>
          <w:lang w:eastAsia="zh-CN"/>
        </w:rPr>
        <w:t>）样品后面</w:t>
      </w:r>
      <w:proofErr w:type="gramStart"/>
      <w:r>
        <w:rPr>
          <w:rFonts w:ascii="Times New Roman" w:hAnsi="Times New Roman" w:hint="eastAsia"/>
          <w:sz w:val="24"/>
          <w:lang w:eastAsia="zh-CN"/>
        </w:rPr>
        <w:t>进样双空白</w:t>
      </w:r>
      <w:proofErr w:type="gramEnd"/>
      <w:r>
        <w:rPr>
          <w:rFonts w:ascii="Times New Roman" w:hAnsi="Times New Roman" w:hint="eastAsia"/>
          <w:sz w:val="24"/>
          <w:lang w:eastAsia="zh-CN"/>
        </w:rPr>
        <w:t>样品（不含待测物和内标）来进行评估。</w:t>
      </w:r>
    </w:p>
    <w:p w14:paraId="29F9F5F9" w14:textId="77777777" w:rsidR="00244BF7" w:rsidRDefault="004A10ED">
      <w:pPr>
        <w:adjustRightInd w:val="0"/>
        <w:snapToGrid w:val="0"/>
        <w:spacing w:line="360" w:lineRule="auto"/>
        <w:ind w:firstLineChars="200" w:firstLine="482"/>
        <w:jc w:val="both"/>
        <w:rPr>
          <w:rFonts w:ascii="Times New Roman" w:hAnsi="Times New Roman"/>
          <w:sz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r>
        <w:rPr>
          <w:rFonts w:ascii="Times New Roman" w:hAnsi="Times New Roman"/>
          <w:sz w:val="24"/>
          <w:lang w:eastAsia="zh-CN"/>
        </w:rPr>
        <w:t>双空白样品中待测物</w:t>
      </w:r>
      <w:r>
        <w:rPr>
          <w:rFonts w:ascii="Times New Roman" w:hAnsi="Times New Roman"/>
          <w:sz w:val="24"/>
          <w:szCs w:val="24"/>
          <w:lang w:eastAsia="zh-CN"/>
        </w:rPr>
        <w:t>保留时间处响应</w:t>
      </w:r>
      <w:r>
        <w:rPr>
          <w:rFonts w:ascii="Times New Roman" w:hAnsi="Times New Roman"/>
          <w:sz w:val="24"/>
          <w:lang w:eastAsia="zh-CN"/>
        </w:rPr>
        <w:t>不超过同一分析</w:t>
      </w:r>
      <w:proofErr w:type="gramStart"/>
      <w:r>
        <w:rPr>
          <w:rFonts w:ascii="Times New Roman" w:hAnsi="Times New Roman"/>
          <w:sz w:val="24"/>
          <w:lang w:eastAsia="zh-CN"/>
        </w:rPr>
        <w:t>批标曲符合</w:t>
      </w:r>
      <w:proofErr w:type="gramEnd"/>
      <w:r>
        <w:rPr>
          <w:rFonts w:ascii="Times New Roman" w:hAnsi="Times New Roman"/>
          <w:sz w:val="24"/>
          <w:lang w:eastAsia="zh-CN"/>
        </w:rPr>
        <w:t>接受标准的定量下限（</w:t>
      </w:r>
      <w:r>
        <w:rPr>
          <w:rFonts w:ascii="Times New Roman" w:hAnsi="Times New Roman"/>
          <w:sz w:val="24"/>
          <w:lang w:eastAsia="zh-CN"/>
        </w:rPr>
        <w:t>LLOQ</w:t>
      </w:r>
      <w:r>
        <w:rPr>
          <w:rFonts w:ascii="Times New Roman" w:hAnsi="Times New Roman"/>
          <w:sz w:val="24"/>
          <w:lang w:eastAsia="zh-CN"/>
        </w:rPr>
        <w:t>）待测物响应</w:t>
      </w:r>
      <w:r>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20.0%</w:t>
      </w:r>
      <w:r>
        <w:rPr>
          <w:rFonts w:ascii="Times New Roman" w:hAnsi="Times New Roman"/>
          <w:sz w:val="24"/>
          <w:lang w:eastAsia="zh-CN"/>
        </w:rPr>
        <w:t>，内标</w:t>
      </w:r>
      <w:r>
        <w:rPr>
          <w:rFonts w:ascii="Times New Roman" w:hAnsi="Times New Roman"/>
          <w:sz w:val="24"/>
          <w:szCs w:val="24"/>
          <w:lang w:eastAsia="zh-CN"/>
        </w:rPr>
        <w:t>保留时间处响应</w:t>
      </w:r>
      <w:r>
        <w:rPr>
          <w:rFonts w:ascii="Times New Roman" w:hAnsi="Times New Roman"/>
          <w:sz w:val="24"/>
          <w:lang w:eastAsia="zh-CN"/>
        </w:rPr>
        <w:t>不超过同一分析</w:t>
      </w:r>
      <w:proofErr w:type="gramStart"/>
      <w:r>
        <w:rPr>
          <w:rFonts w:ascii="Times New Roman" w:hAnsi="Times New Roman"/>
          <w:sz w:val="24"/>
          <w:lang w:eastAsia="zh-CN"/>
        </w:rPr>
        <w:t>批符合</w:t>
      </w:r>
      <w:proofErr w:type="gramEnd"/>
      <w:r>
        <w:rPr>
          <w:rFonts w:ascii="Times New Roman" w:hAnsi="Times New Roman"/>
          <w:sz w:val="24"/>
          <w:lang w:eastAsia="zh-CN"/>
        </w:rPr>
        <w:t>接受标准的标准曲线</w:t>
      </w:r>
      <w:r>
        <w:rPr>
          <w:sz w:val="24"/>
          <w:lang w:eastAsia="zh-CN"/>
        </w:rPr>
        <w:t>定量下限</w:t>
      </w:r>
      <w:r>
        <w:rPr>
          <w:rFonts w:ascii="Times New Roman" w:hAnsi="Times New Roman"/>
          <w:sz w:val="24"/>
          <w:lang w:eastAsia="zh-CN"/>
        </w:rPr>
        <w:t>内标响应</w:t>
      </w:r>
      <w:r>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5.0%</w:t>
      </w:r>
      <w:r>
        <w:rPr>
          <w:rFonts w:ascii="Times New Roman" w:hAnsi="Times New Roman"/>
          <w:sz w:val="24"/>
          <w:lang w:eastAsia="zh-CN"/>
        </w:rPr>
        <w:t>。</w:t>
      </w:r>
    </w:p>
    <w:p w14:paraId="309DEF19"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若残留无法满足接受标准，在方法学验证及样品分析过程中根据</w:t>
      </w:r>
      <w:r>
        <w:rPr>
          <w:rFonts w:ascii="Times New Roman" w:eastAsiaTheme="minorEastAsia" w:hAnsi="Times New Roman"/>
          <w:sz w:val="24"/>
          <w:szCs w:val="24"/>
          <w:lang w:eastAsia="zh-CN"/>
        </w:rPr>
        <w:t>SOP-EXO-ABA-004</w:t>
      </w:r>
      <w:r>
        <w:rPr>
          <w:rFonts w:ascii="Times New Roman" w:eastAsiaTheme="minorEastAsia" w:hAnsi="Times New Roman"/>
          <w:sz w:val="24"/>
          <w:szCs w:val="24"/>
          <w:lang w:eastAsia="zh-CN"/>
        </w:rPr>
        <w:t>对残留不满足接受标准批次的每一个样品受到上一个样品残留的影响进行评价，具体方法如下：</w:t>
      </w:r>
    </w:p>
    <w:p w14:paraId="20942BD1"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lastRenderedPageBreak/>
        <w:t>计算残留因子（若分析批中有多个，则选用最小的一个）：</w:t>
      </w:r>
    </w:p>
    <w:p w14:paraId="06FA4C16"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1 / </w:t>
      </w:r>
      <w:r>
        <w:rPr>
          <w:rFonts w:ascii="Times New Roman" w:eastAsiaTheme="minorEastAsia" w:hAnsi="Times New Roman"/>
          <w:sz w:val="24"/>
          <w:szCs w:val="24"/>
          <w:lang w:eastAsia="zh-CN"/>
        </w:rPr>
        <w:t>（双空白样品中的峰面积</w:t>
      </w:r>
      <w:r>
        <w:rPr>
          <w:rFonts w:ascii="Times New Roman" w:eastAsiaTheme="minorEastAsia" w:hAnsi="Times New Roman"/>
          <w:sz w:val="24"/>
          <w:szCs w:val="24"/>
          <w:lang w:eastAsia="zh-CN"/>
        </w:rPr>
        <w:t>/</w:t>
      </w:r>
      <w:r>
        <w:rPr>
          <w:rFonts w:ascii="Times New Roman" w:eastAsiaTheme="minorEastAsia" w:hAnsi="Times New Roman"/>
          <w:sz w:val="24"/>
          <w:szCs w:val="24"/>
          <w:lang w:eastAsia="zh-CN"/>
        </w:rPr>
        <w:t>前一个</w:t>
      </w:r>
      <w:r>
        <w:rPr>
          <w:rFonts w:ascii="Times New Roman" w:eastAsiaTheme="minorEastAsia" w:hAnsi="Times New Roman"/>
          <w:sz w:val="24"/>
          <w:szCs w:val="24"/>
          <w:lang w:eastAsia="zh-CN"/>
        </w:rPr>
        <w:t>ULOQ</w:t>
      </w:r>
      <w:r>
        <w:rPr>
          <w:rFonts w:ascii="Times New Roman" w:eastAsiaTheme="minorEastAsia" w:hAnsi="Times New Roman"/>
          <w:sz w:val="24"/>
          <w:szCs w:val="24"/>
          <w:lang w:eastAsia="zh-CN"/>
        </w:rPr>
        <w:t>中的峰面积）</w:t>
      </w:r>
    </w:p>
    <w:p w14:paraId="43D609BD"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计算对下一个样品的影响率：</w:t>
      </w:r>
    </w:p>
    <w:p w14:paraId="7778590A"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影响率</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上一个样品的峰面积</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下一个样品的峰面积</w:t>
      </w:r>
      <w:r>
        <w:rPr>
          <w:rFonts w:ascii="Times New Roman" w:eastAsiaTheme="minorEastAsia" w:hAnsi="Times New Roman"/>
          <w:sz w:val="24"/>
          <w:szCs w:val="24"/>
          <w:lang w:eastAsia="zh-CN"/>
        </w:rPr>
        <w:t xml:space="preserve"> * 100%</w:t>
      </w:r>
    </w:p>
    <w:p w14:paraId="17273BE8"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若影响率不高于</w:t>
      </w:r>
      <w:r>
        <w:rPr>
          <w:rFonts w:ascii="Times New Roman" w:eastAsiaTheme="minorEastAsia" w:hAnsi="Times New Roman" w:hint="eastAsia"/>
          <w:sz w:val="24"/>
          <w:szCs w:val="24"/>
          <w:lang w:eastAsia="zh-CN"/>
        </w:rPr>
        <w:t>5%</w:t>
      </w:r>
      <w:r>
        <w:rPr>
          <w:rFonts w:ascii="Times New Roman" w:eastAsiaTheme="minorEastAsia" w:hAnsi="Times New Roman" w:hint="eastAsia"/>
          <w:sz w:val="24"/>
          <w:szCs w:val="24"/>
          <w:lang w:eastAsia="zh-CN"/>
        </w:rPr>
        <w:t>，可认为实际发生的残留不会影响下一个样品的定量；</w:t>
      </w:r>
      <w:r>
        <w:rPr>
          <w:rFonts w:ascii="Times New Roman" w:eastAsiaTheme="minorEastAsia" w:hAnsi="Times New Roman"/>
          <w:sz w:val="24"/>
          <w:szCs w:val="24"/>
          <w:lang w:eastAsia="zh-CN"/>
        </w:rPr>
        <w:t>若残留影响率大于</w:t>
      </w:r>
      <w:r>
        <w:rPr>
          <w:rFonts w:ascii="Times New Roman" w:eastAsiaTheme="minorEastAsia" w:hAnsi="Times New Roman"/>
          <w:sz w:val="24"/>
          <w:szCs w:val="24"/>
          <w:lang w:eastAsia="zh-CN"/>
        </w:rPr>
        <w:t>5%</w:t>
      </w:r>
      <w:r>
        <w:rPr>
          <w:rFonts w:ascii="Times New Roman" w:eastAsiaTheme="minorEastAsia" w:hAnsi="Times New Roman"/>
          <w:sz w:val="24"/>
          <w:szCs w:val="24"/>
          <w:lang w:eastAsia="zh-CN"/>
        </w:rPr>
        <w:t>，则说明下一个样品的定量结果</w:t>
      </w:r>
      <w:r>
        <w:rPr>
          <w:rFonts w:ascii="Times New Roman" w:eastAsiaTheme="minorEastAsia" w:hAnsi="Times New Roman" w:hint="eastAsia"/>
          <w:sz w:val="24"/>
          <w:szCs w:val="24"/>
          <w:lang w:eastAsia="zh-CN"/>
        </w:rPr>
        <w:t>受</w:t>
      </w:r>
      <w:r>
        <w:rPr>
          <w:rFonts w:ascii="Times New Roman" w:eastAsiaTheme="minorEastAsia" w:hAnsi="Times New Roman"/>
          <w:sz w:val="24"/>
          <w:szCs w:val="24"/>
          <w:lang w:eastAsia="zh-CN"/>
        </w:rPr>
        <w:t>到了残留的影响，样品应</w:t>
      </w:r>
      <w:r>
        <w:rPr>
          <w:rFonts w:ascii="Times New Roman" w:eastAsiaTheme="minorEastAsia" w:hAnsi="Times New Roman" w:hint="eastAsia"/>
          <w:sz w:val="24"/>
          <w:szCs w:val="24"/>
          <w:lang w:eastAsia="zh-CN"/>
        </w:rPr>
        <w:t>进行相应处理：</w:t>
      </w:r>
    </w:p>
    <w:p w14:paraId="07FBAD83" w14:textId="77777777" w:rsidR="00244BF7" w:rsidRDefault="004A10ED">
      <w:pPr>
        <w:pStyle w:val="affff4"/>
        <w:numPr>
          <w:ilvl w:val="0"/>
          <w:numId w:val="14"/>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质控样品：不论样品的准确度是否在</w:t>
      </w:r>
      <w:r>
        <w:rPr>
          <w:rFonts w:ascii="Times New Roman" w:eastAsiaTheme="minorEastAsia" w:hAnsi="Times New Roman"/>
          <w:sz w:val="24"/>
          <w:szCs w:val="24"/>
          <w:lang w:eastAsia="zh-CN"/>
        </w:rPr>
        <w:t>85%~115%</w:t>
      </w:r>
      <w:r>
        <w:rPr>
          <w:rFonts w:ascii="Times New Roman" w:eastAsiaTheme="minorEastAsia" w:hAnsi="Times New Roman" w:hint="eastAsia"/>
          <w:sz w:val="24"/>
          <w:szCs w:val="24"/>
          <w:lang w:eastAsia="zh-CN"/>
        </w:rPr>
        <w:t>范围内，均按不符合接受标准计。</w:t>
      </w:r>
    </w:p>
    <w:p w14:paraId="2AAA892D" w14:textId="77777777" w:rsidR="00244BF7" w:rsidRDefault="004A10ED">
      <w:pPr>
        <w:pStyle w:val="affff4"/>
        <w:numPr>
          <w:ilvl w:val="0"/>
          <w:numId w:val="14"/>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方法学验证考察项样品：该样品的结果不予采纳。若因残留评价失败导致考察项的统计数不够，则需重新做考察项。</w:t>
      </w:r>
    </w:p>
    <w:p w14:paraId="0BD03672"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若分析方法的残留不符合接受标准，可在分析方法中注明高浓度</w:t>
      </w:r>
      <w:proofErr w:type="gramStart"/>
      <w:r>
        <w:rPr>
          <w:rFonts w:ascii="Times New Roman" w:eastAsiaTheme="minorEastAsia" w:hAnsi="Times New Roman" w:hint="eastAsia"/>
          <w:sz w:val="24"/>
          <w:szCs w:val="24"/>
          <w:lang w:eastAsia="zh-CN"/>
        </w:rPr>
        <w:t>质控及</w:t>
      </w:r>
      <w:proofErr w:type="gramEnd"/>
      <w:r>
        <w:rPr>
          <w:rFonts w:ascii="Times New Roman" w:eastAsiaTheme="minorEastAsia" w:hAnsi="Times New Roman"/>
          <w:sz w:val="24"/>
          <w:szCs w:val="24"/>
          <w:lang w:eastAsia="zh-CN"/>
        </w:rPr>
        <w:t>ULOQ</w:t>
      </w:r>
      <w:r>
        <w:rPr>
          <w:rFonts w:ascii="Times New Roman" w:eastAsiaTheme="minorEastAsia" w:hAnsi="Times New Roman" w:hint="eastAsia"/>
          <w:sz w:val="24"/>
          <w:szCs w:val="24"/>
          <w:lang w:eastAsia="zh-CN"/>
        </w:rPr>
        <w:t>样品后需添加双空白样品。如有必要，可进一步优化分析方法解决残留问题。</w:t>
      </w:r>
    </w:p>
    <w:p w14:paraId="0EC4C0BD" w14:textId="77777777" w:rsidR="00244BF7" w:rsidRDefault="00244BF7">
      <w:pPr>
        <w:pStyle w:val="afe"/>
        <w:adjustRightInd w:val="0"/>
        <w:snapToGrid w:val="0"/>
        <w:spacing w:line="360" w:lineRule="auto"/>
        <w:ind w:firstLineChars="200" w:firstLine="480"/>
        <w:rPr>
          <w:rFonts w:ascii="Times New Roman" w:hAnsi="Times New Roman"/>
          <w:sz w:val="24"/>
          <w:szCs w:val="24"/>
          <w:lang w:eastAsia="zh-CN"/>
        </w:rPr>
      </w:pPr>
      <w:bookmarkStart w:id="60" w:name="_Toc334014497"/>
      <w:bookmarkStart w:id="61" w:name="_Toc319601083"/>
      <w:bookmarkStart w:id="62" w:name="_Toc278200248"/>
    </w:p>
    <w:p w14:paraId="34C9F316" w14:textId="77777777" w:rsidR="00244BF7" w:rsidRDefault="004A10ED">
      <w:pPr>
        <w:pStyle w:val="Bullet"/>
        <w:numPr>
          <w:ilvl w:val="1"/>
          <w:numId w:val="8"/>
        </w:numPr>
        <w:tabs>
          <w:tab w:val="left" w:pos="2880"/>
        </w:tabs>
        <w:adjustRightInd w:val="0"/>
        <w:snapToGrid w:val="0"/>
        <w:spacing w:line="360" w:lineRule="auto"/>
        <w:outlineLvl w:val="1"/>
        <w:rPr>
          <w:b/>
          <w:szCs w:val="28"/>
          <w:lang w:eastAsia="zh-CN"/>
        </w:rPr>
      </w:pPr>
      <w:bookmarkStart w:id="63" w:name="_Toc13563994"/>
      <w:bookmarkStart w:id="64" w:name="_Toc213345533"/>
      <w:r>
        <w:rPr>
          <w:b/>
          <w:szCs w:val="28"/>
          <w:lang w:eastAsia="zh-CN"/>
        </w:rPr>
        <w:t>标准曲线及范围</w:t>
      </w:r>
      <w:bookmarkEnd w:id="63"/>
      <w:bookmarkEnd w:id="64"/>
    </w:p>
    <w:bookmarkEnd w:id="60"/>
    <w:bookmarkEnd w:id="61"/>
    <w:bookmarkEnd w:id="62"/>
    <w:p w14:paraId="517C1654" w14:textId="510F137A" w:rsidR="00244BF7" w:rsidRDefault="004A10ED">
      <w:pPr>
        <w:pStyle w:val="afe"/>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color w:val="000000" w:themeColor="text1"/>
          <w:kern w:val="2"/>
          <w:sz w:val="24"/>
          <w:szCs w:val="24"/>
          <w:lang w:eastAsia="zh-CN"/>
        </w:rPr>
        <w:t>LLOQ</w:t>
      </w:r>
      <w:r>
        <w:rPr>
          <w:rFonts w:ascii="Times New Roman" w:hAnsi="Times New Roman" w:hint="eastAsia"/>
          <w:color w:val="000000" w:themeColor="text1"/>
          <w:kern w:val="2"/>
          <w:sz w:val="24"/>
          <w:szCs w:val="24"/>
          <w:lang w:eastAsia="zh-CN"/>
        </w:rPr>
        <w:t>作为样品中可被定量测定的最低浓度，已经在方法开发中进行了考察，满足预设的精密度和准确度。</w:t>
      </w:r>
      <w:r>
        <w:rPr>
          <w:rFonts w:ascii="Times New Roman" w:hAnsi="Times New Roman" w:hint="eastAsia"/>
          <w:color w:val="000000" w:themeColor="text1"/>
          <w:kern w:val="2"/>
          <w:sz w:val="24"/>
          <w:szCs w:val="24"/>
          <w:lang w:eastAsia="zh-CN"/>
        </w:rPr>
        <w:t>LLOQ</w:t>
      </w:r>
      <w:r>
        <w:rPr>
          <w:rFonts w:ascii="Times New Roman" w:hAnsi="Times New Roman" w:hint="eastAsia"/>
          <w:color w:val="000000" w:themeColor="text1"/>
          <w:kern w:val="2"/>
          <w:sz w:val="24"/>
          <w:szCs w:val="24"/>
          <w:lang w:eastAsia="zh-CN"/>
        </w:rPr>
        <w:t>浓度在</w:t>
      </w:r>
      <w:r>
        <w:rPr>
          <w:rFonts w:ascii="Times New Roman" w:hAnsi="Times New Roman" w:hint="eastAsia"/>
          <w:color w:val="000000" w:themeColor="text1"/>
          <w:kern w:val="2"/>
          <w:sz w:val="24"/>
          <w:szCs w:val="24"/>
          <w:lang w:eastAsia="zh-CN"/>
        </w:rPr>
        <w:t>3 ~ 5</w:t>
      </w:r>
      <w:r>
        <w:rPr>
          <w:rFonts w:ascii="Times New Roman" w:hAnsi="Times New Roman" w:hint="eastAsia"/>
          <w:color w:val="000000" w:themeColor="text1"/>
          <w:kern w:val="2"/>
          <w:sz w:val="24"/>
          <w:szCs w:val="24"/>
          <w:lang w:eastAsia="zh-CN"/>
        </w:rPr>
        <w:t>个半衰期时样品中的药物浓度，或</w:t>
      </w:r>
      <w:r>
        <w:rPr>
          <w:rFonts w:ascii="Times New Roman" w:hAnsi="Times New Roman" w:hint="eastAsia"/>
          <w:color w:val="000000" w:themeColor="text1"/>
          <w:kern w:val="2"/>
          <w:sz w:val="24"/>
          <w:szCs w:val="24"/>
          <w:lang w:eastAsia="zh-CN"/>
        </w:rPr>
        <w:t>C</w:t>
      </w:r>
      <w:r>
        <w:rPr>
          <w:rFonts w:ascii="Times New Roman" w:hAnsi="Times New Roman" w:hint="eastAsia"/>
          <w:color w:val="000000" w:themeColor="text1"/>
          <w:kern w:val="2"/>
          <w:sz w:val="24"/>
          <w:szCs w:val="24"/>
          <w:vertAlign w:val="subscript"/>
          <w:lang w:eastAsia="zh-CN"/>
        </w:rPr>
        <w:t>max</w:t>
      </w:r>
      <w:r>
        <w:rPr>
          <w:rFonts w:ascii="Times New Roman" w:hAnsi="Times New Roman" w:hint="eastAsia"/>
          <w:color w:val="000000" w:themeColor="text1"/>
          <w:kern w:val="2"/>
          <w:sz w:val="24"/>
          <w:szCs w:val="24"/>
          <w:lang w:eastAsia="zh-CN"/>
        </w:rPr>
        <w:t>的</w:t>
      </w:r>
      <w:r>
        <w:rPr>
          <w:rFonts w:ascii="Times New Roman" w:hAnsi="Times New Roman" w:hint="eastAsia"/>
          <w:color w:val="000000" w:themeColor="text1"/>
          <w:kern w:val="2"/>
          <w:sz w:val="24"/>
          <w:szCs w:val="24"/>
          <w:lang w:eastAsia="zh-CN"/>
        </w:rPr>
        <w:t>1/10</w:t>
      </w:r>
      <w:r>
        <w:rPr>
          <w:rFonts w:ascii="Times New Roman" w:hAnsi="Times New Roman" w:hint="eastAsia"/>
          <w:color w:val="000000" w:themeColor="text1"/>
          <w:kern w:val="2"/>
          <w:sz w:val="24"/>
          <w:szCs w:val="24"/>
          <w:lang w:eastAsia="zh-CN"/>
        </w:rPr>
        <w:t>～</w:t>
      </w:r>
      <w:r>
        <w:rPr>
          <w:rFonts w:ascii="Times New Roman" w:hAnsi="Times New Roman" w:hint="eastAsia"/>
          <w:color w:val="000000" w:themeColor="text1"/>
          <w:kern w:val="2"/>
          <w:sz w:val="24"/>
          <w:szCs w:val="24"/>
          <w:lang w:eastAsia="zh-CN"/>
        </w:rPr>
        <w:t>1/20</w:t>
      </w:r>
      <w:r>
        <w:rPr>
          <w:rFonts w:ascii="Times New Roman" w:hAnsi="Times New Roman" w:hint="eastAsia"/>
          <w:color w:val="000000" w:themeColor="text1"/>
          <w:kern w:val="2"/>
          <w:sz w:val="24"/>
          <w:szCs w:val="24"/>
          <w:lang w:eastAsia="zh-CN"/>
        </w:rPr>
        <w:t>时的药物浓度附近。</w:t>
      </w:r>
      <w:r w:rsidR="00322887">
        <w:rPr>
          <w:rFonts w:ascii="Times New Roman" w:hAnsi="Times New Roman" w:hint="eastAsia"/>
          <w:sz w:val="24"/>
          <w:szCs w:val="24"/>
          <w:lang w:eastAsia="zh-CN"/>
        </w:rPr>
        <w:t>待测物</w:t>
      </w:r>
      <w:r w:rsidR="00322887">
        <w:rPr>
          <w:rFonts w:ascii="Times New Roman" w:hAnsi="Times New Roman" w:hint="eastAsia"/>
          <w:sz w:val="24"/>
          <w:szCs w:val="24"/>
          <w:lang w:eastAsia="zh-CN"/>
        </w:rPr>
        <w:t>A</w:t>
      </w:r>
      <w:r w:rsidR="00E74D93">
        <w:rPr>
          <w:rFonts w:ascii="Times New Roman" w:hAnsi="Times New Roman" w:hint="eastAsia"/>
          <w:sz w:val="24"/>
          <w:szCs w:val="24"/>
          <w:lang w:eastAsia="zh-CN"/>
        </w:rPr>
        <w:t>和</w:t>
      </w:r>
      <w:r w:rsidR="00322887">
        <w:rPr>
          <w:rFonts w:ascii="Times New Roman" w:hAnsi="Times New Roman" w:hint="eastAsia"/>
          <w:sz w:val="24"/>
          <w:szCs w:val="24"/>
          <w:lang w:eastAsia="zh-CN"/>
        </w:rPr>
        <w:t>待测物</w:t>
      </w:r>
      <w:r w:rsidR="00322887">
        <w:rPr>
          <w:rFonts w:ascii="Times New Roman" w:hAnsi="Times New Roman" w:hint="eastAsia"/>
          <w:sz w:val="24"/>
          <w:szCs w:val="24"/>
          <w:lang w:eastAsia="zh-CN"/>
        </w:rPr>
        <w:t>B</w:t>
      </w:r>
      <w:r w:rsidR="00E74D93" w:rsidRPr="00C64DD3">
        <w:rPr>
          <w:rFonts w:ascii="Times New Roman" w:hAnsi="Times New Roman" w:hint="eastAsia"/>
          <w:color w:val="000000"/>
          <w:sz w:val="24"/>
          <w:szCs w:val="24"/>
          <w:lang w:eastAsia="zh-CN"/>
        </w:rPr>
        <w:t>（</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B-1</w:t>
      </w:r>
      <w:r w:rsidR="00E74D93" w:rsidRPr="00C64DD3">
        <w:rPr>
          <w:rFonts w:ascii="Times New Roman" w:hAnsi="Times New Roman" w:hint="eastAsia"/>
          <w:color w:val="000000"/>
          <w:sz w:val="24"/>
          <w:szCs w:val="24"/>
          <w:lang w:eastAsia="zh-CN"/>
        </w:rPr>
        <w:t>）</w:t>
      </w:r>
      <w:r>
        <w:rPr>
          <w:rFonts w:ascii="Times New Roman" w:hAnsi="Times New Roman"/>
          <w:sz w:val="24"/>
          <w:szCs w:val="24"/>
          <w:lang w:eastAsia="zh-CN"/>
        </w:rPr>
        <w:t>的标准曲线浓度范围为</w:t>
      </w:r>
      <w:r>
        <w:rPr>
          <w:rFonts w:ascii="Times New Roman" w:hAnsi="Times New Roman" w:hint="eastAsia"/>
          <w:sz w:val="24"/>
          <w:szCs w:val="24"/>
          <w:lang w:eastAsia="zh-CN"/>
        </w:rPr>
        <w:t>1.500</w:t>
      </w:r>
      <w:r>
        <w:rPr>
          <w:rFonts w:ascii="Times New Roman" w:hAnsi="Times New Roman"/>
          <w:sz w:val="24"/>
          <w:szCs w:val="24"/>
          <w:lang w:eastAsia="zh-CN"/>
        </w:rPr>
        <w:t xml:space="preserve"> </w:t>
      </w:r>
      <w:proofErr w:type="spellStart"/>
      <w:r>
        <w:rPr>
          <w:rFonts w:ascii="Times New Roman" w:hAnsi="Times New Roman" w:hint="eastAsia"/>
          <w:sz w:val="24"/>
          <w:szCs w:val="24"/>
          <w:lang w:eastAsia="zh-CN"/>
        </w:rPr>
        <w:t>pmol</w:t>
      </w:r>
      <w:proofErr w:type="spellEnd"/>
      <w:r>
        <w:rPr>
          <w:rFonts w:ascii="Times New Roman" w:hAnsi="Times New Roman"/>
          <w:sz w:val="24"/>
          <w:szCs w:val="24"/>
          <w:lang w:eastAsia="zh-CN"/>
        </w:rPr>
        <w:t>/mL</w:t>
      </w:r>
      <w:r>
        <w:rPr>
          <w:rFonts w:ascii="Times New Roman" w:hAnsi="Times New Roman"/>
          <w:sz w:val="24"/>
          <w:szCs w:val="24"/>
          <w:lang w:eastAsia="zh-CN"/>
        </w:rPr>
        <w:t>到</w:t>
      </w:r>
      <w:r>
        <w:rPr>
          <w:rFonts w:ascii="Times New Roman" w:hAnsi="Times New Roman" w:hint="eastAsia"/>
          <w:sz w:val="24"/>
          <w:szCs w:val="24"/>
          <w:lang w:eastAsia="zh-CN"/>
        </w:rPr>
        <w:t>150</w:t>
      </w:r>
      <w:r>
        <w:rPr>
          <w:rFonts w:ascii="Times New Roman" w:hAnsi="Times New Roman"/>
          <w:sz w:val="24"/>
          <w:szCs w:val="24"/>
          <w:lang w:eastAsia="zh-CN"/>
        </w:rPr>
        <w:t xml:space="preserve">0.000 </w:t>
      </w:r>
      <w:proofErr w:type="spellStart"/>
      <w:r>
        <w:rPr>
          <w:rFonts w:ascii="Times New Roman" w:hAnsi="Times New Roman" w:hint="eastAsia"/>
          <w:sz w:val="24"/>
          <w:szCs w:val="24"/>
          <w:lang w:eastAsia="zh-CN"/>
        </w:rPr>
        <w:t>pmol</w:t>
      </w:r>
      <w:proofErr w:type="spellEnd"/>
      <w:r>
        <w:rPr>
          <w:rFonts w:ascii="Times New Roman" w:hAnsi="Times New Roman"/>
          <w:sz w:val="24"/>
          <w:szCs w:val="24"/>
          <w:lang w:eastAsia="zh-CN"/>
        </w:rPr>
        <w:t>/mL</w:t>
      </w:r>
      <w:r>
        <w:rPr>
          <w:rFonts w:ascii="Times New Roman" w:hAnsi="Times New Roman"/>
          <w:sz w:val="24"/>
          <w:szCs w:val="24"/>
          <w:lang w:eastAsia="zh-CN"/>
        </w:rPr>
        <w:t>；标准曲线样品</w:t>
      </w:r>
      <w:r>
        <w:rPr>
          <w:rFonts w:ascii="Times New Roman" w:hAnsi="Times New Roman"/>
          <w:kern w:val="2"/>
          <w:sz w:val="24"/>
          <w:szCs w:val="24"/>
          <w:lang w:eastAsia="zh-CN"/>
        </w:rPr>
        <w:t>的</w:t>
      </w:r>
      <w:r>
        <w:rPr>
          <w:rFonts w:ascii="Times New Roman" w:hAnsi="Times New Roman"/>
          <w:sz w:val="24"/>
          <w:szCs w:val="24"/>
          <w:lang w:eastAsia="zh-CN"/>
        </w:rPr>
        <w:t>浓度分别为：</w:t>
      </w:r>
      <w:r>
        <w:rPr>
          <w:rFonts w:ascii="Times New Roman" w:hAnsi="Times New Roman" w:hint="eastAsia"/>
          <w:sz w:val="24"/>
          <w:szCs w:val="24"/>
          <w:lang w:eastAsia="zh-CN"/>
        </w:rPr>
        <w:t>1.500</w:t>
      </w:r>
      <w:r>
        <w:rPr>
          <w:rFonts w:ascii="Times New Roman" w:hAnsi="Times New Roman"/>
          <w:sz w:val="24"/>
          <w:szCs w:val="24"/>
          <w:lang w:eastAsia="zh-CN"/>
        </w:rPr>
        <w:t>、</w:t>
      </w:r>
      <w:r>
        <w:rPr>
          <w:rFonts w:ascii="Times New Roman" w:hAnsi="Times New Roman" w:hint="eastAsia"/>
          <w:sz w:val="24"/>
          <w:szCs w:val="24"/>
          <w:lang w:eastAsia="zh-CN"/>
        </w:rPr>
        <w:t>3.000</w:t>
      </w:r>
      <w:r>
        <w:rPr>
          <w:rFonts w:ascii="Times New Roman" w:hAnsi="Times New Roman"/>
          <w:sz w:val="24"/>
          <w:szCs w:val="24"/>
          <w:lang w:eastAsia="zh-CN"/>
        </w:rPr>
        <w:t>、</w:t>
      </w:r>
      <w:r>
        <w:rPr>
          <w:rFonts w:ascii="Times New Roman" w:hAnsi="Times New Roman" w:hint="eastAsia"/>
          <w:sz w:val="24"/>
          <w:szCs w:val="24"/>
          <w:lang w:eastAsia="zh-CN"/>
        </w:rPr>
        <w:t>7.500</w:t>
      </w:r>
      <w:r>
        <w:rPr>
          <w:rFonts w:ascii="Times New Roman" w:hAnsi="Times New Roman" w:hint="eastAsia"/>
          <w:sz w:val="24"/>
          <w:szCs w:val="24"/>
          <w:lang w:eastAsia="zh-CN"/>
        </w:rPr>
        <w:t>、</w:t>
      </w:r>
      <w:r>
        <w:rPr>
          <w:rFonts w:ascii="Times New Roman" w:hAnsi="Times New Roman" w:hint="eastAsia"/>
          <w:sz w:val="24"/>
          <w:szCs w:val="24"/>
          <w:lang w:eastAsia="zh-CN"/>
        </w:rPr>
        <w:t>30.000</w:t>
      </w:r>
      <w:r>
        <w:rPr>
          <w:rFonts w:ascii="Times New Roman" w:hAnsi="Times New Roman" w:hint="eastAsia"/>
          <w:sz w:val="24"/>
          <w:szCs w:val="24"/>
          <w:lang w:eastAsia="zh-CN"/>
        </w:rPr>
        <w:t>、</w:t>
      </w:r>
      <w:r>
        <w:rPr>
          <w:rFonts w:ascii="Times New Roman" w:hAnsi="Times New Roman" w:hint="eastAsia"/>
          <w:sz w:val="24"/>
          <w:szCs w:val="24"/>
          <w:lang w:eastAsia="zh-CN"/>
        </w:rPr>
        <w:t>150.000</w:t>
      </w:r>
      <w:r>
        <w:rPr>
          <w:rFonts w:ascii="Times New Roman" w:hAnsi="Times New Roman"/>
          <w:sz w:val="24"/>
          <w:szCs w:val="24"/>
          <w:lang w:eastAsia="zh-CN"/>
        </w:rPr>
        <w:t>、</w:t>
      </w:r>
      <w:r>
        <w:rPr>
          <w:rFonts w:ascii="Times New Roman" w:hAnsi="Times New Roman" w:hint="eastAsia"/>
          <w:sz w:val="24"/>
          <w:szCs w:val="24"/>
          <w:lang w:eastAsia="zh-CN"/>
        </w:rPr>
        <w:t>750.000</w:t>
      </w:r>
      <w:r>
        <w:rPr>
          <w:rFonts w:ascii="Times New Roman" w:hAnsi="Times New Roman"/>
          <w:sz w:val="24"/>
          <w:szCs w:val="24"/>
          <w:lang w:eastAsia="zh-CN"/>
        </w:rPr>
        <w:t>、</w:t>
      </w:r>
      <w:r>
        <w:rPr>
          <w:rFonts w:ascii="Times New Roman" w:hAnsi="Times New Roman" w:hint="eastAsia"/>
          <w:sz w:val="24"/>
          <w:szCs w:val="24"/>
          <w:lang w:eastAsia="zh-CN"/>
        </w:rPr>
        <w:t>1200</w:t>
      </w:r>
      <w:r>
        <w:rPr>
          <w:rFonts w:ascii="Times New Roman" w:hAnsi="Times New Roman"/>
          <w:sz w:val="24"/>
          <w:szCs w:val="24"/>
          <w:lang w:eastAsia="zh-CN"/>
        </w:rPr>
        <w:t>.000</w:t>
      </w:r>
      <w:r>
        <w:rPr>
          <w:rFonts w:ascii="Times New Roman" w:hAnsi="Times New Roman"/>
          <w:sz w:val="24"/>
          <w:szCs w:val="24"/>
          <w:lang w:eastAsia="zh-CN"/>
        </w:rPr>
        <w:t>、</w:t>
      </w:r>
      <w:r>
        <w:rPr>
          <w:rFonts w:ascii="Times New Roman" w:hAnsi="Times New Roman" w:hint="eastAsia"/>
          <w:sz w:val="24"/>
          <w:szCs w:val="24"/>
          <w:lang w:eastAsia="zh-CN"/>
        </w:rPr>
        <w:t>1500</w:t>
      </w:r>
      <w:r>
        <w:rPr>
          <w:rFonts w:ascii="Times New Roman" w:hAnsi="Times New Roman"/>
          <w:sz w:val="24"/>
          <w:szCs w:val="24"/>
          <w:lang w:eastAsia="zh-CN"/>
        </w:rPr>
        <w:t xml:space="preserve">.000 </w:t>
      </w:r>
      <w:proofErr w:type="spellStart"/>
      <w:r>
        <w:rPr>
          <w:rFonts w:ascii="Times New Roman" w:hAnsi="Times New Roman" w:hint="eastAsia"/>
          <w:sz w:val="24"/>
          <w:szCs w:val="24"/>
          <w:lang w:eastAsia="zh-CN"/>
        </w:rPr>
        <w:t>pmol</w:t>
      </w:r>
      <w:proofErr w:type="spellEnd"/>
      <w:r>
        <w:rPr>
          <w:rFonts w:ascii="Times New Roman" w:hAnsi="Times New Roman"/>
          <w:sz w:val="24"/>
          <w:szCs w:val="24"/>
          <w:lang w:eastAsia="zh-CN"/>
        </w:rPr>
        <w:t>/mL</w:t>
      </w:r>
      <w:r>
        <w:rPr>
          <w:rFonts w:ascii="Times New Roman" w:hAnsi="Times New Roman"/>
          <w:sz w:val="24"/>
          <w:szCs w:val="24"/>
          <w:lang w:eastAsia="zh-CN"/>
        </w:rPr>
        <w:t>。以待测物浓度为横坐标，待测物与内标化合物色谱峰的峰面积比值为纵坐标，用加权最小二乘法进行回归运算（权重为</w:t>
      </w:r>
      <w:r>
        <w:rPr>
          <w:rFonts w:ascii="Times New Roman" w:hAnsi="Times New Roman"/>
          <w:sz w:val="24"/>
          <w:szCs w:val="24"/>
          <w:lang w:eastAsia="zh-CN"/>
        </w:rPr>
        <w:t>1/X</w:t>
      </w:r>
      <w:r>
        <w:rPr>
          <w:rFonts w:ascii="Times New Roman" w:hAnsi="Times New Roman"/>
          <w:sz w:val="24"/>
          <w:szCs w:val="24"/>
          <w:vertAlign w:val="superscript"/>
          <w:lang w:eastAsia="zh-CN"/>
        </w:rPr>
        <w:t>2</w:t>
      </w:r>
      <w:r>
        <w:rPr>
          <w:rFonts w:ascii="Times New Roman" w:hAnsi="Times New Roman"/>
          <w:sz w:val="24"/>
          <w:szCs w:val="24"/>
          <w:lang w:eastAsia="zh-CN"/>
        </w:rPr>
        <w:t>），求得回归方程，即为标准曲线。</w:t>
      </w:r>
    </w:p>
    <w:p w14:paraId="559D1399" w14:textId="77777777" w:rsidR="00244BF7" w:rsidRDefault="004A10ED">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p>
    <w:p w14:paraId="5380D732" w14:textId="77777777" w:rsidR="00244BF7" w:rsidRDefault="004A10ED">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标准曲线各浓度点的</w:t>
      </w:r>
      <w:proofErr w:type="gramStart"/>
      <w:r>
        <w:rPr>
          <w:rFonts w:ascii="Times New Roman" w:hAnsi="Times New Roman"/>
          <w:sz w:val="24"/>
          <w:lang w:eastAsia="zh-CN"/>
        </w:rPr>
        <w:t>回算值</w:t>
      </w:r>
      <w:proofErr w:type="gramEnd"/>
      <w:r>
        <w:rPr>
          <w:rFonts w:ascii="Times New Roman" w:hAnsi="Times New Roman"/>
          <w:sz w:val="24"/>
          <w:szCs w:val="24"/>
          <w:lang w:eastAsia="zh-CN"/>
        </w:rPr>
        <w:t>与标示值之间的偏差</w:t>
      </w:r>
      <w:r>
        <w:rPr>
          <w:rFonts w:ascii="Times New Roman" w:hAnsi="Times New Roman"/>
          <w:sz w:val="24"/>
          <w:lang w:eastAsia="zh-CN"/>
        </w:rPr>
        <w:t>须</w:t>
      </w:r>
      <w:r>
        <w:rPr>
          <w:rFonts w:ascii="Times New Roman" w:hAnsi="Times New Roman"/>
          <w:sz w:val="24"/>
          <w:szCs w:val="24"/>
          <w:lang w:eastAsia="zh-CN"/>
        </w:rPr>
        <w:t>在</w:t>
      </w:r>
      <w:r>
        <w:rPr>
          <w:rFonts w:ascii="Times New Roman" w:hAnsi="Times New Roman"/>
          <w:sz w:val="24"/>
          <w:szCs w:val="24"/>
          <w:lang w:eastAsia="zh-CN"/>
        </w:rPr>
        <w:t>±15</w:t>
      </w:r>
      <w:r>
        <w:rPr>
          <w:rFonts w:ascii="Times New Roman" w:hAnsi="Times New Roman" w:hint="eastAsia"/>
          <w:sz w:val="24"/>
          <w:szCs w:val="24"/>
          <w:lang w:eastAsia="zh-CN"/>
        </w:rPr>
        <w:t>.0</w:t>
      </w:r>
      <w:r>
        <w:rPr>
          <w:rFonts w:ascii="Times New Roman" w:hAnsi="Times New Roman"/>
          <w:sz w:val="24"/>
          <w:szCs w:val="24"/>
          <w:lang w:eastAsia="zh-CN"/>
        </w:rPr>
        <w:t>%</w:t>
      </w:r>
      <w:r>
        <w:rPr>
          <w:rFonts w:ascii="Times New Roman" w:hAnsi="Times New Roman"/>
          <w:sz w:val="24"/>
          <w:lang w:eastAsia="zh-CN"/>
        </w:rPr>
        <w:t>以内</w:t>
      </w:r>
      <w:r>
        <w:rPr>
          <w:rFonts w:ascii="Times New Roman" w:hAnsi="Times New Roman"/>
          <w:sz w:val="24"/>
          <w:szCs w:val="24"/>
          <w:lang w:eastAsia="zh-CN"/>
        </w:rPr>
        <w:t>（定量下限处的偏差在</w:t>
      </w:r>
      <w:r>
        <w:rPr>
          <w:rFonts w:ascii="Times New Roman" w:hAnsi="Times New Roman"/>
          <w:sz w:val="24"/>
          <w:szCs w:val="24"/>
          <w:lang w:eastAsia="zh-CN"/>
        </w:rPr>
        <w:t>±20.0%</w:t>
      </w:r>
      <w:r>
        <w:rPr>
          <w:rFonts w:ascii="Times New Roman" w:hAnsi="Times New Roman"/>
          <w:sz w:val="24"/>
          <w:szCs w:val="24"/>
          <w:lang w:eastAsia="zh-CN"/>
        </w:rPr>
        <w:t>范围内）。</w:t>
      </w:r>
    </w:p>
    <w:p w14:paraId="2F6B3515" w14:textId="77777777" w:rsidR="00244BF7" w:rsidRDefault="004A10ED">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标准曲线的</w:t>
      </w:r>
      <w:r>
        <w:rPr>
          <w:rFonts w:ascii="Times New Roman" w:hAnsi="Times New Roman"/>
          <w:sz w:val="24"/>
          <w:szCs w:val="24"/>
          <w:lang w:eastAsia="zh-CN"/>
        </w:rPr>
        <w:t>R</w:t>
      </w:r>
      <w:r>
        <w:rPr>
          <w:rFonts w:ascii="Times New Roman" w:hAnsi="Times New Roman"/>
          <w:sz w:val="24"/>
          <w:szCs w:val="24"/>
          <w:vertAlign w:val="superscript"/>
          <w:lang w:eastAsia="zh-CN"/>
        </w:rPr>
        <w:t>2</w:t>
      </w:r>
      <w:r>
        <w:rPr>
          <w:rFonts w:ascii="Times New Roman" w:hAnsi="Times New Roman"/>
          <w:sz w:val="24"/>
          <w:szCs w:val="24"/>
          <w:lang w:eastAsia="zh-CN"/>
        </w:rPr>
        <w:t>不应低于</w:t>
      </w:r>
      <w:r>
        <w:rPr>
          <w:rFonts w:ascii="Times New Roman" w:hAnsi="Times New Roman"/>
          <w:sz w:val="24"/>
          <w:szCs w:val="24"/>
          <w:lang w:eastAsia="zh-CN"/>
        </w:rPr>
        <w:t>0.9800</w:t>
      </w:r>
      <w:r>
        <w:rPr>
          <w:rFonts w:ascii="Times New Roman" w:hAnsi="Times New Roman"/>
          <w:sz w:val="24"/>
          <w:szCs w:val="24"/>
          <w:lang w:eastAsia="zh-CN"/>
        </w:rPr>
        <w:t>。</w:t>
      </w:r>
    </w:p>
    <w:p w14:paraId="12164FB5" w14:textId="77777777" w:rsidR="00244BF7" w:rsidRDefault="004A10ED">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75%</w:t>
      </w:r>
      <w:r>
        <w:rPr>
          <w:rFonts w:ascii="Times New Roman" w:hAnsi="Times New Roman"/>
          <w:sz w:val="24"/>
          <w:szCs w:val="24"/>
          <w:lang w:eastAsia="zh-CN"/>
        </w:rPr>
        <w:t>的</w:t>
      </w:r>
      <w:proofErr w:type="gramStart"/>
      <w:r>
        <w:rPr>
          <w:rFonts w:ascii="Times New Roman" w:hAnsi="Times New Roman"/>
          <w:sz w:val="24"/>
          <w:szCs w:val="24"/>
          <w:lang w:eastAsia="zh-CN"/>
        </w:rPr>
        <w:t>非零浓度点且</w:t>
      </w:r>
      <w:proofErr w:type="gramEnd"/>
      <w:r>
        <w:rPr>
          <w:rFonts w:ascii="Times New Roman" w:hAnsi="Times New Roman"/>
          <w:sz w:val="24"/>
          <w:szCs w:val="24"/>
          <w:lang w:eastAsia="zh-CN"/>
        </w:rPr>
        <w:t>至少有六个浓度点（包括</w:t>
      </w:r>
      <w:r>
        <w:rPr>
          <w:rFonts w:ascii="Times New Roman" w:hAnsi="Times New Roman"/>
          <w:sz w:val="24"/>
          <w:szCs w:val="24"/>
          <w:lang w:eastAsia="zh-CN"/>
        </w:rPr>
        <w:t>LLOQ</w:t>
      </w:r>
      <w:r>
        <w:rPr>
          <w:rFonts w:ascii="Times New Roman" w:hAnsi="Times New Roman"/>
          <w:sz w:val="24"/>
          <w:szCs w:val="24"/>
          <w:lang w:eastAsia="zh-CN"/>
        </w:rPr>
        <w:t>和</w:t>
      </w:r>
      <w:r>
        <w:rPr>
          <w:rFonts w:ascii="Times New Roman" w:hAnsi="Times New Roman"/>
          <w:sz w:val="24"/>
          <w:szCs w:val="24"/>
          <w:lang w:eastAsia="zh-CN"/>
        </w:rPr>
        <w:t>ULOQ</w:t>
      </w:r>
      <w:r>
        <w:rPr>
          <w:rFonts w:ascii="Times New Roman" w:hAnsi="Times New Roman"/>
          <w:sz w:val="24"/>
          <w:szCs w:val="24"/>
          <w:lang w:eastAsia="zh-CN"/>
        </w:rPr>
        <w:t>）用于标准曲线的计算，且满足以上标准。</w:t>
      </w:r>
    </w:p>
    <w:p w14:paraId="299CABEE" w14:textId="77777777" w:rsidR="00244BF7" w:rsidRDefault="004A10ED">
      <w:pPr>
        <w:widowControl w:val="0"/>
        <w:numPr>
          <w:ilvl w:val="0"/>
          <w:numId w:val="15"/>
        </w:numPr>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每个浓度点含有</w:t>
      </w:r>
      <w:r>
        <w:rPr>
          <w:rFonts w:ascii="Times New Roman" w:hAnsi="Times New Roman"/>
          <w:sz w:val="24"/>
          <w:lang w:eastAsia="zh-CN"/>
        </w:rPr>
        <w:t>2</w:t>
      </w:r>
      <w:r>
        <w:rPr>
          <w:rFonts w:ascii="Times New Roman" w:hAnsi="Times New Roman"/>
          <w:sz w:val="24"/>
          <w:lang w:eastAsia="zh-CN"/>
        </w:rPr>
        <w:t>个标准曲线样品的情况下，必须满足每个浓度点至少</w:t>
      </w:r>
      <w:r>
        <w:rPr>
          <w:rFonts w:ascii="Times New Roman" w:hAnsi="Times New Roman"/>
          <w:sz w:val="24"/>
          <w:lang w:eastAsia="zh-CN"/>
        </w:rPr>
        <w:t>50%</w:t>
      </w:r>
      <w:r>
        <w:rPr>
          <w:rFonts w:ascii="Times New Roman" w:hAnsi="Times New Roman"/>
          <w:sz w:val="24"/>
          <w:lang w:eastAsia="zh-CN"/>
        </w:rPr>
        <w:t>的样品满足接受标准。</w:t>
      </w:r>
    </w:p>
    <w:p w14:paraId="3CA8E254" w14:textId="1481AF3F" w:rsidR="00244BF7" w:rsidRDefault="00E74D93" w:rsidP="00E74D93">
      <w:pPr>
        <w:pStyle w:val="afe"/>
        <w:adjustRightInd w:val="0"/>
        <w:snapToGrid w:val="0"/>
        <w:spacing w:line="360" w:lineRule="auto"/>
        <w:ind w:firstLineChars="200" w:firstLine="480"/>
        <w:jc w:val="both"/>
        <w:rPr>
          <w:rFonts w:ascii="Times New Roman" w:hAnsi="Times New Roman"/>
          <w:sz w:val="24"/>
          <w:szCs w:val="24"/>
          <w:lang w:eastAsia="zh-CN"/>
        </w:rPr>
      </w:pPr>
      <w:r w:rsidRPr="00E74D93">
        <w:rPr>
          <w:rFonts w:ascii="Times New Roman" w:hAnsi="Times New Roman" w:hint="eastAsia"/>
          <w:sz w:val="24"/>
          <w:szCs w:val="24"/>
          <w:lang w:eastAsia="zh-CN"/>
        </w:rPr>
        <w:lastRenderedPageBreak/>
        <w:t>应至少在一次</w:t>
      </w:r>
      <w:r w:rsidRPr="00E74D93">
        <w:rPr>
          <w:rFonts w:ascii="Times New Roman" w:hAnsi="Times New Roman" w:hint="eastAsia"/>
          <w:color w:val="000000" w:themeColor="text1"/>
          <w:kern w:val="2"/>
          <w:sz w:val="24"/>
          <w:szCs w:val="24"/>
          <w:lang w:eastAsia="zh-CN"/>
        </w:rPr>
        <w:t>评估</w:t>
      </w:r>
      <w:r w:rsidRPr="00E74D93">
        <w:rPr>
          <w:rFonts w:ascii="Times New Roman" w:hAnsi="Times New Roman" w:hint="eastAsia"/>
          <w:sz w:val="24"/>
          <w:szCs w:val="24"/>
          <w:lang w:eastAsia="zh-CN"/>
        </w:rPr>
        <w:t>中采用新鲜配制的校正标样制备校准曲线。</w:t>
      </w:r>
    </w:p>
    <w:p w14:paraId="1EF25F05" w14:textId="77777777" w:rsidR="00E74D93" w:rsidRDefault="00E74D93" w:rsidP="00E74D93">
      <w:pPr>
        <w:pStyle w:val="afe"/>
        <w:adjustRightInd w:val="0"/>
        <w:snapToGrid w:val="0"/>
        <w:spacing w:line="360" w:lineRule="auto"/>
        <w:ind w:firstLineChars="200" w:firstLine="480"/>
        <w:jc w:val="both"/>
        <w:rPr>
          <w:rFonts w:ascii="Times New Roman" w:hAnsi="Times New Roman"/>
          <w:sz w:val="24"/>
          <w:szCs w:val="24"/>
          <w:lang w:eastAsia="zh-CN"/>
        </w:rPr>
      </w:pPr>
    </w:p>
    <w:p w14:paraId="4580F389" w14:textId="77777777" w:rsidR="00E74D93" w:rsidRDefault="00E74D93" w:rsidP="00E74D93">
      <w:pPr>
        <w:pStyle w:val="Bullet"/>
        <w:numPr>
          <w:ilvl w:val="1"/>
          <w:numId w:val="8"/>
        </w:numPr>
        <w:tabs>
          <w:tab w:val="left" w:pos="2880"/>
        </w:tabs>
        <w:adjustRightInd w:val="0"/>
        <w:snapToGrid w:val="0"/>
        <w:spacing w:line="360" w:lineRule="auto"/>
        <w:outlineLvl w:val="1"/>
        <w:rPr>
          <w:b/>
          <w:szCs w:val="28"/>
          <w:lang w:eastAsia="zh-CN"/>
        </w:rPr>
      </w:pPr>
      <w:bookmarkStart w:id="65" w:name="_Toc68174315"/>
      <w:bookmarkStart w:id="66" w:name="_Toc13563995"/>
      <w:bookmarkStart w:id="67" w:name="_Toc213184453"/>
      <w:bookmarkStart w:id="68" w:name="_Toc213345534"/>
      <w:proofErr w:type="gramStart"/>
      <w:r>
        <w:rPr>
          <w:b/>
          <w:szCs w:val="28"/>
          <w:lang w:eastAsia="zh-CN"/>
        </w:rPr>
        <w:t>批内准确度</w:t>
      </w:r>
      <w:proofErr w:type="gramEnd"/>
      <w:r>
        <w:rPr>
          <w:b/>
          <w:szCs w:val="28"/>
          <w:lang w:eastAsia="zh-CN"/>
        </w:rPr>
        <w:t>及精密度</w:t>
      </w:r>
      <w:bookmarkEnd w:id="65"/>
      <w:bookmarkEnd w:id="66"/>
      <w:bookmarkEnd w:id="67"/>
      <w:bookmarkEnd w:id="68"/>
    </w:p>
    <w:p w14:paraId="7F0BA9A7" w14:textId="0936C575" w:rsidR="00E74D93" w:rsidRPr="00726785" w:rsidRDefault="00E74D93" w:rsidP="00E74D93">
      <w:pPr>
        <w:pStyle w:val="afe"/>
        <w:spacing w:line="360" w:lineRule="auto"/>
        <w:ind w:firstLineChars="200" w:firstLine="480"/>
        <w:jc w:val="both"/>
        <w:rPr>
          <w:rFonts w:ascii="Times New Roman" w:hAnsi="Times New Roman"/>
          <w:bCs/>
          <w:sz w:val="24"/>
          <w:szCs w:val="24"/>
          <w:lang w:eastAsia="zh-CN"/>
        </w:rPr>
      </w:pPr>
      <w:bookmarkStart w:id="69" w:name="_Toc334014498"/>
      <w:r>
        <w:rPr>
          <w:rFonts w:ascii="Times New Roman" w:hAnsi="Times New Roman"/>
          <w:sz w:val="24"/>
          <w:szCs w:val="24"/>
          <w:lang w:eastAsia="zh-CN"/>
        </w:rPr>
        <w:t>取五</w:t>
      </w:r>
      <w:r w:rsidRPr="00171738">
        <w:rPr>
          <w:rFonts w:ascii="Times New Roman" w:hAnsi="Times New Roman"/>
          <w:sz w:val="24"/>
          <w:szCs w:val="24"/>
          <w:lang w:eastAsia="zh-CN"/>
        </w:rPr>
        <w:t>个不同浓度的质控样品（</w:t>
      </w:r>
      <w:r w:rsidR="00322887">
        <w:rPr>
          <w:rFonts w:ascii="Times New Roman" w:hAnsi="Times New Roman" w:hint="eastAsia"/>
          <w:sz w:val="24"/>
          <w:szCs w:val="24"/>
          <w:lang w:eastAsia="zh-CN"/>
        </w:rPr>
        <w:t>待测物</w:t>
      </w:r>
      <w:r w:rsidR="00322887">
        <w:rPr>
          <w:rFonts w:ascii="Times New Roman" w:hAnsi="Times New Roman" w:hint="eastAsia"/>
          <w:sz w:val="24"/>
          <w:szCs w:val="24"/>
          <w:lang w:eastAsia="zh-CN"/>
        </w:rPr>
        <w:t>A</w:t>
      </w:r>
      <w:r>
        <w:rPr>
          <w:rFonts w:ascii="Times New Roman" w:hAnsi="Times New Roman" w:hint="eastAsia"/>
          <w:sz w:val="24"/>
          <w:szCs w:val="24"/>
          <w:lang w:eastAsia="zh-CN"/>
        </w:rPr>
        <w:t>和</w:t>
      </w:r>
      <w:r w:rsidR="00322887">
        <w:rPr>
          <w:rFonts w:ascii="Times New Roman" w:hAnsi="Times New Roman" w:hint="eastAsia"/>
          <w:sz w:val="24"/>
          <w:szCs w:val="24"/>
          <w:lang w:eastAsia="zh-CN"/>
        </w:rPr>
        <w:t>待测物</w:t>
      </w:r>
      <w:r w:rsidR="00322887">
        <w:rPr>
          <w:rFonts w:ascii="Times New Roman" w:hAnsi="Times New Roman" w:hint="eastAsia"/>
          <w:sz w:val="24"/>
          <w:szCs w:val="24"/>
          <w:lang w:eastAsia="zh-CN"/>
        </w:rPr>
        <w:t>B</w:t>
      </w:r>
      <w:r w:rsidRPr="00C64DD3">
        <w:rPr>
          <w:rFonts w:ascii="Times New Roman" w:hAnsi="Times New Roman" w:hint="eastAsia"/>
          <w:color w:val="000000"/>
          <w:sz w:val="24"/>
          <w:szCs w:val="24"/>
          <w:lang w:eastAsia="zh-CN"/>
        </w:rPr>
        <w:t>（</w:t>
      </w:r>
      <w:r w:rsidR="00322887">
        <w:rPr>
          <w:rFonts w:ascii="Times New Roman" w:hAnsi="Times New Roman" w:hint="eastAsia"/>
          <w:color w:val="000000"/>
          <w:sz w:val="24"/>
          <w:szCs w:val="24"/>
          <w:lang w:eastAsia="zh-CN"/>
        </w:rPr>
        <w:t>待测物</w:t>
      </w:r>
      <w:r w:rsidR="00322887">
        <w:rPr>
          <w:rFonts w:ascii="Times New Roman" w:hAnsi="Times New Roman" w:hint="eastAsia"/>
          <w:color w:val="000000"/>
          <w:sz w:val="24"/>
          <w:szCs w:val="24"/>
          <w:lang w:eastAsia="zh-CN"/>
        </w:rPr>
        <w:t>B-1</w:t>
      </w:r>
      <w:r w:rsidRPr="00C64DD3">
        <w:rPr>
          <w:rFonts w:ascii="Times New Roman" w:hAnsi="Times New Roman" w:hint="eastAsia"/>
          <w:color w:val="000000"/>
          <w:sz w:val="24"/>
          <w:szCs w:val="24"/>
          <w:lang w:eastAsia="zh-CN"/>
        </w:rPr>
        <w:t>）</w:t>
      </w:r>
      <w:r w:rsidRPr="00171738">
        <w:rPr>
          <w:rFonts w:ascii="Times New Roman" w:hAnsi="Times New Roman"/>
          <w:sz w:val="24"/>
          <w:szCs w:val="24"/>
          <w:lang w:eastAsia="zh-CN"/>
        </w:rPr>
        <w:t>浓度分别为</w:t>
      </w:r>
      <w:r>
        <w:rPr>
          <w:rFonts w:ascii="Times New Roman" w:hAnsi="Times New Roman" w:hint="eastAsia"/>
          <w:sz w:val="24"/>
          <w:szCs w:val="24"/>
          <w:lang w:eastAsia="zh-CN"/>
        </w:rPr>
        <w:t xml:space="preserve">1.500 </w:t>
      </w:r>
      <w:proofErr w:type="spellStart"/>
      <w:r w:rsidRPr="00E74D93">
        <w:rPr>
          <w:rFonts w:ascii="Times New Roman" w:hAnsi="Times New Roman"/>
          <w:sz w:val="24"/>
          <w:szCs w:val="24"/>
          <w:lang w:eastAsia="zh-CN"/>
        </w:rPr>
        <w:t>pmol</w:t>
      </w:r>
      <w:proofErr w:type="spellEnd"/>
      <w:r w:rsidRPr="00E74D93">
        <w:rPr>
          <w:rFonts w:ascii="Times New Roman" w:hAnsi="Times New Roman"/>
          <w:sz w:val="24"/>
          <w:szCs w:val="24"/>
          <w:lang w:eastAsia="zh-CN"/>
        </w:rPr>
        <w:t>/mL</w:t>
      </w:r>
      <w:r w:rsidRPr="00171738">
        <w:rPr>
          <w:rFonts w:ascii="Times New Roman" w:hAnsi="Times New Roman" w:hint="eastAsia"/>
          <w:color w:val="000000"/>
          <w:sz w:val="24"/>
          <w:szCs w:val="24"/>
          <w:lang w:eastAsia="zh-CN"/>
        </w:rPr>
        <w:t>（定量下限）</w:t>
      </w:r>
      <w:r w:rsidRPr="00171738">
        <w:rPr>
          <w:rFonts w:ascii="Times New Roman" w:hAnsi="Times New Roman"/>
          <w:sz w:val="24"/>
          <w:szCs w:val="24"/>
          <w:lang w:eastAsia="zh-CN"/>
        </w:rPr>
        <w:t>、</w:t>
      </w:r>
      <w:r>
        <w:rPr>
          <w:rFonts w:ascii="Times New Roman" w:hAnsi="Times New Roman" w:hint="eastAsia"/>
          <w:sz w:val="24"/>
          <w:szCs w:val="24"/>
          <w:lang w:eastAsia="zh-CN"/>
        </w:rPr>
        <w:t xml:space="preserve">4.500 </w:t>
      </w:r>
      <w:proofErr w:type="spellStart"/>
      <w:r w:rsidRPr="00E74D93">
        <w:rPr>
          <w:rFonts w:ascii="Times New Roman" w:hAnsi="Times New Roman"/>
          <w:sz w:val="24"/>
          <w:szCs w:val="24"/>
          <w:lang w:eastAsia="zh-CN"/>
        </w:rPr>
        <w:t>pmol</w:t>
      </w:r>
      <w:proofErr w:type="spellEnd"/>
      <w:r w:rsidRPr="00E74D93">
        <w:rPr>
          <w:rFonts w:ascii="Times New Roman" w:hAnsi="Times New Roman"/>
          <w:sz w:val="24"/>
          <w:szCs w:val="24"/>
          <w:lang w:eastAsia="zh-CN"/>
        </w:rPr>
        <w:t>/mL</w:t>
      </w:r>
      <w:r w:rsidRPr="00171738">
        <w:rPr>
          <w:rFonts w:ascii="Times New Roman" w:hAnsi="Times New Roman" w:hint="eastAsia"/>
          <w:color w:val="000000"/>
          <w:sz w:val="24"/>
          <w:szCs w:val="24"/>
          <w:lang w:eastAsia="zh-CN"/>
        </w:rPr>
        <w:t>（低）</w:t>
      </w:r>
      <w:r w:rsidRPr="00171738">
        <w:rPr>
          <w:rFonts w:ascii="Times New Roman" w:hAnsi="Times New Roman"/>
          <w:sz w:val="24"/>
          <w:szCs w:val="24"/>
          <w:lang w:eastAsia="zh-CN"/>
        </w:rPr>
        <w:t>、</w:t>
      </w:r>
      <w:r>
        <w:rPr>
          <w:rFonts w:ascii="Times New Roman" w:hAnsi="Times New Roman" w:hint="eastAsia"/>
          <w:sz w:val="24"/>
          <w:szCs w:val="24"/>
          <w:lang w:eastAsia="zh-CN"/>
        </w:rPr>
        <w:t xml:space="preserve">45.000 </w:t>
      </w:r>
      <w:proofErr w:type="spellStart"/>
      <w:r w:rsidRPr="00E74D93">
        <w:rPr>
          <w:rFonts w:ascii="Times New Roman" w:hAnsi="Times New Roman"/>
          <w:sz w:val="24"/>
          <w:szCs w:val="24"/>
          <w:lang w:eastAsia="zh-CN"/>
        </w:rPr>
        <w:t>pmol</w:t>
      </w:r>
      <w:proofErr w:type="spellEnd"/>
      <w:r w:rsidRPr="00E74D93">
        <w:rPr>
          <w:rFonts w:ascii="Times New Roman" w:hAnsi="Times New Roman"/>
          <w:sz w:val="24"/>
          <w:szCs w:val="24"/>
          <w:lang w:eastAsia="zh-CN"/>
        </w:rPr>
        <w:t>/mL</w:t>
      </w:r>
      <w:r w:rsidRPr="00171738">
        <w:rPr>
          <w:rFonts w:ascii="Times New Roman" w:hAnsi="Times New Roman" w:hint="eastAsia"/>
          <w:color w:val="000000"/>
          <w:sz w:val="24"/>
          <w:szCs w:val="24"/>
          <w:lang w:eastAsia="zh-CN"/>
        </w:rPr>
        <w:t>（几何均值）</w:t>
      </w:r>
      <w:r w:rsidRPr="00171738">
        <w:rPr>
          <w:rFonts w:ascii="Times New Roman" w:hAnsi="Times New Roman"/>
          <w:sz w:val="24"/>
          <w:szCs w:val="24"/>
          <w:lang w:eastAsia="zh-CN"/>
        </w:rPr>
        <w:t>、</w:t>
      </w:r>
      <w:r>
        <w:rPr>
          <w:rFonts w:ascii="Times New Roman" w:hAnsi="Times New Roman" w:hint="eastAsia"/>
          <w:sz w:val="24"/>
          <w:szCs w:val="24"/>
          <w:lang w:eastAsia="zh-CN"/>
        </w:rPr>
        <w:t xml:space="preserve">450.000 </w:t>
      </w:r>
      <w:proofErr w:type="spellStart"/>
      <w:r w:rsidRPr="00E74D93">
        <w:rPr>
          <w:rFonts w:ascii="Times New Roman" w:hAnsi="Times New Roman"/>
          <w:sz w:val="24"/>
          <w:szCs w:val="24"/>
          <w:lang w:eastAsia="zh-CN"/>
        </w:rPr>
        <w:t>pmol</w:t>
      </w:r>
      <w:proofErr w:type="spellEnd"/>
      <w:r w:rsidRPr="00E74D93">
        <w:rPr>
          <w:rFonts w:ascii="Times New Roman" w:hAnsi="Times New Roman"/>
          <w:sz w:val="24"/>
          <w:szCs w:val="24"/>
          <w:lang w:eastAsia="zh-CN"/>
        </w:rPr>
        <w:t>/mL</w:t>
      </w:r>
      <w:r w:rsidRPr="00171738">
        <w:rPr>
          <w:rFonts w:ascii="Times New Roman" w:hAnsi="Times New Roman" w:hint="eastAsia"/>
          <w:color w:val="000000"/>
          <w:sz w:val="24"/>
          <w:szCs w:val="24"/>
          <w:lang w:eastAsia="zh-CN"/>
        </w:rPr>
        <w:t>（</w:t>
      </w:r>
      <w:r>
        <w:rPr>
          <w:rFonts w:ascii="Times New Roman" w:hAnsi="Times New Roman" w:hint="eastAsia"/>
          <w:color w:val="000000"/>
          <w:sz w:val="24"/>
          <w:szCs w:val="24"/>
          <w:lang w:eastAsia="zh-CN"/>
        </w:rPr>
        <w:t>中</w:t>
      </w:r>
      <w:r w:rsidRPr="00171738">
        <w:rPr>
          <w:rFonts w:ascii="Times New Roman" w:hAnsi="Times New Roman" w:hint="eastAsia"/>
          <w:color w:val="000000"/>
          <w:sz w:val="24"/>
          <w:szCs w:val="24"/>
          <w:lang w:eastAsia="zh-CN"/>
        </w:rPr>
        <w:t>）</w:t>
      </w:r>
      <w:r>
        <w:rPr>
          <w:rFonts w:ascii="Times New Roman" w:hAnsi="Times New Roman" w:hint="eastAsia"/>
          <w:color w:val="000000"/>
          <w:sz w:val="24"/>
          <w:szCs w:val="24"/>
          <w:lang w:eastAsia="zh-CN"/>
        </w:rPr>
        <w:t>和</w:t>
      </w:r>
      <w:r>
        <w:rPr>
          <w:rFonts w:ascii="Times New Roman" w:hAnsi="Times New Roman" w:hint="eastAsia"/>
          <w:sz w:val="24"/>
          <w:szCs w:val="24"/>
          <w:lang w:eastAsia="zh-CN"/>
        </w:rPr>
        <w:t xml:space="preserve">1125.000 </w:t>
      </w:r>
      <w:proofErr w:type="spellStart"/>
      <w:r w:rsidRPr="00E74D93">
        <w:rPr>
          <w:rFonts w:ascii="Times New Roman" w:hAnsi="Times New Roman"/>
          <w:sz w:val="24"/>
          <w:szCs w:val="24"/>
          <w:lang w:eastAsia="zh-CN"/>
        </w:rPr>
        <w:t>pmol</w:t>
      </w:r>
      <w:proofErr w:type="spellEnd"/>
      <w:r w:rsidRPr="00E74D93">
        <w:rPr>
          <w:rFonts w:ascii="Times New Roman" w:hAnsi="Times New Roman"/>
          <w:sz w:val="24"/>
          <w:szCs w:val="24"/>
          <w:lang w:eastAsia="zh-CN"/>
        </w:rPr>
        <w:t>/mL</w:t>
      </w:r>
      <w:r w:rsidRPr="00171738">
        <w:rPr>
          <w:rFonts w:ascii="Times New Roman" w:hAnsi="Times New Roman" w:hint="eastAsia"/>
          <w:color w:val="000000"/>
          <w:sz w:val="24"/>
          <w:szCs w:val="24"/>
          <w:lang w:eastAsia="zh-CN"/>
        </w:rPr>
        <w:t>（高）</w:t>
      </w:r>
      <w:r>
        <w:rPr>
          <w:rFonts w:ascii="Times New Roman" w:hAnsi="Times New Roman" w:hint="eastAsia"/>
          <w:color w:val="000000"/>
          <w:sz w:val="24"/>
          <w:szCs w:val="24"/>
          <w:lang w:eastAsia="zh-CN"/>
        </w:rPr>
        <w:t>）</w:t>
      </w:r>
      <w:r w:rsidRPr="00171738">
        <w:rPr>
          <w:rFonts w:ascii="Times New Roman" w:hAnsi="Times New Roman"/>
          <w:sz w:val="24"/>
          <w:szCs w:val="24"/>
          <w:lang w:eastAsia="zh-CN"/>
        </w:rPr>
        <w:t>，</w:t>
      </w:r>
      <w:proofErr w:type="gramStart"/>
      <w:r w:rsidRPr="00171738">
        <w:rPr>
          <w:rFonts w:ascii="Times New Roman" w:hAnsi="Times New Roman"/>
          <w:sz w:val="24"/>
          <w:szCs w:val="24"/>
          <w:lang w:eastAsia="zh-CN"/>
        </w:rPr>
        <w:t>考察批内准确度</w:t>
      </w:r>
      <w:proofErr w:type="gramEnd"/>
      <w:r w:rsidRPr="00171738">
        <w:rPr>
          <w:rFonts w:ascii="Times New Roman" w:hAnsi="Times New Roman"/>
          <w:sz w:val="24"/>
          <w:szCs w:val="24"/>
          <w:lang w:eastAsia="zh-CN"/>
        </w:rPr>
        <w:t>和精密度。每个分析</w:t>
      </w:r>
      <w:proofErr w:type="gramStart"/>
      <w:r w:rsidRPr="00171738">
        <w:rPr>
          <w:rFonts w:ascii="Times New Roman" w:hAnsi="Times New Roman"/>
          <w:sz w:val="24"/>
          <w:szCs w:val="24"/>
          <w:lang w:eastAsia="zh-CN"/>
        </w:rPr>
        <w:t>批每个</w:t>
      </w:r>
      <w:proofErr w:type="gramEnd"/>
      <w:r w:rsidRPr="00171738">
        <w:rPr>
          <w:rFonts w:ascii="Times New Roman" w:hAnsi="Times New Roman"/>
          <w:sz w:val="24"/>
          <w:szCs w:val="24"/>
          <w:lang w:eastAsia="zh-CN"/>
        </w:rPr>
        <w:t>浓度平行处理</w:t>
      </w:r>
      <w:r w:rsidRPr="00171738">
        <w:rPr>
          <w:rFonts w:ascii="Times New Roman" w:hAnsi="Times New Roman"/>
          <w:sz w:val="24"/>
          <w:szCs w:val="24"/>
          <w:lang w:eastAsia="zh-CN"/>
        </w:rPr>
        <w:t>6</w:t>
      </w:r>
      <w:r w:rsidRPr="00171738">
        <w:rPr>
          <w:rFonts w:ascii="Times New Roman" w:hAnsi="Times New Roman"/>
          <w:sz w:val="24"/>
          <w:szCs w:val="24"/>
          <w:lang w:eastAsia="zh-CN"/>
        </w:rPr>
        <w:t>份，需新鲜配制准确度精密度样品。</w:t>
      </w:r>
      <w:proofErr w:type="gramStart"/>
      <w:r w:rsidRPr="00171738">
        <w:rPr>
          <w:rFonts w:ascii="Times New Roman" w:hAnsi="Times New Roman"/>
          <w:bCs/>
          <w:sz w:val="24"/>
          <w:szCs w:val="24"/>
          <w:lang w:eastAsia="zh-CN"/>
        </w:rPr>
        <w:t>批内准确度</w:t>
      </w:r>
      <w:proofErr w:type="gramEnd"/>
      <w:r w:rsidRPr="00171738">
        <w:rPr>
          <w:rFonts w:ascii="Times New Roman" w:hAnsi="Times New Roman"/>
          <w:bCs/>
          <w:sz w:val="24"/>
          <w:szCs w:val="24"/>
          <w:lang w:eastAsia="zh-CN"/>
        </w:rPr>
        <w:t>和精密度通过每个分析批的质控样品进行评价。</w:t>
      </w:r>
    </w:p>
    <w:p w14:paraId="7D787888" w14:textId="77777777" w:rsidR="00E74D93" w:rsidRPr="00E54341" w:rsidRDefault="00E74D93" w:rsidP="00E74D93">
      <w:pPr>
        <w:pStyle w:val="afe"/>
        <w:spacing w:line="360" w:lineRule="auto"/>
        <w:ind w:firstLineChars="200" w:firstLine="480"/>
        <w:jc w:val="both"/>
        <w:rPr>
          <w:sz w:val="24"/>
          <w:lang w:eastAsia="zh-CN"/>
        </w:rPr>
      </w:pPr>
      <w:r w:rsidRPr="00E54341">
        <w:rPr>
          <w:rFonts w:hint="eastAsia"/>
          <w:sz w:val="24"/>
          <w:lang w:eastAsia="zh-CN"/>
        </w:rPr>
        <w:t>报告的方法验证数据以及</w:t>
      </w:r>
      <w:bookmarkStart w:id="70" w:name="OLE_LINK6"/>
      <w:r w:rsidRPr="00E54341">
        <w:rPr>
          <w:rFonts w:hint="eastAsia"/>
          <w:sz w:val="24"/>
          <w:lang w:eastAsia="zh-CN"/>
        </w:rPr>
        <w:t>准确度和精密度的测定</w:t>
      </w:r>
      <w:bookmarkEnd w:id="70"/>
      <w:r w:rsidRPr="00E54341">
        <w:rPr>
          <w:rFonts w:hint="eastAsia"/>
          <w:sz w:val="24"/>
          <w:lang w:eastAsia="zh-CN"/>
        </w:rPr>
        <w:t>应包括所有获得的结果，包括不符合接受标准的单个质控样品，已被记录的明显错误情况除外。同时还要提交每个分析批</w:t>
      </w:r>
      <w:proofErr w:type="gramStart"/>
      <w:r w:rsidRPr="00E54341">
        <w:rPr>
          <w:rFonts w:hint="eastAsia"/>
          <w:sz w:val="24"/>
          <w:lang w:eastAsia="zh-CN"/>
        </w:rPr>
        <w:t>的批内准确度</w:t>
      </w:r>
      <w:proofErr w:type="gramEnd"/>
      <w:r w:rsidRPr="00E54341">
        <w:rPr>
          <w:rFonts w:hint="eastAsia"/>
          <w:sz w:val="24"/>
          <w:lang w:eastAsia="zh-CN"/>
        </w:rPr>
        <w:t>和精密度数据。</w:t>
      </w:r>
    </w:p>
    <w:bookmarkEnd w:id="69"/>
    <w:p w14:paraId="11B4E5D5" w14:textId="77777777" w:rsidR="00E74D93" w:rsidRPr="00E54341" w:rsidRDefault="00E74D93" w:rsidP="00E74D93">
      <w:pPr>
        <w:pStyle w:val="afe"/>
        <w:spacing w:line="360" w:lineRule="auto"/>
        <w:ind w:firstLineChars="200" w:firstLine="482"/>
        <w:jc w:val="both"/>
        <w:rPr>
          <w:rFonts w:ascii="Times New Roman" w:hAnsi="Times New Roman"/>
          <w:sz w:val="24"/>
          <w:szCs w:val="24"/>
          <w:lang w:eastAsia="zh-CN"/>
        </w:rPr>
      </w:pPr>
      <w:r w:rsidRPr="00E54341">
        <w:rPr>
          <w:rFonts w:ascii="Times New Roman" w:hAnsi="Times New Roman"/>
          <w:b/>
          <w:sz w:val="24"/>
          <w:szCs w:val="24"/>
          <w:lang w:eastAsia="zh-CN"/>
        </w:rPr>
        <w:t>接受标准</w:t>
      </w:r>
      <w:r w:rsidRPr="00E54341">
        <w:rPr>
          <w:rFonts w:ascii="Times New Roman" w:hAnsi="Times New Roman"/>
          <w:sz w:val="24"/>
          <w:szCs w:val="24"/>
          <w:lang w:eastAsia="zh-CN"/>
        </w:rPr>
        <w:t>：</w:t>
      </w:r>
    </w:p>
    <w:p w14:paraId="63E1C98F" w14:textId="77777777" w:rsidR="00E74D93" w:rsidRPr="00E54341" w:rsidRDefault="00E74D93" w:rsidP="00E74D93">
      <w:pPr>
        <w:pStyle w:val="afe"/>
        <w:widowControl w:val="0"/>
        <w:numPr>
          <w:ilvl w:val="0"/>
          <w:numId w:val="17"/>
        </w:numPr>
        <w:adjustRightInd w:val="0"/>
        <w:snapToGrid w:val="0"/>
        <w:spacing w:line="360" w:lineRule="auto"/>
        <w:ind w:left="1134" w:hanging="425"/>
        <w:jc w:val="both"/>
        <w:rPr>
          <w:rFonts w:ascii="Times New Roman" w:hAnsi="Times New Roman"/>
          <w:sz w:val="24"/>
          <w:szCs w:val="24"/>
          <w:lang w:eastAsia="zh-CN"/>
        </w:rPr>
      </w:pPr>
      <w:r w:rsidRPr="00E54341">
        <w:rPr>
          <w:rFonts w:ascii="Times New Roman" w:hAnsi="Times New Roman"/>
          <w:sz w:val="24"/>
          <w:szCs w:val="24"/>
          <w:lang w:eastAsia="zh-CN"/>
        </w:rPr>
        <w:t>每一浓度水平下批内准确度偏差应在</w:t>
      </w:r>
      <w:r w:rsidRPr="00E54341">
        <w:rPr>
          <w:rFonts w:ascii="Times New Roman" w:hAnsi="Times New Roman"/>
          <w:sz w:val="24"/>
          <w:szCs w:val="24"/>
          <w:lang w:eastAsia="zh-CN"/>
        </w:rPr>
        <w:t>±15.0%</w:t>
      </w:r>
      <w:r w:rsidRPr="00E54341">
        <w:rPr>
          <w:rFonts w:ascii="Times New Roman" w:hAnsi="Times New Roman"/>
          <w:sz w:val="24"/>
          <w:szCs w:val="24"/>
          <w:lang w:eastAsia="zh-CN"/>
        </w:rPr>
        <w:t>范围内（定量下限处的偏差在</w:t>
      </w:r>
      <w:r w:rsidRPr="00E54341">
        <w:rPr>
          <w:rFonts w:ascii="Times New Roman" w:hAnsi="Times New Roman"/>
          <w:sz w:val="24"/>
          <w:szCs w:val="24"/>
          <w:lang w:eastAsia="zh-CN"/>
        </w:rPr>
        <w:t>±20.0%</w:t>
      </w:r>
      <w:r w:rsidRPr="00E54341">
        <w:rPr>
          <w:rFonts w:ascii="Times New Roman" w:hAnsi="Times New Roman"/>
          <w:sz w:val="24"/>
          <w:szCs w:val="24"/>
          <w:lang w:eastAsia="zh-CN"/>
        </w:rPr>
        <w:t>范围内）。</w:t>
      </w:r>
    </w:p>
    <w:p w14:paraId="67FE6117" w14:textId="77777777" w:rsidR="00E74D93" w:rsidRPr="00E54341" w:rsidRDefault="00E74D93" w:rsidP="00E74D93">
      <w:pPr>
        <w:pStyle w:val="afe"/>
        <w:widowControl w:val="0"/>
        <w:numPr>
          <w:ilvl w:val="0"/>
          <w:numId w:val="17"/>
        </w:numPr>
        <w:adjustRightInd w:val="0"/>
        <w:snapToGrid w:val="0"/>
        <w:spacing w:line="360" w:lineRule="auto"/>
        <w:ind w:left="1134" w:hanging="425"/>
        <w:jc w:val="both"/>
        <w:rPr>
          <w:rFonts w:ascii="Times New Roman" w:hAnsi="Times New Roman"/>
          <w:sz w:val="24"/>
          <w:szCs w:val="24"/>
          <w:lang w:eastAsia="zh-CN"/>
        </w:rPr>
      </w:pPr>
      <w:r w:rsidRPr="00E54341">
        <w:rPr>
          <w:rFonts w:ascii="Times New Roman" w:hAnsi="Times New Roman"/>
          <w:sz w:val="24"/>
          <w:szCs w:val="24"/>
          <w:lang w:eastAsia="zh-CN"/>
        </w:rPr>
        <w:t>每一浓度水平下批内精密度应不超过</w:t>
      </w:r>
      <w:r w:rsidRPr="00E54341">
        <w:rPr>
          <w:rFonts w:ascii="Times New Roman" w:hAnsi="Times New Roman"/>
          <w:sz w:val="24"/>
          <w:szCs w:val="24"/>
          <w:lang w:eastAsia="zh-CN"/>
        </w:rPr>
        <w:t>15.0%</w:t>
      </w:r>
      <w:r w:rsidRPr="00E54341">
        <w:rPr>
          <w:rFonts w:ascii="Times New Roman" w:hAnsi="Times New Roman"/>
          <w:sz w:val="24"/>
          <w:szCs w:val="24"/>
          <w:lang w:eastAsia="zh-CN"/>
        </w:rPr>
        <w:t>（</w:t>
      </w:r>
      <w:r w:rsidRPr="00E54341">
        <w:rPr>
          <w:rFonts w:ascii="Times New Roman" w:hAnsi="Times New Roman"/>
          <w:sz w:val="24"/>
          <w:szCs w:val="24"/>
          <w:lang w:eastAsia="zh-CN"/>
        </w:rPr>
        <w:t>LLOQ</w:t>
      </w:r>
      <w:r w:rsidRPr="00E54341">
        <w:rPr>
          <w:rFonts w:ascii="Times New Roman" w:hAnsi="Times New Roman"/>
          <w:sz w:val="24"/>
          <w:szCs w:val="24"/>
          <w:lang w:eastAsia="zh-CN"/>
        </w:rPr>
        <w:t>样品不超过</w:t>
      </w:r>
      <w:r w:rsidRPr="00E54341">
        <w:rPr>
          <w:rFonts w:ascii="Times New Roman" w:hAnsi="Times New Roman"/>
          <w:sz w:val="24"/>
          <w:szCs w:val="24"/>
          <w:lang w:eastAsia="zh-CN"/>
        </w:rPr>
        <w:t>20.0%</w:t>
      </w:r>
      <w:r w:rsidRPr="00E54341">
        <w:rPr>
          <w:rFonts w:ascii="Times New Roman" w:hAnsi="Times New Roman"/>
          <w:sz w:val="24"/>
          <w:szCs w:val="24"/>
          <w:lang w:eastAsia="zh-CN"/>
        </w:rPr>
        <w:t>）。</w:t>
      </w:r>
    </w:p>
    <w:p w14:paraId="7C3D2F5E" w14:textId="77777777" w:rsidR="00E74D93" w:rsidRPr="00E74D93" w:rsidRDefault="00E74D93" w:rsidP="00E74D93">
      <w:pPr>
        <w:pStyle w:val="afe"/>
        <w:adjustRightInd w:val="0"/>
        <w:snapToGrid w:val="0"/>
        <w:spacing w:line="360" w:lineRule="auto"/>
        <w:ind w:firstLineChars="200" w:firstLine="480"/>
        <w:jc w:val="both"/>
        <w:rPr>
          <w:rFonts w:ascii="Times New Roman" w:hAnsi="Times New Roman"/>
          <w:sz w:val="24"/>
          <w:szCs w:val="24"/>
          <w:lang w:eastAsia="zh-CN"/>
        </w:rPr>
      </w:pPr>
    </w:p>
    <w:p w14:paraId="65DE395D" w14:textId="77777777" w:rsidR="00244BF7" w:rsidRDefault="004A10ED">
      <w:pPr>
        <w:pStyle w:val="Bullet"/>
        <w:numPr>
          <w:ilvl w:val="1"/>
          <w:numId w:val="8"/>
        </w:numPr>
        <w:tabs>
          <w:tab w:val="left" w:pos="2880"/>
        </w:tabs>
        <w:adjustRightInd w:val="0"/>
        <w:snapToGrid w:val="0"/>
        <w:spacing w:line="360" w:lineRule="auto"/>
        <w:outlineLvl w:val="1"/>
        <w:rPr>
          <w:b/>
          <w:szCs w:val="28"/>
          <w:lang w:eastAsia="zh-CN"/>
        </w:rPr>
      </w:pPr>
      <w:bookmarkStart w:id="71" w:name="_Toc13563996"/>
      <w:bookmarkStart w:id="72" w:name="_Toc213345535"/>
      <w:r>
        <w:rPr>
          <w:b/>
          <w:szCs w:val="28"/>
          <w:lang w:eastAsia="zh-CN"/>
        </w:rPr>
        <w:t>质控样品</w:t>
      </w:r>
      <w:bookmarkEnd w:id="71"/>
      <w:bookmarkEnd w:id="72"/>
    </w:p>
    <w:p w14:paraId="108002EE" w14:textId="77777777" w:rsidR="00244BF7" w:rsidRDefault="004A10ED">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每个分析</w:t>
      </w:r>
      <w:proofErr w:type="gramStart"/>
      <w:r>
        <w:rPr>
          <w:rFonts w:ascii="Times New Roman" w:hAnsi="Times New Roman"/>
          <w:sz w:val="24"/>
          <w:szCs w:val="24"/>
          <w:lang w:eastAsia="zh-CN"/>
        </w:rPr>
        <w:t>批至少</w:t>
      </w:r>
      <w:proofErr w:type="gramEnd"/>
      <w:r>
        <w:rPr>
          <w:rFonts w:ascii="Times New Roman" w:hAnsi="Times New Roman"/>
          <w:sz w:val="24"/>
          <w:szCs w:val="24"/>
          <w:lang w:eastAsia="zh-CN"/>
        </w:rPr>
        <w:t>包含低</w:t>
      </w:r>
      <w:r>
        <w:rPr>
          <w:rFonts w:ascii="Times New Roman" w:hAnsi="Times New Roman" w:hint="eastAsia"/>
          <w:sz w:val="24"/>
          <w:szCs w:val="24"/>
          <w:lang w:eastAsia="zh-CN"/>
        </w:rPr>
        <w:t>（</w:t>
      </w:r>
      <w:r>
        <w:rPr>
          <w:rFonts w:ascii="Times New Roman" w:hAnsi="Times New Roman" w:hint="eastAsia"/>
          <w:color w:val="000000"/>
          <w:sz w:val="24"/>
          <w:szCs w:val="24"/>
          <w:lang w:eastAsia="zh-CN"/>
        </w:rPr>
        <w:t>4.50</w:t>
      </w:r>
      <w:r>
        <w:rPr>
          <w:rFonts w:ascii="Times New Roman" w:hAnsi="Times New Roman"/>
          <w:color w:val="000000"/>
          <w:sz w:val="24"/>
          <w:szCs w:val="24"/>
          <w:lang w:eastAsia="zh-CN"/>
        </w:rPr>
        <w:t xml:space="preserve">0 </w:t>
      </w:r>
      <w:proofErr w:type="spellStart"/>
      <w:r>
        <w:rPr>
          <w:rFonts w:ascii="Times New Roman" w:hAnsi="Times New Roman"/>
          <w:color w:val="000000"/>
          <w:sz w:val="24"/>
          <w:szCs w:val="24"/>
          <w:lang w:eastAsia="zh-CN"/>
        </w:rPr>
        <w:t>pmol</w:t>
      </w:r>
      <w:proofErr w:type="spellEnd"/>
      <w:r>
        <w:rPr>
          <w:rFonts w:ascii="Times New Roman" w:hAnsi="Times New Roman"/>
          <w:color w:val="000000"/>
          <w:sz w:val="24"/>
          <w:szCs w:val="24"/>
          <w:lang w:eastAsia="zh-CN"/>
        </w:rPr>
        <w:t>/mL</w:t>
      </w:r>
      <w:r>
        <w:rPr>
          <w:rFonts w:ascii="Times New Roman" w:hAnsi="Times New Roman" w:hint="eastAsia"/>
          <w:sz w:val="24"/>
          <w:szCs w:val="24"/>
          <w:lang w:eastAsia="zh-CN"/>
        </w:rPr>
        <w:t>）</w:t>
      </w:r>
      <w:r>
        <w:rPr>
          <w:rFonts w:ascii="Times New Roman" w:hAnsi="Times New Roman"/>
          <w:sz w:val="24"/>
          <w:szCs w:val="24"/>
          <w:lang w:eastAsia="zh-CN"/>
        </w:rPr>
        <w:t>、</w:t>
      </w:r>
      <w:r>
        <w:rPr>
          <w:rFonts w:ascii="Times New Roman" w:hAnsi="Times New Roman"/>
          <w:sz w:val="24"/>
          <w:lang w:eastAsia="zh-CN"/>
        </w:rPr>
        <w:t>几何均值</w:t>
      </w:r>
      <w:r>
        <w:rPr>
          <w:rFonts w:ascii="Times New Roman" w:hAnsi="Times New Roman" w:hint="eastAsia"/>
          <w:sz w:val="24"/>
          <w:lang w:eastAsia="zh-CN"/>
        </w:rPr>
        <w:t>（</w:t>
      </w:r>
      <w:r>
        <w:rPr>
          <w:rFonts w:ascii="Times New Roman" w:hAnsi="Times New Roman" w:hint="eastAsia"/>
          <w:sz w:val="24"/>
          <w:szCs w:val="24"/>
          <w:lang w:eastAsia="zh-CN"/>
        </w:rPr>
        <w:t>45.0</w:t>
      </w:r>
      <w:r>
        <w:rPr>
          <w:rFonts w:ascii="Times New Roman" w:hAnsi="Times New Roman"/>
          <w:sz w:val="24"/>
          <w:szCs w:val="24"/>
          <w:lang w:eastAsia="zh-CN"/>
        </w:rPr>
        <w:t xml:space="preserve">00 </w:t>
      </w:r>
      <w:proofErr w:type="spellStart"/>
      <w:r>
        <w:rPr>
          <w:rFonts w:ascii="Times New Roman" w:hAnsi="Times New Roman"/>
          <w:color w:val="000000"/>
          <w:sz w:val="24"/>
          <w:szCs w:val="24"/>
          <w:lang w:eastAsia="zh-CN"/>
        </w:rPr>
        <w:t>pmol</w:t>
      </w:r>
      <w:proofErr w:type="spellEnd"/>
      <w:r>
        <w:rPr>
          <w:rFonts w:ascii="Times New Roman" w:hAnsi="Times New Roman"/>
          <w:color w:val="000000"/>
          <w:sz w:val="24"/>
          <w:szCs w:val="24"/>
          <w:lang w:eastAsia="zh-CN"/>
        </w:rPr>
        <w:t>/mL</w:t>
      </w:r>
      <w:r>
        <w:rPr>
          <w:rFonts w:ascii="Times New Roman" w:hAnsi="Times New Roman" w:hint="eastAsia"/>
          <w:sz w:val="24"/>
          <w:lang w:eastAsia="zh-CN"/>
        </w:rPr>
        <w:t>）</w:t>
      </w:r>
      <w:r>
        <w:rPr>
          <w:rFonts w:ascii="Times New Roman" w:hAnsi="Times New Roman"/>
          <w:sz w:val="24"/>
          <w:lang w:eastAsia="zh-CN"/>
        </w:rPr>
        <w:t>、</w:t>
      </w:r>
      <w:r>
        <w:rPr>
          <w:rFonts w:ascii="Times New Roman" w:hAnsi="Times New Roman"/>
          <w:sz w:val="24"/>
          <w:szCs w:val="24"/>
          <w:lang w:eastAsia="zh-CN"/>
        </w:rPr>
        <w:t>中</w:t>
      </w:r>
      <w:r>
        <w:rPr>
          <w:rFonts w:ascii="Times New Roman" w:hAnsi="Times New Roman" w:hint="eastAsia"/>
          <w:sz w:val="24"/>
          <w:szCs w:val="24"/>
          <w:lang w:eastAsia="zh-CN"/>
        </w:rPr>
        <w:t>（</w:t>
      </w:r>
      <w:r>
        <w:rPr>
          <w:rFonts w:ascii="Times New Roman" w:hAnsi="Times New Roman" w:hint="eastAsia"/>
          <w:sz w:val="24"/>
          <w:szCs w:val="24"/>
          <w:lang w:eastAsia="zh-CN"/>
        </w:rPr>
        <w:t>450</w:t>
      </w:r>
      <w:r>
        <w:rPr>
          <w:rFonts w:ascii="Times New Roman" w:hAnsi="Times New Roman"/>
          <w:sz w:val="24"/>
          <w:szCs w:val="24"/>
          <w:lang w:eastAsia="zh-CN"/>
        </w:rPr>
        <w:t xml:space="preserve">.000 </w:t>
      </w:r>
      <w:proofErr w:type="spellStart"/>
      <w:r>
        <w:rPr>
          <w:rFonts w:ascii="Times New Roman" w:hAnsi="Times New Roman"/>
          <w:color w:val="000000"/>
          <w:sz w:val="24"/>
          <w:szCs w:val="24"/>
          <w:lang w:eastAsia="zh-CN"/>
        </w:rPr>
        <w:t>pmol</w:t>
      </w:r>
      <w:proofErr w:type="spellEnd"/>
      <w:r>
        <w:rPr>
          <w:rFonts w:ascii="Times New Roman" w:hAnsi="Times New Roman"/>
          <w:color w:val="000000"/>
          <w:sz w:val="24"/>
          <w:szCs w:val="24"/>
          <w:lang w:eastAsia="zh-CN"/>
        </w:rPr>
        <w:t>/mL</w:t>
      </w:r>
      <w:r>
        <w:rPr>
          <w:rFonts w:ascii="Times New Roman" w:hAnsi="Times New Roman" w:hint="eastAsia"/>
          <w:sz w:val="24"/>
          <w:szCs w:val="24"/>
          <w:lang w:eastAsia="zh-CN"/>
        </w:rPr>
        <w:t>）</w:t>
      </w:r>
      <w:r>
        <w:rPr>
          <w:rFonts w:ascii="Times New Roman" w:hAnsi="Times New Roman"/>
          <w:sz w:val="24"/>
          <w:szCs w:val="24"/>
          <w:lang w:eastAsia="zh-CN"/>
        </w:rPr>
        <w:t>、高</w:t>
      </w:r>
      <w:r>
        <w:rPr>
          <w:rFonts w:ascii="Times New Roman" w:hAnsi="Times New Roman" w:hint="eastAsia"/>
          <w:sz w:val="24"/>
          <w:szCs w:val="24"/>
          <w:lang w:eastAsia="zh-CN"/>
        </w:rPr>
        <w:t>（</w:t>
      </w:r>
      <w:r>
        <w:rPr>
          <w:rFonts w:ascii="Times New Roman" w:hAnsi="Times New Roman" w:hint="eastAsia"/>
          <w:color w:val="000000"/>
          <w:sz w:val="24"/>
          <w:szCs w:val="24"/>
          <w:lang w:eastAsia="zh-CN"/>
        </w:rPr>
        <w:t>1125.0</w:t>
      </w:r>
      <w:r>
        <w:rPr>
          <w:rFonts w:ascii="Times New Roman" w:hAnsi="Times New Roman"/>
          <w:sz w:val="24"/>
          <w:szCs w:val="24"/>
          <w:lang w:eastAsia="zh-CN"/>
        </w:rPr>
        <w:t xml:space="preserve">00 </w:t>
      </w:r>
      <w:proofErr w:type="spellStart"/>
      <w:r>
        <w:rPr>
          <w:rFonts w:ascii="Times New Roman" w:hAnsi="Times New Roman"/>
          <w:color w:val="000000"/>
          <w:sz w:val="24"/>
          <w:szCs w:val="24"/>
          <w:lang w:eastAsia="zh-CN"/>
        </w:rPr>
        <w:t>pmol</w:t>
      </w:r>
      <w:proofErr w:type="spellEnd"/>
      <w:r>
        <w:rPr>
          <w:rFonts w:ascii="Times New Roman" w:hAnsi="Times New Roman"/>
          <w:color w:val="000000"/>
          <w:sz w:val="24"/>
          <w:szCs w:val="24"/>
          <w:lang w:eastAsia="zh-CN"/>
        </w:rPr>
        <w:t>/mL</w:t>
      </w:r>
      <w:r>
        <w:rPr>
          <w:rFonts w:ascii="Times New Roman" w:hAnsi="Times New Roman" w:hint="eastAsia"/>
          <w:sz w:val="24"/>
          <w:szCs w:val="24"/>
          <w:lang w:eastAsia="zh-CN"/>
        </w:rPr>
        <w:t>）</w:t>
      </w:r>
      <w:r>
        <w:rPr>
          <w:rFonts w:ascii="Times New Roman" w:hAnsi="Times New Roman"/>
          <w:sz w:val="24"/>
          <w:szCs w:val="24"/>
          <w:lang w:eastAsia="zh-CN"/>
        </w:rPr>
        <w:t>4</w:t>
      </w:r>
      <w:r>
        <w:rPr>
          <w:rFonts w:ascii="Times New Roman" w:hAnsi="Times New Roman"/>
          <w:sz w:val="24"/>
          <w:szCs w:val="24"/>
          <w:lang w:eastAsia="zh-CN"/>
        </w:rPr>
        <w:t>个浓度的质控样品（每个浓度水平至少</w:t>
      </w:r>
      <w:r>
        <w:rPr>
          <w:rFonts w:ascii="Times New Roman" w:hAnsi="Times New Roman"/>
          <w:sz w:val="24"/>
          <w:szCs w:val="24"/>
          <w:lang w:eastAsia="zh-CN"/>
        </w:rPr>
        <w:t>2</w:t>
      </w:r>
      <w:r>
        <w:rPr>
          <w:rFonts w:ascii="Times New Roman" w:hAnsi="Times New Roman"/>
          <w:sz w:val="24"/>
          <w:szCs w:val="24"/>
          <w:lang w:eastAsia="zh-CN"/>
        </w:rPr>
        <w:t>份）。</w:t>
      </w:r>
      <w:r>
        <w:rPr>
          <w:rFonts w:ascii="Times New Roman" w:hAnsi="Times New Roman"/>
          <w:position w:val="-12"/>
          <w:sz w:val="24"/>
        </w:rPr>
        <w:fldChar w:fldCharType="begin"/>
      </w:r>
      <w:r>
        <w:rPr>
          <w:rFonts w:ascii="Times New Roman" w:hAnsi="Times New Roman"/>
          <w:position w:val="-12"/>
          <w:sz w:val="24"/>
        </w:rPr>
        <w:fldChar w:fldCharType="end"/>
      </w:r>
    </w:p>
    <w:p w14:paraId="03DF55E5" w14:textId="77777777" w:rsidR="00244BF7" w:rsidRDefault="004A10ED">
      <w:pPr>
        <w:pStyle w:val="afe"/>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：每个分析</w:t>
      </w:r>
      <w:proofErr w:type="gramStart"/>
      <w:r>
        <w:rPr>
          <w:rFonts w:ascii="Times New Roman" w:hAnsi="Times New Roman"/>
          <w:sz w:val="24"/>
          <w:szCs w:val="24"/>
          <w:lang w:eastAsia="zh-CN"/>
        </w:rPr>
        <w:t>批至少</w:t>
      </w:r>
      <w:proofErr w:type="gramEnd"/>
      <w:r>
        <w:rPr>
          <w:rFonts w:ascii="Times New Roman" w:hAnsi="Times New Roman"/>
          <w:sz w:val="24"/>
          <w:szCs w:val="24"/>
          <w:lang w:eastAsia="zh-CN"/>
        </w:rPr>
        <w:t>2/3</w:t>
      </w:r>
      <w:r>
        <w:rPr>
          <w:rFonts w:ascii="Times New Roman" w:hAnsi="Times New Roman"/>
          <w:sz w:val="24"/>
          <w:szCs w:val="24"/>
          <w:lang w:eastAsia="zh-CN"/>
        </w:rPr>
        <w:t>的质控样品且每个浓度水平至少</w:t>
      </w:r>
      <w:r>
        <w:rPr>
          <w:rFonts w:ascii="Times New Roman" w:hAnsi="Times New Roman"/>
          <w:sz w:val="24"/>
          <w:szCs w:val="24"/>
          <w:lang w:eastAsia="zh-CN"/>
        </w:rPr>
        <w:t>50%</w:t>
      </w:r>
      <w:r>
        <w:rPr>
          <w:rFonts w:ascii="Times New Roman" w:hAnsi="Times New Roman"/>
          <w:sz w:val="24"/>
          <w:szCs w:val="24"/>
          <w:lang w:eastAsia="zh-CN"/>
        </w:rPr>
        <w:t>的样品准确度偏差应在</w:t>
      </w:r>
      <w:r>
        <w:rPr>
          <w:rFonts w:ascii="Times New Roman" w:hAnsi="Times New Roman"/>
          <w:sz w:val="24"/>
          <w:szCs w:val="24"/>
          <w:lang w:eastAsia="zh-CN"/>
        </w:rPr>
        <w:t>±15.0%</w:t>
      </w:r>
      <w:r>
        <w:rPr>
          <w:rFonts w:ascii="Times New Roman" w:hAnsi="Times New Roman"/>
          <w:sz w:val="24"/>
          <w:szCs w:val="24"/>
          <w:lang w:eastAsia="zh-CN"/>
        </w:rPr>
        <w:t>范围内。</w:t>
      </w:r>
    </w:p>
    <w:p w14:paraId="5E592B97" w14:textId="77777777" w:rsidR="00244BF7" w:rsidRDefault="00244BF7">
      <w:pPr>
        <w:spacing w:line="360" w:lineRule="auto"/>
        <w:ind w:firstLineChars="200" w:firstLine="480"/>
        <w:rPr>
          <w:rFonts w:ascii="Times New Roman" w:hAnsi="Times New Roman"/>
          <w:sz w:val="24"/>
          <w:szCs w:val="24"/>
          <w:lang w:eastAsia="zh-CN"/>
        </w:rPr>
      </w:pPr>
    </w:p>
    <w:p w14:paraId="0626F90E" w14:textId="77777777" w:rsidR="00244BF7" w:rsidRDefault="004A10ED">
      <w:pPr>
        <w:pStyle w:val="Bullet"/>
        <w:numPr>
          <w:ilvl w:val="1"/>
          <w:numId w:val="8"/>
        </w:numPr>
        <w:tabs>
          <w:tab w:val="left" w:pos="2880"/>
        </w:tabs>
        <w:adjustRightInd w:val="0"/>
        <w:snapToGrid w:val="0"/>
        <w:spacing w:line="360" w:lineRule="auto"/>
        <w:outlineLvl w:val="1"/>
        <w:rPr>
          <w:b/>
          <w:szCs w:val="28"/>
          <w:lang w:eastAsia="zh-CN"/>
        </w:rPr>
      </w:pPr>
      <w:bookmarkStart w:id="73" w:name="_Toc13564001"/>
      <w:bookmarkStart w:id="74" w:name="_Toc213345536"/>
      <w:r>
        <w:rPr>
          <w:b/>
          <w:szCs w:val="28"/>
          <w:lang w:eastAsia="zh-CN"/>
        </w:rPr>
        <w:t>稳定性</w:t>
      </w:r>
      <w:bookmarkEnd w:id="73"/>
      <w:bookmarkEnd w:id="74"/>
    </w:p>
    <w:p w14:paraId="198A8E41" w14:textId="28973063" w:rsidR="00244BF7" w:rsidRDefault="004A10ED">
      <w:pPr>
        <w:pStyle w:val="Bullet"/>
        <w:numPr>
          <w:ilvl w:val="2"/>
          <w:numId w:val="8"/>
        </w:numPr>
        <w:tabs>
          <w:tab w:val="left" w:pos="2880"/>
        </w:tabs>
        <w:adjustRightInd w:val="0"/>
        <w:snapToGrid w:val="0"/>
        <w:spacing w:line="360" w:lineRule="auto"/>
        <w:ind w:left="776" w:hangingChars="322" w:hanging="776"/>
        <w:outlineLvl w:val="2"/>
        <w:rPr>
          <w:b/>
          <w:szCs w:val="24"/>
          <w:lang w:eastAsia="zh-CN"/>
        </w:rPr>
      </w:pPr>
      <w:bookmarkStart w:id="75" w:name="_Toc154062861"/>
      <w:bookmarkStart w:id="76" w:name="_Toc213345537"/>
      <w:r>
        <w:rPr>
          <w:b/>
          <w:szCs w:val="24"/>
          <w:lang w:eastAsia="zh-CN"/>
        </w:rPr>
        <w:t>质控样品稳定性</w:t>
      </w:r>
      <w:bookmarkEnd w:id="75"/>
      <w:bookmarkEnd w:id="76"/>
    </w:p>
    <w:p w14:paraId="6A36347C" w14:textId="77777777" w:rsidR="00244BF7" w:rsidRDefault="004A10ED">
      <w:pPr>
        <w:adjustRightInd w:val="0"/>
        <w:snapToGrid w:val="0"/>
        <w:spacing w:line="360" w:lineRule="auto"/>
        <w:ind w:firstLineChars="200" w:firstLine="480"/>
        <w:jc w:val="both"/>
        <w:rPr>
          <w:rFonts w:ascii="Times New Roman" w:hAnsi="Times New Roman"/>
          <w:color w:val="000000"/>
          <w:sz w:val="24"/>
          <w:szCs w:val="24"/>
          <w:lang w:eastAsia="zh-CN"/>
        </w:rPr>
      </w:pPr>
      <w:r>
        <w:rPr>
          <w:rFonts w:ascii="Times New Roman" w:hAnsi="Times New Roman" w:hint="eastAsia"/>
          <w:sz w:val="24"/>
          <w:szCs w:val="24"/>
          <w:lang w:eastAsia="zh-CN"/>
        </w:rPr>
        <w:t>考察质控样品在如下条件下的稳定性，随新鲜配制标准曲线样品一同测定</w:t>
      </w:r>
      <w:r>
        <w:rPr>
          <w:rFonts w:ascii="Times New Roman" w:hAnsi="Times New Roman" w:hint="eastAsia"/>
          <w:lang w:eastAsia="zh-CN"/>
        </w:rPr>
        <w:t>：</w:t>
      </w:r>
    </w:p>
    <w:p w14:paraId="10ABD7BD" w14:textId="6524E318" w:rsidR="00244BF7" w:rsidRDefault="004A10ED">
      <w:pPr>
        <w:pStyle w:val="afe"/>
        <w:widowControl w:val="0"/>
        <w:numPr>
          <w:ilvl w:val="0"/>
          <w:numId w:val="16"/>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短期稳定性：分别将低、高浓度的质控样品</w:t>
      </w:r>
      <w:r>
        <w:rPr>
          <w:rFonts w:ascii="Times New Roman" w:hAnsi="Times New Roman" w:hint="eastAsia"/>
          <w:sz w:val="24"/>
          <w:szCs w:val="24"/>
          <w:lang w:eastAsia="zh-CN"/>
        </w:rPr>
        <w:t>在冰水浴白光解冻后</w:t>
      </w:r>
      <w:r>
        <w:rPr>
          <w:rFonts w:ascii="Times New Roman" w:hAnsi="Times New Roman"/>
          <w:sz w:val="24"/>
          <w:szCs w:val="24"/>
          <w:lang w:eastAsia="zh-CN"/>
        </w:rPr>
        <w:t>放置于</w:t>
      </w:r>
      <w:r>
        <w:rPr>
          <w:rFonts w:ascii="Times New Roman" w:hAnsi="Times New Roman" w:hint="eastAsia"/>
          <w:sz w:val="24"/>
          <w:szCs w:val="24"/>
          <w:lang w:eastAsia="zh-CN"/>
        </w:rPr>
        <w:t>冰水浴白光</w:t>
      </w:r>
      <w:r>
        <w:rPr>
          <w:rFonts w:ascii="Times New Roman" w:hAnsi="Times New Roman"/>
          <w:sz w:val="24"/>
          <w:szCs w:val="24"/>
          <w:lang w:eastAsia="zh-CN"/>
        </w:rPr>
        <w:t>条件下（</w:t>
      </w:r>
      <w:r>
        <w:rPr>
          <w:rFonts w:ascii="Times New Roman" w:hAnsi="Times New Roman" w:hint="eastAsia"/>
          <w:sz w:val="24"/>
          <w:szCs w:val="24"/>
          <w:lang w:eastAsia="zh-CN"/>
        </w:rPr>
        <w:t>至少</w:t>
      </w:r>
      <w:r>
        <w:rPr>
          <w:rFonts w:ascii="Times New Roman" w:hAnsi="Times New Roman" w:hint="eastAsia"/>
          <w:sz w:val="24"/>
          <w:szCs w:val="24"/>
          <w:lang w:eastAsia="zh-CN"/>
        </w:rPr>
        <w:t>6</w:t>
      </w:r>
      <w:r>
        <w:rPr>
          <w:rFonts w:ascii="Times New Roman" w:hAnsi="Times New Roman"/>
          <w:sz w:val="24"/>
          <w:szCs w:val="24"/>
          <w:lang w:eastAsia="zh-CN"/>
        </w:rPr>
        <w:t>小时，考察时间可根据实际情况调整）。各浓度水平平行测定</w:t>
      </w:r>
      <w:r>
        <w:rPr>
          <w:rFonts w:ascii="Times New Roman" w:hAnsi="Times New Roman"/>
          <w:sz w:val="24"/>
          <w:szCs w:val="24"/>
          <w:lang w:eastAsia="zh-CN"/>
        </w:rPr>
        <w:t>6</w:t>
      </w:r>
      <w:r>
        <w:rPr>
          <w:rFonts w:ascii="Times New Roman" w:hAnsi="Times New Roman"/>
          <w:sz w:val="24"/>
          <w:szCs w:val="24"/>
          <w:lang w:eastAsia="zh-CN"/>
        </w:rPr>
        <w:t>份。</w:t>
      </w:r>
    </w:p>
    <w:p w14:paraId="4708DACB" w14:textId="77777777" w:rsidR="00244D9D" w:rsidRPr="00244D9D" w:rsidRDefault="00244D9D" w:rsidP="00244D9D">
      <w:pPr>
        <w:pStyle w:val="afe"/>
        <w:adjustRightInd w:val="0"/>
        <w:snapToGrid w:val="0"/>
        <w:spacing w:line="360" w:lineRule="auto"/>
        <w:ind w:firstLineChars="200" w:firstLine="482"/>
        <w:jc w:val="both"/>
        <w:rPr>
          <w:rFonts w:ascii="Times New Roman" w:hAnsi="Times New Roman"/>
          <w:lang w:eastAsia="zh-CN"/>
        </w:rPr>
      </w:pPr>
      <w:r w:rsidRPr="00244D9D">
        <w:rPr>
          <w:rFonts w:ascii="Times New Roman" w:hAnsi="Times New Roman"/>
          <w:b/>
          <w:sz w:val="24"/>
          <w:szCs w:val="24"/>
          <w:lang w:eastAsia="zh-CN"/>
        </w:rPr>
        <w:t>接受标准：</w:t>
      </w:r>
      <w:r w:rsidRPr="00244D9D">
        <w:rPr>
          <w:rFonts w:ascii="Times New Roman" w:hAnsi="Times New Roman" w:hint="eastAsia"/>
          <w:sz w:val="24"/>
          <w:szCs w:val="24"/>
          <w:lang w:eastAsia="zh-CN"/>
        </w:rPr>
        <w:t>每个浓度的平均值的准确度应不超出</w:t>
      </w:r>
      <w:r w:rsidRPr="00244D9D">
        <w:rPr>
          <w:rFonts w:ascii="Times New Roman" w:hAnsi="Times New Roman"/>
          <w:sz w:val="24"/>
          <w:szCs w:val="24"/>
          <w:lang w:eastAsia="zh-CN"/>
        </w:rPr>
        <w:t>85.0%~115.0%</w:t>
      </w:r>
      <w:r w:rsidRPr="00244D9D">
        <w:rPr>
          <w:rFonts w:ascii="Times New Roman" w:hAnsi="Times New Roman"/>
          <w:sz w:val="24"/>
          <w:szCs w:val="24"/>
          <w:lang w:eastAsia="zh-CN"/>
        </w:rPr>
        <w:t>，且每个浓度的变异系数（</w:t>
      </w:r>
      <w:r w:rsidRPr="00244D9D">
        <w:rPr>
          <w:rFonts w:ascii="Times New Roman" w:hAnsi="Times New Roman"/>
          <w:sz w:val="24"/>
          <w:szCs w:val="24"/>
          <w:lang w:eastAsia="zh-CN"/>
        </w:rPr>
        <w:t>%CV</w:t>
      </w:r>
      <w:r w:rsidRPr="00244D9D">
        <w:rPr>
          <w:rFonts w:ascii="Times New Roman" w:hAnsi="Times New Roman"/>
          <w:sz w:val="24"/>
          <w:szCs w:val="24"/>
          <w:lang w:eastAsia="zh-CN"/>
        </w:rPr>
        <w:t>）应不大于</w:t>
      </w:r>
      <w:r w:rsidRPr="00244D9D">
        <w:rPr>
          <w:rFonts w:ascii="Times New Roman" w:hAnsi="Times New Roman"/>
          <w:sz w:val="24"/>
          <w:szCs w:val="24"/>
          <w:lang w:eastAsia="zh-CN"/>
        </w:rPr>
        <w:t>15.0%</w:t>
      </w:r>
      <w:r w:rsidRPr="00244D9D">
        <w:rPr>
          <w:rFonts w:ascii="Times New Roman" w:hAnsi="Times New Roman"/>
          <w:sz w:val="24"/>
          <w:szCs w:val="24"/>
          <w:lang w:eastAsia="zh-CN"/>
        </w:rPr>
        <w:t>。</w:t>
      </w:r>
    </w:p>
    <w:p w14:paraId="0E598E8E" w14:textId="77777777" w:rsidR="00244BF7" w:rsidRDefault="00244BF7">
      <w:pPr>
        <w:spacing w:line="360" w:lineRule="auto"/>
        <w:ind w:firstLineChars="200" w:firstLine="482"/>
        <w:rPr>
          <w:rFonts w:ascii="Times New Roman" w:hAnsi="Times New Roman"/>
          <w:b/>
          <w:sz w:val="24"/>
          <w:szCs w:val="24"/>
          <w:lang w:eastAsia="zh-CN"/>
        </w:rPr>
      </w:pPr>
    </w:p>
    <w:p w14:paraId="6B4C1781" w14:textId="77777777" w:rsidR="00244D9D" w:rsidRPr="00E54341" w:rsidRDefault="00244D9D" w:rsidP="00244D9D">
      <w:pPr>
        <w:pStyle w:val="Bullet"/>
        <w:numPr>
          <w:ilvl w:val="0"/>
          <w:numId w:val="8"/>
        </w:numPr>
        <w:tabs>
          <w:tab w:val="left" w:pos="2880"/>
        </w:tabs>
        <w:adjustRightInd w:val="0"/>
        <w:snapToGrid w:val="0"/>
        <w:spacing w:line="360" w:lineRule="auto"/>
        <w:ind w:left="431" w:rightChars="134" w:right="295" w:hanging="431"/>
        <w:outlineLvl w:val="0"/>
        <w:rPr>
          <w:b/>
          <w:szCs w:val="24"/>
          <w:lang w:eastAsia="zh-CN"/>
        </w:rPr>
      </w:pPr>
      <w:bookmarkStart w:id="77" w:name="_Toc213184457"/>
      <w:bookmarkStart w:id="78" w:name="_Toc213345538"/>
      <w:r w:rsidRPr="00E54341">
        <w:rPr>
          <w:rFonts w:hint="eastAsia"/>
          <w:b/>
          <w:szCs w:val="24"/>
          <w:lang w:eastAsia="zh-CN"/>
        </w:rPr>
        <w:t>验证考察项不符合接受标准的处理方法</w:t>
      </w:r>
      <w:bookmarkEnd w:id="77"/>
      <w:bookmarkEnd w:id="78"/>
    </w:p>
    <w:p w14:paraId="10BF571D" w14:textId="77777777" w:rsidR="00244D9D" w:rsidRPr="00E54341" w:rsidRDefault="00244D9D" w:rsidP="00244D9D">
      <w:pPr>
        <w:pStyle w:val="Bullet"/>
        <w:numPr>
          <w:ilvl w:val="1"/>
          <w:numId w:val="8"/>
        </w:numPr>
        <w:tabs>
          <w:tab w:val="left" w:pos="2880"/>
        </w:tabs>
        <w:adjustRightInd w:val="0"/>
        <w:snapToGrid w:val="0"/>
        <w:ind w:left="709"/>
        <w:outlineLvl w:val="1"/>
        <w:rPr>
          <w:b/>
          <w:szCs w:val="28"/>
          <w:lang w:eastAsia="zh-CN"/>
        </w:rPr>
      </w:pPr>
      <w:bookmarkStart w:id="79" w:name="_Toc212215770"/>
      <w:bookmarkStart w:id="80" w:name="_Toc213184459"/>
      <w:bookmarkStart w:id="81" w:name="_Toc213345539"/>
      <w:proofErr w:type="gramStart"/>
      <w:r w:rsidRPr="00E54341">
        <w:rPr>
          <w:rFonts w:hint="eastAsia"/>
          <w:b/>
          <w:szCs w:val="28"/>
          <w:lang w:eastAsia="zh-CN"/>
        </w:rPr>
        <w:t>批内准确度</w:t>
      </w:r>
      <w:proofErr w:type="gramEnd"/>
      <w:r w:rsidRPr="00E54341">
        <w:rPr>
          <w:rFonts w:hint="eastAsia"/>
          <w:b/>
          <w:szCs w:val="28"/>
          <w:lang w:eastAsia="zh-CN"/>
        </w:rPr>
        <w:t>与精密度分析批不符合接受标准的处理方法</w:t>
      </w:r>
      <w:bookmarkEnd w:id="79"/>
      <w:bookmarkEnd w:id="80"/>
      <w:bookmarkEnd w:id="81"/>
    </w:p>
    <w:p w14:paraId="177DA9F0" w14:textId="77777777" w:rsidR="00244D9D" w:rsidRPr="00E54341" w:rsidRDefault="00244D9D" w:rsidP="00244D9D">
      <w:pPr>
        <w:spacing w:line="360" w:lineRule="auto"/>
        <w:ind w:firstLineChars="200" w:firstLine="480"/>
        <w:rPr>
          <w:rFonts w:ascii="Times New Roman" w:hAnsi="Times New Roman"/>
          <w:sz w:val="24"/>
          <w:lang w:eastAsia="zh-CN"/>
        </w:rPr>
      </w:pPr>
      <w:r w:rsidRPr="00E54341">
        <w:rPr>
          <w:rFonts w:ascii="Times New Roman" w:hAnsi="Times New Roman" w:hint="eastAsia"/>
          <w:sz w:val="24"/>
          <w:lang w:eastAsia="zh-CN"/>
        </w:rPr>
        <w:t>首先应分析失败可能的原因，如能明确原因（比如：配制错误、方法错误等），调整后重新考察；如未知原因</w:t>
      </w:r>
      <w:proofErr w:type="gramStart"/>
      <w:r w:rsidRPr="00E54341">
        <w:rPr>
          <w:rFonts w:ascii="Times New Roman" w:hAnsi="Times New Roman" w:hint="eastAsia"/>
          <w:sz w:val="24"/>
          <w:lang w:eastAsia="zh-CN"/>
        </w:rPr>
        <w:t>导致批内准确度</w:t>
      </w:r>
      <w:proofErr w:type="gramEnd"/>
      <w:r w:rsidRPr="00E54341">
        <w:rPr>
          <w:rFonts w:ascii="Times New Roman" w:hAnsi="Times New Roman" w:hint="eastAsia"/>
          <w:sz w:val="24"/>
          <w:lang w:eastAsia="zh-CN"/>
        </w:rPr>
        <w:t>与精密度分析批失败，可继续考察但需要连续通过</w:t>
      </w:r>
      <w:proofErr w:type="gramStart"/>
      <w:r w:rsidRPr="00E54341">
        <w:rPr>
          <w:rFonts w:ascii="Times New Roman" w:hAnsi="Times New Roman" w:hint="eastAsia"/>
          <w:sz w:val="24"/>
          <w:lang w:eastAsia="zh-CN"/>
        </w:rPr>
        <w:t>两个批内准确度</w:t>
      </w:r>
      <w:proofErr w:type="gramEnd"/>
      <w:r w:rsidRPr="00E54341">
        <w:rPr>
          <w:rFonts w:ascii="Times New Roman" w:hAnsi="Times New Roman" w:hint="eastAsia"/>
          <w:sz w:val="24"/>
          <w:lang w:eastAsia="zh-CN"/>
        </w:rPr>
        <w:t>和精密度分析批，如果下一个验证批次也失败，则应在重新启动验证之前修改该方法。</w:t>
      </w:r>
    </w:p>
    <w:p w14:paraId="4AED0AB8" w14:textId="77777777" w:rsidR="00244D9D" w:rsidRDefault="00244D9D" w:rsidP="00244D9D">
      <w:pPr>
        <w:spacing w:line="360" w:lineRule="auto"/>
        <w:ind w:firstLineChars="200" w:firstLine="480"/>
        <w:rPr>
          <w:rFonts w:ascii="Times New Roman" w:hAnsi="Times New Roman"/>
          <w:sz w:val="24"/>
          <w:lang w:eastAsia="zh-CN"/>
        </w:rPr>
      </w:pPr>
      <w:r w:rsidRPr="00E54341">
        <w:rPr>
          <w:rFonts w:ascii="Times New Roman" w:hAnsi="Times New Roman" w:hint="eastAsia"/>
          <w:sz w:val="24"/>
          <w:lang w:eastAsia="zh-CN"/>
        </w:rPr>
        <w:t>当出现失败时，可计算是否存在离群值。如果出现离群值（离群值的定义为超过除离群值之外的均值±</w:t>
      </w:r>
      <w:r w:rsidRPr="00E54341">
        <w:rPr>
          <w:rFonts w:ascii="Times New Roman" w:hAnsi="Times New Roman"/>
          <w:sz w:val="24"/>
          <w:lang w:eastAsia="zh-CN"/>
        </w:rPr>
        <w:t>3SD</w:t>
      </w:r>
      <w:r w:rsidRPr="00E54341">
        <w:rPr>
          <w:rFonts w:ascii="Times New Roman" w:hAnsi="Times New Roman" w:hint="eastAsia"/>
          <w:sz w:val="24"/>
          <w:lang w:eastAsia="zh-CN"/>
        </w:rPr>
        <w:t>的范围外的数值），包括离群值在内的数据都需要报告。包含和剔除离群值的准确度和精密度的统计计算结果均需要报告。</w:t>
      </w:r>
    </w:p>
    <w:p w14:paraId="02C106F8" w14:textId="77777777" w:rsidR="00244D9D" w:rsidRPr="00E54341" w:rsidRDefault="00244D9D" w:rsidP="00244D9D">
      <w:pPr>
        <w:spacing w:line="360" w:lineRule="auto"/>
        <w:ind w:firstLineChars="200" w:firstLine="480"/>
        <w:rPr>
          <w:rFonts w:ascii="Times New Roman" w:hAnsi="Times New Roman"/>
          <w:sz w:val="24"/>
          <w:lang w:eastAsia="zh-CN"/>
        </w:rPr>
      </w:pPr>
    </w:p>
    <w:p w14:paraId="42350E91" w14:textId="77777777" w:rsidR="00244D9D" w:rsidRPr="00E54341" w:rsidRDefault="00244D9D" w:rsidP="00244D9D">
      <w:pPr>
        <w:pStyle w:val="Bullet"/>
        <w:numPr>
          <w:ilvl w:val="1"/>
          <w:numId w:val="8"/>
        </w:numPr>
        <w:tabs>
          <w:tab w:val="left" w:pos="2880"/>
        </w:tabs>
        <w:adjustRightInd w:val="0"/>
        <w:snapToGrid w:val="0"/>
        <w:ind w:left="709"/>
        <w:outlineLvl w:val="1"/>
        <w:rPr>
          <w:b/>
          <w:szCs w:val="28"/>
          <w:lang w:eastAsia="zh-CN"/>
        </w:rPr>
      </w:pPr>
      <w:bookmarkStart w:id="82" w:name="_Toc212215771"/>
      <w:bookmarkStart w:id="83" w:name="_Toc213184460"/>
      <w:bookmarkStart w:id="84" w:name="_Toc213345540"/>
      <w:r w:rsidRPr="00E54341">
        <w:rPr>
          <w:rFonts w:hint="eastAsia"/>
          <w:b/>
          <w:szCs w:val="28"/>
          <w:lang w:eastAsia="zh-CN"/>
        </w:rPr>
        <w:t>稳定性考察不符合接受标准的处理方法</w:t>
      </w:r>
      <w:bookmarkEnd w:id="82"/>
      <w:bookmarkEnd w:id="83"/>
      <w:bookmarkEnd w:id="84"/>
    </w:p>
    <w:p w14:paraId="087CAC8B" w14:textId="77777777" w:rsidR="00244D9D" w:rsidRPr="00E54341" w:rsidRDefault="00244D9D" w:rsidP="00244D9D">
      <w:pPr>
        <w:spacing w:line="360" w:lineRule="auto"/>
        <w:ind w:firstLineChars="200" w:firstLine="480"/>
        <w:rPr>
          <w:rFonts w:ascii="Times New Roman" w:hAnsi="Times New Roman"/>
          <w:sz w:val="24"/>
          <w:lang w:eastAsia="zh-CN"/>
        </w:rPr>
      </w:pPr>
      <w:r w:rsidRPr="00E54341">
        <w:rPr>
          <w:rFonts w:ascii="Times New Roman" w:hAnsi="Times New Roman" w:hint="eastAsia"/>
          <w:sz w:val="24"/>
          <w:lang w:eastAsia="zh-CN"/>
        </w:rPr>
        <w:t>如果稳定性考察中其中一个或者两个浓度的测得浓度均值不符合接受标准，稳定性考察需要重复测定或者直接缩短考察时间。如果重复的稳定性考察仍然不能满足接受标准，报告质控样品在该条件下不稳定。可以考察更短的储存时间。如果第二次稳定性考察满足接受标准，需要进行第三次稳定性考察。如果第三次稳定性考察确认了第二次稳定性考察的结果，第三次稳定性考察的结果作为最终的稳定性数据进行报告。如果第三次稳定性考察不满足接受标准，报告稳定性考察失败。考察更短的储存时间。</w:t>
      </w:r>
    </w:p>
    <w:p w14:paraId="31F40F23" w14:textId="77777777" w:rsidR="00244D9D" w:rsidRPr="00E54341" w:rsidRDefault="00244D9D" w:rsidP="00244D9D">
      <w:pPr>
        <w:spacing w:line="360" w:lineRule="auto"/>
        <w:ind w:firstLineChars="200" w:firstLine="480"/>
        <w:rPr>
          <w:rFonts w:ascii="Times New Roman" w:hAnsi="Times New Roman"/>
          <w:sz w:val="24"/>
          <w:lang w:eastAsia="zh-CN"/>
        </w:rPr>
      </w:pPr>
      <w:r w:rsidRPr="00E54341">
        <w:rPr>
          <w:rFonts w:ascii="Times New Roman" w:hAnsi="Times New Roman" w:hint="eastAsia"/>
          <w:sz w:val="24"/>
          <w:lang w:eastAsia="zh-CN"/>
        </w:rPr>
        <w:t>如果稳定性考察中其中一个或者两个浓度的变异系数大于</w:t>
      </w:r>
      <w:r w:rsidRPr="00E54341">
        <w:rPr>
          <w:rFonts w:ascii="Times New Roman" w:hAnsi="Times New Roman"/>
          <w:sz w:val="24"/>
          <w:lang w:eastAsia="zh-CN"/>
        </w:rPr>
        <w:t>1</w:t>
      </w:r>
      <w:r>
        <w:rPr>
          <w:rFonts w:ascii="Times New Roman" w:hAnsi="Times New Roman" w:hint="eastAsia"/>
          <w:sz w:val="24"/>
          <w:lang w:eastAsia="zh-CN"/>
        </w:rPr>
        <w:t>5.0%</w:t>
      </w:r>
      <w:r w:rsidRPr="00E54341">
        <w:rPr>
          <w:rFonts w:ascii="Times New Roman" w:hAnsi="Times New Roman" w:hint="eastAsia"/>
          <w:sz w:val="24"/>
          <w:lang w:eastAsia="zh-CN"/>
        </w:rPr>
        <w:t>，稳定性考察可重复测定一次。</w:t>
      </w:r>
    </w:p>
    <w:p w14:paraId="03B686DB" w14:textId="77777777" w:rsidR="00244BF7" w:rsidRPr="00244D9D" w:rsidRDefault="00244BF7">
      <w:pPr>
        <w:spacing w:line="360" w:lineRule="auto"/>
        <w:ind w:firstLineChars="200" w:firstLine="480"/>
        <w:jc w:val="both"/>
        <w:rPr>
          <w:rFonts w:ascii="Times New Roman" w:hAnsi="Times New Roman"/>
          <w:sz w:val="24"/>
          <w:szCs w:val="24"/>
          <w:lang w:eastAsia="zh-CN"/>
        </w:rPr>
      </w:pPr>
    </w:p>
    <w:p w14:paraId="34123496" w14:textId="77777777" w:rsidR="00244BF7" w:rsidRDefault="004A10ED">
      <w:pPr>
        <w:pStyle w:val="Bullet"/>
        <w:numPr>
          <w:ilvl w:val="0"/>
          <w:numId w:val="8"/>
        </w:numPr>
        <w:tabs>
          <w:tab w:val="left" w:pos="2880"/>
        </w:tabs>
        <w:adjustRightInd w:val="0"/>
        <w:snapToGrid w:val="0"/>
        <w:spacing w:line="360" w:lineRule="auto"/>
        <w:ind w:left="431" w:hanging="431"/>
        <w:outlineLvl w:val="0"/>
        <w:rPr>
          <w:b/>
          <w:szCs w:val="24"/>
          <w:lang w:eastAsia="zh-CN"/>
        </w:rPr>
      </w:pPr>
      <w:bookmarkStart w:id="85" w:name="_Toc13564008"/>
      <w:bookmarkStart w:id="86" w:name="_Toc213345541"/>
      <w:r>
        <w:rPr>
          <w:b/>
          <w:szCs w:val="24"/>
          <w:lang w:eastAsia="zh-CN"/>
        </w:rPr>
        <w:t>数据处理</w:t>
      </w:r>
      <w:bookmarkEnd w:id="85"/>
      <w:bookmarkEnd w:id="86"/>
    </w:p>
    <w:p w14:paraId="58C2DD54" w14:textId="77777777" w:rsidR="00244BF7" w:rsidRDefault="004A10ED">
      <w:pPr>
        <w:widowControl w:val="0"/>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kern w:val="2"/>
          <w:sz w:val="24"/>
          <w:szCs w:val="24"/>
          <w:lang w:eastAsia="zh-CN"/>
        </w:rPr>
        <w:t>由于不同的程序有效数位的取舍方法有一定的差异，某些表格中的数值和单独计算结果相比可能会有所差别，但数据的完整性和连续性并不会受其影响。</w:t>
      </w:r>
      <w:r>
        <w:rPr>
          <w:rFonts w:ascii="Times New Roman" w:hAnsi="Times New Roman"/>
          <w:sz w:val="24"/>
          <w:szCs w:val="24"/>
          <w:lang w:eastAsia="zh-CN"/>
        </w:rPr>
        <w:t>本试验中使用的主要计算机化系统包括但不限于：</w:t>
      </w:r>
    </w:p>
    <w:p w14:paraId="19FF6C41" w14:textId="77777777" w:rsidR="00244BF7" w:rsidRDefault="00244BF7">
      <w:pPr>
        <w:ind w:firstLineChars="200" w:firstLine="440"/>
        <w:rPr>
          <w:rFonts w:ascii="Times New Roman" w:hAnsi="Times New Roman"/>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843"/>
        <w:gridCol w:w="4359"/>
      </w:tblGrid>
      <w:tr w:rsidR="00244BF7" w14:paraId="2646C90D" w14:textId="77777777">
        <w:trPr>
          <w:trHeight w:val="340"/>
        </w:trPr>
        <w:tc>
          <w:tcPr>
            <w:tcW w:w="1661" w:type="pct"/>
          </w:tcPr>
          <w:p w14:paraId="293683F4" w14:textId="77777777" w:rsidR="00244BF7" w:rsidRDefault="004A10ED">
            <w:pPr>
              <w:spacing w:line="360" w:lineRule="auto"/>
              <w:rPr>
                <w:rFonts w:ascii="Times New Roman" w:hAnsi="Times New Roman"/>
                <w:b/>
                <w:sz w:val="24"/>
                <w:szCs w:val="24"/>
              </w:rPr>
            </w:pPr>
            <w:proofErr w:type="spellStart"/>
            <w:r>
              <w:rPr>
                <w:rFonts w:ascii="Times New Roman" w:hAnsi="Times New Roman"/>
                <w:b/>
                <w:sz w:val="24"/>
                <w:szCs w:val="24"/>
              </w:rPr>
              <w:t>软件名称</w:t>
            </w:r>
            <w:proofErr w:type="spellEnd"/>
          </w:p>
        </w:tc>
        <w:tc>
          <w:tcPr>
            <w:tcW w:w="992" w:type="pct"/>
          </w:tcPr>
          <w:p w14:paraId="094F0731" w14:textId="77777777" w:rsidR="00244BF7" w:rsidRDefault="004A10ED">
            <w:pPr>
              <w:spacing w:line="360" w:lineRule="auto"/>
              <w:rPr>
                <w:rFonts w:ascii="Times New Roman" w:hAnsi="Times New Roman"/>
                <w:b/>
                <w:sz w:val="24"/>
                <w:szCs w:val="24"/>
              </w:rPr>
            </w:pPr>
            <w:proofErr w:type="spellStart"/>
            <w:r>
              <w:rPr>
                <w:rFonts w:ascii="Times New Roman" w:hAnsi="Times New Roman"/>
                <w:b/>
                <w:sz w:val="24"/>
                <w:szCs w:val="24"/>
              </w:rPr>
              <w:t>版本号</w:t>
            </w:r>
            <w:proofErr w:type="spellEnd"/>
          </w:p>
        </w:tc>
        <w:tc>
          <w:tcPr>
            <w:tcW w:w="2347" w:type="pct"/>
          </w:tcPr>
          <w:p w14:paraId="32819A98" w14:textId="77777777" w:rsidR="00244BF7" w:rsidRDefault="004A10ED">
            <w:pPr>
              <w:spacing w:line="360" w:lineRule="auto"/>
              <w:rPr>
                <w:rFonts w:ascii="Times New Roman" w:hAnsi="Times New Roman"/>
                <w:b/>
                <w:sz w:val="24"/>
                <w:szCs w:val="24"/>
              </w:rPr>
            </w:pPr>
            <w:proofErr w:type="spellStart"/>
            <w:r>
              <w:rPr>
                <w:rFonts w:ascii="Times New Roman" w:hAnsi="Times New Roman"/>
                <w:b/>
                <w:sz w:val="24"/>
                <w:szCs w:val="24"/>
              </w:rPr>
              <w:t>用途</w:t>
            </w:r>
            <w:proofErr w:type="spellEnd"/>
          </w:p>
        </w:tc>
      </w:tr>
      <w:tr w:rsidR="00244BF7" w14:paraId="57865299" w14:textId="77777777">
        <w:trPr>
          <w:trHeight w:val="340"/>
        </w:trPr>
        <w:tc>
          <w:tcPr>
            <w:tcW w:w="1661" w:type="pct"/>
          </w:tcPr>
          <w:p w14:paraId="21D639CC" w14:textId="77777777" w:rsidR="00244BF7" w:rsidRDefault="004A10ED">
            <w:pPr>
              <w:spacing w:line="360" w:lineRule="auto"/>
              <w:rPr>
                <w:rFonts w:ascii="Times New Roman" w:hAnsi="Times New Roman"/>
                <w:sz w:val="24"/>
                <w:szCs w:val="24"/>
                <w:lang w:eastAsia="zh-CN"/>
              </w:rPr>
            </w:pPr>
            <w:proofErr w:type="spellStart"/>
            <w:r>
              <w:rPr>
                <w:rFonts w:ascii="Times New Roman" w:hAnsi="Times New Roman"/>
                <w:sz w:val="24"/>
                <w:szCs w:val="24"/>
                <w:lang w:eastAsia="zh-CN"/>
              </w:rPr>
              <w:t>Sciex</w:t>
            </w:r>
            <w:proofErr w:type="spellEnd"/>
            <w:r>
              <w:rPr>
                <w:rFonts w:ascii="Times New Roman" w:hAnsi="Times New Roman"/>
                <w:sz w:val="24"/>
                <w:szCs w:val="24"/>
                <w:lang w:eastAsia="zh-CN"/>
              </w:rPr>
              <w:t xml:space="preserve"> Analyst </w:t>
            </w:r>
          </w:p>
        </w:tc>
        <w:tc>
          <w:tcPr>
            <w:tcW w:w="992" w:type="pct"/>
          </w:tcPr>
          <w:p w14:paraId="3F00B6B6"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1.6.3</w:t>
            </w:r>
            <w:r>
              <w:rPr>
                <w:rFonts w:ascii="Times New Roman" w:hAnsi="Times New Roman"/>
                <w:sz w:val="24"/>
                <w:szCs w:val="24"/>
                <w:lang w:eastAsia="zh-CN"/>
              </w:rPr>
              <w:t>及以上</w:t>
            </w:r>
          </w:p>
        </w:tc>
        <w:tc>
          <w:tcPr>
            <w:tcW w:w="2347" w:type="pct"/>
            <w:vAlign w:val="center"/>
          </w:tcPr>
          <w:p w14:paraId="607632B8" w14:textId="77777777" w:rsidR="00244BF7" w:rsidRDefault="004A10ED">
            <w:pPr>
              <w:spacing w:line="360" w:lineRule="auto"/>
              <w:jc w:val="both"/>
              <w:rPr>
                <w:rFonts w:ascii="Times New Roman" w:hAnsi="Times New Roman"/>
                <w:sz w:val="24"/>
                <w:szCs w:val="24"/>
                <w:lang w:eastAsia="zh-CN"/>
              </w:rPr>
            </w:pPr>
            <w:r>
              <w:rPr>
                <w:rFonts w:ascii="Times New Roman" w:hAnsi="Times New Roman"/>
                <w:sz w:val="24"/>
                <w:szCs w:val="24"/>
                <w:lang w:eastAsia="zh-CN"/>
              </w:rPr>
              <w:t>数据采集及处理</w:t>
            </w:r>
          </w:p>
        </w:tc>
      </w:tr>
      <w:tr w:rsidR="00244BF7" w14:paraId="42FA024D" w14:textId="77777777">
        <w:trPr>
          <w:trHeight w:val="340"/>
        </w:trPr>
        <w:tc>
          <w:tcPr>
            <w:tcW w:w="1661" w:type="pct"/>
          </w:tcPr>
          <w:p w14:paraId="1B3F8CAD"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Watson LIMS</w:t>
            </w:r>
            <w:r>
              <w:rPr>
                <w:rFonts w:ascii="Times New Roman" w:hAnsi="Times New Roman"/>
                <w:sz w:val="24"/>
                <w:szCs w:val="24"/>
                <w:lang w:eastAsia="zh-CN"/>
              </w:rPr>
              <w:t>系统</w:t>
            </w:r>
          </w:p>
        </w:tc>
        <w:tc>
          <w:tcPr>
            <w:tcW w:w="992" w:type="pct"/>
          </w:tcPr>
          <w:p w14:paraId="1A90B7B2"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7.4.2</w:t>
            </w:r>
            <w:r>
              <w:rPr>
                <w:rFonts w:ascii="Times New Roman" w:hAnsi="Times New Roman"/>
                <w:sz w:val="24"/>
                <w:szCs w:val="24"/>
                <w:lang w:eastAsia="zh-CN"/>
              </w:rPr>
              <w:t>及以上</w:t>
            </w:r>
          </w:p>
        </w:tc>
        <w:tc>
          <w:tcPr>
            <w:tcW w:w="2347" w:type="pct"/>
            <w:vAlign w:val="center"/>
          </w:tcPr>
          <w:p w14:paraId="75A3A7D5" w14:textId="77777777" w:rsidR="00244BF7" w:rsidRDefault="004A10ED">
            <w:pPr>
              <w:spacing w:line="360" w:lineRule="auto"/>
              <w:jc w:val="both"/>
              <w:rPr>
                <w:rFonts w:ascii="Times New Roman" w:hAnsi="Times New Roman"/>
                <w:sz w:val="24"/>
                <w:szCs w:val="24"/>
                <w:lang w:eastAsia="zh-CN"/>
              </w:rPr>
            </w:pPr>
            <w:r>
              <w:rPr>
                <w:rFonts w:ascii="Times New Roman" w:hAnsi="Times New Roman"/>
                <w:sz w:val="24"/>
                <w:szCs w:val="24"/>
                <w:lang w:eastAsia="zh-CN"/>
              </w:rPr>
              <w:t>回归计算和报告</w:t>
            </w:r>
          </w:p>
        </w:tc>
      </w:tr>
      <w:tr w:rsidR="00244BF7" w14:paraId="55B8A356" w14:textId="77777777">
        <w:trPr>
          <w:trHeight w:val="340"/>
        </w:trPr>
        <w:tc>
          <w:tcPr>
            <w:tcW w:w="1661" w:type="pct"/>
          </w:tcPr>
          <w:p w14:paraId="278E27FE"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Microsoft Excel</w:t>
            </w:r>
          </w:p>
        </w:tc>
        <w:tc>
          <w:tcPr>
            <w:tcW w:w="992" w:type="pct"/>
          </w:tcPr>
          <w:p w14:paraId="64D46282"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2010</w:t>
            </w:r>
            <w:r>
              <w:rPr>
                <w:rFonts w:ascii="Times New Roman" w:hAnsi="Times New Roman"/>
                <w:sz w:val="24"/>
                <w:szCs w:val="24"/>
                <w:lang w:eastAsia="zh-CN"/>
              </w:rPr>
              <w:t>及以上</w:t>
            </w:r>
          </w:p>
        </w:tc>
        <w:tc>
          <w:tcPr>
            <w:tcW w:w="2347" w:type="pct"/>
            <w:vAlign w:val="center"/>
          </w:tcPr>
          <w:p w14:paraId="2768F5B3" w14:textId="77777777" w:rsidR="00244BF7" w:rsidRDefault="004A10ED">
            <w:pPr>
              <w:spacing w:line="360" w:lineRule="auto"/>
              <w:jc w:val="both"/>
              <w:rPr>
                <w:rFonts w:ascii="Times New Roman" w:hAnsi="Times New Roman"/>
                <w:sz w:val="24"/>
                <w:szCs w:val="24"/>
                <w:lang w:eastAsia="zh-CN"/>
              </w:rPr>
            </w:pPr>
            <w:r>
              <w:rPr>
                <w:rFonts w:ascii="Times New Roman" w:hAnsi="Times New Roman"/>
                <w:sz w:val="24"/>
                <w:szCs w:val="24"/>
                <w:lang w:eastAsia="zh-CN"/>
              </w:rPr>
              <w:t>统计计算，计算过程经过</w:t>
            </w:r>
            <w:r>
              <w:rPr>
                <w:rFonts w:ascii="Times New Roman" w:hAnsi="Times New Roman"/>
                <w:sz w:val="24"/>
                <w:szCs w:val="24"/>
                <w:lang w:eastAsia="zh-CN"/>
              </w:rPr>
              <w:t>100%</w:t>
            </w:r>
            <w:r>
              <w:rPr>
                <w:rFonts w:ascii="Times New Roman" w:hAnsi="Times New Roman"/>
                <w:sz w:val="24"/>
                <w:szCs w:val="24"/>
                <w:lang w:eastAsia="zh-CN"/>
              </w:rPr>
              <w:t>审核</w:t>
            </w:r>
          </w:p>
        </w:tc>
      </w:tr>
    </w:tbl>
    <w:p w14:paraId="46778A96" w14:textId="77777777" w:rsidR="00244BF7" w:rsidRDefault="00244BF7">
      <w:pPr>
        <w:ind w:firstLineChars="200" w:firstLine="480"/>
        <w:rPr>
          <w:rFonts w:ascii="Times New Roman" w:hAnsi="Times New Roman"/>
          <w:color w:val="FF0000"/>
          <w:sz w:val="24"/>
          <w:lang w:eastAsia="zh-CN"/>
        </w:rPr>
      </w:pPr>
    </w:p>
    <w:p w14:paraId="42A71290" w14:textId="77777777" w:rsidR="00244BF7" w:rsidRDefault="004A10ED">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lastRenderedPageBreak/>
        <w:t>方法准确度及精密度由以下公式计算：</w:t>
      </w:r>
    </w:p>
    <w:p w14:paraId="2ABF5085" w14:textId="77777777" w:rsidR="00244BF7" w:rsidRDefault="004A10ED">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准确度：</w:t>
      </w:r>
    </w:p>
    <w:p w14:paraId="35870527" w14:textId="77777777" w:rsidR="00244BF7" w:rsidRDefault="004A10ED">
      <w:pPr>
        <w:spacing w:line="360" w:lineRule="auto"/>
        <w:jc w:val="center"/>
        <w:rPr>
          <w:rFonts w:ascii="Times New Roman" w:hAnsi="Times New Roman"/>
          <w:color w:val="FF0000"/>
          <w:position w:val="-26"/>
          <w:sz w:val="24"/>
          <w:szCs w:val="24"/>
          <w:lang w:eastAsia="zh-CN"/>
        </w:rPr>
      </w:pPr>
      <w:r>
        <w:rPr>
          <w:rFonts w:ascii="Times New Roman" w:hAnsi="Times New Roman"/>
          <w:color w:val="FF0000"/>
          <w:position w:val="-26"/>
          <w:sz w:val="24"/>
          <w:szCs w:val="24"/>
        </w:rPr>
        <w:object w:dxaOrig="3506" w:dyaOrig="664" w14:anchorId="6D4C3A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75pt;height:33.75pt" o:ole="">
            <v:imagedata r:id="rId19" o:title=""/>
          </v:shape>
          <o:OLEObject Type="Embed" ProgID="Equation.3" ShapeID="_x0000_i1025" DrawAspect="Content" ObjectID="_1829805097" r:id="rId20"/>
        </w:object>
      </w:r>
    </w:p>
    <w:p w14:paraId="2408ACD2" w14:textId="77777777" w:rsidR="00244BF7" w:rsidRDefault="004A10ED">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精密度：</w:t>
      </w:r>
    </w:p>
    <w:p w14:paraId="50D1BE85" w14:textId="77777777" w:rsidR="00244BF7" w:rsidRDefault="004A10ED">
      <w:pPr>
        <w:tabs>
          <w:tab w:val="left" w:pos="1260"/>
        </w:tabs>
        <w:spacing w:line="360" w:lineRule="auto"/>
        <w:jc w:val="center"/>
        <w:rPr>
          <w:rFonts w:ascii="Times New Roman" w:hAnsi="Times New Roman"/>
          <w:position w:val="-26"/>
          <w:sz w:val="24"/>
          <w:szCs w:val="24"/>
          <w:lang w:eastAsia="zh-CN"/>
        </w:rPr>
      </w:pPr>
      <w:r>
        <w:rPr>
          <w:rFonts w:ascii="Times New Roman" w:eastAsiaTheme="minorEastAsia" w:hAnsi="Times New Roman"/>
          <w:position w:val="-26"/>
          <w:sz w:val="24"/>
          <w:szCs w:val="24"/>
        </w:rPr>
        <w:object w:dxaOrig="4157" w:dyaOrig="626" w14:anchorId="6F6C0454">
          <v:shape id="_x0000_i1026" type="#_x0000_t75" style="width:208.5pt;height:31.5pt" o:ole="">
            <v:imagedata r:id="rId21" o:title=""/>
          </v:shape>
          <o:OLEObject Type="Embed" ProgID="Equation.3" ShapeID="_x0000_i1026" DrawAspect="Content" ObjectID="_1829805098" r:id="rId22"/>
        </w:object>
      </w:r>
    </w:p>
    <w:p w14:paraId="247CB4CD" w14:textId="77777777" w:rsidR="00244BF7" w:rsidRDefault="004A10ED">
      <w:pPr>
        <w:widowControl w:val="0"/>
        <w:tabs>
          <w:tab w:val="left" w:pos="3520"/>
        </w:tabs>
        <w:adjustRightInd w:val="0"/>
        <w:snapToGrid w:val="0"/>
        <w:spacing w:line="360" w:lineRule="auto"/>
        <w:ind w:firstLineChars="200" w:firstLine="480"/>
        <w:jc w:val="both"/>
        <w:rPr>
          <w:rFonts w:ascii="Times New Roman" w:hAnsi="Times New Roman"/>
          <w:kern w:val="2"/>
          <w:sz w:val="24"/>
          <w:szCs w:val="24"/>
        </w:rPr>
      </w:pPr>
      <w:proofErr w:type="spellStart"/>
      <w:r>
        <w:rPr>
          <w:rFonts w:ascii="Times New Roman" w:hAnsi="Times New Roman"/>
          <w:kern w:val="2"/>
          <w:sz w:val="24"/>
          <w:szCs w:val="24"/>
        </w:rPr>
        <w:t>偏差</w:t>
      </w:r>
      <w:proofErr w:type="spellEnd"/>
      <w:r>
        <w:rPr>
          <w:rFonts w:ascii="Times New Roman" w:hAnsi="Times New Roman"/>
          <w:kern w:val="2"/>
          <w:sz w:val="24"/>
          <w:szCs w:val="24"/>
        </w:rPr>
        <w:t>：</w:t>
      </w:r>
    </w:p>
    <w:p w14:paraId="425D3AD9" w14:textId="77777777" w:rsidR="00244BF7" w:rsidRDefault="004A10ED">
      <w:pPr>
        <w:tabs>
          <w:tab w:val="left" w:pos="1260"/>
        </w:tabs>
        <w:spacing w:line="360" w:lineRule="auto"/>
        <w:jc w:val="center"/>
        <w:rPr>
          <w:rFonts w:ascii="Times New Roman" w:hAnsi="Times New Roman"/>
          <w:sz w:val="24"/>
          <w:szCs w:val="24"/>
          <w:lang w:eastAsia="zh-CN"/>
        </w:rPr>
      </w:pPr>
      <w:r>
        <w:rPr>
          <w:rFonts w:ascii="Times New Roman" w:hAnsi="Times New Roman"/>
          <w:color w:val="000000"/>
          <w:position w:val="-26"/>
          <w:szCs w:val="24"/>
        </w:rPr>
        <w:object w:dxaOrig="4545" w:dyaOrig="664" w14:anchorId="6569CDC9">
          <v:shape id="_x0000_i1027" type="#_x0000_t75" style="width:227.25pt;height:33.75pt" o:ole="">
            <v:imagedata r:id="rId23" o:title=""/>
          </v:shape>
          <o:OLEObject Type="Embed" ProgID="Equation.3" ShapeID="_x0000_i1027" DrawAspect="Content" ObjectID="_1829805099" r:id="rId24"/>
        </w:object>
      </w:r>
    </w:p>
    <w:p w14:paraId="5EE83C1B" w14:textId="77777777" w:rsidR="00244BF7" w:rsidRDefault="004A10ED">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r>
        <w:rPr>
          <w:rFonts w:ascii="Times New Roman" w:hAnsi="Times New Roman"/>
          <w:kern w:val="2"/>
          <w:sz w:val="24"/>
          <w:szCs w:val="24"/>
          <w:lang w:eastAsia="zh-CN"/>
        </w:rPr>
        <w:t>所有浓度数据报告小数点后</w:t>
      </w:r>
      <w:r>
        <w:rPr>
          <w:rFonts w:ascii="Times New Roman" w:hAnsi="Times New Roman"/>
          <w:kern w:val="2"/>
          <w:sz w:val="24"/>
          <w:szCs w:val="24"/>
          <w:lang w:eastAsia="zh-CN"/>
        </w:rPr>
        <w:t>3</w:t>
      </w:r>
      <w:r>
        <w:rPr>
          <w:rFonts w:ascii="Times New Roman" w:hAnsi="Times New Roman"/>
          <w:kern w:val="2"/>
          <w:sz w:val="24"/>
          <w:szCs w:val="24"/>
          <w:lang w:eastAsia="zh-CN"/>
        </w:rPr>
        <w:t>位。峰面积比数据报告小数点后</w:t>
      </w:r>
      <w:r>
        <w:rPr>
          <w:rFonts w:ascii="Times New Roman" w:hAnsi="Times New Roman"/>
          <w:kern w:val="2"/>
          <w:sz w:val="24"/>
          <w:szCs w:val="24"/>
          <w:lang w:eastAsia="zh-CN"/>
        </w:rPr>
        <w:t>6</w:t>
      </w:r>
      <w:r>
        <w:rPr>
          <w:rFonts w:ascii="Times New Roman" w:hAnsi="Times New Roman"/>
          <w:kern w:val="2"/>
          <w:sz w:val="24"/>
          <w:szCs w:val="24"/>
          <w:lang w:eastAsia="zh-CN"/>
        </w:rPr>
        <w:t>位。精密度、准确度和偏差数据报告小数点后</w:t>
      </w:r>
      <w:r>
        <w:rPr>
          <w:rFonts w:ascii="Times New Roman" w:hAnsi="Times New Roman"/>
          <w:kern w:val="2"/>
          <w:sz w:val="24"/>
          <w:szCs w:val="24"/>
          <w:lang w:eastAsia="zh-CN"/>
        </w:rPr>
        <w:t>1</w:t>
      </w:r>
      <w:r>
        <w:rPr>
          <w:rFonts w:ascii="Times New Roman" w:hAnsi="Times New Roman"/>
          <w:kern w:val="2"/>
          <w:sz w:val="24"/>
          <w:szCs w:val="24"/>
          <w:lang w:eastAsia="zh-CN"/>
        </w:rPr>
        <w:t>位。</w:t>
      </w:r>
      <w:r>
        <w:rPr>
          <w:rFonts w:ascii="Times New Roman" w:hAnsi="Times New Roman"/>
          <w:kern w:val="2"/>
          <w:sz w:val="24"/>
          <w:szCs w:val="24"/>
          <w:lang w:eastAsia="zh-CN"/>
        </w:rPr>
        <w:t xml:space="preserve"> </w:t>
      </w:r>
      <w:r>
        <w:rPr>
          <w:rFonts w:ascii="Times New Roman" w:hAnsi="Times New Roman"/>
          <w:color w:val="FF0000"/>
          <w:kern w:val="2"/>
          <w:sz w:val="24"/>
          <w:szCs w:val="24"/>
          <w:lang w:eastAsia="zh-CN"/>
        </w:rPr>
        <w:t xml:space="preserve"> </w:t>
      </w:r>
    </w:p>
    <w:p w14:paraId="5011C647" w14:textId="77777777" w:rsidR="00244BF7" w:rsidRDefault="00244BF7">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p>
    <w:p w14:paraId="695F38DA" w14:textId="77777777" w:rsidR="00244BF7" w:rsidRDefault="004A10ED">
      <w:pPr>
        <w:pStyle w:val="Bullet"/>
        <w:numPr>
          <w:ilvl w:val="0"/>
          <w:numId w:val="8"/>
        </w:numPr>
        <w:tabs>
          <w:tab w:val="left" w:pos="2880"/>
        </w:tabs>
        <w:adjustRightInd w:val="0"/>
        <w:snapToGrid w:val="0"/>
        <w:spacing w:line="360" w:lineRule="auto"/>
        <w:ind w:left="431" w:hanging="431"/>
        <w:outlineLvl w:val="0"/>
        <w:rPr>
          <w:b/>
          <w:szCs w:val="24"/>
          <w:lang w:eastAsia="zh-CN"/>
        </w:rPr>
      </w:pPr>
      <w:bookmarkStart w:id="87" w:name="_Toc13564009"/>
      <w:bookmarkStart w:id="88" w:name="_Toc213345542"/>
      <w:r>
        <w:rPr>
          <w:b/>
          <w:szCs w:val="24"/>
          <w:lang w:eastAsia="zh-CN"/>
        </w:rPr>
        <w:t>归档</w:t>
      </w:r>
      <w:bookmarkEnd w:id="87"/>
      <w:bookmarkEnd w:id="88"/>
    </w:p>
    <w:p w14:paraId="2E302BB5" w14:textId="77777777" w:rsidR="00244BF7" w:rsidRDefault="004A10ED">
      <w:pPr>
        <w:tabs>
          <w:tab w:val="left" w:pos="3520"/>
        </w:tabs>
        <w:adjustRightInd w:val="0"/>
        <w:snapToGrid w:val="0"/>
        <w:spacing w:line="360" w:lineRule="auto"/>
        <w:ind w:left="1" w:firstLineChars="196" w:firstLine="470"/>
        <w:jc w:val="both"/>
        <w:rPr>
          <w:rFonts w:ascii="Times New Roman" w:hAnsi="Times New Roman"/>
          <w:sz w:val="24"/>
          <w:szCs w:val="24"/>
          <w:lang w:eastAsia="zh-CN"/>
        </w:rPr>
      </w:pPr>
      <w:r>
        <w:rPr>
          <w:rFonts w:ascii="Times New Roman" w:hAnsi="Times New Roman" w:hint="eastAsia"/>
          <w:sz w:val="24"/>
          <w:szCs w:val="24"/>
          <w:lang w:eastAsia="zh-CN"/>
        </w:rPr>
        <w:t>需要保留和归档的试验资料包括但不限于：验证负责人任命书、验证方案及变更（如有）、原始记录，仪器打印的数据、电子数据和</w:t>
      </w:r>
      <w:r>
        <w:rPr>
          <w:rFonts w:ascii="Times New Roman" w:hAnsi="Times New Roman"/>
          <w:sz w:val="24"/>
          <w:szCs w:val="24"/>
          <w:lang w:eastAsia="zh-CN"/>
        </w:rPr>
        <w:t>验证</w:t>
      </w:r>
      <w:r>
        <w:rPr>
          <w:rFonts w:ascii="Times New Roman" w:hAnsi="Times New Roman" w:hint="eastAsia"/>
          <w:sz w:val="24"/>
          <w:szCs w:val="24"/>
          <w:lang w:eastAsia="zh-CN"/>
        </w:rPr>
        <w:t>报告等。试验资料在验证报告签发后归档于本机构档案室，根据本机构</w:t>
      </w:r>
      <w:r>
        <w:rPr>
          <w:rFonts w:ascii="Times New Roman" w:hAnsi="Times New Roman"/>
          <w:sz w:val="24"/>
          <w:szCs w:val="24"/>
          <w:lang w:eastAsia="zh-CN"/>
        </w:rPr>
        <w:t>SOP</w:t>
      </w:r>
      <w:r>
        <w:rPr>
          <w:rFonts w:ascii="Times New Roman" w:hAnsi="Times New Roman" w:hint="eastAsia"/>
          <w:sz w:val="24"/>
          <w:szCs w:val="24"/>
          <w:lang w:eastAsia="zh-CN"/>
        </w:rPr>
        <w:t>进行归档管理。</w:t>
      </w:r>
    </w:p>
    <w:sectPr w:rsidR="00244BF7">
      <w:headerReference w:type="default" r:id="rId25"/>
      <w:pgSz w:w="11906" w:h="16838"/>
      <w:pgMar w:top="1418" w:right="1134" w:bottom="1134" w:left="1701" w:header="1134" w:footer="1134" w:gutter="0"/>
      <w:pgNumType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936D7" w14:textId="77777777" w:rsidR="007B294B" w:rsidRDefault="007B294B">
      <w:r>
        <w:separator/>
      </w:r>
    </w:p>
  </w:endnote>
  <w:endnote w:type="continuationSeparator" w:id="0">
    <w:p w14:paraId="07C9C197" w14:textId="77777777" w:rsidR="007B294B" w:rsidRDefault="007B2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68F2" w14:textId="77777777" w:rsidR="00AA2E1B" w:rsidRDefault="00AA2E1B">
    <w:pPr>
      <w:pStyle w:val="a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61CB" w14:textId="77777777" w:rsidR="00AA2E1B" w:rsidRDefault="00AA2E1B">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F96F" w14:textId="77777777" w:rsidR="00AA2E1B" w:rsidRDefault="00AA2E1B">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9449" w14:textId="77777777" w:rsidR="007B294B" w:rsidRDefault="007B294B">
      <w:r>
        <w:separator/>
      </w:r>
    </w:p>
  </w:footnote>
  <w:footnote w:type="continuationSeparator" w:id="0">
    <w:p w14:paraId="12DF0EE6" w14:textId="77777777" w:rsidR="007B294B" w:rsidRDefault="007B2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0834" w14:textId="77777777" w:rsidR="00AA2E1B" w:rsidRDefault="00AA2E1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4A48" w14:textId="77777777" w:rsidR="00244BF7" w:rsidRDefault="00244BF7">
    <w:pPr>
      <w:pStyle w:val="aff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7291" w14:textId="77777777" w:rsidR="00AA2E1B" w:rsidRDefault="00AA2E1B">
    <w:pPr>
      <w:pStyle w:val="af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F89A" w14:textId="4E468F86" w:rsidR="00244BF7" w:rsidRDefault="004A10ED">
    <w:pPr>
      <w:pStyle w:val="aff9"/>
      <w:pBdr>
        <w:bottom w:val="single" w:sz="2" w:space="1" w:color="auto"/>
      </w:pBdr>
      <w:tabs>
        <w:tab w:val="clear" w:pos="8306"/>
        <w:tab w:val="right" w:pos="9072"/>
      </w:tabs>
      <w:jc w:val="left"/>
      <w:rPr>
        <w:rFonts w:ascii="Times New Roman" w:hAnsi="Times New Roman"/>
        <w:sz w:val="15"/>
        <w:szCs w:val="15"/>
        <w:lang w:eastAsia="zh-CN"/>
      </w:rPr>
    </w:pPr>
    <w:proofErr w:type="gramStart"/>
    <w:r>
      <w:rPr>
        <w:rFonts w:ascii="Times New Roman" w:hAnsi="宋体"/>
        <w:sz w:val="15"/>
        <w:szCs w:val="15"/>
        <w:lang w:eastAsia="zh-CN"/>
      </w:rPr>
      <w:t>益诺思</w:t>
    </w:r>
    <w:proofErr w:type="gramEnd"/>
    <w:r>
      <w:rPr>
        <w:rFonts w:ascii="Times New Roman" w:hAnsi="宋体" w:hint="eastAsia"/>
        <w:sz w:val="15"/>
        <w:szCs w:val="15"/>
        <w:lang w:eastAsia="zh-CN"/>
      </w:rPr>
      <w:t xml:space="preserve">/ </w:t>
    </w:r>
    <w:proofErr w:type="spellStart"/>
    <w:r>
      <w:rPr>
        <w:rFonts w:ascii="Times New Roman" w:hAnsi="宋体" w:hint="eastAsia"/>
        <w:sz w:val="15"/>
        <w:szCs w:val="15"/>
        <w:lang w:eastAsia="zh-CN"/>
      </w:rPr>
      <w:t>InnoStar</w:t>
    </w:r>
    <w:proofErr w:type="spellEnd"/>
    <w:r>
      <w:rPr>
        <w:rFonts w:ascii="Times New Roman" w:hAnsi="Times New Roman"/>
        <w:sz w:val="15"/>
        <w:szCs w:val="15"/>
        <w:lang w:eastAsia="zh-CN"/>
      </w:rPr>
      <w:tab/>
    </w:r>
    <w:r>
      <w:rPr>
        <w:rFonts w:ascii="Times New Roman" w:hAnsi="Times New Roman" w:hint="eastAsia"/>
        <w:sz w:val="15"/>
        <w:szCs w:val="15"/>
        <w:lang w:eastAsia="zh-CN"/>
      </w:rPr>
      <w:t xml:space="preserve">                                                                      </w:t>
    </w:r>
    <w:r>
      <w:rPr>
        <w:rFonts w:ascii="Times New Roman" w:hAnsi="宋体" w:hint="eastAsia"/>
        <w:sz w:val="15"/>
        <w:szCs w:val="15"/>
        <w:lang w:eastAsia="zh-CN"/>
      </w:rPr>
      <w:t>验证</w:t>
    </w:r>
    <w:r>
      <w:rPr>
        <w:rFonts w:ascii="Times New Roman" w:hAnsi="宋体"/>
        <w:sz w:val="15"/>
        <w:szCs w:val="15"/>
        <w:lang w:eastAsia="zh-CN"/>
      </w:rPr>
      <w:t>方案</w:t>
    </w:r>
    <w:r>
      <w:rPr>
        <w:rFonts w:ascii="Times New Roman" w:hAnsi="宋体" w:hint="eastAsia"/>
        <w:sz w:val="15"/>
        <w:szCs w:val="15"/>
        <w:lang w:eastAsia="zh-CN"/>
      </w:rPr>
      <w:t>（</w:t>
    </w:r>
    <w:r w:rsidR="00AA2E1B" w:rsidRPr="00E452CF">
      <w:rPr>
        <w:rFonts w:ascii="Times New Roman" w:hAnsi="宋体" w:hint="eastAsia"/>
        <w:sz w:val="15"/>
        <w:szCs w:val="15"/>
        <w:lang w:eastAsia="zh-CN"/>
      </w:rPr>
      <w:t>SS25255</w:t>
    </w:r>
    <w:r w:rsidR="00C64DD3">
      <w:rPr>
        <w:rFonts w:ascii="Times New Roman" w:hAnsi="宋体" w:hint="eastAsia"/>
        <w:sz w:val="15"/>
        <w:szCs w:val="15"/>
        <w:lang w:eastAsia="zh-CN"/>
      </w:rPr>
      <w:t>NM01</w:t>
    </w:r>
    <w:r w:rsidRPr="00954F66">
      <w:rPr>
        <w:rFonts w:ascii="Times New Roman" w:hAnsi="宋体" w:hint="eastAsia"/>
        <w:sz w:val="15"/>
        <w:szCs w:val="15"/>
        <w:lang w:eastAsia="zh-CN"/>
      </w:rPr>
      <w:t>）</w:t>
    </w:r>
    <w:r>
      <w:rPr>
        <w:rFonts w:ascii="Times New Roman" w:hAnsi="宋体"/>
        <w:sz w:val="15"/>
        <w:szCs w:val="15"/>
        <w:lang w:eastAsia="zh-CN"/>
      </w:rPr>
      <w:t xml:space="preserve"> </w:t>
    </w:r>
    <w:r>
      <w:rPr>
        <w:rFonts w:ascii="Times New Roman" w:hAnsi="宋体"/>
        <w:sz w:val="15"/>
        <w:szCs w:val="15"/>
        <w:lang w:val="zh-CN" w:eastAsia="zh-CN"/>
      </w:rPr>
      <w:t>第</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PAGE </w:instrText>
    </w:r>
    <w:r>
      <w:rPr>
        <w:rFonts w:ascii="Times New Roman" w:hAnsi="Times New Roman"/>
        <w:sz w:val="15"/>
        <w:szCs w:val="15"/>
        <w:lang w:eastAsia="zh-CN"/>
      </w:rPr>
      <w:fldChar w:fldCharType="separate"/>
    </w:r>
    <w:r>
      <w:rPr>
        <w:rFonts w:ascii="Times New Roman" w:hAnsi="Times New Roman"/>
        <w:sz w:val="15"/>
        <w:szCs w:val="15"/>
        <w:lang w:eastAsia="zh-CN"/>
      </w:rPr>
      <w:t>3</w:t>
    </w:r>
    <w:r>
      <w:rPr>
        <w:rFonts w:ascii="Times New Roman" w:hAnsi="Times New Roman"/>
        <w:sz w:val="15"/>
        <w:szCs w:val="15"/>
        <w:lang w:eastAsia="zh-CN"/>
      </w:rPr>
      <w:fldChar w:fldCharType="end"/>
    </w:r>
    <w:r>
      <w:rPr>
        <w:rFonts w:ascii="Times New Roman" w:hAnsi="Times New Roman"/>
        <w:sz w:val="15"/>
        <w:szCs w:val="15"/>
        <w:lang w:val="zh-CN" w:eastAsia="zh-CN"/>
      </w:rPr>
      <w:t>/</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NUMPAGES  </w:instrText>
    </w:r>
    <w:r>
      <w:rPr>
        <w:rFonts w:ascii="Times New Roman" w:hAnsi="Times New Roman"/>
        <w:sz w:val="15"/>
        <w:szCs w:val="15"/>
        <w:lang w:eastAsia="zh-CN"/>
      </w:rPr>
      <w:fldChar w:fldCharType="separate"/>
    </w:r>
    <w:r>
      <w:rPr>
        <w:rFonts w:ascii="Times New Roman" w:hAnsi="Times New Roman"/>
        <w:sz w:val="15"/>
        <w:szCs w:val="15"/>
        <w:lang w:eastAsia="zh-CN"/>
      </w:rPr>
      <w:t>16</w:t>
    </w:r>
    <w:r>
      <w:rPr>
        <w:rFonts w:ascii="Times New Roman" w:hAnsi="Times New Roman"/>
        <w:sz w:val="15"/>
        <w:szCs w:val="15"/>
        <w:lang w:eastAsia="zh-CN"/>
      </w:rPr>
      <w:fldChar w:fldCharType="end"/>
    </w:r>
    <w:r>
      <w:rPr>
        <w:rFonts w:ascii="Times New Roman" w:hAnsi="宋体"/>
        <w:sz w:val="15"/>
        <w:szCs w:val="15"/>
        <w:lang w:eastAsia="zh-CN"/>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4"/>
      <w:lvlText w:val="%1."/>
      <w:lvlJc w:val="left"/>
      <w:pPr>
        <w:tabs>
          <w:tab w:val="left" w:pos="1620"/>
        </w:tabs>
        <w:ind w:left="1620" w:hanging="360"/>
      </w:pPr>
      <w:rPr>
        <w:rFonts w:cs="Times New Roman"/>
      </w:rPr>
    </w:lvl>
  </w:abstractNum>
  <w:abstractNum w:abstractNumId="1" w15:restartNumberingAfterBreak="0">
    <w:nsid w:val="FFFFFF7E"/>
    <w:multiLevelType w:val="singleLevel"/>
    <w:tmpl w:val="FFFFFF7E"/>
    <w:lvl w:ilvl="0">
      <w:start w:val="1"/>
      <w:numFmt w:val="decimal"/>
      <w:pStyle w:val="3"/>
      <w:lvlText w:val="%1."/>
      <w:lvlJc w:val="left"/>
      <w:pPr>
        <w:tabs>
          <w:tab w:val="left" w:pos="1200"/>
        </w:tabs>
        <w:ind w:left="1200" w:hanging="360"/>
      </w:pPr>
      <w:rPr>
        <w:rFonts w:cs="Times New Roman"/>
      </w:rPr>
    </w:lvl>
  </w:abstractNum>
  <w:abstractNum w:abstractNumId="2" w15:restartNumberingAfterBreak="0">
    <w:nsid w:val="FFFFFF7F"/>
    <w:multiLevelType w:val="singleLevel"/>
    <w:tmpl w:val="FFFFFF7F"/>
    <w:lvl w:ilvl="0">
      <w:start w:val="1"/>
      <w:numFmt w:val="decimal"/>
      <w:pStyle w:val="2"/>
      <w:lvlText w:val="%1."/>
      <w:lvlJc w:val="left"/>
      <w:pPr>
        <w:tabs>
          <w:tab w:val="left" w:pos="780"/>
        </w:tabs>
        <w:ind w:left="780" w:hanging="360"/>
      </w:pPr>
      <w:rPr>
        <w:rFonts w:cs="Times New Roman"/>
      </w:rPr>
    </w:lvl>
  </w:abstractNum>
  <w:abstractNum w:abstractNumId="3" w15:restartNumberingAfterBreak="0">
    <w:nsid w:val="FFFFFF80"/>
    <w:multiLevelType w:val="singleLevel"/>
    <w:tmpl w:val="FFFFFF80"/>
    <w:lvl w:ilvl="0">
      <w:start w:val="1"/>
      <w:numFmt w:val="bullet"/>
      <w:pStyle w:val="5"/>
      <w:lvlText w:val=""/>
      <w:lvlJc w:val="left"/>
      <w:pPr>
        <w:tabs>
          <w:tab w:val="left" w:pos="2040"/>
        </w:tabs>
        <w:ind w:leftChars="800" w:left="2040" w:hangingChars="200" w:hanging="360"/>
      </w:pPr>
      <w:rPr>
        <w:rFonts w:ascii="Wingdings" w:hAnsi="Wingdings"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rPr>
        <w:rFonts w:cs="Times New Roman"/>
      </w:rPr>
    </w:lvl>
  </w:abstractNum>
  <w:abstractNum w:abstractNumId="5" w15:restartNumberingAfterBreak="0">
    <w:nsid w:val="FFFFFFFB"/>
    <w:multiLevelType w:val="multilevel"/>
    <w:tmpl w:val="FFFFFFFB"/>
    <w:lvl w:ilvl="0">
      <w:start w:val="1"/>
      <w:numFmt w:val="decimal"/>
      <w:pStyle w:val="1"/>
      <w:lvlText w:val="%1."/>
      <w:legacy w:legacy="1" w:legacySpace="0" w:legacyIndent="720"/>
      <w:lvlJc w:val="left"/>
      <w:pPr>
        <w:ind w:left="720" w:hanging="720"/>
      </w:pPr>
    </w:lvl>
    <w:lvl w:ilvl="1">
      <w:start w:val="1"/>
      <w:numFmt w:val="decimal"/>
      <w:pStyle w:val="20"/>
      <w:lvlText w:val="%1.%2."/>
      <w:legacy w:legacy="1" w:legacySpace="0" w:legacyIndent="720"/>
      <w:lvlJc w:val="left"/>
      <w:pPr>
        <w:ind w:left="720" w:hanging="720"/>
      </w:pPr>
    </w:lvl>
    <w:lvl w:ilvl="2">
      <w:start w:val="1"/>
      <w:numFmt w:val="decimal"/>
      <w:pStyle w:val="30"/>
      <w:lvlText w:val="%1.%2.%3."/>
      <w:legacy w:legacy="1" w:legacySpace="0" w:legacyIndent="720"/>
      <w:lvlJc w:val="left"/>
      <w:pPr>
        <w:ind w:left="720" w:hanging="720"/>
      </w:pPr>
    </w:lvl>
    <w:lvl w:ilvl="3">
      <w:start w:val="1"/>
      <w:numFmt w:val="decimal"/>
      <w:pStyle w:val="40"/>
      <w:lvlText w:val="%1.%2.%3.%4."/>
      <w:legacy w:legacy="1" w:legacySpace="0" w:legacyIndent="864"/>
      <w:lvlJc w:val="left"/>
      <w:pPr>
        <w:ind w:left="864" w:hanging="864"/>
      </w:pPr>
    </w:lvl>
    <w:lvl w:ilvl="4">
      <w:start w:val="1"/>
      <w:numFmt w:val="decimal"/>
      <w:pStyle w:val="50"/>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6" w15:restartNumberingAfterBreak="0">
    <w:nsid w:val="07946E8B"/>
    <w:multiLevelType w:val="multilevel"/>
    <w:tmpl w:val="07946E8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25991A1D"/>
    <w:multiLevelType w:val="multilevel"/>
    <w:tmpl w:val="25991A1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2BBC7EB0"/>
    <w:multiLevelType w:val="multilevel"/>
    <w:tmpl w:val="2BBC7EB0"/>
    <w:lvl w:ilvl="0">
      <w:start w:val="1"/>
      <w:numFmt w:val="decimal"/>
      <w:lvlText w:val="%1）"/>
      <w:lvlJc w:val="left"/>
      <w:pPr>
        <w:ind w:left="1320" w:hanging="84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3A3A7C1F"/>
    <w:multiLevelType w:val="multilevel"/>
    <w:tmpl w:val="3A3A7C1F"/>
    <w:lvl w:ilvl="0">
      <w:start w:val="1"/>
      <w:numFmt w:val="bullet"/>
      <w:lvlText w:val=""/>
      <w:lvlJc w:val="left"/>
      <w:pPr>
        <w:tabs>
          <w:tab w:val="left" w:pos="420"/>
        </w:tabs>
        <w:ind w:left="420" w:hanging="420"/>
      </w:pPr>
      <w:rPr>
        <w:rFonts w:ascii="Wingdings" w:hAnsi="Wingdings" w:hint="default"/>
      </w:rPr>
    </w:lvl>
    <w:lvl w:ilvl="1">
      <w:start w:val="1"/>
      <w:numFmt w:val="decimal"/>
      <w:lvlText w:val="%1.%2."/>
      <w:lvlJc w:val="left"/>
      <w:pPr>
        <w:tabs>
          <w:tab w:val="left" w:pos="747"/>
        </w:tabs>
        <w:ind w:left="747" w:hanging="567"/>
      </w:pPr>
    </w:lvl>
    <w:lvl w:ilvl="2">
      <w:start w:val="1"/>
      <w:numFmt w:val="decimal"/>
      <w:lvlText w:val="%1.%2.%3."/>
      <w:lvlJc w:val="left"/>
      <w:pPr>
        <w:tabs>
          <w:tab w:val="left" w:pos="889"/>
        </w:tabs>
        <w:ind w:left="889" w:hanging="709"/>
      </w:pPr>
    </w:lvl>
    <w:lvl w:ilvl="3">
      <w:start w:val="1"/>
      <w:numFmt w:val="decimal"/>
      <w:lvlText w:val="%1.%2.%3.%4."/>
      <w:lvlJc w:val="left"/>
      <w:pPr>
        <w:tabs>
          <w:tab w:val="left" w:pos="1031"/>
        </w:tabs>
        <w:ind w:left="1031" w:hanging="851"/>
      </w:pPr>
    </w:lvl>
    <w:lvl w:ilvl="4">
      <w:start w:val="1"/>
      <w:numFmt w:val="decimal"/>
      <w:lvlText w:val="%1.%2.%3.%4.%5."/>
      <w:lvlJc w:val="left"/>
      <w:pPr>
        <w:tabs>
          <w:tab w:val="left" w:pos="1172"/>
        </w:tabs>
        <w:ind w:left="1172" w:hanging="992"/>
      </w:pPr>
    </w:lvl>
    <w:lvl w:ilvl="5">
      <w:start w:val="1"/>
      <w:numFmt w:val="decimal"/>
      <w:lvlText w:val="%1.%2.%3.%4.%5.%6."/>
      <w:lvlJc w:val="left"/>
      <w:pPr>
        <w:tabs>
          <w:tab w:val="left" w:pos="1314"/>
        </w:tabs>
        <w:ind w:left="1314" w:hanging="1134"/>
      </w:pPr>
    </w:lvl>
    <w:lvl w:ilvl="6">
      <w:start w:val="1"/>
      <w:numFmt w:val="decimal"/>
      <w:lvlText w:val="%1.%2.%3.%4.%5.%6.%7."/>
      <w:lvlJc w:val="left"/>
      <w:pPr>
        <w:tabs>
          <w:tab w:val="left" w:pos="1456"/>
        </w:tabs>
        <w:ind w:left="1456" w:hanging="1276"/>
      </w:pPr>
    </w:lvl>
    <w:lvl w:ilvl="7">
      <w:start w:val="1"/>
      <w:numFmt w:val="decimal"/>
      <w:lvlText w:val="%1.%2.%3.%4.%5.%6.%7.%8."/>
      <w:lvlJc w:val="left"/>
      <w:pPr>
        <w:tabs>
          <w:tab w:val="left" w:pos="1598"/>
        </w:tabs>
        <w:ind w:left="1598" w:hanging="1418"/>
      </w:pPr>
    </w:lvl>
    <w:lvl w:ilvl="8">
      <w:start w:val="1"/>
      <w:numFmt w:val="decimal"/>
      <w:lvlText w:val="%1.%2.%3.%4.%5.%6.%7.%8.%9."/>
      <w:lvlJc w:val="left"/>
      <w:pPr>
        <w:tabs>
          <w:tab w:val="left" w:pos="1739"/>
        </w:tabs>
        <w:ind w:left="1739" w:hanging="1559"/>
      </w:pPr>
    </w:lvl>
  </w:abstractNum>
  <w:abstractNum w:abstractNumId="10" w15:restartNumberingAfterBreak="0">
    <w:nsid w:val="3D4E1DFA"/>
    <w:multiLevelType w:val="multilevel"/>
    <w:tmpl w:val="3D4E1DF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5.%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3E5E4BE0"/>
    <w:multiLevelType w:val="multilevel"/>
    <w:tmpl w:val="3E5E4BE0"/>
    <w:lvl w:ilvl="0">
      <w:start w:val="1"/>
      <w:numFmt w:val="bullet"/>
      <w:lvlText w:val=""/>
      <w:lvlJc w:val="left"/>
      <w:pPr>
        <w:tabs>
          <w:tab w:val="left" w:pos="840"/>
        </w:tabs>
        <w:ind w:left="840" w:hanging="420"/>
      </w:pPr>
      <w:rPr>
        <w:rFonts w:ascii="Wingdings" w:hAnsi="Wingdings" w:hint="default"/>
      </w:rPr>
    </w:lvl>
    <w:lvl w:ilvl="1">
      <w:start w:val="1"/>
      <w:numFmt w:val="decimal"/>
      <w:lvlText w:val="%1.%2."/>
      <w:lvlJc w:val="left"/>
      <w:pPr>
        <w:tabs>
          <w:tab w:val="left" w:pos="1167"/>
        </w:tabs>
        <w:ind w:left="1167" w:hanging="567"/>
      </w:pPr>
    </w:lvl>
    <w:lvl w:ilvl="2">
      <w:start w:val="1"/>
      <w:numFmt w:val="decimal"/>
      <w:lvlText w:val="%1.%2.%3."/>
      <w:lvlJc w:val="left"/>
      <w:pPr>
        <w:tabs>
          <w:tab w:val="left" w:pos="1309"/>
        </w:tabs>
        <w:ind w:left="1309" w:hanging="709"/>
      </w:pPr>
    </w:lvl>
    <w:lvl w:ilvl="3">
      <w:start w:val="1"/>
      <w:numFmt w:val="decimal"/>
      <w:lvlText w:val="%1.%2.%3.%4."/>
      <w:lvlJc w:val="left"/>
      <w:pPr>
        <w:tabs>
          <w:tab w:val="left" w:pos="1451"/>
        </w:tabs>
        <w:ind w:left="1451" w:hanging="851"/>
      </w:pPr>
    </w:lvl>
    <w:lvl w:ilvl="4">
      <w:start w:val="1"/>
      <w:numFmt w:val="decimal"/>
      <w:lvlText w:val="%1.%2.%3.%4.%5."/>
      <w:lvlJc w:val="left"/>
      <w:pPr>
        <w:tabs>
          <w:tab w:val="left" w:pos="1592"/>
        </w:tabs>
        <w:ind w:left="1592" w:hanging="992"/>
      </w:pPr>
    </w:lvl>
    <w:lvl w:ilvl="5">
      <w:start w:val="1"/>
      <w:numFmt w:val="decimal"/>
      <w:lvlText w:val="%1.%2.%3.%4.%5.%6."/>
      <w:lvlJc w:val="left"/>
      <w:pPr>
        <w:tabs>
          <w:tab w:val="left" w:pos="1734"/>
        </w:tabs>
        <w:ind w:left="1734" w:hanging="1134"/>
      </w:pPr>
    </w:lvl>
    <w:lvl w:ilvl="6">
      <w:start w:val="1"/>
      <w:numFmt w:val="decimal"/>
      <w:lvlText w:val="%1.%2.%3.%4.%5.%6.%7."/>
      <w:lvlJc w:val="left"/>
      <w:pPr>
        <w:tabs>
          <w:tab w:val="left" w:pos="1876"/>
        </w:tabs>
        <w:ind w:left="1876" w:hanging="1276"/>
      </w:pPr>
    </w:lvl>
    <w:lvl w:ilvl="7">
      <w:start w:val="1"/>
      <w:numFmt w:val="decimal"/>
      <w:lvlText w:val="%1.%2.%3.%4.%5.%6.%7.%8."/>
      <w:lvlJc w:val="left"/>
      <w:pPr>
        <w:tabs>
          <w:tab w:val="left" w:pos="2018"/>
        </w:tabs>
        <w:ind w:left="2018" w:hanging="1418"/>
      </w:pPr>
    </w:lvl>
    <w:lvl w:ilvl="8">
      <w:start w:val="1"/>
      <w:numFmt w:val="decimal"/>
      <w:lvlText w:val="%1.%2.%3.%4.%5.%6.%7.%8.%9."/>
      <w:lvlJc w:val="left"/>
      <w:pPr>
        <w:tabs>
          <w:tab w:val="left" w:pos="2159"/>
        </w:tabs>
        <w:ind w:left="2159" w:hanging="1559"/>
      </w:pPr>
    </w:lvl>
  </w:abstractNum>
  <w:abstractNum w:abstractNumId="12" w15:restartNumberingAfterBreak="0">
    <w:nsid w:val="41D67B91"/>
    <w:multiLevelType w:val="multilevel"/>
    <w:tmpl w:val="41D67B9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1418"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60FB4068"/>
    <w:multiLevelType w:val="multilevel"/>
    <w:tmpl w:val="60FB4068"/>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62A75F71"/>
    <w:multiLevelType w:val="multilevel"/>
    <w:tmpl w:val="62A75F71"/>
    <w:lvl w:ilvl="0">
      <w:start w:val="2"/>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3.4.1.%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71297C4C"/>
    <w:multiLevelType w:val="multilevel"/>
    <w:tmpl w:val="71297C4C"/>
    <w:lvl w:ilvl="0">
      <w:start w:val="1"/>
      <w:numFmt w:val="decimal"/>
      <w:pStyle w:val="Head2"/>
      <w:lvlText w:val="4.%1"/>
      <w:lvlJc w:val="left"/>
      <w:pPr>
        <w:ind w:left="1080" w:hanging="360"/>
      </w:pPr>
      <w:rPr>
        <w:rFonts w:ascii="Times New Roman" w:hAnsi="Times New Roman" w:cs="Times New Roman" w:hint="default"/>
        <w:sz w:val="24"/>
        <w:szCs w:val="24"/>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16" w15:restartNumberingAfterBreak="0">
    <w:nsid w:val="75576CAE"/>
    <w:multiLevelType w:val="multilevel"/>
    <w:tmpl w:val="75576CAE"/>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309598654">
    <w:abstractNumId w:val="5"/>
  </w:num>
  <w:num w:numId="2" w16cid:durableId="1950313944">
    <w:abstractNumId w:val="2"/>
  </w:num>
  <w:num w:numId="3" w16cid:durableId="378750478">
    <w:abstractNumId w:val="4"/>
  </w:num>
  <w:num w:numId="4" w16cid:durableId="1766146418">
    <w:abstractNumId w:val="1"/>
  </w:num>
  <w:num w:numId="5" w16cid:durableId="996496719">
    <w:abstractNumId w:val="3"/>
  </w:num>
  <w:num w:numId="6" w16cid:durableId="778374995">
    <w:abstractNumId w:val="0"/>
  </w:num>
  <w:num w:numId="7" w16cid:durableId="895091312">
    <w:abstractNumId w:val="15"/>
  </w:num>
  <w:num w:numId="8" w16cid:durableId="951861718">
    <w:abstractNumId w:val="12"/>
  </w:num>
  <w:num w:numId="9" w16cid:durableId="1565603707">
    <w:abstractNumId w:val="16"/>
  </w:num>
  <w:num w:numId="10" w16cid:durableId="1415250206">
    <w:abstractNumId w:val="9"/>
  </w:num>
  <w:num w:numId="11" w16cid:durableId="1670205902">
    <w:abstractNumId w:val="11"/>
  </w:num>
  <w:num w:numId="12" w16cid:durableId="784230041">
    <w:abstractNumId w:val="14"/>
  </w:num>
  <w:num w:numId="13" w16cid:durableId="1600601436">
    <w:abstractNumId w:val="10"/>
  </w:num>
  <w:num w:numId="14" w16cid:durableId="783500049">
    <w:abstractNumId w:val="8"/>
  </w:num>
  <w:num w:numId="15" w16cid:durableId="33506772">
    <w:abstractNumId w:val="7"/>
  </w:num>
  <w:num w:numId="16" w16cid:durableId="2140411735">
    <w:abstractNumId w:val="6"/>
  </w:num>
  <w:num w:numId="17" w16cid:durableId="11007582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c2OWFlZDkzMjllNDI3YzVhZjRjYTRiM2EwYmUwNzIifQ=="/>
  </w:docVars>
  <w:rsids>
    <w:rsidRoot w:val="00460418"/>
    <w:rsid w:val="0000072C"/>
    <w:rsid w:val="000008EF"/>
    <w:rsid w:val="00001DB1"/>
    <w:rsid w:val="00002C71"/>
    <w:rsid w:val="00002D94"/>
    <w:rsid w:val="000041E0"/>
    <w:rsid w:val="0000491F"/>
    <w:rsid w:val="00005142"/>
    <w:rsid w:val="000051D2"/>
    <w:rsid w:val="00005238"/>
    <w:rsid w:val="000059FB"/>
    <w:rsid w:val="000063C5"/>
    <w:rsid w:val="00007843"/>
    <w:rsid w:val="00007977"/>
    <w:rsid w:val="00007C71"/>
    <w:rsid w:val="00010B0C"/>
    <w:rsid w:val="00012576"/>
    <w:rsid w:val="0001307C"/>
    <w:rsid w:val="000130A6"/>
    <w:rsid w:val="00014266"/>
    <w:rsid w:val="0001455D"/>
    <w:rsid w:val="0001471D"/>
    <w:rsid w:val="00014B26"/>
    <w:rsid w:val="00015294"/>
    <w:rsid w:val="000157A9"/>
    <w:rsid w:val="00015EB6"/>
    <w:rsid w:val="00016F7E"/>
    <w:rsid w:val="00017B10"/>
    <w:rsid w:val="000208C8"/>
    <w:rsid w:val="00020C9C"/>
    <w:rsid w:val="00020F7A"/>
    <w:rsid w:val="00021DEA"/>
    <w:rsid w:val="00022202"/>
    <w:rsid w:val="00022C25"/>
    <w:rsid w:val="000237A6"/>
    <w:rsid w:val="0002409D"/>
    <w:rsid w:val="00024679"/>
    <w:rsid w:val="00024C7A"/>
    <w:rsid w:val="000256C4"/>
    <w:rsid w:val="000264E2"/>
    <w:rsid w:val="0002658C"/>
    <w:rsid w:val="00026880"/>
    <w:rsid w:val="00026A62"/>
    <w:rsid w:val="00026E05"/>
    <w:rsid w:val="0002717F"/>
    <w:rsid w:val="00027A5B"/>
    <w:rsid w:val="00027C5C"/>
    <w:rsid w:val="00031704"/>
    <w:rsid w:val="00031AF0"/>
    <w:rsid w:val="00031CBC"/>
    <w:rsid w:val="000323DD"/>
    <w:rsid w:val="00032BD8"/>
    <w:rsid w:val="00033B82"/>
    <w:rsid w:val="00033C10"/>
    <w:rsid w:val="00033DAC"/>
    <w:rsid w:val="0003610E"/>
    <w:rsid w:val="00036515"/>
    <w:rsid w:val="000365F2"/>
    <w:rsid w:val="000370ED"/>
    <w:rsid w:val="0003750D"/>
    <w:rsid w:val="000400A2"/>
    <w:rsid w:val="0004076C"/>
    <w:rsid w:val="00040A46"/>
    <w:rsid w:val="00041002"/>
    <w:rsid w:val="00041A6F"/>
    <w:rsid w:val="00041E7A"/>
    <w:rsid w:val="000420A8"/>
    <w:rsid w:val="000423C0"/>
    <w:rsid w:val="000427B2"/>
    <w:rsid w:val="00042C4F"/>
    <w:rsid w:val="00042D98"/>
    <w:rsid w:val="0004407D"/>
    <w:rsid w:val="0004452E"/>
    <w:rsid w:val="00044535"/>
    <w:rsid w:val="00044CC3"/>
    <w:rsid w:val="000458A4"/>
    <w:rsid w:val="00045C69"/>
    <w:rsid w:val="00045EDF"/>
    <w:rsid w:val="00047833"/>
    <w:rsid w:val="00047FE1"/>
    <w:rsid w:val="000510E1"/>
    <w:rsid w:val="00051528"/>
    <w:rsid w:val="00051855"/>
    <w:rsid w:val="000519E7"/>
    <w:rsid w:val="00051A99"/>
    <w:rsid w:val="00051D8A"/>
    <w:rsid w:val="00053534"/>
    <w:rsid w:val="00053B0D"/>
    <w:rsid w:val="00053D99"/>
    <w:rsid w:val="00053DE0"/>
    <w:rsid w:val="00054D4A"/>
    <w:rsid w:val="00056303"/>
    <w:rsid w:val="00056986"/>
    <w:rsid w:val="00056A77"/>
    <w:rsid w:val="00056DBD"/>
    <w:rsid w:val="00057544"/>
    <w:rsid w:val="00057860"/>
    <w:rsid w:val="00057CFE"/>
    <w:rsid w:val="00057F67"/>
    <w:rsid w:val="000608B0"/>
    <w:rsid w:val="00060AD2"/>
    <w:rsid w:val="00061497"/>
    <w:rsid w:val="000630C1"/>
    <w:rsid w:val="000635F5"/>
    <w:rsid w:val="00063CF8"/>
    <w:rsid w:val="00064190"/>
    <w:rsid w:val="000644F5"/>
    <w:rsid w:val="0006490B"/>
    <w:rsid w:val="00065872"/>
    <w:rsid w:val="00065B86"/>
    <w:rsid w:val="000665FE"/>
    <w:rsid w:val="00066762"/>
    <w:rsid w:val="00066978"/>
    <w:rsid w:val="00066F2D"/>
    <w:rsid w:val="0006703C"/>
    <w:rsid w:val="000679B6"/>
    <w:rsid w:val="00071A21"/>
    <w:rsid w:val="000720A8"/>
    <w:rsid w:val="00074545"/>
    <w:rsid w:val="00075D93"/>
    <w:rsid w:val="000777A5"/>
    <w:rsid w:val="00077E3B"/>
    <w:rsid w:val="00082B73"/>
    <w:rsid w:val="00085647"/>
    <w:rsid w:val="0008629C"/>
    <w:rsid w:val="00087F51"/>
    <w:rsid w:val="00087F69"/>
    <w:rsid w:val="000903D7"/>
    <w:rsid w:val="0009068E"/>
    <w:rsid w:val="00090AA1"/>
    <w:rsid w:val="0009114A"/>
    <w:rsid w:val="000916BD"/>
    <w:rsid w:val="000919F6"/>
    <w:rsid w:val="00092AD9"/>
    <w:rsid w:val="00092F51"/>
    <w:rsid w:val="000949D1"/>
    <w:rsid w:val="00095917"/>
    <w:rsid w:val="00095EF2"/>
    <w:rsid w:val="00097812"/>
    <w:rsid w:val="00097C96"/>
    <w:rsid w:val="000A04B1"/>
    <w:rsid w:val="000A0543"/>
    <w:rsid w:val="000A0807"/>
    <w:rsid w:val="000A091C"/>
    <w:rsid w:val="000A1B1A"/>
    <w:rsid w:val="000A1D5A"/>
    <w:rsid w:val="000A1EFC"/>
    <w:rsid w:val="000A1FEE"/>
    <w:rsid w:val="000A205E"/>
    <w:rsid w:val="000A2B67"/>
    <w:rsid w:val="000A32D9"/>
    <w:rsid w:val="000A3595"/>
    <w:rsid w:val="000A3687"/>
    <w:rsid w:val="000A36D4"/>
    <w:rsid w:val="000A3B70"/>
    <w:rsid w:val="000A3BD8"/>
    <w:rsid w:val="000A440A"/>
    <w:rsid w:val="000A4A71"/>
    <w:rsid w:val="000A4B8D"/>
    <w:rsid w:val="000A70FF"/>
    <w:rsid w:val="000A79FE"/>
    <w:rsid w:val="000A7FF4"/>
    <w:rsid w:val="000B1033"/>
    <w:rsid w:val="000B103E"/>
    <w:rsid w:val="000B1BBC"/>
    <w:rsid w:val="000B21C0"/>
    <w:rsid w:val="000B26C2"/>
    <w:rsid w:val="000B41F8"/>
    <w:rsid w:val="000B515D"/>
    <w:rsid w:val="000B5340"/>
    <w:rsid w:val="000B5D79"/>
    <w:rsid w:val="000B5F70"/>
    <w:rsid w:val="000B6632"/>
    <w:rsid w:val="000B6851"/>
    <w:rsid w:val="000C01DA"/>
    <w:rsid w:val="000C0921"/>
    <w:rsid w:val="000C266E"/>
    <w:rsid w:val="000C348E"/>
    <w:rsid w:val="000C35C2"/>
    <w:rsid w:val="000C3834"/>
    <w:rsid w:val="000C3E39"/>
    <w:rsid w:val="000C407B"/>
    <w:rsid w:val="000C43C8"/>
    <w:rsid w:val="000C538B"/>
    <w:rsid w:val="000C5DA5"/>
    <w:rsid w:val="000C655F"/>
    <w:rsid w:val="000C6623"/>
    <w:rsid w:val="000C68FE"/>
    <w:rsid w:val="000C6DE0"/>
    <w:rsid w:val="000C7084"/>
    <w:rsid w:val="000C72A3"/>
    <w:rsid w:val="000C7D0D"/>
    <w:rsid w:val="000C7D41"/>
    <w:rsid w:val="000D0900"/>
    <w:rsid w:val="000D15D8"/>
    <w:rsid w:val="000D294C"/>
    <w:rsid w:val="000D3271"/>
    <w:rsid w:val="000D4210"/>
    <w:rsid w:val="000D4594"/>
    <w:rsid w:val="000D48CA"/>
    <w:rsid w:val="000D4A75"/>
    <w:rsid w:val="000D646C"/>
    <w:rsid w:val="000D7E3E"/>
    <w:rsid w:val="000D7F3E"/>
    <w:rsid w:val="000E02A7"/>
    <w:rsid w:val="000E0862"/>
    <w:rsid w:val="000E0DDF"/>
    <w:rsid w:val="000E27E6"/>
    <w:rsid w:val="000E4C0E"/>
    <w:rsid w:val="000F039D"/>
    <w:rsid w:val="000F0BC8"/>
    <w:rsid w:val="000F1FFC"/>
    <w:rsid w:val="000F26B1"/>
    <w:rsid w:val="000F2951"/>
    <w:rsid w:val="000F34CA"/>
    <w:rsid w:val="000F3896"/>
    <w:rsid w:val="000F4009"/>
    <w:rsid w:val="000F5EAE"/>
    <w:rsid w:val="000F7C8A"/>
    <w:rsid w:val="000F7DC8"/>
    <w:rsid w:val="00100915"/>
    <w:rsid w:val="0010099D"/>
    <w:rsid w:val="00100BBD"/>
    <w:rsid w:val="00101924"/>
    <w:rsid w:val="001027CC"/>
    <w:rsid w:val="0010343E"/>
    <w:rsid w:val="0010370E"/>
    <w:rsid w:val="00103A87"/>
    <w:rsid w:val="00103F04"/>
    <w:rsid w:val="00104BC4"/>
    <w:rsid w:val="00104C17"/>
    <w:rsid w:val="00105653"/>
    <w:rsid w:val="001058B3"/>
    <w:rsid w:val="00105A7E"/>
    <w:rsid w:val="001062DF"/>
    <w:rsid w:val="001063EA"/>
    <w:rsid w:val="001066AB"/>
    <w:rsid w:val="0010686C"/>
    <w:rsid w:val="00106A2C"/>
    <w:rsid w:val="00106AC3"/>
    <w:rsid w:val="0010752B"/>
    <w:rsid w:val="00107586"/>
    <w:rsid w:val="00107635"/>
    <w:rsid w:val="00110C3C"/>
    <w:rsid w:val="00110E80"/>
    <w:rsid w:val="0011185D"/>
    <w:rsid w:val="00111AC2"/>
    <w:rsid w:val="00112776"/>
    <w:rsid w:val="00113224"/>
    <w:rsid w:val="00113616"/>
    <w:rsid w:val="0011392D"/>
    <w:rsid w:val="00113D8E"/>
    <w:rsid w:val="00114343"/>
    <w:rsid w:val="00114665"/>
    <w:rsid w:val="001147BB"/>
    <w:rsid w:val="00115C83"/>
    <w:rsid w:val="00115DDA"/>
    <w:rsid w:val="001162C7"/>
    <w:rsid w:val="00116CB2"/>
    <w:rsid w:val="001200EE"/>
    <w:rsid w:val="001203DF"/>
    <w:rsid w:val="0012144C"/>
    <w:rsid w:val="00122613"/>
    <w:rsid w:val="001227AB"/>
    <w:rsid w:val="00123C81"/>
    <w:rsid w:val="001251B8"/>
    <w:rsid w:val="00125A2D"/>
    <w:rsid w:val="00125D0B"/>
    <w:rsid w:val="0012603B"/>
    <w:rsid w:val="00127208"/>
    <w:rsid w:val="00127A25"/>
    <w:rsid w:val="00127C73"/>
    <w:rsid w:val="001310CD"/>
    <w:rsid w:val="00131ECE"/>
    <w:rsid w:val="00132BFE"/>
    <w:rsid w:val="00132DCC"/>
    <w:rsid w:val="00133427"/>
    <w:rsid w:val="001338DD"/>
    <w:rsid w:val="00135651"/>
    <w:rsid w:val="001359B0"/>
    <w:rsid w:val="001359F0"/>
    <w:rsid w:val="001360BD"/>
    <w:rsid w:val="00136285"/>
    <w:rsid w:val="001362EE"/>
    <w:rsid w:val="0013654D"/>
    <w:rsid w:val="00136AE0"/>
    <w:rsid w:val="0014084E"/>
    <w:rsid w:val="00141BD4"/>
    <w:rsid w:val="00142ABC"/>
    <w:rsid w:val="00143AB8"/>
    <w:rsid w:val="00144FD8"/>
    <w:rsid w:val="001452F8"/>
    <w:rsid w:val="001458A6"/>
    <w:rsid w:val="00145D06"/>
    <w:rsid w:val="00146B9E"/>
    <w:rsid w:val="0015124D"/>
    <w:rsid w:val="001513C6"/>
    <w:rsid w:val="0015157F"/>
    <w:rsid w:val="0015170B"/>
    <w:rsid w:val="001517E0"/>
    <w:rsid w:val="00153A80"/>
    <w:rsid w:val="00153D60"/>
    <w:rsid w:val="00153E45"/>
    <w:rsid w:val="0015463E"/>
    <w:rsid w:val="001547AD"/>
    <w:rsid w:val="0015507E"/>
    <w:rsid w:val="00155277"/>
    <w:rsid w:val="00155456"/>
    <w:rsid w:val="00155869"/>
    <w:rsid w:val="00155DEC"/>
    <w:rsid w:val="0015623D"/>
    <w:rsid w:val="001564CC"/>
    <w:rsid w:val="001567BF"/>
    <w:rsid w:val="00157EBD"/>
    <w:rsid w:val="00160396"/>
    <w:rsid w:val="00160DC7"/>
    <w:rsid w:val="00160FD2"/>
    <w:rsid w:val="00161AC1"/>
    <w:rsid w:val="001620FF"/>
    <w:rsid w:val="001624E4"/>
    <w:rsid w:val="0016281F"/>
    <w:rsid w:val="00162FFC"/>
    <w:rsid w:val="00164FA7"/>
    <w:rsid w:val="00165ABE"/>
    <w:rsid w:val="001660DD"/>
    <w:rsid w:val="0017007A"/>
    <w:rsid w:val="001702C4"/>
    <w:rsid w:val="00170A2B"/>
    <w:rsid w:val="00170BC5"/>
    <w:rsid w:val="00170CFF"/>
    <w:rsid w:val="0017151C"/>
    <w:rsid w:val="00171EE5"/>
    <w:rsid w:val="001750CC"/>
    <w:rsid w:val="0017536A"/>
    <w:rsid w:val="00175597"/>
    <w:rsid w:val="001758AD"/>
    <w:rsid w:val="00176572"/>
    <w:rsid w:val="001768CA"/>
    <w:rsid w:val="00176B22"/>
    <w:rsid w:val="00176C4B"/>
    <w:rsid w:val="00176C55"/>
    <w:rsid w:val="00176F06"/>
    <w:rsid w:val="001776EB"/>
    <w:rsid w:val="00177DA2"/>
    <w:rsid w:val="00180396"/>
    <w:rsid w:val="001817A7"/>
    <w:rsid w:val="00181A2D"/>
    <w:rsid w:val="00181D85"/>
    <w:rsid w:val="0018262F"/>
    <w:rsid w:val="00183424"/>
    <w:rsid w:val="001844B4"/>
    <w:rsid w:val="0018676D"/>
    <w:rsid w:val="00186F51"/>
    <w:rsid w:val="001877A0"/>
    <w:rsid w:val="00187B08"/>
    <w:rsid w:val="00190784"/>
    <w:rsid w:val="00190A56"/>
    <w:rsid w:val="0019248B"/>
    <w:rsid w:val="00192778"/>
    <w:rsid w:val="001928EC"/>
    <w:rsid w:val="00193089"/>
    <w:rsid w:val="00193813"/>
    <w:rsid w:val="00194059"/>
    <w:rsid w:val="00195920"/>
    <w:rsid w:val="001962AD"/>
    <w:rsid w:val="00197407"/>
    <w:rsid w:val="00197B6D"/>
    <w:rsid w:val="00197B9C"/>
    <w:rsid w:val="001A0373"/>
    <w:rsid w:val="001A05C1"/>
    <w:rsid w:val="001A1605"/>
    <w:rsid w:val="001A1940"/>
    <w:rsid w:val="001A1B40"/>
    <w:rsid w:val="001A24DF"/>
    <w:rsid w:val="001A3AF0"/>
    <w:rsid w:val="001A4588"/>
    <w:rsid w:val="001A491C"/>
    <w:rsid w:val="001A4B18"/>
    <w:rsid w:val="001A4C6D"/>
    <w:rsid w:val="001A4F49"/>
    <w:rsid w:val="001A6587"/>
    <w:rsid w:val="001A7CA6"/>
    <w:rsid w:val="001A7E75"/>
    <w:rsid w:val="001B0388"/>
    <w:rsid w:val="001B0EB3"/>
    <w:rsid w:val="001B0F5F"/>
    <w:rsid w:val="001B12E5"/>
    <w:rsid w:val="001B1CD8"/>
    <w:rsid w:val="001B1DEE"/>
    <w:rsid w:val="001B2611"/>
    <w:rsid w:val="001B2A44"/>
    <w:rsid w:val="001B2C6C"/>
    <w:rsid w:val="001B2CE1"/>
    <w:rsid w:val="001B2DC2"/>
    <w:rsid w:val="001B2E3F"/>
    <w:rsid w:val="001B3C41"/>
    <w:rsid w:val="001B568F"/>
    <w:rsid w:val="001B58A3"/>
    <w:rsid w:val="001B602D"/>
    <w:rsid w:val="001B63FB"/>
    <w:rsid w:val="001B6587"/>
    <w:rsid w:val="001B6C7A"/>
    <w:rsid w:val="001B7433"/>
    <w:rsid w:val="001B7CA2"/>
    <w:rsid w:val="001C0142"/>
    <w:rsid w:val="001C02DD"/>
    <w:rsid w:val="001C063F"/>
    <w:rsid w:val="001C1E02"/>
    <w:rsid w:val="001C2A76"/>
    <w:rsid w:val="001C3C75"/>
    <w:rsid w:val="001C40C8"/>
    <w:rsid w:val="001C45B0"/>
    <w:rsid w:val="001C47F3"/>
    <w:rsid w:val="001C71FA"/>
    <w:rsid w:val="001D002C"/>
    <w:rsid w:val="001D00D9"/>
    <w:rsid w:val="001D0834"/>
    <w:rsid w:val="001D0EE4"/>
    <w:rsid w:val="001D1235"/>
    <w:rsid w:val="001D36D3"/>
    <w:rsid w:val="001D4F83"/>
    <w:rsid w:val="001D50CB"/>
    <w:rsid w:val="001D5134"/>
    <w:rsid w:val="001D576F"/>
    <w:rsid w:val="001D587A"/>
    <w:rsid w:val="001D5CC0"/>
    <w:rsid w:val="001D5CF2"/>
    <w:rsid w:val="001D5D54"/>
    <w:rsid w:val="001D5F5B"/>
    <w:rsid w:val="001D6E43"/>
    <w:rsid w:val="001D75A5"/>
    <w:rsid w:val="001E00BE"/>
    <w:rsid w:val="001E023B"/>
    <w:rsid w:val="001E0418"/>
    <w:rsid w:val="001E0701"/>
    <w:rsid w:val="001E0DD5"/>
    <w:rsid w:val="001E1163"/>
    <w:rsid w:val="001E386F"/>
    <w:rsid w:val="001E452D"/>
    <w:rsid w:val="001E45EC"/>
    <w:rsid w:val="001E4900"/>
    <w:rsid w:val="001E7701"/>
    <w:rsid w:val="001F03A2"/>
    <w:rsid w:val="001F03B7"/>
    <w:rsid w:val="001F0988"/>
    <w:rsid w:val="001F0A76"/>
    <w:rsid w:val="001F21BF"/>
    <w:rsid w:val="001F251A"/>
    <w:rsid w:val="001F2CAC"/>
    <w:rsid w:val="001F32FD"/>
    <w:rsid w:val="001F3774"/>
    <w:rsid w:val="001F43CC"/>
    <w:rsid w:val="001F4D80"/>
    <w:rsid w:val="001F5075"/>
    <w:rsid w:val="001F53FC"/>
    <w:rsid w:val="001F591E"/>
    <w:rsid w:val="001F6F3F"/>
    <w:rsid w:val="00200EA1"/>
    <w:rsid w:val="00201101"/>
    <w:rsid w:val="00201AB9"/>
    <w:rsid w:val="00202468"/>
    <w:rsid w:val="0020282A"/>
    <w:rsid w:val="00202A6B"/>
    <w:rsid w:val="00202E8C"/>
    <w:rsid w:val="00202F33"/>
    <w:rsid w:val="00203377"/>
    <w:rsid w:val="002038F4"/>
    <w:rsid w:val="00203CF8"/>
    <w:rsid w:val="00204DA0"/>
    <w:rsid w:val="00204EE9"/>
    <w:rsid w:val="00205D6F"/>
    <w:rsid w:val="0020627F"/>
    <w:rsid w:val="00207170"/>
    <w:rsid w:val="002100F1"/>
    <w:rsid w:val="00211066"/>
    <w:rsid w:val="00211FFA"/>
    <w:rsid w:val="00212295"/>
    <w:rsid w:val="002129AF"/>
    <w:rsid w:val="002130FF"/>
    <w:rsid w:val="00213AC7"/>
    <w:rsid w:val="0021485A"/>
    <w:rsid w:val="00214B32"/>
    <w:rsid w:val="00214DC0"/>
    <w:rsid w:val="00216E9C"/>
    <w:rsid w:val="00217451"/>
    <w:rsid w:val="002176B2"/>
    <w:rsid w:val="002200AD"/>
    <w:rsid w:val="0022054E"/>
    <w:rsid w:val="002210C4"/>
    <w:rsid w:val="002210EC"/>
    <w:rsid w:val="00221843"/>
    <w:rsid w:val="00221E79"/>
    <w:rsid w:val="0022251C"/>
    <w:rsid w:val="00223A5B"/>
    <w:rsid w:val="00223D29"/>
    <w:rsid w:val="00223F40"/>
    <w:rsid w:val="002240FA"/>
    <w:rsid w:val="002251B0"/>
    <w:rsid w:val="00225B26"/>
    <w:rsid w:val="00226388"/>
    <w:rsid w:val="00226797"/>
    <w:rsid w:val="00227431"/>
    <w:rsid w:val="00230EB7"/>
    <w:rsid w:val="00230F06"/>
    <w:rsid w:val="00231AB8"/>
    <w:rsid w:val="00232C0B"/>
    <w:rsid w:val="00233F5C"/>
    <w:rsid w:val="002342AD"/>
    <w:rsid w:val="00234438"/>
    <w:rsid w:val="00234942"/>
    <w:rsid w:val="00234D50"/>
    <w:rsid w:val="0023546E"/>
    <w:rsid w:val="00235500"/>
    <w:rsid w:val="0023592D"/>
    <w:rsid w:val="00235932"/>
    <w:rsid w:val="00235E21"/>
    <w:rsid w:val="00236A96"/>
    <w:rsid w:val="00236CBA"/>
    <w:rsid w:val="00236DD4"/>
    <w:rsid w:val="0023717A"/>
    <w:rsid w:val="00237C74"/>
    <w:rsid w:val="00242028"/>
    <w:rsid w:val="002424EE"/>
    <w:rsid w:val="00243033"/>
    <w:rsid w:val="002432C5"/>
    <w:rsid w:val="00243510"/>
    <w:rsid w:val="00243C44"/>
    <w:rsid w:val="00243E30"/>
    <w:rsid w:val="00244BE7"/>
    <w:rsid w:val="00244BF7"/>
    <w:rsid w:val="00244D9D"/>
    <w:rsid w:val="00245728"/>
    <w:rsid w:val="0024605C"/>
    <w:rsid w:val="00246117"/>
    <w:rsid w:val="0024625B"/>
    <w:rsid w:val="002467B3"/>
    <w:rsid w:val="00247560"/>
    <w:rsid w:val="0025026A"/>
    <w:rsid w:val="00250EAB"/>
    <w:rsid w:val="00251F8F"/>
    <w:rsid w:val="0025256E"/>
    <w:rsid w:val="002525BF"/>
    <w:rsid w:val="002530D3"/>
    <w:rsid w:val="00253764"/>
    <w:rsid w:val="00253A61"/>
    <w:rsid w:val="00253D09"/>
    <w:rsid w:val="00254693"/>
    <w:rsid w:val="00255737"/>
    <w:rsid w:val="00255A02"/>
    <w:rsid w:val="00256730"/>
    <w:rsid w:val="00257075"/>
    <w:rsid w:val="002573EA"/>
    <w:rsid w:val="00257FB8"/>
    <w:rsid w:val="00260B5E"/>
    <w:rsid w:val="0026249A"/>
    <w:rsid w:val="002625FC"/>
    <w:rsid w:val="0026285F"/>
    <w:rsid w:val="002633B9"/>
    <w:rsid w:val="00263524"/>
    <w:rsid w:val="00263A2B"/>
    <w:rsid w:val="002641F2"/>
    <w:rsid w:val="00264769"/>
    <w:rsid w:val="00265807"/>
    <w:rsid w:val="002666E6"/>
    <w:rsid w:val="00266856"/>
    <w:rsid w:val="00266E6C"/>
    <w:rsid w:val="00266ED4"/>
    <w:rsid w:val="00270A79"/>
    <w:rsid w:val="0027106B"/>
    <w:rsid w:val="002718ED"/>
    <w:rsid w:val="00272B14"/>
    <w:rsid w:val="002737BA"/>
    <w:rsid w:val="00273F36"/>
    <w:rsid w:val="00273F67"/>
    <w:rsid w:val="00274D06"/>
    <w:rsid w:val="00274D85"/>
    <w:rsid w:val="00274EF4"/>
    <w:rsid w:val="002759F7"/>
    <w:rsid w:val="00276133"/>
    <w:rsid w:val="002767D4"/>
    <w:rsid w:val="00276920"/>
    <w:rsid w:val="002801EC"/>
    <w:rsid w:val="00280AED"/>
    <w:rsid w:val="00280B77"/>
    <w:rsid w:val="00280F21"/>
    <w:rsid w:val="00281195"/>
    <w:rsid w:val="0028119C"/>
    <w:rsid w:val="00281CFF"/>
    <w:rsid w:val="00281E34"/>
    <w:rsid w:val="00282198"/>
    <w:rsid w:val="002826B2"/>
    <w:rsid w:val="00282EC3"/>
    <w:rsid w:val="002851AE"/>
    <w:rsid w:val="00285A6D"/>
    <w:rsid w:val="00286140"/>
    <w:rsid w:val="002873CF"/>
    <w:rsid w:val="0028755B"/>
    <w:rsid w:val="0029016C"/>
    <w:rsid w:val="00292630"/>
    <w:rsid w:val="00292B98"/>
    <w:rsid w:val="00293A67"/>
    <w:rsid w:val="002940C3"/>
    <w:rsid w:val="00294784"/>
    <w:rsid w:val="00296193"/>
    <w:rsid w:val="002963ED"/>
    <w:rsid w:val="00296DCB"/>
    <w:rsid w:val="00297CDA"/>
    <w:rsid w:val="002A0284"/>
    <w:rsid w:val="002A0A18"/>
    <w:rsid w:val="002A1B2A"/>
    <w:rsid w:val="002A1FE7"/>
    <w:rsid w:val="002A226C"/>
    <w:rsid w:val="002A2781"/>
    <w:rsid w:val="002A2C63"/>
    <w:rsid w:val="002A3937"/>
    <w:rsid w:val="002A3E6D"/>
    <w:rsid w:val="002A4144"/>
    <w:rsid w:val="002A4CCC"/>
    <w:rsid w:val="002A553A"/>
    <w:rsid w:val="002A56E3"/>
    <w:rsid w:val="002A5C56"/>
    <w:rsid w:val="002A663F"/>
    <w:rsid w:val="002A6D8F"/>
    <w:rsid w:val="002A706D"/>
    <w:rsid w:val="002A78C2"/>
    <w:rsid w:val="002B0782"/>
    <w:rsid w:val="002B16A9"/>
    <w:rsid w:val="002B1D8A"/>
    <w:rsid w:val="002B24EB"/>
    <w:rsid w:val="002B253C"/>
    <w:rsid w:val="002B25FC"/>
    <w:rsid w:val="002B26C5"/>
    <w:rsid w:val="002B3141"/>
    <w:rsid w:val="002B41C9"/>
    <w:rsid w:val="002B448A"/>
    <w:rsid w:val="002B48B5"/>
    <w:rsid w:val="002B5B47"/>
    <w:rsid w:val="002B61FD"/>
    <w:rsid w:val="002B6571"/>
    <w:rsid w:val="002B6C5E"/>
    <w:rsid w:val="002B762F"/>
    <w:rsid w:val="002C1870"/>
    <w:rsid w:val="002C26FE"/>
    <w:rsid w:val="002C4C8F"/>
    <w:rsid w:val="002C50D8"/>
    <w:rsid w:val="002C617A"/>
    <w:rsid w:val="002C6904"/>
    <w:rsid w:val="002C736F"/>
    <w:rsid w:val="002D0D95"/>
    <w:rsid w:val="002D167D"/>
    <w:rsid w:val="002D16DB"/>
    <w:rsid w:val="002D1814"/>
    <w:rsid w:val="002D1D4A"/>
    <w:rsid w:val="002D20A8"/>
    <w:rsid w:val="002D2BF1"/>
    <w:rsid w:val="002D2D8E"/>
    <w:rsid w:val="002D3031"/>
    <w:rsid w:val="002D38D8"/>
    <w:rsid w:val="002D5457"/>
    <w:rsid w:val="002D6245"/>
    <w:rsid w:val="002D6417"/>
    <w:rsid w:val="002D64CC"/>
    <w:rsid w:val="002D66C3"/>
    <w:rsid w:val="002D6B8F"/>
    <w:rsid w:val="002D6D0C"/>
    <w:rsid w:val="002D726B"/>
    <w:rsid w:val="002D75FA"/>
    <w:rsid w:val="002E0DDC"/>
    <w:rsid w:val="002E0FC1"/>
    <w:rsid w:val="002E2DE7"/>
    <w:rsid w:val="002E4516"/>
    <w:rsid w:val="002E461B"/>
    <w:rsid w:val="002E4E12"/>
    <w:rsid w:val="002E54BA"/>
    <w:rsid w:val="002E5A27"/>
    <w:rsid w:val="002E69BC"/>
    <w:rsid w:val="002E7156"/>
    <w:rsid w:val="002F07E8"/>
    <w:rsid w:val="002F164F"/>
    <w:rsid w:val="002F1D96"/>
    <w:rsid w:val="002F1EF5"/>
    <w:rsid w:val="002F275F"/>
    <w:rsid w:val="002F2842"/>
    <w:rsid w:val="002F4204"/>
    <w:rsid w:val="002F4820"/>
    <w:rsid w:val="002F488C"/>
    <w:rsid w:val="002F4FB4"/>
    <w:rsid w:val="002F5818"/>
    <w:rsid w:val="002F581E"/>
    <w:rsid w:val="002F665C"/>
    <w:rsid w:val="002F6FB6"/>
    <w:rsid w:val="002F7133"/>
    <w:rsid w:val="002F788E"/>
    <w:rsid w:val="002F78C1"/>
    <w:rsid w:val="002F7A1C"/>
    <w:rsid w:val="003001C7"/>
    <w:rsid w:val="00300743"/>
    <w:rsid w:val="00300C36"/>
    <w:rsid w:val="00300DAC"/>
    <w:rsid w:val="00301656"/>
    <w:rsid w:val="0030246D"/>
    <w:rsid w:val="0030265D"/>
    <w:rsid w:val="00303F8B"/>
    <w:rsid w:val="00305C1F"/>
    <w:rsid w:val="00306B89"/>
    <w:rsid w:val="00307490"/>
    <w:rsid w:val="00307D42"/>
    <w:rsid w:val="00311005"/>
    <w:rsid w:val="003114AD"/>
    <w:rsid w:val="0031358F"/>
    <w:rsid w:val="003138C7"/>
    <w:rsid w:val="003140B3"/>
    <w:rsid w:val="00314AE0"/>
    <w:rsid w:val="00315255"/>
    <w:rsid w:val="00315444"/>
    <w:rsid w:val="00315810"/>
    <w:rsid w:val="0031596D"/>
    <w:rsid w:val="00316203"/>
    <w:rsid w:val="003163C6"/>
    <w:rsid w:val="00316C44"/>
    <w:rsid w:val="00316F51"/>
    <w:rsid w:val="00317A33"/>
    <w:rsid w:val="0032013A"/>
    <w:rsid w:val="00320E2E"/>
    <w:rsid w:val="00321046"/>
    <w:rsid w:val="003212BE"/>
    <w:rsid w:val="00322638"/>
    <w:rsid w:val="00322887"/>
    <w:rsid w:val="0032303A"/>
    <w:rsid w:val="003248D5"/>
    <w:rsid w:val="00324C9E"/>
    <w:rsid w:val="00325136"/>
    <w:rsid w:val="0032584B"/>
    <w:rsid w:val="00325A8F"/>
    <w:rsid w:val="0032637E"/>
    <w:rsid w:val="00326B3D"/>
    <w:rsid w:val="003277D2"/>
    <w:rsid w:val="00327FEE"/>
    <w:rsid w:val="00330105"/>
    <w:rsid w:val="00330D66"/>
    <w:rsid w:val="0033199B"/>
    <w:rsid w:val="0033221A"/>
    <w:rsid w:val="00333262"/>
    <w:rsid w:val="00333312"/>
    <w:rsid w:val="00333697"/>
    <w:rsid w:val="00333EE8"/>
    <w:rsid w:val="003355B7"/>
    <w:rsid w:val="003356D5"/>
    <w:rsid w:val="003362E6"/>
    <w:rsid w:val="00336D35"/>
    <w:rsid w:val="003375FE"/>
    <w:rsid w:val="0033770F"/>
    <w:rsid w:val="00337875"/>
    <w:rsid w:val="00340418"/>
    <w:rsid w:val="00340EE8"/>
    <w:rsid w:val="003419AF"/>
    <w:rsid w:val="00341BB6"/>
    <w:rsid w:val="003432A7"/>
    <w:rsid w:val="0034349B"/>
    <w:rsid w:val="00345218"/>
    <w:rsid w:val="00345573"/>
    <w:rsid w:val="0034579D"/>
    <w:rsid w:val="00346172"/>
    <w:rsid w:val="00347527"/>
    <w:rsid w:val="00347AF1"/>
    <w:rsid w:val="00347E2F"/>
    <w:rsid w:val="0035169F"/>
    <w:rsid w:val="00351DAC"/>
    <w:rsid w:val="00351E13"/>
    <w:rsid w:val="003520A6"/>
    <w:rsid w:val="00353606"/>
    <w:rsid w:val="00353A0C"/>
    <w:rsid w:val="003543D6"/>
    <w:rsid w:val="00354D67"/>
    <w:rsid w:val="00355BC9"/>
    <w:rsid w:val="00355E71"/>
    <w:rsid w:val="00355E81"/>
    <w:rsid w:val="00356127"/>
    <w:rsid w:val="00356BD7"/>
    <w:rsid w:val="00356C45"/>
    <w:rsid w:val="00356D0F"/>
    <w:rsid w:val="00357AA4"/>
    <w:rsid w:val="003615DC"/>
    <w:rsid w:val="003615DE"/>
    <w:rsid w:val="00361B38"/>
    <w:rsid w:val="00361BDC"/>
    <w:rsid w:val="00361CBE"/>
    <w:rsid w:val="00362B14"/>
    <w:rsid w:val="00362F68"/>
    <w:rsid w:val="0036393A"/>
    <w:rsid w:val="00365106"/>
    <w:rsid w:val="00365244"/>
    <w:rsid w:val="003658EB"/>
    <w:rsid w:val="00366BB4"/>
    <w:rsid w:val="00370859"/>
    <w:rsid w:val="00370FA4"/>
    <w:rsid w:val="00371630"/>
    <w:rsid w:val="0037225D"/>
    <w:rsid w:val="003726B4"/>
    <w:rsid w:val="0037391E"/>
    <w:rsid w:val="00373A4C"/>
    <w:rsid w:val="00373E0C"/>
    <w:rsid w:val="00374B87"/>
    <w:rsid w:val="0037585B"/>
    <w:rsid w:val="00376226"/>
    <w:rsid w:val="00377353"/>
    <w:rsid w:val="0037743A"/>
    <w:rsid w:val="00377641"/>
    <w:rsid w:val="00377A74"/>
    <w:rsid w:val="003802ED"/>
    <w:rsid w:val="003826CD"/>
    <w:rsid w:val="00382E84"/>
    <w:rsid w:val="00383118"/>
    <w:rsid w:val="00383ACE"/>
    <w:rsid w:val="00383F0B"/>
    <w:rsid w:val="003850C1"/>
    <w:rsid w:val="00385FBD"/>
    <w:rsid w:val="003918CA"/>
    <w:rsid w:val="00391ED0"/>
    <w:rsid w:val="0039271F"/>
    <w:rsid w:val="0039274E"/>
    <w:rsid w:val="00392B53"/>
    <w:rsid w:val="00393600"/>
    <w:rsid w:val="00393E5F"/>
    <w:rsid w:val="00394425"/>
    <w:rsid w:val="00394CBC"/>
    <w:rsid w:val="00396392"/>
    <w:rsid w:val="00397C40"/>
    <w:rsid w:val="003A1E11"/>
    <w:rsid w:val="003A22F3"/>
    <w:rsid w:val="003A2C7F"/>
    <w:rsid w:val="003A2CFE"/>
    <w:rsid w:val="003A304D"/>
    <w:rsid w:val="003A31D1"/>
    <w:rsid w:val="003A3A10"/>
    <w:rsid w:val="003A3ACD"/>
    <w:rsid w:val="003A456A"/>
    <w:rsid w:val="003A5780"/>
    <w:rsid w:val="003A5A45"/>
    <w:rsid w:val="003A5C0C"/>
    <w:rsid w:val="003A611A"/>
    <w:rsid w:val="003A7197"/>
    <w:rsid w:val="003A7614"/>
    <w:rsid w:val="003A7F47"/>
    <w:rsid w:val="003B0008"/>
    <w:rsid w:val="003B04F8"/>
    <w:rsid w:val="003B06CC"/>
    <w:rsid w:val="003B0E7B"/>
    <w:rsid w:val="003B1436"/>
    <w:rsid w:val="003B1507"/>
    <w:rsid w:val="003B1C01"/>
    <w:rsid w:val="003B1F46"/>
    <w:rsid w:val="003B1FAA"/>
    <w:rsid w:val="003B3A43"/>
    <w:rsid w:val="003B41F6"/>
    <w:rsid w:val="003B4FF3"/>
    <w:rsid w:val="003B6130"/>
    <w:rsid w:val="003B62E5"/>
    <w:rsid w:val="003B6E41"/>
    <w:rsid w:val="003B76AC"/>
    <w:rsid w:val="003B7A9E"/>
    <w:rsid w:val="003C00CE"/>
    <w:rsid w:val="003C038C"/>
    <w:rsid w:val="003C1759"/>
    <w:rsid w:val="003C2D76"/>
    <w:rsid w:val="003C2F2E"/>
    <w:rsid w:val="003C38B6"/>
    <w:rsid w:val="003C3E63"/>
    <w:rsid w:val="003C48E8"/>
    <w:rsid w:val="003C4D08"/>
    <w:rsid w:val="003C5480"/>
    <w:rsid w:val="003C55A4"/>
    <w:rsid w:val="003C5A03"/>
    <w:rsid w:val="003C5A6B"/>
    <w:rsid w:val="003C63A3"/>
    <w:rsid w:val="003C6D37"/>
    <w:rsid w:val="003C790B"/>
    <w:rsid w:val="003D0376"/>
    <w:rsid w:val="003D09F3"/>
    <w:rsid w:val="003D1483"/>
    <w:rsid w:val="003D203E"/>
    <w:rsid w:val="003D3B10"/>
    <w:rsid w:val="003D4DC2"/>
    <w:rsid w:val="003D6727"/>
    <w:rsid w:val="003D6D62"/>
    <w:rsid w:val="003D7962"/>
    <w:rsid w:val="003D7A9E"/>
    <w:rsid w:val="003E1139"/>
    <w:rsid w:val="003E14C4"/>
    <w:rsid w:val="003E2189"/>
    <w:rsid w:val="003E2366"/>
    <w:rsid w:val="003E38CF"/>
    <w:rsid w:val="003E44D3"/>
    <w:rsid w:val="003E4943"/>
    <w:rsid w:val="003E4D02"/>
    <w:rsid w:val="003E4F51"/>
    <w:rsid w:val="003E5488"/>
    <w:rsid w:val="003E5FC6"/>
    <w:rsid w:val="003E68E1"/>
    <w:rsid w:val="003E698A"/>
    <w:rsid w:val="003E6BFC"/>
    <w:rsid w:val="003E7DC9"/>
    <w:rsid w:val="003F020D"/>
    <w:rsid w:val="003F0800"/>
    <w:rsid w:val="003F1AA6"/>
    <w:rsid w:val="003F1FD4"/>
    <w:rsid w:val="003F20E2"/>
    <w:rsid w:val="003F27EE"/>
    <w:rsid w:val="003F2D02"/>
    <w:rsid w:val="003F51E0"/>
    <w:rsid w:val="003F5E27"/>
    <w:rsid w:val="003F70E9"/>
    <w:rsid w:val="003F76A7"/>
    <w:rsid w:val="003F7806"/>
    <w:rsid w:val="003F7BD1"/>
    <w:rsid w:val="0040003B"/>
    <w:rsid w:val="0040094F"/>
    <w:rsid w:val="00400B44"/>
    <w:rsid w:val="00400C79"/>
    <w:rsid w:val="00402293"/>
    <w:rsid w:val="0040264D"/>
    <w:rsid w:val="0040359E"/>
    <w:rsid w:val="0040365E"/>
    <w:rsid w:val="00403D40"/>
    <w:rsid w:val="00404037"/>
    <w:rsid w:val="00404526"/>
    <w:rsid w:val="00404797"/>
    <w:rsid w:val="00404D2F"/>
    <w:rsid w:val="0040579E"/>
    <w:rsid w:val="004057C0"/>
    <w:rsid w:val="004064A5"/>
    <w:rsid w:val="00406856"/>
    <w:rsid w:val="00406B6B"/>
    <w:rsid w:val="00407305"/>
    <w:rsid w:val="0040744A"/>
    <w:rsid w:val="00410095"/>
    <w:rsid w:val="00410A6C"/>
    <w:rsid w:val="00410F26"/>
    <w:rsid w:val="00411037"/>
    <w:rsid w:val="00412624"/>
    <w:rsid w:val="004128AF"/>
    <w:rsid w:val="0041407B"/>
    <w:rsid w:val="004142F6"/>
    <w:rsid w:val="004143BE"/>
    <w:rsid w:val="00414765"/>
    <w:rsid w:val="00414B16"/>
    <w:rsid w:val="004150E8"/>
    <w:rsid w:val="00415A31"/>
    <w:rsid w:val="00416028"/>
    <w:rsid w:val="00416647"/>
    <w:rsid w:val="00416724"/>
    <w:rsid w:val="00416AAE"/>
    <w:rsid w:val="00420418"/>
    <w:rsid w:val="00420961"/>
    <w:rsid w:val="004217D0"/>
    <w:rsid w:val="004219EB"/>
    <w:rsid w:val="00422777"/>
    <w:rsid w:val="00422A79"/>
    <w:rsid w:val="00422C6B"/>
    <w:rsid w:val="00423246"/>
    <w:rsid w:val="004232D4"/>
    <w:rsid w:val="00423398"/>
    <w:rsid w:val="00423CC1"/>
    <w:rsid w:val="00423D07"/>
    <w:rsid w:val="00423EB6"/>
    <w:rsid w:val="0042591B"/>
    <w:rsid w:val="0042658E"/>
    <w:rsid w:val="00426B27"/>
    <w:rsid w:val="00427D70"/>
    <w:rsid w:val="00427E69"/>
    <w:rsid w:val="0043008F"/>
    <w:rsid w:val="00430206"/>
    <w:rsid w:val="00430875"/>
    <w:rsid w:val="00430935"/>
    <w:rsid w:val="00431073"/>
    <w:rsid w:val="0043202F"/>
    <w:rsid w:val="004320AD"/>
    <w:rsid w:val="004322E8"/>
    <w:rsid w:val="00432C7E"/>
    <w:rsid w:val="004341E3"/>
    <w:rsid w:val="0043471C"/>
    <w:rsid w:val="00434C94"/>
    <w:rsid w:val="00434D5F"/>
    <w:rsid w:val="00435C11"/>
    <w:rsid w:val="004368D3"/>
    <w:rsid w:val="00437410"/>
    <w:rsid w:val="00437500"/>
    <w:rsid w:val="004406E0"/>
    <w:rsid w:val="00440D21"/>
    <w:rsid w:val="00441169"/>
    <w:rsid w:val="00441C4F"/>
    <w:rsid w:val="00442780"/>
    <w:rsid w:val="00442E75"/>
    <w:rsid w:val="00443224"/>
    <w:rsid w:val="00443985"/>
    <w:rsid w:val="00443E40"/>
    <w:rsid w:val="004446FF"/>
    <w:rsid w:val="004448AD"/>
    <w:rsid w:val="00444B04"/>
    <w:rsid w:val="00444DAA"/>
    <w:rsid w:val="00444F45"/>
    <w:rsid w:val="0044541D"/>
    <w:rsid w:val="004466CB"/>
    <w:rsid w:val="00450163"/>
    <w:rsid w:val="00450661"/>
    <w:rsid w:val="00450E35"/>
    <w:rsid w:val="00450EFE"/>
    <w:rsid w:val="0045108F"/>
    <w:rsid w:val="0045210E"/>
    <w:rsid w:val="004522F9"/>
    <w:rsid w:val="00453E75"/>
    <w:rsid w:val="00453F6D"/>
    <w:rsid w:val="004548E1"/>
    <w:rsid w:val="00454DDC"/>
    <w:rsid w:val="00455B44"/>
    <w:rsid w:val="00460418"/>
    <w:rsid w:val="0046043A"/>
    <w:rsid w:val="00460692"/>
    <w:rsid w:val="00461AFB"/>
    <w:rsid w:val="00461C1C"/>
    <w:rsid w:val="00461EC1"/>
    <w:rsid w:val="004624A4"/>
    <w:rsid w:val="00465767"/>
    <w:rsid w:val="00465E75"/>
    <w:rsid w:val="004665D1"/>
    <w:rsid w:val="00466AE5"/>
    <w:rsid w:val="00467459"/>
    <w:rsid w:val="00470256"/>
    <w:rsid w:val="004706FE"/>
    <w:rsid w:val="00470D8D"/>
    <w:rsid w:val="004711C6"/>
    <w:rsid w:val="00471ADC"/>
    <w:rsid w:val="00472389"/>
    <w:rsid w:val="0047279A"/>
    <w:rsid w:val="004729D9"/>
    <w:rsid w:val="00472F76"/>
    <w:rsid w:val="0047541F"/>
    <w:rsid w:val="00475594"/>
    <w:rsid w:val="004755B7"/>
    <w:rsid w:val="00475673"/>
    <w:rsid w:val="00475B53"/>
    <w:rsid w:val="0047619C"/>
    <w:rsid w:val="004762D1"/>
    <w:rsid w:val="00476B27"/>
    <w:rsid w:val="00477832"/>
    <w:rsid w:val="00477CA9"/>
    <w:rsid w:val="00480928"/>
    <w:rsid w:val="00481BC2"/>
    <w:rsid w:val="00481E05"/>
    <w:rsid w:val="004826B7"/>
    <w:rsid w:val="004828DA"/>
    <w:rsid w:val="004830D4"/>
    <w:rsid w:val="004851BA"/>
    <w:rsid w:val="00485482"/>
    <w:rsid w:val="004857FD"/>
    <w:rsid w:val="00486F80"/>
    <w:rsid w:val="004870AE"/>
    <w:rsid w:val="004878CE"/>
    <w:rsid w:val="004905C6"/>
    <w:rsid w:val="00490D2F"/>
    <w:rsid w:val="004918DD"/>
    <w:rsid w:val="0049241E"/>
    <w:rsid w:val="00492BE9"/>
    <w:rsid w:val="00493A6C"/>
    <w:rsid w:val="00493CFC"/>
    <w:rsid w:val="00494373"/>
    <w:rsid w:val="004943E0"/>
    <w:rsid w:val="00494FFC"/>
    <w:rsid w:val="004953BA"/>
    <w:rsid w:val="00495FD7"/>
    <w:rsid w:val="00496410"/>
    <w:rsid w:val="0049652A"/>
    <w:rsid w:val="00496B91"/>
    <w:rsid w:val="004972E7"/>
    <w:rsid w:val="004977C4"/>
    <w:rsid w:val="004A0327"/>
    <w:rsid w:val="004A0559"/>
    <w:rsid w:val="004A084E"/>
    <w:rsid w:val="004A10ED"/>
    <w:rsid w:val="004A1201"/>
    <w:rsid w:val="004A1747"/>
    <w:rsid w:val="004A2590"/>
    <w:rsid w:val="004A287E"/>
    <w:rsid w:val="004A327B"/>
    <w:rsid w:val="004A5A73"/>
    <w:rsid w:val="004A5F52"/>
    <w:rsid w:val="004A6057"/>
    <w:rsid w:val="004A62C9"/>
    <w:rsid w:val="004A6836"/>
    <w:rsid w:val="004A6A47"/>
    <w:rsid w:val="004A7FF4"/>
    <w:rsid w:val="004B0292"/>
    <w:rsid w:val="004B0B79"/>
    <w:rsid w:val="004B1028"/>
    <w:rsid w:val="004B149B"/>
    <w:rsid w:val="004B1791"/>
    <w:rsid w:val="004B1ABA"/>
    <w:rsid w:val="004B2F5B"/>
    <w:rsid w:val="004B352E"/>
    <w:rsid w:val="004B3647"/>
    <w:rsid w:val="004B3B4A"/>
    <w:rsid w:val="004B45AD"/>
    <w:rsid w:val="004B5251"/>
    <w:rsid w:val="004B5A4C"/>
    <w:rsid w:val="004B64C4"/>
    <w:rsid w:val="004B675D"/>
    <w:rsid w:val="004B6DB9"/>
    <w:rsid w:val="004B6F0C"/>
    <w:rsid w:val="004B79B1"/>
    <w:rsid w:val="004C0296"/>
    <w:rsid w:val="004C20B7"/>
    <w:rsid w:val="004C2279"/>
    <w:rsid w:val="004C234B"/>
    <w:rsid w:val="004C246C"/>
    <w:rsid w:val="004C2714"/>
    <w:rsid w:val="004C2CE5"/>
    <w:rsid w:val="004C343E"/>
    <w:rsid w:val="004C3B25"/>
    <w:rsid w:val="004C40D2"/>
    <w:rsid w:val="004C551E"/>
    <w:rsid w:val="004C5EB6"/>
    <w:rsid w:val="004C63A9"/>
    <w:rsid w:val="004C6823"/>
    <w:rsid w:val="004C6BB9"/>
    <w:rsid w:val="004D07D5"/>
    <w:rsid w:val="004D0F7F"/>
    <w:rsid w:val="004D1807"/>
    <w:rsid w:val="004D2CEB"/>
    <w:rsid w:val="004D2EE8"/>
    <w:rsid w:val="004D375F"/>
    <w:rsid w:val="004D4079"/>
    <w:rsid w:val="004D414A"/>
    <w:rsid w:val="004D59B8"/>
    <w:rsid w:val="004D68B6"/>
    <w:rsid w:val="004D6F53"/>
    <w:rsid w:val="004D75AA"/>
    <w:rsid w:val="004D766F"/>
    <w:rsid w:val="004D795E"/>
    <w:rsid w:val="004D7CEA"/>
    <w:rsid w:val="004E07F9"/>
    <w:rsid w:val="004E1237"/>
    <w:rsid w:val="004E15E1"/>
    <w:rsid w:val="004E19FC"/>
    <w:rsid w:val="004E24F6"/>
    <w:rsid w:val="004E319E"/>
    <w:rsid w:val="004E3444"/>
    <w:rsid w:val="004E481C"/>
    <w:rsid w:val="004E4A74"/>
    <w:rsid w:val="004E4CA1"/>
    <w:rsid w:val="004E648F"/>
    <w:rsid w:val="004E6D8B"/>
    <w:rsid w:val="004E6FB6"/>
    <w:rsid w:val="004E7871"/>
    <w:rsid w:val="004E7C5D"/>
    <w:rsid w:val="004F00D2"/>
    <w:rsid w:val="004F0179"/>
    <w:rsid w:val="004F1942"/>
    <w:rsid w:val="004F1B49"/>
    <w:rsid w:val="004F1D96"/>
    <w:rsid w:val="004F1F36"/>
    <w:rsid w:val="004F485B"/>
    <w:rsid w:val="004F4D93"/>
    <w:rsid w:val="004F5C94"/>
    <w:rsid w:val="004F6912"/>
    <w:rsid w:val="004F6C50"/>
    <w:rsid w:val="004F6D2F"/>
    <w:rsid w:val="004F722C"/>
    <w:rsid w:val="004F7413"/>
    <w:rsid w:val="004F7930"/>
    <w:rsid w:val="004F7CBE"/>
    <w:rsid w:val="004F7EDD"/>
    <w:rsid w:val="0050076E"/>
    <w:rsid w:val="00500819"/>
    <w:rsid w:val="005022F8"/>
    <w:rsid w:val="005025CC"/>
    <w:rsid w:val="005026DB"/>
    <w:rsid w:val="00502F98"/>
    <w:rsid w:val="0050319A"/>
    <w:rsid w:val="00503489"/>
    <w:rsid w:val="00503527"/>
    <w:rsid w:val="00503B16"/>
    <w:rsid w:val="00503C1C"/>
    <w:rsid w:val="00503C4C"/>
    <w:rsid w:val="00503F78"/>
    <w:rsid w:val="005043DB"/>
    <w:rsid w:val="00504403"/>
    <w:rsid w:val="00504705"/>
    <w:rsid w:val="00505D44"/>
    <w:rsid w:val="00505EF2"/>
    <w:rsid w:val="00510F46"/>
    <w:rsid w:val="005110E4"/>
    <w:rsid w:val="00512472"/>
    <w:rsid w:val="0051304A"/>
    <w:rsid w:val="005154A4"/>
    <w:rsid w:val="00515602"/>
    <w:rsid w:val="00515D45"/>
    <w:rsid w:val="0051623C"/>
    <w:rsid w:val="00521A3A"/>
    <w:rsid w:val="00521E1E"/>
    <w:rsid w:val="00521FB1"/>
    <w:rsid w:val="00524AFB"/>
    <w:rsid w:val="005251DB"/>
    <w:rsid w:val="00525831"/>
    <w:rsid w:val="005265A6"/>
    <w:rsid w:val="005266B8"/>
    <w:rsid w:val="005266F4"/>
    <w:rsid w:val="00526A4D"/>
    <w:rsid w:val="005270FA"/>
    <w:rsid w:val="00527430"/>
    <w:rsid w:val="00532133"/>
    <w:rsid w:val="00532FE3"/>
    <w:rsid w:val="00534580"/>
    <w:rsid w:val="00534A84"/>
    <w:rsid w:val="00535147"/>
    <w:rsid w:val="00535A8E"/>
    <w:rsid w:val="0053682D"/>
    <w:rsid w:val="0053684B"/>
    <w:rsid w:val="005372F6"/>
    <w:rsid w:val="00540CAD"/>
    <w:rsid w:val="00541143"/>
    <w:rsid w:val="00541288"/>
    <w:rsid w:val="00543282"/>
    <w:rsid w:val="00543619"/>
    <w:rsid w:val="00544307"/>
    <w:rsid w:val="00544A7F"/>
    <w:rsid w:val="00544C7D"/>
    <w:rsid w:val="005462BD"/>
    <w:rsid w:val="00546DDA"/>
    <w:rsid w:val="00547614"/>
    <w:rsid w:val="005476FD"/>
    <w:rsid w:val="0054798C"/>
    <w:rsid w:val="005479A7"/>
    <w:rsid w:val="0055227C"/>
    <w:rsid w:val="0055293F"/>
    <w:rsid w:val="00552E30"/>
    <w:rsid w:val="00554031"/>
    <w:rsid w:val="00554A86"/>
    <w:rsid w:val="00554AAB"/>
    <w:rsid w:val="00555CAC"/>
    <w:rsid w:val="00556443"/>
    <w:rsid w:val="0055667F"/>
    <w:rsid w:val="00557240"/>
    <w:rsid w:val="005576D6"/>
    <w:rsid w:val="00557F05"/>
    <w:rsid w:val="00560E2C"/>
    <w:rsid w:val="005612A9"/>
    <w:rsid w:val="00561523"/>
    <w:rsid w:val="0056217A"/>
    <w:rsid w:val="00562C55"/>
    <w:rsid w:val="00562DF1"/>
    <w:rsid w:val="005631E3"/>
    <w:rsid w:val="00564034"/>
    <w:rsid w:val="0056451D"/>
    <w:rsid w:val="0056491E"/>
    <w:rsid w:val="00564B6B"/>
    <w:rsid w:val="0056528C"/>
    <w:rsid w:val="0056571A"/>
    <w:rsid w:val="00566046"/>
    <w:rsid w:val="00566B25"/>
    <w:rsid w:val="00567AA2"/>
    <w:rsid w:val="00570AFD"/>
    <w:rsid w:val="00570EF5"/>
    <w:rsid w:val="005710F8"/>
    <w:rsid w:val="00571C63"/>
    <w:rsid w:val="00571D62"/>
    <w:rsid w:val="00571DC4"/>
    <w:rsid w:val="00571FBE"/>
    <w:rsid w:val="00572393"/>
    <w:rsid w:val="005747C7"/>
    <w:rsid w:val="00574D66"/>
    <w:rsid w:val="005751E2"/>
    <w:rsid w:val="00575FEB"/>
    <w:rsid w:val="005760E6"/>
    <w:rsid w:val="0057612B"/>
    <w:rsid w:val="0057683D"/>
    <w:rsid w:val="00576850"/>
    <w:rsid w:val="00577097"/>
    <w:rsid w:val="00577689"/>
    <w:rsid w:val="00577E1D"/>
    <w:rsid w:val="005802E1"/>
    <w:rsid w:val="00582371"/>
    <w:rsid w:val="00582902"/>
    <w:rsid w:val="00582B52"/>
    <w:rsid w:val="00582E50"/>
    <w:rsid w:val="005834DF"/>
    <w:rsid w:val="00584768"/>
    <w:rsid w:val="00584888"/>
    <w:rsid w:val="0058496C"/>
    <w:rsid w:val="00584CBC"/>
    <w:rsid w:val="00584F1F"/>
    <w:rsid w:val="0058646D"/>
    <w:rsid w:val="00586AA5"/>
    <w:rsid w:val="0058791C"/>
    <w:rsid w:val="00587A61"/>
    <w:rsid w:val="00590846"/>
    <w:rsid w:val="00590E26"/>
    <w:rsid w:val="00591074"/>
    <w:rsid w:val="0059301A"/>
    <w:rsid w:val="00594AA5"/>
    <w:rsid w:val="00596A5E"/>
    <w:rsid w:val="00596C12"/>
    <w:rsid w:val="00597878"/>
    <w:rsid w:val="00597E6F"/>
    <w:rsid w:val="005A04AA"/>
    <w:rsid w:val="005A1A23"/>
    <w:rsid w:val="005A245F"/>
    <w:rsid w:val="005A2A05"/>
    <w:rsid w:val="005A2A0B"/>
    <w:rsid w:val="005A2A65"/>
    <w:rsid w:val="005A30F3"/>
    <w:rsid w:val="005A32A3"/>
    <w:rsid w:val="005A34D7"/>
    <w:rsid w:val="005A39E6"/>
    <w:rsid w:val="005A3B08"/>
    <w:rsid w:val="005A4000"/>
    <w:rsid w:val="005A47AC"/>
    <w:rsid w:val="005A55EC"/>
    <w:rsid w:val="005A583A"/>
    <w:rsid w:val="005A5A3C"/>
    <w:rsid w:val="005A5F77"/>
    <w:rsid w:val="005A75AB"/>
    <w:rsid w:val="005A7EEF"/>
    <w:rsid w:val="005B0653"/>
    <w:rsid w:val="005B15BA"/>
    <w:rsid w:val="005B21CE"/>
    <w:rsid w:val="005B2A42"/>
    <w:rsid w:val="005B4360"/>
    <w:rsid w:val="005B577F"/>
    <w:rsid w:val="005B684E"/>
    <w:rsid w:val="005B697C"/>
    <w:rsid w:val="005B76AE"/>
    <w:rsid w:val="005B7DD2"/>
    <w:rsid w:val="005B7E46"/>
    <w:rsid w:val="005B7E74"/>
    <w:rsid w:val="005C0B85"/>
    <w:rsid w:val="005C15F5"/>
    <w:rsid w:val="005C1F67"/>
    <w:rsid w:val="005C2C51"/>
    <w:rsid w:val="005C3DCB"/>
    <w:rsid w:val="005C3F6B"/>
    <w:rsid w:val="005C45F8"/>
    <w:rsid w:val="005C4DA4"/>
    <w:rsid w:val="005C6B88"/>
    <w:rsid w:val="005C76F6"/>
    <w:rsid w:val="005D043F"/>
    <w:rsid w:val="005D0495"/>
    <w:rsid w:val="005D0577"/>
    <w:rsid w:val="005D2029"/>
    <w:rsid w:val="005D3048"/>
    <w:rsid w:val="005D38C8"/>
    <w:rsid w:val="005D4575"/>
    <w:rsid w:val="005D4D2D"/>
    <w:rsid w:val="005D519C"/>
    <w:rsid w:val="005D73EF"/>
    <w:rsid w:val="005E00E0"/>
    <w:rsid w:val="005E05C8"/>
    <w:rsid w:val="005E0C0C"/>
    <w:rsid w:val="005E119D"/>
    <w:rsid w:val="005E192E"/>
    <w:rsid w:val="005E19B3"/>
    <w:rsid w:val="005E1E4B"/>
    <w:rsid w:val="005E1EA0"/>
    <w:rsid w:val="005E29CF"/>
    <w:rsid w:val="005E2AA7"/>
    <w:rsid w:val="005E2CCE"/>
    <w:rsid w:val="005E3F15"/>
    <w:rsid w:val="005E4333"/>
    <w:rsid w:val="005E474C"/>
    <w:rsid w:val="005E49CC"/>
    <w:rsid w:val="005E5E87"/>
    <w:rsid w:val="005E78FC"/>
    <w:rsid w:val="005F039A"/>
    <w:rsid w:val="005F18EA"/>
    <w:rsid w:val="005F1E78"/>
    <w:rsid w:val="005F1F0C"/>
    <w:rsid w:val="005F21B6"/>
    <w:rsid w:val="005F21DC"/>
    <w:rsid w:val="005F2B73"/>
    <w:rsid w:val="005F2E2D"/>
    <w:rsid w:val="005F349F"/>
    <w:rsid w:val="005F40D8"/>
    <w:rsid w:val="005F411F"/>
    <w:rsid w:val="005F4D00"/>
    <w:rsid w:val="005F5B9F"/>
    <w:rsid w:val="005F66AF"/>
    <w:rsid w:val="005F6A0B"/>
    <w:rsid w:val="005F6D14"/>
    <w:rsid w:val="005F6FF4"/>
    <w:rsid w:val="005F747A"/>
    <w:rsid w:val="005F7892"/>
    <w:rsid w:val="005F7B05"/>
    <w:rsid w:val="0060018C"/>
    <w:rsid w:val="00600307"/>
    <w:rsid w:val="006004E1"/>
    <w:rsid w:val="00600A5E"/>
    <w:rsid w:val="00600B07"/>
    <w:rsid w:val="006022F2"/>
    <w:rsid w:val="00602E1A"/>
    <w:rsid w:val="00603599"/>
    <w:rsid w:val="00604E13"/>
    <w:rsid w:val="0060678A"/>
    <w:rsid w:val="00606AE4"/>
    <w:rsid w:val="00606D88"/>
    <w:rsid w:val="006073B4"/>
    <w:rsid w:val="00607A1E"/>
    <w:rsid w:val="00607E7F"/>
    <w:rsid w:val="006103EA"/>
    <w:rsid w:val="0061120E"/>
    <w:rsid w:val="00611EE6"/>
    <w:rsid w:val="0061258A"/>
    <w:rsid w:val="00613663"/>
    <w:rsid w:val="00613A7E"/>
    <w:rsid w:val="00613AEC"/>
    <w:rsid w:val="006149AA"/>
    <w:rsid w:val="00614C7C"/>
    <w:rsid w:val="006158C4"/>
    <w:rsid w:val="00615A65"/>
    <w:rsid w:val="006163E3"/>
    <w:rsid w:val="006169F6"/>
    <w:rsid w:val="006170AB"/>
    <w:rsid w:val="006170C3"/>
    <w:rsid w:val="0061727F"/>
    <w:rsid w:val="006177C8"/>
    <w:rsid w:val="0062001C"/>
    <w:rsid w:val="006201A4"/>
    <w:rsid w:val="00620AF3"/>
    <w:rsid w:val="0062189A"/>
    <w:rsid w:val="00622CD1"/>
    <w:rsid w:val="0062305A"/>
    <w:rsid w:val="00623289"/>
    <w:rsid w:val="00623FB3"/>
    <w:rsid w:val="0062423E"/>
    <w:rsid w:val="00624A48"/>
    <w:rsid w:val="00625933"/>
    <w:rsid w:val="00625E2C"/>
    <w:rsid w:val="00626F64"/>
    <w:rsid w:val="006279C7"/>
    <w:rsid w:val="0063145D"/>
    <w:rsid w:val="006318B8"/>
    <w:rsid w:val="00631DAF"/>
    <w:rsid w:val="00632417"/>
    <w:rsid w:val="00632E52"/>
    <w:rsid w:val="0063319C"/>
    <w:rsid w:val="00634745"/>
    <w:rsid w:val="00634C26"/>
    <w:rsid w:val="00634DF2"/>
    <w:rsid w:val="006354E8"/>
    <w:rsid w:val="006359B1"/>
    <w:rsid w:val="00635A92"/>
    <w:rsid w:val="00635FF0"/>
    <w:rsid w:val="00636862"/>
    <w:rsid w:val="00636BF1"/>
    <w:rsid w:val="00636C5F"/>
    <w:rsid w:val="006370F4"/>
    <w:rsid w:val="006379A4"/>
    <w:rsid w:val="00640E2B"/>
    <w:rsid w:val="0064127B"/>
    <w:rsid w:val="00641B05"/>
    <w:rsid w:val="00642146"/>
    <w:rsid w:val="006421EB"/>
    <w:rsid w:val="0064373B"/>
    <w:rsid w:val="006444FB"/>
    <w:rsid w:val="0064486B"/>
    <w:rsid w:val="0064620E"/>
    <w:rsid w:val="00646FE3"/>
    <w:rsid w:val="00651268"/>
    <w:rsid w:val="00651AB1"/>
    <w:rsid w:val="00651DE6"/>
    <w:rsid w:val="0065215E"/>
    <w:rsid w:val="00652497"/>
    <w:rsid w:val="00652995"/>
    <w:rsid w:val="00652CB4"/>
    <w:rsid w:val="006531A0"/>
    <w:rsid w:val="00653914"/>
    <w:rsid w:val="00654903"/>
    <w:rsid w:val="0065491B"/>
    <w:rsid w:val="00655EBB"/>
    <w:rsid w:val="00655F3F"/>
    <w:rsid w:val="00657A57"/>
    <w:rsid w:val="00660CDC"/>
    <w:rsid w:val="00660D67"/>
    <w:rsid w:val="00663023"/>
    <w:rsid w:val="00663405"/>
    <w:rsid w:val="0066357B"/>
    <w:rsid w:val="0066382D"/>
    <w:rsid w:val="00663D39"/>
    <w:rsid w:val="0066428C"/>
    <w:rsid w:val="00664B5A"/>
    <w:rsid w:val="00664F15"/>
    <w:rsid w:val="006657CA"/>
    <w:rsid w:val="00665AD3"/>
    <w:rsid w:val="00665E94"/>
    <w:rsid w:val="00666093"/>
    <w:rsid w:val="0066783D"/>
    <w:rsid w:val="00667C45"/>
    <w:rsid w:val="00667FAC"/>
    <w:rsid w:val="00671253"/>
    <w:rsid w:val="00671B58"/>
    <w:rsid w:val="00671B97"/>
    <w:rsid w:val="00671F9D"/>
    <w:rsid w:val="00672200"/>
    <w:rsid w:val="0067257B"/>
    <w:rsid w:val="00672695"/>
    <w:rsid w:val="0067366B"/>
    <w:rsid w:val="006743D8"/>
    <w:rsid w:val="0067580B"/>
    <w:rsid w:val="00677BC9"/>
    <w:rsid w:val="0068040B"/>
    <w:rsid w:val="00680A1A"/>
    <w:rsid w:val="00680E29"/>
    <w:rsid w:val="006811E9"/>
    <w:rsid w:val="00681267"/>
    <w:rsid w:val="00681F9E"/>
    <w:rsid w:val="0068349A"/>
    <w:rsid w:val="0068367F"/>
    <w:rsid w:val="00683AB7"/>
    <w:rsid w:val="00683B59"/>
    <w:rsid w:val="00683BBE"/>
    <w:rsid w:val="006849AA"/>
    <w:rsid w:val="00684BD9"/>
    <w:rsid w:val="00684CE9"/>
    <w:rsid w:val="00684E3F"/>
    <w:rsid w:val="006851B3"/>
    <w:rsid w:val="006853DE"/>
    <w:rsid w:val="00686152"/>
    <w:rsid w:val="00687C1A"/>
    <w:rsid w:val="00691514"/>
    <w:rsid w:val="00691755"/>
    <w:rsid w:val="00692093"/>
    <w:rsid w:val="006927E3"/>
    <w:rsid w:val="00694005"/>
    <w:rsid w:val="006944B2"/>
    <w:rsid w:val="00694F31"/>
    <w:rsid w:val="006962ED"/>
    <w:rsid w:val="00696E0B"/>
    <w:rsid w:val="00696FB1"/>
    <w:rsid w:val="006A122F"/>
    <w:rsid w:val="006A5300"/>
    <w:rsid w:val="006A54F9"/>
    <w:rsid w:val="006A6146"/>
    <w:rsid w:val="006A72A1"/>
    <w:rsid w:val="006A75EE"/>
    <w:rsid w:val="006B0239"/>
    <w:rsid w:val="006B0E48"/>
    <w:rsid w:val="006B0F02"/>
    <w:rsid w:val="006B0F97"/>
    <w:rsid w:val="006B1B52"/>
    <w:rsid w:val="006B1C32"/>
    <w:rsid w:val="006B2865"/>
    <w:rsid w:val="006B2E4F"/>
    <w:rsid w:val="006B2ED9"/>
    <w:rsid w:val="006B336B"/>
    <w:rsid w:val="006B3D53"/>
    <w:rsid w:val="006B4379"/>
    <w:rsid w:val="006B4464"/>
    <w:rsid w:val="006B493A"/>
    <w:rsid w:val="006B4BCD"/>
    <w:rsid w:val="006B562E"/>
    <w:rsid w:val="006B578E"/>
    <w:rsid w:val="006B57AC"/>
    <w:rsid w:val="006B5964"/>
    <w:rsid w:val="006B5ADD"/>
    <w:rsid w:val="006B6838"/>
    <w:rsid w:val="006B6CF8"/>
    <w:rsid w:val="006B7CB5"/>
    <w:rsid w:val="006B7D00"/>
    <w:rsid w:val="006B7D55"/>
    <w:rsid w:val="006C0F76"/>
    <w:rsid w:val="006C1172"/>
    <w:rsid w:val="006C1967"/>
    <w:rsid w:val="006C1A6A"/>
    <w:rsid w:val="006C2605"/>
    <w:rsid w:val="006C2F9C"/>
    <w:rsid w:val="006C33FA"/>
    <w:rsid w:val="006C34A8"/>
    <w:rsid w:val="006C3A7C"/>
    <w:rsid w:val="006C4220"/>
    <w:rsid w:val="006C4F0D"/>
    <w:rsid w:val="006C503D"/>
    <w:rsid w:val="006C572B"/>
    <w:rsid w:val="006C5B60"/>
    <w:rsid w:val="006C5EF2"/>
    <w:rsid w:val="006C6098"/>
    <w:rsid w:val="006C76D3"/>
    <w:rsid w:val="006D0A0C"/>
    <w:rsid w:val="006D0F5A"/>
    <w:rsid w:val="006D1B53"/>
    <w:rsid w:val="006D2938"/>
    <w:rsid w:val="006D30D2"/>
    <w:rsid w:val="006D39AB"/>
    <w:rsid w:val="006D403A"/>
    <w:rsid w:val="006D4285"/>
    <w:rsid w:val="006D448A"/>
    <w:rsid w:val="006D45FA"/>
    <w:rsid w:val="006D56E3"/>
    <w:rsid w:val="006D5A87"/>
    <w:rsid w:val="006D6D53"/>
    <w:rsid w:val="006D735D"/>
    <w:rsid w:val="006D753A"/>
    <w:rsid w:val="006E080A"/>
    <w:rsid w:val="006E0F73"/>
    <w:rsid w:val="006E198E"/>
    <w:rsid w:val="006E2D32"/>
    <w:rsid w:val="006E2E4A"/>
    <w:rsid w:val="006E3746"/>
    <w:rsid w:val="006E3CAB"/>
    <w:rsid w:val="006E4F47"/>
    <w:rsid w:val="006E5E2D"/>
    <w:rsid w:val="006E6E1B"/>
    <w:rsid w:val="006E6F89"/>
    <w:rsid w:val="006E7E1C"/>
    <w:rsid w:val="006F119D"/>
    <w:rsid w:val="006F1C94"/>
    <w:rsid w:val="006F1F4B"/>
    <w:rsid w:val="006F208E"/>
    <w:rsid w:val="006F218A"/>
    <w:rsid w:val="006F28F6"/>
    <w:rsid w:val="006F2A6C"/>
    <w:rsid w:val="006F2AD1"/>
    <w:rsid w:val="006F2D4D"/>
    <w:rsid w:val="006F3516"/>
    <w:rsid w:val="006F595E"/>
    <w:rsid w:val="006F61E7"/>
    <w:rsid w:val="006F68F9"/>
    <w:rsid w:val="006F6AA0"/>
    <w:rsid w:val="006F6EB5"/>
    <w:rsid w:val="006F77C8"/>
    <w:rsid w:val="006F784E"/>
    <w:rsid w:val="00700222"/>
    <w:rsid w:val="007004F1"/>
    <w:rsid w:val="0070075A"/>
    <w:rsid w:val="00702BDD"/>
    <w:rsid w:val="007030F1"/>
    <w:rsid w:val="0070323D"/>
    <w:rsid w:val="00703961"/>
    <w:rsid w:val="00704124"/>
    <w:rsid w:val="007052FA"/>
    <w:rsid w:val="00705DAE"/>
    <w:rsid w:val="00706149"/>
    <w:rsid w:val="00706390"/>
    <w:rsid w:val="00707A4B"/>
    <w:rsid w:val="00710BB0"/>
    <w:rsid w:val="00710E3A"/>
    <w:rsid w:val="0071161D"/>
    <w:rsid w:val="00711B7A"/>
    <w:rsid w:val="00711BF7"/>
    <w:rsid w:val="007120E5"/>
    <w:rsid w:val="0071392C"/>
    <w:rsid w:val="007149A9"/>
    <w:rsid w:val="00714ABC"/>
    <w:rsid w:val="0071504B"/>
    <w:rsid w:val="007155E4"/>
    <w:rsid w:val="00715E1B"/>
    <w:rsid w:val="0071619D"/>
    <w:rsid w:val="007161BD"/>
    <w:rsid w:val="00716258"/>
    <w:rsid w:val="00716641"/>
    <w:rsid w:val="0071690B"/>
    <w:rsid w:val="00717A0C"/>
    <w:rsid w:val="00717B28"/>
    <w:rsid w:val="00721010"/>
    <w:rsid w:val="00721142"/>
    <w:rsid w:val="007216CF"/>
    <w:rsid w:val="007217D0"/>
    <w:rsid w:val="0072189D"/>
    <w:rsid w:val="00722A23"/>
    <w:rsid w:val="00723AC2"/>
    <w:rsid w:val="00723F7A"/>
    <w:rsid w:val="007242AA"/>
    <w:rsid w:val="007243A3"/>
    <w:rsid w:val="007249DE"/>
    <w:rsid w:val="0072526F"/>
    <w:rsid w:val="0072635A"/>
    <w:rsid w:val="007268B1"/>
    <w:rsid w:val="00726BD1"/>
    <w:rsid w:val="00730520"/>
    <w:rsid w:val="007308D6"/>
    <w:rsid w:val="00730A23"/>
    <w:rsid w:val="00731344"/>
    <w:rsid w:val="00731C6A"/>
    <w:rsid w:val="00731EA4"/>
    <w:rsid w:val="007326CB"/>
    <w:rsid w:val="00732C87"/>
    <w:rsid w:val="0073330C"/>
    <w:rsid w:val="00734476"/>
    <w:rsid w:val="00734B45"/>
    <w:rsid w:val="00734F28"/>
    <w:rsid w:val="00735BCC"/>
    <w:rsid w:val="0073655C"/>
    <w:rsid w:val="0073661A"/>
    <w:rsid w:val="00736B0E"/>
    <w:rsid w:val="007374FC"/>
    <w:rsid w:val="00737E27"/>
    <w:rsid w:val="00737F09"/>
    <w:rsid w:val="00741556"/>
    <w:rsid w:val="00741B6C"/>
    <w:rsid w:val="007433FF"/>
    <w:rsid w:val="007436E4"/>
    <w:rsid w:val="00744254"/>
    <w:rsid w:val="0074441A"/>
    <w:rsid w:val="00745345"/>
    <w:rsid w:val="00745444"/>
    <w:rsid w:val="00745512"/>
    <w:rsid w:val="00745D01"/>
    <w:rsid w:val="00745FAD"/>
    <w:rsid w:val="00746654"/>
    <w:rsid w:val="00746B48"/>
    <w:rsid w:val="00750227"/>
    <w:rsid w:val="00750249"/>
    <w:rsid w:val="0075039C"/>
    <w:rsid w:val="0075096E"/>
    <w:rsid w:val="0075182C"/>
    <w:rsid w:val="007537EE"/>
    <w:rsid w:val="007540F4"/>
    <w:rsid w:val="00754C8C"/>
    <w:rsid w:val="0075506D"/>
    <w:rsid w:val="00755B7C"/>
    <w:rsid w:val="007572DB"/>
    <w:rsid w:val="007577C9"/>
    <w:rsid w:val="00757B39"/>
    <w:rsid w:val="00757F79"/>
    <w:rsid w:val="00760292"/>
    <w:rsid w:val="00760427"/>
    <w:rsid w:val="0076110C"/>
    <w:rsid w:val="00762160"/>
    <w:rsid w:val="00762188"/>
    <w:rsid w:val="007622E7"/>
    <w:rsid w:val="0076258E"/>
    <w:rsid w:val="00762790"/>
    <w:rsid w:val="00763F4B"/>
    <w:rsid w:val="0076410A"/>
    <w:rsid w:val="00764392"/>
    <w:rsid w:val="00764BFB"/>
    <w:rsid w:val="00767235"/>
    <w:rsid w:val="00767306"/>
    <w:rsid w:val="00770116"/>
    <w:rsid w:val="0077058C"/>
    <w:rsid w:val="0077111E"/>
    <w:rsid w:val="00771EA2"/>
    <w:rsid w:val="00773090"/>
    <w:rsid w:val="007740F8"/>
    <w:rsid w:val="00774CE6"/>
    <w:rsid w:val="0077525F"/>
    <w:rsid w:val="007761A8"/>
    <w:rsid w:val="007803EF"/>
    <w:rsid w:val="0078135C"/>
    <w:rsid w:val="007816C0"/>
    <w:rsid w:val="007823F2"/>
    <w:rsid w:val="00782638"/>
    <w:rsid w:val="007826D4"/>
    <w:rsid w:val="00782E93"/>
    <w:rsid w:val="0078330C"/>
    <w:rsid w:val="00784875"/>
    <w:rsid w:val="00784D6E"/>
    <w:rsid w:val="00785D26"/>
    <w:rsid w:val="00786191"/>
    <w:rsid w:val="0078641F"/>
    <w:rsid w:val="00787083"/>
    <w:rsid w:val="007874CB"/>
    <w:rsid w:val="007907D9"/>
    <w:rsid w:val="00790811"/>
    <w:rsid w:val="00790DD7"/>
    <w:rsid w:val="0079167B"/>
    <w:rsid w:val="0079289B"/>
    <w:rsid w:val="00792B68"/>
    <w:rsid w:val="00793412"/>
    <w:rsid w:val="007942ED"/>
    <w:rsid w:val="00794988"/>
    <w:rsid w:val="00794AED"/>
    <w:rsid w:val="00794BFF"/>
    <w:rsid w:val="00796066"/>
    <w:rsid w:val="0079620E"/>
    <w:rsid w:val="00797862"/>
    <w:rsid w:val="007A00D4"/>
    <w:rsid w:val="007A0260"/>
    <w:rsid w:val="007A1B3E"/>
    <w:rsid w:val="007A1EEC"/>
    <w:rsid w:val="007A2632"/>
    <w:rsid w:val="007A2958"/>
    <w:rsid w:val="007A2F34"/>
    <w:rsid w:val="007A353B"/>
    <w:rsid w:val="007A3B3A"/>
    <w:rsid w:val="007A453E"/>
    <w:rsid w:val="007A5023"/>
    <w:rsid w:val="007A5123"/>
    <w:rsid w:val="007A6208"/>
    <w:rsid w:val="007A637B"/>
    <w:rsid w:val="007A7272"/>
    <w:rsid w:val="007A773C"/>
    <w:rsid w:val="007A7C59"/>
    <w:rsid w:val="007A7D55"/>
    <w:rsid w:val="007B1064"/>
    <w:rsid w:val="007B1EA7"/>
    <w:rsid w:val="007B294B"/>
    <w:rsid w:val="007B2FFC"/>
    <w:rsid w:val="007B36C6"/>
    <w:rsid w:val="007B54C6"/>
    <w:rsid w:val="007B5AF7"/>
    <w:rsid w:val="007B6534"/>
    <w:rsid w:val="007B6721"/>
    <w:rsid w:val="007B6909"/>
    <w:rsid w:val="007B79A5"/>
    <w:rsid w:val="007C0002"/>
    <w:rsid w:val="007C0358"/>
    <w:rsid w:val="007C102D"/>
    <w:rsid w:val="007C12E0"/>
    <w:rsid w:val="007C163F"/>
    <w:rsid w:val="007C24C3"/>
    <w:rsid w:val="007C279E"/>
    <w:rsid w:val="007C35D1"/>
    <w:rsid w:val="007C3AFA"/>
    <w:rsid w:val="007C3F81"/>
    <w:rsid w:val="007C4A17"/>
    <w:rsid w:val="007C549E"/>
    <w:rsid w:val="007C5D7F"/>
    <w:rsid w:val="007C5F50"/>
    <w:rsid w:val="007C65C6"/>
    <w:rsid w:val="007C75B5"/>
    <w:rsid w:val="007D17D8"/>
    <w:rsid w:val="007D195F"/>
    <w:rsid w:val="007D2E98"/>
    <w:rsid w:val="007D3158"/>
    <w:rsid w:val="007D35A7"/>
    <w:rsid w:val="007D37A2"/>
    <w:rsid w:val="007D3A68"/>
    <w:rsid w:val="007D587C"/>
    <w:rsid w:val="007D5E36"/>
    <w:rsid w:val="007D723B"/>
    <w:rsid w:val="007D7A21"/>
    <w:rsid w:val="007D7BA9"/>
    <w:rsid w:val="007D7D2B"/>
    <w:rsid w:val="007E0F14"/>
    <w:rsid w:val="007E1709"/>
    <w:rsid w:val="007E176A"/>
    <w:rsid w:val="007E213C"/>
    <w:rsid w:val="007E28AE"/>
    <w:rsid w:val="007E2B24"/>
    <w:rsid w:val="007E349D"/>
    <w:rsid w:val="007E34D3"/>
    <w:rsid w:val="007E3704"/>
    <w:rsid w:val="007E4977"/>
    <w:rsid w:val="007E4A4C"/>
    <w:rsid w:val="007E4F2C"/>
    <w:rsid w:val="007E4F34"/>
    <w:rsid w:val="007E544B"/>
    <w:rsid w:val="007E5B8B"/>
    <w:rsid w:val="007E7256"/>
    <w:rsid w:val="007E726C"/>
    <w:rsid w:val="007E76D9"/>
    <w:rsid w:val="007F0097"/>
    <w:rsid w:val="007F0AF3"/>
    <w:rsid w:val="007F10F8"/>
    <w:rsid w:val="007F18C4"/>
    <w:rsid w:val="007F19F4"/>
    <w:rsid w:val="007F222F"/>
    <w:rsid w:val="007F3AAE"/>
    <w:rsid w:val="007F3EA9"/>
    <w:rsid w:val="007F4244"/>
    <w:rsid w:val="007F4858"/>
    <w:rsid w:val="007F5450"/>
    <w:rsid w:val="007F5797"/>
    <w:rsid w:val="007F5E48"/>
    <w:rsid w:val="007F686D"/>
    <w:rsid w:val="007F705A"/>
    <w:rsid w:val="007F73BA"/>
    <w:rsid w:val="007F76FC"/>
    <w:rsid w:val="00800F19"/>
    <w:rsid w:val="008010F7"/>
    <w:rsid w:val="008012AD"/>
    <w:rsid w:val="00801787"/>
    <w:rsid w:val="00802EEC"/>
    <w:rsid w:val="00802F60"/>
    <w:rsid w:val="00803083"/>
    <w:rsid w:val="008035AE"/>
    <w:rsid w:val="008035B6"/>
    <w:rsid w:val="00804172"/>
    <w:rsid w:val="00804758"/>
    <w:rsid w:val="0080491B"/>
    <w:rsid w:val="00805324"/>
    <w:rsid w:val="00805BF2"/>
    <w:rsid w:val="0080615B"/>
    <w:rsid w:val="00806BD9"/>
    <w:rsid w:val="00806FDF"/>
    <w:rsid w:val="00807031"/>
    <w:rsid w:val="0080743D"/>
    <w:rsid w:val="0080778B"/>
    <w:rsid w:val="00807A28"/>
    <w:rsid w:val="00810321"/>
    <w:rsid w:val="00810A38"/>
    <w:rsid w:val="008118FA"/>
    <w:rsid w:val="00812013"/>
    <w:rsid w:val="008127E6"/>
    <w:rsid w:val="008129A0"/>
    <w:rsid w:val="00813613"/>
    <w:rsid w:val="008136D9"/>
    <w:rsid w:val="00813E52"/>
    <w:rsid w:val="008147FC"/>
    <w:rsid w:val="00814918"/>
    <w:rsid w:val="00814DF3"/>
    <w:rsid w:val="00815225"/>
    <w:rsid w:val="0081596D"/>
    <w:rsid w:val="00815CCB"/>
    <w:rsid w:val="008163BE"/>
    <w:rsid w:val="00816955"/>
    <w:rsid w:val="00816FC9"/>
    <w:rsid w:val="00817EB1"/>
    <w:rsid w:val="00820396"/>
    <w:rsid w:val="00820449"/>
    <w:rsid w:val="008205D4"/>
    <w:rsid w:val="00820F76"/>
    <w:rsid w:val="00821AAF"/>
    <w:rsid w:val="00821C0F"/>
    <w:rsid w:val="00821CC1"/>
    <w:rsid w:val="00821DE8"/>
    <w:rsid w:val="0082225A"/>
    <w:rsid w:val="00822F82"/>
    <w:rsid w:val="0082326C"/>
    <w:rsid w:val="00823D44"/>
    <w:rsid w:val="00824295"/>
    <w:rsid w:val="0082718F"/>
    <w:rsid w:val="008277F7"/>
    <w:rsid w:val="00827A1C"/>
    <w:rsid w:val="008300A4"/>
    <w:rsid w:val="00830C69"/>
    <w:rsid w:val="00831CBF"/>
    <w:rsid w:val="008325A3"/>
    <w:rsid w:val="00833CD3"/>
    <w:rsid w:val="00833FCA"/>
    <w:rsid w:val="00835108"/>
    <w:rsid w:val="00835789"/>
    <w:rsid w:val="00835FD4"/>
    <w:rsid w:val="008362A6"/>
    <w:rsid w:val="008367FE"/>
    <w:rsid w:val="00836E30"/>
    <w:rsid w:val="00837CEC"/>
    <w:rsid w:val="00837F4B"/>
    <w:rsid w:val="00837FB4"/>
    <w:rsid w:val="0084009C"/>
    <w:rsid w:val="00840655"/>
    <w:rsid w:val="0084073C"/>
    <w:rsid w:val="008419E9"/>
    <w:rsid w:val="0084304E"/>
    <w:rsid w:val="008436B2"/>
    <w:rsid w:val="00843711"/>
    <w:rsid w:val="00843A10"/>
    <w:rsid w:val="00843E2D"/>
    <w:rsid w:val="008458B3"/>
    <w:rsid w:val="0084604D"/>
    <w:rsid w:val="008464B8"/>
    <w:rsid w:val="00846C4E"/>
    <w:rsid w:val="008475AB"/>
    <w:rsid w:val="00847BBE"/>
    <w:rsid w:val="008509FE"/>
    <w:rsid w:val="00850BE2"/>
    <w:rsid w:val="00850D2F"/>
    <w:rsid w:val="008518AA"/>
    <w:rsid w:val="008519F0"/>
    <w:rsid w:val="00851DB3"/>
    <w:rsid w:val="00852A3E"/>
    <w:rsid w:val="008539E1"/>
    <w:rsid w:val="00853A3D"/>
    <w:rsid w:val="008544EB"/>
    <w:rsid w:val="008546DF"/>
    <w:rsid w:val="008552FA"/>
    <w:rsid w:val="00855446"/>
    <w:rsid w:val="008563AE"/>
    <w:rsid w:val="00856A6B"/>
    <w:rsid w:val="0085739B"/>
    <w:rsid w:val="00857597"/>
    <w:rsid w:val="00860674"/>
    <w:rsid w:val="0086067A"/>
    <w:rsid w:val="008614C8"/>
    <w:rsid w:val="00861C24"/>
    <w:rsid w:val="00862BA9"/>
    <w:rsid w:val="008636CE"/>
    <w:rsid w:val="008640FF"/>
    <w:rsid w:val="00864289"/>
    <w:rsid w:val="0086429A"/>
    <w:rsid w:val="008646A2"/>
    <w:rsid w:val="00864CB9"/>
    <w:rsid w:val="0086564F"/>
    <w:rsid w:val="00865C6A"/>
    <w:rsid w:val="00865D5E"/>
    <w:rsid w:val="00866253"/>
    <w:rsid w:val="00866C62"/>
    <w:rsid w:val="00866C68"/>
    <w:rsid w:val="008674C1"/>
    <w:rsid w:val="00867B60"/>
    <w:rsid w:val="00867C7B"/>
    <w:rsid w:val="0087065D"/>
    <w:rsid w:val="00870710"/>
    <w:rsid w:val="00871075"/>
    <w:rsid w:val="0087117D"/>
    <w:rsid w:val="00871220"/>
    <w:rsid w:val="0087152B"/>
    <w:rsid w:val="00871909"/>
    <w:rsid w:val="00872292"/>
    <w:rsid w:val="0087235D"/>
    <w:rsid w:val="008726E1"/>
    <w:rsid w:val="0087383F"/>
    <w:rsid w:val="0087427F"/>
    <w:rsid w:val="008749D7"/>
    <w:rsid w:val="0087561A"/>
    <w:rsid w:val="00876F40"/>
    <w:rsid w:val="0087758A"/>
    <w:rsid w:val="00881CF7"/>
    <w:rsid w:val="008838BE"/>
    <w:rsid w:val="00883E75"/>
    <w:rsid w:val="00884614"/>
    <w:rsid w:val="00884C47"/>
    <w:rsid w:val="00885813"/>
    <w:rsid w:val="00886E7F"/>
    <w:rsid w:val="0088716F"/>
    <w:rsid w:val="00887322"/>
    <w:rsid w:val="008873B0"/>
    <w:rsid w:val="008876CA"/>
    <w:rsid w:val="00890933"/>
    <w:rsid w:val="00890DC2"/>
    <w:rsid w:val="00890F20"/>
    <w:rsid w:val="0089159C"/>
    <w:rsid w:val="008916BB"/>
    <w:rsid w:val="00891E27"/>
    <w:rsid w:val="00891E67"/>
    <w:rsid w:val="00892997"/>
    <w:rsid w:val="00892D04"/>
    <w:rsid w:val="008967ED"/>
    <w:rsid w:val="008971BF"/>
    <w:rsid w:val="00897503"/>
    <w:rsid w:val="00897F0E"/>
    <w:rsid w:val="008A0003"/>
    <w:rsid w:val="008A0D6D"/>
    <w:rsid w:val="008A181F"/>
    <w:rsid w:val="008A1B44"/>
    <w:rsid w:val="008A2292"/>
    <w:rsid w:val="008A32DA"/>
    <w:rsid w:val="008A3981"/>
    <w:rsid w:val="008A3CAF"/>
    <w:rsid w:val="008A4178"/>
    <w:rsid w:val="008A527E"/>
    <w:rsid w:val="008A5FC1"/>
    <w:rsid w:val="008A6C2F"/>
    <w:rsid w:val="008A6FE5"/>
    <w:rsid w:val="008B101E"/>
    <w:rsid w:val="008B19C8"/>
    <w:rsid w:val="008B1AFD"/>
    <w:rsid w:val="008B2022"/>
    <w:rsid w:val="008B21FA"/>
    <w:rsid w:val="008B225B"/>
    <w:rsid w:val="008B3816"/>
    <w:rsid w:val="008B4358"/>
    <w:rsid w:val="008B43B7"/>
    <w:rsid w:val="008B53AB"/>
    <w:rsid w:val="008B648C"/>
    <w:rsid w:val="008B6631"/>
    <w:rsid w:val="008B7F47"/>
    <w:rsid w:val="008C1214"/>
    <w:rsid w:val="008C135D"/>
    <w:rsid w:val="008C1604"/>
    <w:rsid w:val="008C1634"/>
    <w:rsid w:val="008C19CD"/>
    <w:rsid w:val="008C2BD1"/>
    <w:rsid w:val="008C35E2"/>
    <w:rsid w:val="008C386A"/>
    <w:rsid w:val="008C3A90"/>
    <w:rsid w:val="008C3AD2"/>
    <w:rsid w:val="008C524B"/>
    <w:rsid w:val="008C58E6"/>
    <w:rsid w:val="008C59E2"/>
    <w:rsid w:val="008C636E"/>
    <w:rsid w:val="008C68D8"/>
    <w:rsid w:val="008C6AA7"/>
    <w:rsid w:val="008D0153"/>
    <w:rsid w:val="008D0723"/>
    <w:rsid w:val="008D0C89"/>
    <w:rsid w:val="008D1944"/>
    <w:rsid w:val="008D20DC"/>
    <w:rsid w:val="008D21C6"/>
    <w:rsid w:val="008D2F76"/>
    <w:rsid w:val="008D3F88"/>
    <w:rsid w:val="008D6C23"/>
    <w:rsid w:val="008D727B"/>
    <w:rsid w:val="008D7B08"/>
    <w:rsid w:val="008E06F4"/>
    <w:rsid w:val="008E0883"/>
    <w:rsid w:val="008E0B11"/>
    <w:rsid w:val="008E137D"/>
    <w:rsid w:val="008E1BF7"/>
    <w:rsid w:val="008E2653"/>
    <w:rsid w:val="008E2D72"/>
    <w:rsid w:val="008E2EA1"/>
    <w:rsid w:val="008E2F16"/>
    <w:rsid w:val="008E32DB"/>
    <w:rsid w:val="008E3428"/>
    <w:rsid w:val="008E3BAC"/>
    <w:rsid w:val="008E4E79"/>
    <w:rsid w:val="008E5066"/>
    <w:rsid w:val="008E5477"/>
    <w:rsid w:val="008E5A9B"/>
    <w:rsid w:val="008E5C89"/>
    <w:rsid w:val="008E6357"/>
    <w:rsid w:val="008E657C"/>
    <w:rsid w:val="008E69D5"/>
    <w:rsid w:val="008E6A2C"/>
    <w:rsid w:val="008E6D96"/>
    <w:rsid w:val="008E74FA"/>
    <w:rsid w:val="008E7550"/>
    <w:rsid w:val="008E7CD5"/>
    <w:rsid w:val="008F021D"/>
    <w:rsid w:val="008F05B1"/>
    <w:rsid w:val="008F0DE5"/>
    <w:rsid w:val="008F1B8B"/>
    <w:rsid w:val="008F1C71"/>
    <w:rsid w:val="008F20D1"/>
    <w:rsid w:val="008F3466"/>
    <w:rsid w:val="008F3BF5"/>
    <w:rsid w:val="008F3E75"/>
    <w:rsid w:val="008F43C6"/>
    <w:rsid w:val="008F506F"/>
    <w:rsid w:val="008F5155"/>
    <w:rsid w:val="008F5429"/>
    <w:rsid w:val="008F5965"/>
    <w:rsid w:val="008F6A6B"/>
    <w:rsid w:val="008F6E44"/>
    <w:rsid w:val="008F77C5"/>
    <w:rsid w:val="008F79CE"/>
    <w:rsid w:val="008F7A07"/>
    <w:rsid w:val="008F7B47"/>
    <w:rsid w:val="00901E5B"/>
    <w:rsid w:val="009020B1"/>
    <w:rsid w:val="0090239C"/>
    <w:rsid w:val="00902705"/>
    <w:rsid w:val="00902944"/>
    <w:rsid w:val="009032BE"/>
    <w:rsid w:val="009042A4"/>
    <w:rsid w:val="009050B1"/>
    <w:rsid w:val="009056AB"/>
    <w:rsid w:val="00905C44"/>
    <w:rsid w:val="009068E8"/>
    <w:rsid w:val="00907EAE"/>
    <w:rsid w:val="00912E30"/>
    <w:rsid w:val="0091585B"/>
    <w:rsid w:val="00916D95"/>
    <w:rsid w:val="009171EA"/>
    <w:rsid w:val="00917D46"/>
    <w:rsid w:val="00920338"/>
    <w:rsid w:val="00920C53"/>
    <w:rsid w:val="00920CC7"/>
    <w:rsid w:val="00921038"/>
    <w:rsid w:val="0092149D"/>
    <w:rsid w:val="00921D13"/>
    <w:rsid w:val="00921E2E"/>
    <w:rsid w:val="00922DE8"/>
    <w:rsid w:val="00925559"/>
    <w:rsid w:val="00926C33"/>
    <w:rsid w:val="00926D7F"/>
    <w:rsid w:val="00926F23"/>
    <w:rsid w:val="00930E8C"/>
    <w:rsid w:val="00931098"/>
    <w:rsid w:val="009327BC"/>
    <w:rsid w:val="00932EE5"/>
    <w:rsid w:val="009332FF"/>
    <w:rsid w:val="009335B5"/>
    <w:rsid w:val="0093494C"/>
    <w:rsid w:val="009349BB"/>
    <w:rsid w:val="009349EB"/>
    <w:rsid w:val="00935FEA"/>
    <w:rsid w:val="0093666C"/>
    <w:rsid w:val="009405E8"/>
    <w:rsid w:val="00941FE9"/>
    <w:rsid w:val="0094278E"/>
    <w:rsid w:val="0094304E"/>
    <w:rsid w:val="00943314"/>
    <w:rsid w:val="0094385B"/>
    <w:rsid w:val="0094404A"/>
    <w:rsid w:val="009447BF"/>
    <w:rsid w:val="00944AF2"/>
    <w:rsid w:val="00944DB4"/>
    <w:rsid w:val="00944F70"/>
    <w:rsid w:val="00945529"/>
    <w:rsid w:val="00946019"/>
    <w:rsid w:val="00946BDC"/>
    <w:rsid w:val="00947052"/>
    <w:rsid w:val="009519A3"/>
    <w:rsid w:val="00951CBB"/>
    <w:rsid w:val="00952007"/>
    <w:rsid w:val="00952A9F"/>
    <w:rsid w:val="00954F66"/>
    <w:rsid w:val="00955F75"/>
    <w:rsid w:val="00956673"/>
    <w:rsid w:val="00956DE4"/>
    <w:rsid w:val="009605BF"/>
    <w:rsid w:val="009614CD"/>
    <w:rsid w:val="00961FAD"/>
    <w:rsid w:val="00962396"/>
    <w:rsid w:val="00962C27"/>
    <w:rsid w:val="00962C47"/>
    <w:rsid w:val="00963118"/>
    <w:rsid w:val="00963916"/>
    <w:rsid w:val="009639F2"/>
    <w:rsid w:val="00965826"/>
    <w:rsid w:val="00965966"/>
    <w:rsid w:val="009707D6"/>
    <w:rsid w:val="009711CB"/>
    <w:rsid w:val="00971CC4"/>
    <w:rsid w:val="00971EC7"/>
    <w:rsid w:val="00972247"/>
    <w:rsid w:val="00972589"/>
    <w:rsid w:val="00972CCC"/>
    <w:rsid w:val="00972E17"/>
    <w:rsid w:val="00973811"/>
    <w:rsid w:val="00973CD2"/>
    <w:rsid w:val="00974042"/>
    <w:rsid w:val="00974F3F"/>
    <w:rsid w:val="00974FE6"/>
    <w:rsid w:val="0097556C"/>
    <w:rsid w:val="009758FC"/>
    <w:rsid w:val="00976E6E"/>
    <w:rsid w:val="00982B04"/>
    <w:rsid w:val="0098338D"/>
    <w:rsid w:val="0098380F"/>
    <w:rsid w:val="009838C5"/>
    <w:rsid w:val="00985194"/>
    <w:rsid w:val="00985659"/>
    <w:rsid w:val="00985C43"/>
    <w:rsid w:val="00986715"/>
    <w:rsid w:val="00986831"/>
    <w:rsid w:val="00986DDB"/>
    <w:rsid w:val="00991192"/>
    <w:rsid w:val="009911BA"/>
    <w:rsid w:val="0099149C"/>
    <w:rsid w:val="009915B5"/>
    <w:rsid w:val="00991AE2"/>
    <w:rsid w:val="00991DA9"/>
    <w:rsid w:val="00992A34"/>
    <w:rsid w:val="00992B99"/>
    <w:rsid w:val="00994C43"/>
    <w:rsid w:val="0099533C"/>
    <w:rsid w:val="009954EA"/>
    <w:rsid w:val="00995D3D"/>
    <w:rsid w:val="00996ED4"/>
    <w:rsid w:val="00997199"/>
    <w:rsid w:val="009978F1"/>
    <w:rsid w:val="009A06A4"/>
    <w:rsid w:val="009A0B7B"/>
    <w:rsid w:val="009A0C19"/>
    <w:rsid w:val="009A1116"/>
    <w:rsid w:val="009A187A"/>
    <w:rsid w:val="009A262F"/>
    <w:rsid w:val="009A3124"/>
    <w:rsid w:val="009A346D"/>
    <w:rsid w:val="009A47D5"/>
    <w:rsid w:val="009A4861"/>
    <w:rsid w:val="009A6A41"/>
    <w:rsid w:val="009A6DB2"/>
    <w:rsid w:val="009A75A0"/>
    <w:rsid w:val="009B16F3"/>
    <w:rsid w:val="009B19B2"/>
    <w:rsid w:val="009B1C0E"/>
    <w:rsid w:val="009B1F03"/>
    <w:rsid w:val="009B249B"/>
    <w:rsid w:val="009B304A"/>
    <w:rsid w:val="009B3209"/>
    <w:rsid w:val="009B36F4"/>
    <w:rsid w:val="009B3FB3"/>
    <w:rsid w:val="009B42BA"/>
    <w:rsid w:val="009B4E49"/>
    <w:rsid w:val="009B53C5"/>
    <w:rsid w:val="009B6F0F"/>
    <w:rsid w:val="009B78A2"/>
    <w:rsid w:val="009C001E"/>
    <w:rsid w:val="009C142C"/>
    <w:rsid w:val="009C17B0"/>
    <w:rsid w:val="009C17C8"/>
    <w:rsid w:val="009C2606"/>
    <w:rsid w:val="009C26C5"/>
    <w:rsid w:val="009C364A"/>
    <w:rsid w:val="009C36FD"/>
    <w:rsid w:val="009C39CE"/>
    <w:rsid w:val="009C3C30"/>
    <w:rsid w:val="009C3E47"/>
    <w:rsid w:val="009C3E49"/>
    <w:rsid w:val="009C3EAB"/>
    <w:rsid w:val="009C40B3"/>
    <w:rsid w:val="009C43DE"/>
    <w:rsid w:val="009C501D"/>
    <w:rsid w:val="009C5556"/>
    <w:rsid w:val="009C6896"/>
    <w:rsid w:val="009C6CEE"/>
    <w:rsid w:val="009C7A69"/>
    <w:rsid w:val="009D01CA"/>
    <w:rsid w:val="009D0D36"/>
    <w:rsid w:val="009D0D45"/>
    <w:rsid w:val="009D144F"/>
    <w:rsid w:val="009D160E"/>
    <w:rsid w:val="009D1A3B"/>
    <w:rsid w:val="009D1CB4"/>
    <w:rsid w:val="009D28BA"/>
    <w:rsid w:val="009D2BC2"/>
    <w:rsid w:val="009D31E4"/>
    <w:rsid w:val="009D353D"/>
    <w:rsid w:val="009D3B41"/>
    <w:rsid w:val="009D3BDE"/>
    <w:rsid w:val="009D4791"/>
    <w:rsid w:val="009D480E"/>
    <w:rsid w:val="009D6B2A"/>
    <w:rsid w:val="009D709E"/>
    <w:rsid w:val="009E077D"/>
    <w:rsid w:val="009E100A"/>
    <w:rsid w:val="009E135E"/>
    <w:rsid w:val="009E1866"/>
    <w:rsid w:val="009E46C9"/>
    <w:rsid w:val="009E4A4F"/>
    <w:rsid w:val="009E4B42"/>
    <w:rsid w:val="009E536D"/>
    <w:rsid w:val="009E5779"/>
    <w:rsid w:val="009E661A"/>
    <w:rsid w:val="009E72E2"/>
    <w:rsid w:val="009E78ED"/>
    <w:rsid w:val="009F009F"/>
    <w:rsid w:val="009F1C94"/>
    <w:rsid w:val="009F20A5"/>
    <w:rsid w:val="009F27E3"/>
    <w:rsid w:val="009F2C1C"/>
    <w:rsid w:val="009F2FEB"/>
    <w:rsid w:val="009F3D5F"/>
    <w:rsid w:val="009F5CA0"/>
    <w:rsid w:val="009F6C6F"/>
    <w:rsid w:val="009F6E71"/>
    <w:rsid w:val="009F784D"/>
    <w:rsid w:val="00A003C1"/>
    <w:rsid w:val="00A00593"/>
    <w:rsid w:val="00A0059F"/>
    <w:rsid w:val="00A0264C"/>
    <w:rsid w:val="00A0288B"/>
    <w:rsid w:val="00A02CF3"/>
    <w:rsid w:val="00A02E29"/>
    <w:rsid w:val="00A03535"/>
    <w:rsid w:val="00A03621"/>
    <w:rsid w:val="00A04F18"/>
    <w:rsid w:val="00A05267"/>
    <w:rsid w:val="00A059C9"/>
    <w:rsid w:val="00A06F37"/>
    <w:rsid w:val="00A07181"/>
    <w:rsid w:val="00A07C7F"/>
    <w:rsid w:val="00A10DD3"/>
    <w:rsid w:val="00A112CF"/>
    <w:rsid w:val="00A118A1"/>
    <w:rsid w:val="00A11C4D"/>
    <w:rsid w:val="00A12F10"/>
    <w:rsid w:val="00A139AD"/>
    <w:rsid w:val="00A1422B"/>
    <w:rsid w:val="00A14B71"/>
    <w:rsid w:val="00A14BDA"/>
    <w:rsid w:val="00A162BC"/>
    <w:rsid w:val="00A17768"/>
    <w:rsid w:val="00A177DE"/>
    <w:rsid w:val="00A17BB6"/>
    <w:rsid w:val="00A20431"/>
    <w:rsid w:val="00A20677"/>
    <w:rsid w:val="00A208C8"/>
    <w:rsid w:val="00A2101C"/>
    <w:rsid w:val="00A2185F"/>
    <w:rsid w:val="00A21A70"/>
    <w:rsid w:val="00A22A48"/>
    <w:rsid w:val="00A2345B"/>
    <w:rsid w:val="00A237B5"/>
    <w:rsid w:val="00A24359"/>
    <w:rsid w:val="00A246B1"/>
    <w:rsid w:val="00A263E0"/>
    <w:rsid w:val="00A26930"/>
    <w:rsid w:val="00A26B26"/>
    <w:rsid w:val="00A26DDC"/>
    <w:rsid w:val="00A26DF6"/>
    <w:rsid w:val="00A272CE"/>
    <w:rsid w:val="00A3039C"/>
    <w:rsid w:val="00A3065B"/>
    <w:rsid w:val="00A30E4D"/>
    <w:rsid w:val="00A31185"/>
    <w:rsid w:val="00A316F6"/>
    <w:rsid w:val="00A31B2B"/>
    <w:rsid w:val="00A31D0E"/>
    <w:rsid w:val="00A32213"/>
    <w:rsid w:val="00A32325"/>
    <w:rsid w:val="00A3265F"/>
    <w:rsid w:val="00A32BD7"/>
    <w:rsid w:val="00A34248"/>
    <w:rsid w:val="00A346BD"/>
    <w:rsid w:val="00A36AB3"/>
    <w:rsid w:val="00A37417"/>
    <w:rsid w:val="00A40496"/>
    <w:rsid w:val="00A42595"/>
    <w:rsid w:val="00A426FF"/>
    <w:rsid w:val="00A42D11"/>
    <w:rsid w:val="00A42D25"/>
    <w:rsid w:val="00A433AF"/>
    <w:rsid w:val="00A4438B"/>
    <w:rsid w:val="00A44581"/>
    <w:rsid w:val="00A4496D"/>
    <w:rsid w:val="00A449F6"/>
    <w:rsid w:val="00A45975"/>
    <w:rsid w:val="00A45F5F"/>
    <w:rsid w:val="00A46E67"/>
    <w:rsid w:val="00A47432"/>
    <w:rsid w:val="00A477A7"/>
    <w:rsid w:val="00A47856"/>
    <w:rsid w:val="00A51F57"/>
    <w:rsid w:val="00A527E2"/>
    <w:rsid w:val="00A52D70"/>
    <w:rsid w:val="00A5375F"/>
    <w:rsid w:val="00A547B9"/>
    <w:rsid w:val="00A54DAE"/>
    <w:rsid w:val="00A552C8"/>
    <w:rsid w:val="00A55C9F"/>
    <w:rsid w:val="00A57DA7"/>
    <w:rsid w:val="00A6147A"/>
    <w:rsid w:val="00A61A14"/>
    <w:rsid w:val="00A6207A"/>
    <w:rsid w:val="00A620AE"/>
    <w:rsid w:val="00A623CE"/>
    <w:rsid w:val="00A6296E"/>
    <w:rsid w:val="00A62B0B"/>
    <w:rsid w:val="00A637B1"/>
    <w:rsid w:val="00A646B1"/>
    <w:rsid w:val="00A64E73"/>
    <w:rsid w:val="00A64F42"/>
    <w:rsid w:val="00A6611B"/>
    <w:rsid w:val="00A66ECB"/>
    <w:rsid w:val="00A66FC5"/>
    <w:rsid w:val="00A67A0F"/>
    <w:rsid w:val="00A70955"/>
    <w:rsid w:val="00A71EA1"/>
    <w:rsid w:val="00A71ED8"/>
    <w:rsid w:val="00A71FF3"/>
    <w:rsid w:val="00A727EF"/>
    <w:rsid w:val="00A72884"/>
    <w:rsid w:val="00A72F6B"/>
    <w:rsid w:val="00A73165"/>
    <w:rsid w:val="00A73C9C"/>
    <w:rsid w:val="00A744A6"/>
    <w:rsid w:val="00A74DC7"/>
    <w:rsid w:val="00A74E3C"/>
    <w:rsid w:val="00A756B0"/>
    <w:rsid w:val="00A763AB"/>
    <w:rsid w:val="00A77218"/>
    <w:rsid w:val="00A776D3"/>
    <w:rsid w:val="00A778C2"/>
    <w:rsid w:val="00A77979"/>
    <w:rsid w:val="00A8020D"/>
    <w:rsid w:val="00A8054E"/>
    <w:rsid w:val="00A805EA"/>
    <w:rsid w:val="00A81282"/>
    <w:rsid w:val="00A820FC"/>
    <w:rsid w:val="00A82243"/>
    <w:rsid w:val="00A8347A"/>
    <w:rsid w:val="00A83ACA"/>
    <w:rsid w:val="00A841CB"/>
    <w:rsid w:val="00A84E5A"/>
    <w:rsid w:val="00A8565D"/>
    <w:rsid w:val="00A86115"/>
    <w:rsid w:val="00A916AE"/>
    <w:rsid w:val="00A91840"/>
    <w:rsid w:val="00A91CA0"/>
    <w:rsid w:val="00A91F3B"/>
    <w:rsid w:val="00A93B44"/>
    <w:rsid w:val="00A93B54"/>
    <w:rsid w:val="00A94073"/>
    <w:rsid w:val="00A94732"/>
    <w:rsid w:val="00A9498D"/>
    <w:rsid w:val="00A94DE1"/>
    <w:rsid w:val="00A94E64"/>
    <w:rsid w:val="00A95ADF"/>
    <w:rsid w:val="00A961EC"/>
    <w:rsid w:val="00A97CC8"/>
    <w:rsid w:val="00AA02A1"/>
    <w:rsid w:val="00AA051D"/>
    <w:rsid w:val="00AA238A"/>
    <w:rsid w:val="00AA27F5"/>
    <w:rsid w:val="00AA28D2"/>
    <w:rsid w:val="00AA2E1B"/>
    <w:rsid w:val="00AA353D"/>
    <w:rsid w:val="00AA3A6C"/>
    <w:rsid w:val="00AA3C71"/>
    <w:rsid w:val="00AA3FDF"/>
    <w:rsid w:val="00AA5B43"/>
    <w:rsid w:val="00AA5ECD"/>
    <w:rsid w:val="00AA66D2"/>
    <w:rsid w:val="00AA6F79"/>
    <w:rsid w:val="00AA7582"/>
    <w:rsid w:val="00AA762D"/>
    <w:rsid w:val="00AB00D0"/>
    <w:rsid w:val="00AB0203"/>
    <w:rsid w:val="00AB1F8B"/>
    <w:rsid w:val="00AB261F"/>
    <w:rsid w:val="00AB2E2A"/>
    <w:rsid w:val="00AB4335"/>
    <w:rsid w:val="00AB47DE"/>
    <w:rsid w:val="00AB4BB5"/>
    <w:rsid w:val="00AB4E19"/>
    <w:rsid w:val="00AB4EAE"/>
    <w:rsid w:val="00AB6106"/>
    <w:rsid w:val="00AB6137"/>
    <w:rsid w:val="00AB6A22"/>
    <w:rsid w:val="00AB75B7"/>
    <w:rsid w:val="00AC0129"/>
    <w:rsid w:val="00AC027A"/>
    <w:rsid w:val="00AC0516"/>
    <w:rsid w:val="00AC0DB7"/>
    <w:rsid w:val="00AC1772"/>
    <w:rsid w:val="00AC2D99"/>
    <w:rsid w:val="00AC2DDC"/>
    <w:rsid w:val="00AC3531"/>
    <w:rsid w:val="00AC354E"/>
    <w:rsid w:val="00AC4FCC"/>
    <w:rsid w:val="00AC5095"/>
    <w:rsid w:val="00AC6782"/>
    <w:rsid w:val="00AC76B4"/>
    <w:rsid w:val="00AC7E0D"/>
    <w:rsid w:val="00AD0A58"/>
    <w:rsid w:val="00AD3DB9"/>
    <w:rsid w:val="00AD3FFC"/>
    <w:rsid w:val="00AD479D"/>
    <w:rsid w:val="00AD53F0"/>
    <w:rsid w:val="00AD5423"/>
    <w:rsid w:val="00AD60FD"/>
    <w:rsid w:val="00AD67C9"/>
    <w:rsid w:val="00AD68E7"/>
    <w:rsid w:val="00AD6A04"/>
    <w:rsid w:val="00AD75D4"/>
    <w:rsid w:val="00AD7623"/>
    <w:rsid w:val="00AD789F"/>
    <w:rsid w:val="00AD7F29"/>
    <w:rsid w:val="00AE01E1"/>
    <w:rsid w:val="00AE0902"/>
    <w:rsid w:val="00AE0BAC"/>
    <w:rsid w:val="00AE0C63"/>
    <w:rsid w:val="00AE1614"/>
    <w:rsid w:val="00AE1C8C"/>
    <w:rsid w:val="00AE1F09"/>
    <w:rsid w:val="00AE23F4"/>
    <w:rsid w:val="00AE24FB"/>
    <w:rsid w:val="00AE2753"/>
    <w:rsid w:val="00AE31D0"/>
    <w:rsid w:val="00AE4593"/>
    <w:rsid w:val="00AE4752"/>
    <w:rsid w:val="00AE50B2"/>
    <w:rsid w:val="00AE5328"/>
    <w:rsid w:val="00AE5743"/>
    <w:rsid w:val="00AE5ECC"/>
    <w:rsid w:val="00AE6723"/>
    <w:rsid w:val="00AE6EDE"/>
    <w:rsid w:val="00AE7712"/>
    <w:rsid w:val="00AE7727"/>
    <w:rsid w:val="00AF049C"/>
    <w:rsid w:val="00AF0AEF"/>
    <w:rsid w:val="00AF4149"/>
    <w:rsid w:val="00AF41EB"/>
    <w:rsid w:val="00AF437D"/>
    <w:rsid w:val="00AF4E72"/>
    <w:rsid w:val="00AF6F98"/>
    <w:rsid w:val="00AF7D96"/>
    <w:rsid w:val="00B00010"/>
    <w:rsid w:val="00B007D1"/>
    <w:rsid w:val="00B00C5A"/>
    <w:rsid w:val="00B01C17"/>
    <w:rsid w:val="00B02963"/>
    <w:rsid w:val="00B02A74"/>
    <w:rsid w:val="00B02CBA"/>
    <w:rsid w:val="00B0371E"/>
    <w:rsid w:val="00B03F6C"/>
    <w:rsid w:val="00B04823"/>
    <w:rsid w:val="00B052B0"/>
    <w:rsid w:val="00B06536"/>
    <w:rsid w:val="00B069C4"/>
    <w:rsid w:val="00B07F98"/>
    <w:rsid w:val="00B107D4"/>
    <w:rsid w:val="00B10DBB"/>
    <w:rsid w:val="00B10FBA"/>
    <w:rsid w:val="00B1185B"/>
    <w:rsid w:val="00B11EBB"/>
    <w:rsid w:val="00B1295E"/>
    <w:rsid w:val="00B13380"/>
    <w:rsid w:val="00B13CD0"/>
    <w:rsid w:val="00B146B0"/>
    <w:rsid w:val="00B15B58"/>
    <w:rsid w:val="00B16F6B"/>
    <w:rsid w:val="00B16FB5"/>
    <w:rsid w:val="00B17F76"/>
    <w:rsid w:val="00B215F2"/>
    <w:rsid w:val="00B217F7"/>
    <w:rsid w:val="00B22389"/>
    <w:rsid w:val="00B226B6"/>
    <w:rsid w:val="00B233D4"/>
    <w:rsid w:val="00B2475E"/>
    <w:rsid w:val="00B24D66"/>
    <w:rsid w:val="00B25D6D"/>
    <w:rsid w:val="00B25F8A"/>
    <w:rsid w:val="00B26CD5"/>
    <w:rsid w:val="00B2749C"/>
    <w:rsid w:val="00B2799C"/>
    <w:rsid w:val="00B27A93"/>
    <w:rsid w:val="00B3130D"/>
    <w:rsid w:val="00B325EA"/>
    <w:rsid w:val="00B32836"/>
    <w:rsid w:val="00B32847"/>
    <w:rsid w:val="00B344D8"/>
    <w:rsid w:val="00B345F4"/>
    <w:rsid w:val="00B34C6A"/>
    <w:rsid w:val="00B34D59"/>
    <w:rsid w:val="00B35F75"/>
    <w:rsid w:val="00B366A6"/>
    <w:rsid w:val="00B36B38"/>
    <w:rsid w:val="00B37068"/>
    <w:rsid w:val="00B37AF5"/>
    <w:rsid w:val="00B37C79"/>
    <w:rsid w:val="00B37C85"/>
    <w:rsid w:val="00B37D10"/>
    <w:rsid w:val="00B40B6A"/>
    <w:rsid w:val="00B41BE6"/>
    <w:rsid w:val="00B4290C"/>
    <w:rsid w:val="00B42A54"/>
    <w:rsid w:val="00B42BEA"/>
    <w:rsid w:val="00B43352"/>
    <w:rsid w:val="00B44430"/>
    <w:rsid w:val="00B44695"/>
    <w:rsid w:val="00B45549"/>
    <w:rsid w:val="00B45A52"/>
    <w:rsid w:val="00B45FA1"/>
    <w:rsid w:val="00B467AE"/>
    <w:rsid w:val="00B510A7"/>
    <w:rsid w:val="00B51E9B"/>
    <w:rsid w:val="00B52CA4"/>
    <w:rsid w:val="00B53B99"/>
    <w:rsid w:val="00B54F43"/>
    <w:rsid w:val="00B559D1"/>
    <w:rsid w:val="00B55A90"/>
    <w:rsid w:val="00B5687B"/>
    <w:rsid w:val="00B57771"/>
    <w:rsid w:val="00B5785E"/>
    <w:rsid w:val="00B57C9D"/>
    <w:rsid w:val="00B60664"/>
    <w:rsid w:val="00B60EA7"/>
    <w:rsid w:val="00B6124C"/>
    <w:rsid w:val="00B620F8"/>
    <w:rsid w:val="00B62768"/>
    <w:rsid w:val="00B63472"/>
    <w:rsid w:val="00B63EAA"/>
    <w:rsid w:val="00B63F42"/>
    <w:rsid w:val="00B657C7"/>
    <w:rsid w:val="00B658B9"/>
    <w:rsid w:val="00B67253"/>
    <w:rsid w:val="00B67305"/>
    <w:rsid w:val="00B676B7"/>
    <w:rsid w:val="00B67F0D"/>
    <w:rsid w:val="00B70014"/>
    <w:rsid w:val="00B70D9D"/>
    <w:rsid w:val="00B71402"/>
    <w:rsid w:val="00B71808"/>
    <w:rsid w:val="00B71B3F"/>
    <w:rsid w:val="00B71EA9"/>
    <w:rsid w:val="00B71EFA"/>
    <w:rsid w:val="00B72715"/>
    <w:rsid w:val="00B72F51"/>
    <w:rsid w:val="00B73BA8"/>
    <w:rsid w:val="00B73BF8"/>
    <w:rsid w:val="00B74395"/>
    <w:rsid w:val="00B7560E"/>
    <w:rsid w:val="00B76642"/>
    <w:rsid w:val="00B77ADE"/>
    <w:rsid w:val="00B80A01"/>
    <w:rsid w:val="00B80BED"/>
    <w:rsid w:val="00B80CE7"/>
    <w:rsid w:val="00B8116B"/>
    <w:rsid w:val="00B81530"/>
    <w:rsid w:val="00B818F3"/>
    <w:rsid w:val="00B819D3"/>
    <w:rsid w:val="00B81E0B"/>
    <w:rsid w:val="00B81E60"/>
    <w:rsid w:val="00B82A46"/>
    <w:rsid w:val="00B82EBC"/>
    <w:rsid w:val="00B83A3C"/>
    <w:rsid w:val="00B83B5E"/>
    <w:rsid w:val="00B83E65"/>
    <w:rsid w:val="00B85383"/>
    <w:rsid w:val="00B854D9"/>
    <w:rsid w:val="00B8568B"/>
    <w:rsid w:val="00B86B7D"/>
    <w:rsid w:val="00B90006"/>
    <w:rsid w:val="00B91986"/>
    <w:rsid w:val="00B91DA9"/>
    <w:rsid w:val="00B92866"/>
    <w:rsid w:val="00B92B18"/>
    <w:rsid w:val="00B92BDD"/>
    <w:rsid w:val="00B92C6A"/>
    <w:rsid w:val="00B92FFF"/>
    <w:rsid w:val="00B94BF3"/>
    <w:rsid w:val="00B9671F"/>
    <w:rsid w:val="00B969C3"/>
    <w:rsid w:val="00B96A12"/>
    <w:rsid w:val="00B974DA"/>
    <w:rsid w:val="00B9782E"/>
    <w:rsid w:val="00B97B8E"/>
    <w:rsid w:val="00BA1130"/>
    <w:rsid w:val="00BA1D98"/>
    <w:rsid w:val="00BA2476"/>
    <w:rsid w:val="00BA2901"/>
    <w:rsid w:val="00BA2A38"/>
    <w:rsid w:val="00BA36FE"/>
    <w:rsid w:val="00BA45BD"/>
    <w:rsid w:val="00BA57E0"/>
    <w:rsid w:val="00BA5847"/>
    <w:rsid w:val="00BA60FA"/>
    <w:rsid w:val="00BA745F"/>
    <w:rsid w:val="00BB12D8"/>
    <w:rsid w:val="00BB19FD"/>
    <w:rsid w:val="00BB1D9D"/>
    <w:rsid w:val="00BB2876"/>
    <w:rsid w:val="00BB2ADE"/>
    <w:rsid w:val="00BB3CDC"/>
    <w:rsid w:val="00BB3E8B"/>
    <w:rsid w:val="00BB47A7"/>
    <w:rsid w:val="00BB5057"/>
    <w:rsid w:val="00BB5278"/>
    <w:rsid w:val="00BB53F7"/>
    <w:rsid w:val="00BB5575"/>
    <w:rsid w:val="00BB5BC2"/>
    <w:rsid w:val="00BB5CFD"/>
    <w:rsid w:val="00BB66CE"/>
    <w:rsid w:val="00BB74B6"/>
    <w:rsid w:val="00BB7723"/>
    <w:rsid w:val="00BB7760"/>
    <w:rsid w:val="00BB7B62"/>
    <w:rsid w:val="00BC030F"/>
    <w:rsid w:val="00BC04C0"/>
    <w:rsid w:val="00BC05B4"/>
    <w:rsid w:val="00BC0923"/>
    <w:rsid w:val="00BC1020"/>
    <w:rsid w:val="00BC13E2"/>
    <w:rsid w:val="00BC1D85"/>
    <w:rsid w:val="00BC1F9D"/>
    <w:rsid w:val="00BC22DF"/>
    <w:rsid w:val="00BC3B18"/>
    <w:rsid w:val="00BC41AE"/>
    <w:rsid w:val="00BC42C1"/>
    <w:rsid w:val="00BC4A68"/>
    <w:rsid w:val="00BC4B70"/>
    <w:rsid w:val="00BC5031"/>
    <w:rsid w:val="00BC58E1"/>
    <w:rsid w:val="00BC5F6D"/>
    <w:rsid w:val="00BC6098"/>
    <w:rsid w:val="00BC625A"/>
    <w:rsid w:val="00BC638B"/>
    <w:rsid w:val="00BC64B9"/>
    <w:rsid w:val="00BC6B4E"/>
    <w:rsid w:val="00BC6E2B"/>
    <w:rsid w:val="00BC7026"/>
    <w:rsid w:val="00BC7F29"/>
    <w:rsid w:val="00BD0579"/>
    <w:rsid w:val="00BD0841"/>
    <w:rsid w:val="00BD1123"/>
    <w:rsid w:val="00BD1226"/>
    <w:rsid w:val="00BD161F"/>
    <w:rsid w:val="00BD1BED"/>
    <w:rsid w:val="00BD1C3E"/>
    <w:rsid w:val="00BD2857"/>
    <w:rsid w:val="00BD2960"/>
    <w:rsid w:val="00BD2B71"/>
    <w:rsid w:val="00BD34E4"/>
    <w:rsid w:val="00BD3A84"/>
    <w:rsid w:val="00BD3DC7"/>
    <w:rsid w:val="00BD5066"/>
    <w:rsid w:val="00BD576B"/>
    <w:rsid w:val="00BD6D19"/>
    <w:rsid w:val="00BD7318"/>
    <w:rsid w:val="00BD7DCF"/>
    <w:rsid w:val="00BE03ED"/>
    <w:rsid w:val="00BE057E"/>
    <w:rsid w:val="00BE0BB3"/>
    <w:rsid w:val="00BE244E"/>
    <w:rsid w:val="00BE2F06"/>
    <w:rsid w:val="00BE33F9"/>
    <w:rsid w:val="00BE3AF4"/>
    <w:rsid w:val="00BE3F44"/>
    <w:rsid w:val="00BE5ACD"/>
    <w:rsid w:val="00BE5CE1"/>
    <w:rsid w:val="00BE6B8F"/>
    <w:rsid w:val="00BE74A9"/>
    <w:rsid w:val="00BE7A52"/>
    <w:rsid w:val="00BE7DA8"/>
    <w:rsid w:val="00BF2222"/>
    <w:rsid w:val="00BF256A"/>
    <w:rsid w:val="00BF35C1"/>
    <w:rsid w:val="00BF3AC8"/>
    <w:rsid w:val="00BF4300"/>
    <w:rsid w:val="00BF455C"/>
    <w:rsid w:val="00BF5232"/>
    <w:rsid w:val="00BF53AF"/>
    <w:rsid w:val="00BF5542"/>
    <w:rsid w:val="00BF5796"/>
    <w:rsid w:val="00BF58AD"/>
    <w:rsid w:val="00BF59FA"/>
    <w:rsid w:val="00BF613F"/>
    <w:rsid w:val="00BF614D"/>
    <w:rsid w:val="00BF68E5"/>
    <w:rsid w:val="00BF6F23"/>
    <w:rsid w:val="00BF74EA"/>
    <w:rsid w:val="00C00295"/>
    <w:rsid w:val="00C00AA2"/>
    <w:rsid w:val="00C00E72"/>
    <w:rsid w:val="00C01A3A"/>
    <w:rsid w:val="00C01D99"/>
    <w:rsid w:val="00C0298F"/>
    <w:rsid w:val="00C02A7B"/>
    <w:rsid w:val="00C03133"/>
    <w:rsid w:val="00C044C7"/>
    <w:rsid w:val="00C04D31"/>
    <w:rsid w:val="00C04D81"/>
    <w:rsid w:val="00C04EAA"/>
    <w:rsid w:val="00C05414"/>
    <w:rsid w:val="00C0668F"/>
    <w:rsid w:val="00C10103"/>
    <w:rsid w:val="00C109A2"/>
    <w:rsid w:val="00C10EE1"/>
    <w:rsid w:val="00C11B2D"/>
    <w:rsid w:val="00C11E78"/>
    <w:rsid w:val="00C11F11"/>
    <w:rsid w:val="00C127FB"/>
    <w:rsid w:val="00C12FAC"/>
    <w:rsid w:val="00C134E9"/>
    <w:rsid w:val="00C1414B"/>
    <w:rsid w:val="00C14235"/>
    <w:rsid w:val="00C1518D"/>
    <w:rsid w:val="00C154A1"/>
    <w:rsid w:val="00C15F88"/>
    <w:rsid w:val="00C164EB"/>
    <w:rsid w:val="00C16679"/>
    <w:rsid w:val="00C16C14"/>
    <w:rsid w:val="00C16CF1"/>
    <w:rsid w:val="00C20053"/>
    <w:rsid w:val="00C20086"/>
    <w:rsid w:val="00C20275"/>
    <w:rsid w:val="00C202E4"/>
    <w:rsid w:val="00C21106"/>
    <w:rsid w:val="00C21259"/>
    <w:rsid w:val="00C21F70"/>
    <w:rsid w:val="00C24A1B"/>
    <w:rsid w:val="00C24AFB"/>
    <w:rsid w:val="00C24FF2"/>
    <w:rsid w:val="00C2725B"/>
    <w:rsid w:val="00C27EC7"/>
    <w:rsid w:val="00C30D7D"/>
    <w:rsid w:val="00C3150E"/>
    <w:rsid w:val="00C31FD6"/>
    <w:rsid w:val="00C323B1"/>
    <w:rsid w:val="00C33B5D"/>
    <w:rsid w:val="00C35DEB"/>
    <w:rsid w:val="00C36F0D"/>
    <w:rsid w:val="00C37659"/>
    <w:rsid w:val="00C37C13"/>
    <w:rsid w:val="00C4019F"/>
    <w:rsid w:val="00C4043F"/>
    <w:rsid w:val="00C40B5D"/>
    <w:rsid w:val="00C40DA7"/>
    <w:rsid w:val="00C4111A"/>
    <w:rsid w:val="00C41577"/>
    <w:rsid w:val="00C419EE"/>
    <w:rsid w:val="00C423CB"/>
    <w:rsid w:val="00C42FA2"/>
    <w:rsid w:val="00C43AF0"/>
    <w:rsid w:val="00C43DA4"/>
    <w:rsid w:val="00C44014"/>
    <w:rsid w:val="00C44CEC"/>
    <w:rsid w:val="00C455D0"/>
    <w:rsid w:val="00C45FFA"/>
    <w:rsid w:val="00C474EE"/>
    <w:rsid w:val="00C4786E"/>
    <w:rsid w:val="00C47932"/>
    <w:rsid w:val="00C47940"/>
    <w:rsid w:val="00C5043F"/>
    <w:rsid w:val="00C51C9C"/>
    <w:rsid w:val="00C520F4"/>
    <w:rsid w:val="00C52936"/>
    <w:rsid w:val="00C52D35"/>
    <w:rsid w:val="00C5484B"/>
    <w:rsid w:val="00C54FB9"/>
    <w:rsid w:val="00C555B0"/>
    <w:rsid w:val="00C5575E"/>
    <w:rsid w:val="00C55D0E"/>
    <w:rsid w:val="00C56FFE"/>
    <w:rsid w:val="00C5770E"/>
    <w:rsid w:val="00C57E8A"/>
    <w:rsid w:val="00C60B15"/>
    <w:rsid w:val="00C60C8C"/>
    <w:rsid w:val="00C6180F"/>
    <w:rsid w:val="00C61A28"/>
    <w:rsid w:val="00C621FB"/>
    <w:rsid w:val="00C62C89"/>
    <w:rsid w:val="00C644FE"/>
    <w:rsid w:val="00C64BCB"/>
    <w:rsid w:val="00C64D14"/>
    <w:rsid w:val="00C64DD3"/>
    <w:rsid w:val="00C65224"/>
    <w:rsid w:val="00C66157"/>
    <w:rsid w:val="00C66787"/>
    <w:rsid w:val="00C669EA"/>
    <w:rsid w:val="00C66C93"/>
    <w:rsid w:val="00C66CC8"/>
    <w:rsid w:val="00C67208"/>
    <w:rsid w:val="00C6792D"/>
    <w:rsid w:val="00C70A6A"/>
    <w:rsid w:val="00C70BD7"/>
    <w:rsid w:val="00C70D9F"/>
    <w:rsid w:val="00C70DC6"/>
    <w:rsid w:val="00C71123"/>
    <w:rsid w:val="00C71975"/>
    <w:rsid w:val="00C71A31"/>
    <w:rsid w:val="00C71D98"/>
    <w:rsid w:val="00C764B7"/>
    <w:rsid w:val="00C7680D"/>
    <w:rsid w:val="00C773D1"/>
    <w:rsid w:val="00C77A8C"/>
    <w:rsid w:val="00C800F9"/>
    <w:rsid w:val="00C809F8"/>
    <w:rsid w:val="00C80C18"/>
    <w:rsid w:val="00C80F02"/>
    <w:rsid w:val="00C81179"/>
    <w:rsid w:val="00C8136E"/>
    <w:rsid w:val="00C81A72"/>
    <w:rsid w:val="00C8222E"/>
    <w:rsid w:val="00C824A1"/>
    <w:rsid w:val="00C82A36"/>
    <w:rsid w:val="00C8423E"/>
    <w:rsid w:val="00C850C6"/>
    <w:rsid w:val="00C85377"/>
    <w:rsid w:val="00C87080"/>
    <w:rsid w:val="00C872DC"/>
    <w:rsid w:val="00C876AA"/>
    <w:rsid w:val="00C914CB"/>
    <w:rsid w:val="00C91706"/>
    <w:rsid w:val="00C91DE8"/>
    <w:rsid w:val="00C926F5"/>
    <w:rsid w:val="00C92800"/>
    <w:rsid w:val="00C92CB1"/>
    <w:rsid w:val="00C9323C"/>
    <w:rsid w:val="00C93507"/>
    <w:rsid w:val="00C94E23"/>
    <w:rsid w:val="00C95300"/>
    <w:rsid w:val="00C96203"/>
    <w:rsid w:val="00C97C53"/>
    <w:rsid w:val="00C97C98"/>
    <w:rsid w:val="00CA0BD7"/>
    <w:rsid w:val="00CA0EB4"/>
    <w:rsid w:val="00CA0FC1"/>
    <w:rsid w:val="00CA39D9"/>
    <w:rsid w:val="00CA47A4"/>
    <w:rsid w:val="00CA6560"/>
    <w:rsid w:val="00CA6A7D"/>
    <w:rsid w:val="00CA6B50"/>
    <w:rsid w:val="00CA7FD8"/>
    <w:rsid w:val="00CB0218"/>
    <w:rsid w:val="00CB029B"/>
    <w:rsid w:val="00CB02FD"/>
    <w:rsid w:val="00CB0AA9"/>
    <w:rsid w:val="00CB26CA"/>
    <w:rsid w:val="00CB293D"/>
    <w:rsid w:val="00CB29C1"/>
    <w:rsid w:val="00CB4CEA"/>
    <w:rsid w:val="00CB4E85"/>
    <w:rsid w:val="00CB7604"/>
    <w:rsid w:val="00CC080E"/>
    <w:rsid w:val="00CC1D3A"/>
    <w:rsid w:val="00CC236F"/>
    <w:rsid w:val="00CC3D02"/>
    <w:rsid w:val="00CC3D98"/>
    <w:rsid w:val="00CC57CB"/>
    <w:rsid w:val="00CC5A65"/>
    <w:rsid w:val="00CC5BA2"/>
    <w:rsid w:val="00CC5F40"/>
    <w:rsid w:val="00CC6E4D"/>
    <w:rsid w:val="00CC7EE3"/>
    <w:rsid w:val="00CD04B4"/>
    <w:rsid w:val="00CD25BF"/>
    <w:rsid w:val="00CD2F48"/>
    <w:rsid w:val="00CD35C2"/>
    <w:rsid w:val="00CD3CE2"/>
    <w:rsid w:val="00CD4248"/>
    <w:rsid w:val="00CD4450"/>
    <w:rsid w:val="00CD4689"/>
    <w:rsid w:val="00CD472D"/>
    <w:rsid w:val="00CD48AC"/>
    <w:rsid w:val="00CD49BB"/>
    <w:rsid w:val="00CD4BB9"/>
    <w:rsid w:val="00CD4FF7"/>
    <w:rsid w:val="00CD5DCC"/>
    <w:rsid w:val="00CD5DDC"/>
    <w:rsid w:val="00CD6559"/>
    <w:rsid w:val="00CD6573"/>
    <w:rsid w:val="00CD6D0C"/>
    <w:rsid w:val="00CD7B13"/>
    <w:rsid w:val="00CE1174"/>
    <w:rsid w:val="00CE1BCB"/>
    <w:rsid w:val="00CE2501"/>
    <w:rsid w:val="00CE3A59"/>
    <w:rsid w:val="00CE46A2"/>
    <w:rsid w:val="00CE4C92"/>
    <w:rsid w:val="00CE514A"/>
    <w:rsid w:val="00CE524D"/>
    <w:rsid w:val="00CE5787"/>
    <w:rsid w:val="00CE5E52"/>
    <w:rsid w:val="00CE5FAE"/>
    <w:rsid w:val="00CE634B"/>
    <w:rsid w:val="00CE68A8"/>
    <w:rsid w:val="00CE6D63"/>
    <w:rsid w:val="00CE7881"/>
    <w:rsid w:val="00CF16FF"/>
    <w:rsid w:val="00CF18FD"/>
    <w:rsid w:val="00CF1B58"/>
    <w:rsid w:val="00CF1C1F"/>
    <w:rsid w:val="00CF29F9"/>
    <w:rsid w:val="00CF35C3"/>
    <w:rsid w:val="00CF3C3B"/>
    <w:rsid w:val="00CF416F"/>
    <w:rsid w:val="00CF5ABB"/>
    <w:rsid w:val="00CF6182"/>
    <w:rsid w:val="00CF70AF"/>
    <w:rsid w:val="00D00135"/>
    <w:rsid w:val="00D01A36"/>
    <w:rsid w:val="00D01B5C"/>
    <w:rsid w:val="00D01F18"/>
    <w:rsid w:val="00D0204A"/>
    <w:rsid w:val="00D02079"/>
    <w:rsid w:val="00D039FA"/>
    <w:rsid w:val="00D03A92"/>
    <w:rsid w:val="00D04E16"/>
    <w:rsid w:val="00D04FF0"/>
    <w:rsid w:val="00D05738"/>
    <w:rsid w:val="00D059EF"/>
    <w:rsid w:val="00D05E26"/>
    <w:rsid w:val="00D0604B"/>
    <w:rsid w:val="00D06536"/>
    <w:rsid w:val="00D07E96"/>
    <w:rsid w:val="00D10331"/>
    <w:rsid w:val="00D109B4"/>
    <w:rsid w:val="00D113D9"/>
    <w:rsid w:val="00D11919"/>
    <w:rsid w:val="00D12AED"/>
    <w:rsid w:val="00D12B7F"/>
    <w:rsid w:val="00D1374B"/>
    <w:rsid w:val="00D145EF"/>
    <w:rsid w:val="00D15398"/>
    <w:rsid w:val="00D1716C"/>
    <w:rsid w:val="00D20E15"/>
    <w:rsid w:val="00D216CF"/>
    <w:rsid w:val="00D21961"/>
    <w:rsid w:val="00D21C2E"/>
    <w:rsid w:val="00D2271E"/>
    <w:rsid w:val="00D23BD2"/>
    <w:rsid w:val="00D24316"/>
    <w:rsid w:val="00D24B94"/>
    <w:rsid w:val="00D25007"/>
    <w:rsid w:val="00D251C8"/>
    <w:rsid w:val="00D2691F"/>
    <w:rsid w:val="00D26E81"/>
    <w:rsid w:val="00D275D1"/>
    <w:rsid w:val="00D27905"/>
    <w:rsid w:val="00D302AA"/>
    <w:rsid w:val="00D30E3D"/>
    <w:rsid w:val="00D31E33"/>
    <w:rsid w:val="00D338B1"/>
    <w:rsid w:val="00D33CB4"/>
    <w:rsid w:val="00D3444E"/>
    <w:rsid w:val="00D35C01"/>
    <w:rsid w:val="00D35FE3"/>
    <w:rsid w:val="00D370D9"/>
    <w:rsid w:val="00D403AF"/>
    <w:rsid w:val="00D40DBD"/>
    <w:rsid w:val="00D41AD7"/>
    <w:rsid w:val="00D41C7E"/>
    <w:rsid w:val="00D41F51"/>
    <w:rsid w:val="00D42409"/>
    <w:rsid w:val="00D42531"/>
    <w:rsid w:val="00D4346C"/>
    <w:rsid w:val="00D434E8"/>
    <w:rsid w:val="00D43F17"/>
    <w:rsid w:val="00D44322"/>
    <w:rsid w:val="00D444B3"/>
    <w:rsid w:val="00D450E2"/>
    <w:rsid w:val="00D470CE"/>
    <w:rsid w:val="00D4733C"/>
    <w:rsid w:val="00D477F6"/>
    <w:rsid w:val="00D4786D"/>
    <w:rsid w:val="00D50638"/>
    <w:rsid w:val="00D50653"/>
    <w:rsid w:val="00D51BB1"/>
    <w:rsid w:val="00D524D5"/>
    <w:rsid w:val="00D52BAC"/>
    <w:rsid w:val="00D536C3"/>
    <w:rsid w:val="00D548EE"/>
    <w:rsid w:val="00D55990"/>
    <w:rsid w:val="00D55B05"/>
    <w:rsid w:val="00D55C88"/>
    <w:rsid w:val="00D56005"/>
    <w:rsid w:val="00D5720B"/>
    <w:rsid w:val="00D572AC"/>
    <w:rsid w:val="00D574DE"/>
    <w:rsid w:val="00D5789C"/>
    <w:rsid w:val="00D57ECE"/>
    <w:rsid w:val="00D60D59"/>
    <w:rsid w:val="00D61654"/>
    <w:rsid w:val="00D63A2F"/>
    <w:rsid w:val="00D64813"/>
    <w:rsid w:val="00D656FE"/>
    <w:rsid w:val="00D6579D"/>
    <w:rsid w:val="00D65868"/>
    <w:rsid w:val="00D65F32"/>
    <w:rsid w:val="00D66713"/>
    <w:rsid w:val="00D67292"/>
    <w:rsid w:val="00D67385"/>
    <w:rsid w:val="00D70261"/>
    <w:rsid w:val="00D704F9"/>
    <w:rsid w:val="00D706B3"/>
    <w:rsid w:val="00D71083"/>
    <w:rsid w:val="00D71A33"/>
    <w:rsid w:val="00D73188"/>
    <w:rsid w:val="00D7331D"/>
    <w:rsid w:val="00D7376B"/>
    <w:rsid w:val="00D7423F"/>
    <w:rsid w:val="00D74B98"/>
    <w:rsid w:val="00D74BAE"/>
    <w:rsid w:val="00D74C55"/>
    <w:rsid w:val="00D74D0F"/>
    <w:rsid w:val="00D7504D"/>
    <w:rsid w:val="00D751B4"/>
    <w:rsid w:val="00D75EC1"/>
    <w:rsid w:val="00D76040"/>
    <w:rsid w:val="00D763D4"/>
    <w:rsid w:val="00D76F87"/>
    <w:rsid w:val="00D771DA"/>
    <w:rsid w:val="00D80019"/>
    <w:rsid w:val="00D814AE"/>
    <w:rsid w:val="00D818F4"/>
    <w:rsid w:val="00D82326"/>
    <w:rsid w:val="00D82783"/>
    <w:rsid w:val="00D82A82"/>
    <w:rsid w:val="00D82B3C"/>
    <w:rsid w:val="00D82C79"/>
    <w:rsid w:val="00D8389A"/>
    <w:rsid w:val="00D842E8"/>
    <w:rsid w:val="00D853FD"/>
    <w:rsid w:val="00D86363"/>
    <w:rsid w:val="00D864B8"/>
    <w:rsid w:val="00D869C7"/>
    <w:rsid w:val="00D86A73"/>
    <w:rsid w:val="00D871D5"/>
    <w:rsid w:val="00D90C53"/>
    <w:rsid w:val="00D9138C"/>
    <w:rsid w:val="00D919EB"/>
    <w:rsid w:val="00D92307"/>
    <w:rsid w:val="00D924B7"/>
    <w:rsid w:val="00D934E6"/>
    <w:rsid w:val="00D935CB"/>
    <w:rsid w:val="00D93BBB"/>
    <w:rsid w:val="00D93BF4"/>
    <w:rsid w:val="00D94084"/>
    <w:rsid w:val="00D941FF"/>
    <w:rsid w:val="00D946B3"/>
    <w:rsid w:val="00D9480F"/>
    <w:rsid w:val="00D94D99"/>
    <w:rsid w:val="00D95BF7"/>
    <w:rsid w:val="00D9605D"/>
    <w:rsid w:val="00D96C63"/>
    <w:rsid w:val="00D9768B"/>
    <w:rsid w:val="00DA14E7"/>
    <w:rsid w:val="00DA268E"/>
    <w:rsid w:val="00DA3419"/>
    <w:rsid w:val="00DA3D81"/>
    <w:rsid w:val="00DA489E"/>
    <w:rsid w:val="00DA5923"/>
    <w:rsid w:val="00DA5ADF"/>
    <w:rsid w:val="00DA62F9"/>
    <w:rsid w:val="00DA7180"/>
    <w:rsid w:val="00DA78F3"/>
    <w:rsid w:val="00DB0ADC"/>
    <w:rsid w:val="00DB0B73"/>
    <w:rsid w:val="00DB0D00"/>
    <w:rsid w:val="00DB1C2C"/>
    <w:rsid w:val="00DB1DCC"/>
    <w:rsid w:val="00DB3DD7"/>
    <w:rsid w:val="00DB522B"/>
    <w:rsid w:val="00DB5CD8"/>
    <w:rsid w:val="00DB64E9"/>
    <w:rsid w:val="00DB6555"/>
    <w:rsid w:val="00DB749D"/>
    <w:rsid w:val="00DB78F8"/>
    <w:rsid w:val="00DB7C5B"/>
    <w:rsid w:val="00DC036D"/>
    <w:rsid w:val="00DC076B"/>
    <w:rsid w:val="00DC08EE"/>
    <w:rsid w:val="00DC0FF4"/>
    <w:rsid w:val="00DC12B6"/>
    <w:rsid w:val="00DC22AC"/>
    <w:rsid w:val="00DC319E"/>
    <w:rsid w:val="00DC335D"/>
    <w:rsid w:val="00DC3639"/>
    <w:rsid w:val="00DC40D3"/>
    <w:rsid w:val="00DC4881"/>
    <w:rsid w:val="00DC4C2A"/>
    <w:rsid w:val="00DC5669"/>
    <w:rsid w:val="00DC5E68"/>
    <w:rsid w:val="00DC688F"/>
    <w:rsid w:val="00DC6F08"/>
    <w:rsid w:val="00DC74EC"/>
    <w:rsid w:val="00DD0A28"/>
    <w:rsid w:val="00DD1068"/>
    <w:rsid w:val="00DD137C"/>
    <w:rsid w:val="00DD206E"/>
    <w:rsid w:val="00DD2105"/>
    <w:rsid w:val="00DD21FC"/>
    <w:rsid w:val="00DD2688"/>
    <w:rsid w:val="00DD2E53"/>
    <w:rsid w:val="00DD33FC"/>
    <w:rsid w:val="00DD3BAE"/>
    <w:rsid w:val="00DD41EF"/>
    <w:rsid w:val="00DD4379"/>
    <w:rsid w:val="00DD4A09"/>
    <w:rsid w:val="00DD5D48"/>
    <w:rsid w:val="00DD7154"/>
    <w:rsid w:val="00DD731A"/>
    <w:rsid w:val="00DD7CDE"/>
    <w:rsid w:val="00DD7F3C"/>
    <w:rsid w:val="00DE00D6"/>
    <w:rsid w:val="00DE0935"/>
    <w:rsid w:val="00DE09E9"/>
    <w:rsid w:val="00DE0EEE"/>
    <w:rsid w:val="00DE3D43"/>
    <w:rsid w:val="00DE4191"/>
    <w:rsid w:val="00DE44C1"/>
    <w:rsid w:val="00DE56B6"/>
    <w:rsid w:val="00DE5A8F"/>
    <w:rsid w:val="00DE7764"/>
    <w:rsid w:val="00DE7E79"/>
    <w:rsid w:val="00DF0027"/>
    <w:rsid w:val="00DF0260"/>
    <w:rsid w:val="00DF1311"/>
    <w:rsid w:val="00DF15DA"/>
    <w:rsid w:val="00DF19D7"/>
    <w:rsid w:val="00DF1F8A"/>
    <w:rsid w:val="00DF2119"/>
    <w:rsid w:val="00DF250D"/>
    <w:rsid w:val="00DF2FBA"/>
    <w:rsid w:val="00DF32E6"/>
    <w:rsid w:val="00DF3BA7"/>
    <w:rsid w:val="00DF47EE"/>
    <w:rsid w:val="00DF503C"/>
    <w:rsid w:val="00DF58C5"/>
    <w:rsid w:val="00DF5DC3"/>
    <w:rsid w:val="00DF6377"/>
    <w:rsid w:val="00DF63F9"/>
    <w:rsid w:val="00DF7761"/>
    <w:rsid w:val="00DF7BE2"/>
    <w:rsid w:val="00E00399"/>
    <w:rsid w:val="00E00586"/>
    <w:rsid w:val="00E0163F"/>
    <w:rsid w:val="00E01C79"/>
    <w:rsid w:val="00E01C9F"/>
    <w:rsid w:val="00E01D50"/>
    <w:rsid w:val="00E02575"/>
    <w:rsid w:val="00E027AE"/>
    <w:rsid w:val="00E0281D"/>
    <w:rsid w:val="00E0337C"/>
    <w:rsid w:val="00E042AB"/>
    <w:rsid w:val="00E0460C"/>
    <w:rsid w:val="00E06E60"/>
    <w:rsid w:val="00E072CB"/>
    <w:rsid w:val="00E07B36"/>
    <w:rsid w:val="00E07F9A"/>
    <w:rsid w:val="00E1258C"/>
    <w:rsid w:val="00E12740"/>
    <w:rsid w:val="00E12852"/>
    <w:rsid w:val="00E12AAB"/>
    <w:rsid w:val="00E12EBB"/>
    <w:rsid w:val="00E13BD6"/>
    <w:rsid w:val="00E15EE5"/>
    <w:rsid w:val="00E16148"/>
    <w:rsid w:val="00E1682F"/>
    <w:rsid w:val="00E169CD"/>
    <w:rsid w:val="00E16B5E"/>
    <w:rsid w:val="00E16CA3"/>
    <w:rsid w:val="00E17712"/>
    <w:rsid w:val="00E17BB9"/>
    <w:rsid w:val="00E17E43"/>
    <w:rsid w:val="00E20ABD"/>
    <w:rsid w:val="00E211EC"/>
    <w:rsid w:val="00E212B7"/>
    <w:rsid w:val="00E212D1"/>
    <w:rsid w:val="00E22388"/>
    <w:rsid w:val="00E23312"/>
    <w:rsid w:val="00E2481C"/>
    <w:rsid w:val="00E2707D"/>
    <w:rsid w:val="00E275FC"/>
    <w:rsid w:val="00E27E79"/>
    <w:rsid w:val="00E30265"/>
    <w:rsid w:val="00E30278"/>
    <w:rsid w:val="00E303BE"/>
    <w:rsid w:val="00E30BAE"/>
    <w:rsid w:val="00E311F0"/>
    <w:rsid w:val="00E313AF"/>
    <w:rsid w:val="00E31744"/>
    <w:rsid w:val="00E325C1"/>
    <w:rsid w:val="00E32A17"/>
    <w:rsid w:val="00E32F38"/>
    <w:rsid w:val="00E33685"/>
    <w:rsid w:val="00E33807"/>
    <w:rsid w:val="00E34379"/>
    <w:rsid w:val="00E35148"/>
    <w:rsid w:val="00E352FE"/>
    <w:rsid w:val="00E356FC"/>
    <w:rsid w:val="00E35AE9"/>
    <w:rsid w:val="00E35B30"/>
    <w:rsid w:val="00E35BD9"/>
    <w:rsid w:val="00E35F6B"/>
    <w:rsid w:val="00E36C0C"/>
    <w:rsid w:val="00E37002"/>
    <w:rsid w:val="00E375BB"/>
    <w:rsid w:val="00E37CAA"/>
    <w:rsid w:val="00E40A6B"/>
    <w:rsid w:val="00E41613"/>
    <w:rsid w:val="00E4230C"/>
    <w:rsid w:val="00E4259C"/>
    <w:rsid w:val="00E4290B"/>
    <w:rsid w:val="00E433B5"/>
    <w:rsid w:val="00E435CE"/>
    <w:rsid w:val="00E4379E"/>
    <w:rsid w:val="00E447DB"/>
    <w:rsid w:val="00E452CF"/>
    <w:rsid w:val="00E459F6"/>
    <w:rsid w:val="00E46741"/>
    <w:rsid w:val="00E46D27"/>
    <w:rsid w:val="00E47A9A"/>
    <w:rsid w:val="00E47B6D"/>
    <w:rsid w:val="00E511BC"/>
    <w:rsid w:val="00E5270D"/>
    <w:rsid w:val="00E528E5"/>
    <w:rsid w:val="00E53180"/>
    <w:rsid w:val="00E53A10"/>
    <w:rsid w:val="00E53C9C"/>
    <w:rsid w:val="00E55370"/>
    <w:rsid w:val="00E555D1"/>
    <w:rsid w:val="00E5660D"/>
    <w:rsid w:val="00E56A5A"/>
    <w:rsid w:val="00E5755D"/>
    <w:rsid w:val="00E61336"/>
    <w:rsid w:val="00E620B7"/>
    <w:rsid w:val="00E62115"/>
    <w:rsid w:val="00E62829"/>
    <w:rsid w:val="00E62D24"/>
    <w:rsid w:val="00E64119"/>
    <w:rsid w:val="00E64B5C"/>
    <w:rsid w:val="00E64E7E"/>
    <w:rsid w:val="00E65DA1"/>
    <w:rsid w:val="00E66DBF"/>
    <w:rsid w:val="00E70ABF"/>
    <w:rsid w:val="00E710A5"/>
    <w:rsid w:val="00E710D8"/>
    <w:rsid w:val="00E71943"/>
    <w:rsid w:val="00E727D2"/>
    <w:rsid w:val="00E738D5"/>
    <w:rsid w:val="00E74700"/>
    <w:rsid w:val="00E74D93"/>
    <w:rsid w:val="00E74E3F"/>
    <w:rsid w:val="00E75314"/>
    <w:rsid w:val="00E7536B"/>
    <w:rsid w:val="00E75C7F"/>
    <w:rsid w:val="00E75CE9"/>
    <w:rsid w:val="00E778D2"/>
    <w:rsid w:val="00E77D5E"/>
    <w:rsid w:val="00E81EB0"/>
    <w:rsid w:val="00E82B90"/>
    <w:rsid w:val="00E82F49"/>
    <w:rsid w:val="00E82F6A"/>
    <w:rsid w:val="00E84653"/>
    <w:rsid w:val="00E852F8"/>
    <w:rsid w:val="00E853B3"/>
    <w:rsid w:val="00E856AF"/>
    <w:rsid w:val="00E85D3E"/>
    <w:rsid w:val="00E8615C"/>
    <w:rsid w:val="00E873A0"/>
    <w:rsid w:val="00E877E7"/>
    <w:rsid w:val="00E87D34"/>
    <w:rsid w:val="00E90702"/>
    <w:rsid w:val="00E913E7"/>
    <w:rsid w:val="00E92FCE"/>
    <w:rsid w:val="00E932D7"/>
    <w:rsid w:val="00E935E4"/>
    <w:rsid w:val="00E93CFB"/>
    <w:rsid w:val="00E93FE5"/>
    <w:rsid w:val="00E950D9"/>
    <w:rsid w:val="00E95C6B"/>
    <w:rsid w:val="00E960E7"/>
    <w:rsid w:val="00E96896"/>
    <w:rsid w:val="00EA0253"/>
    <w:rsid w:val="00EA03EB"/>
    <w:rsid w:val="00EA091E"/>
    <w:rsid w:val="00EA0BF2"/>
    <w:rsid w:val="00EA0F38"/>
    <w:rsid w:val="00EA10C1"/>
    <w:rsid w:val="00EA19C2"/>
    <w:rsid w:val="00EA1A02"/>
    <w:rsid w:val="00EA1D94"/>
    <w:rsid w:val="00EA314C"/>
    <w:rsid w:val="00EA330E"/>
    <w:rsid w:val="00EA3650"/>
    <w:rsid w:val="00EA3F36"/>
    <w:rsid w:val="00EA483F"/>
    <w:rsid w:val="00EA4B07"/>
    <w:rsid w:val="00EA4CE9"/>
    <w:rsid w:val="00EA4E15"/>
    <w:rsid w:val="00EA4F80"/>
    <w:rsid w:val="00EA6E6F"/>
    <w:rsid w:val="00EA71FB"/>
    <w:rsid w:val="00EA7A6E"/>
    <w:rsid w:val="00EA7C10"/>
    <w:rsid w:val="00EA7CE6"/>
    <w:rsid w:val="00EA7D04"/>
    <w:rsid w:val="00EB0CC2"/>
    <w:rsid w:val="00EB2448"/>
    <w:rsid w:val="00EB3074"/>
    <w:rsid w:val="00EB522D"/>
    <w:rsid w:val="00EB5258"/>
    <w:rsid w:val="00EB5C1D"/>
    <w:rsid w:val="00EB6225"/>
    <w:rsid w:val="00EB6AC9"/>
    <w:rsid w:val="00EB6D26"/>
    <w:rsid w:val="00EB6DD2"/>
    <w:rsid w:val="00EB7766"/>
    <w:rsid w:val="00EB797D"/>
    <w:rsid w:val="00EC013B"/>
    <w:rsid w:val="00EC0528"/>
    <w:rsid w:val="00EC0A7E"/>
    <w:rsid w:val="00EC0B1A"/>
    <w:rsid w:val="00EC4DFF"/>
    <w:rsid w:val="00EC5293"/>
    <w:rsid w:val="00EC7B0C"/>
    <w:rsid w:val="00EC7BD6"/>
    <w:rsid w:val="00ED0BA4"/>
    <w:rsid w:val="00ED14D4"/>
    <w:rsid w:val="00ED18C7"/>
    <w:rsid w:val="00ED2BD0"/>
    <w:rsid w:val="00ED356A"/>
    <w:rsid w:val="00ED4621"/>
    <w:rsid w:val="00ED4937"/>
    <w:rsid w:val="00ED5C2E"/>
    <w:rsid w:val="00ED62F3"/>
    <w:rsid w:val="00ED6831"/>
    <w:rsid w:val="00ED7055"/>
    <w:rsid w:val="00ED76E3"/>
    <w:rsid w:val="00ED7856"/>
    <w:rsid w:val="00ED7936"/>
    <w:rsid w:val="00ED7B5F"/>
    <w:rsid w:val="00ED7E2F"/>
    <w:rsid w:val="00EE1088"/>
    <w:rsid w:val="00EE12AD"/>
    <w:rsid w:val="00EE1807"/>
    <w:rsid w:val="00EE22AE"/>
    <w:rsid w:val="00EE2540"/>
    <w:rsid w:val="00EE2E09"/>
    <w:rsid w:val="00EE34B9"/>
    <w:rsid w:val="00EE34ED"/>
    <w:rsid w:val="00EE3A0E"/>
    <w:rsid w:val="00EE3BCD"/>
    <w:rsid w:val="00EE5AA6"/>
    <w:rsid w:val="00EE5D8E"/>
    <w:rsid w:val="00EE5ED9"/>
    <w:rsid w:val="00EE66F0"/>
    <w:rsid w:val="00EE6739"/>
    <w:rsid w:val="00EE6E68"/>
    <w:rsid w:val="00EE73A2"/>
    <w:rsid w:val="00EF10A1"/>
    <w:rsid w:val="00EF1930"/>
    <w:rsid w:val="00EF19C3"/>
    <w:rsid w:val="00EF1D29"/>
    <w:rsid w:val="00EF235C"/>
    <w:rsid w:val="00EF2DA4"/>
    <w:rsid w:val="00EF34F9"/>
    <w:rsid w:val="00EF39A0"/>
    <w:rsid w:val="00EF480B"/>
    <w:rsid w:val="00EF48DA"/>
    <w:rsid w:val="00EF4A6F"/>
    <w:rsid w:val="00EF4CF5"/>
    <w:rsid w:val="00EF5C10"/>
    <w:rsid w:val="00EF5C22"/>
    <w:rsid w:val="00EF6340"/>
    <w:rsid w:val="00EF6718"/>
    <w:rsid w:val="00EF678D"/>
    <w:rsid w:val="00EF6AFC"/>
    <w:rsid w:val="00EF752F"/>
    <w:rsid w:val="00EF782D"/>
    <w:rsid w:val="00EF7E8D"/>
    <w:rsid w:val="00F001D3"/>
    <w:rsid w:val="00F012F7"/>
    <w:rsid w:val="00F012FE"/>
    <w:rsid w:val="00F01801"/>
    <w:rsid w:val="00F01B2E"/>
    <w:rsid w:val="00F022BA"/>
    <w:rsid w:val="00F03203"/>
    <w:rsid w:val="00F05881"/>
    <w:rsid w:val="00F062A4"/>
    <w:rsid w:val="00F063CF"/>
    <w:rsid w:val="00F07E40"/>
    <w:rsid w:val="00F121D3"/>
    <w:rsid w:val="00F12833"/>
    <w:rsid w:val="00F13188"/>
    <w:rsid w:val="00F149F0"/>
    <w:rsid w:val="00F16ABF"/>
    <w:rsid w:val="00F16D80"/>
    <w:rsid w:val="00F17501"/>
    <w:rsid w:val="00F20235"/>
    <w:rsid w:val="00F20240"/>
    <w:rsid w:val="00F2091D"/>
    <w:rsid w:val="00F20BE8"/>
    <w:rsid w:val="00F2147A"/>
    <w:rsid w:val="00F22B5E"/>
    <w:rsid w:val="00F22E50"/>
    <w:rsid w:val="00F22EBE"/>
    <w:rsid w:val="00F23157"/>
    <w:rsid w:val="00F232F1"/>
    <w:rsid w:val="00F2373D"/>
    <w:rsid w:val="00F24002"/>
    <w:rsid w:val="00F246C8"/>
    <w:rsid w:val="00F248CC"/>
    <w:rsid w:val="00F24A5D"/>
    <w:rsid w:val="00F24A84"/>
    <w:rsid w:val="00F2551B"/>
    <w:rsid w:val="00F26079"/>
    <w:rsid w:val="00F26516"/>
    <w:rsid w:val="00F268DA"/>
    <w:rsid w:val="00F278EA"/>
    <w:rsid w:val="00F308E4"/>
    <w:rsid w:val="00F31237"/>
    <w:rsid w:val="00F31427"/>
    <w:rsid w:val="00F31A59"/>
    <w:rsid w:val="00F31FE4"/>
    <w:rsid w:val="00F32C21"/>
    <w:rsid w:val="00F33046"/>
    <w:rsid w:val="00F33886"/>
    <w:rsid w:val="00F3392F"/>
    <w:rsid w:val="00F339C5"/>
    <w:rsid w:val="00F339D1"/>
    <w:rsid w:val="00F33D08"/>
    <w:rsid w:val="00F363E5"/>
    <w:rsid w:val="00F36426"/>
    <w:rsid w:val="00F365AD"/>
    <w:rsid w:val="00F36A6F"/>
    <w:rsid w:val="00F36CF0"/>
    <w:rsid w:val="00F3765A"/>
    <w:rsid w:val="00F37C28"/>
    <w:rsid w:val="00F40F34"/>
    <w:rsid w:val="00F41689"/>
    <w:rsid w:val="00F41B31"/>
    <w:rsid w:val="00F43940"/>
    <w:rsid w:val="00F44EBC"/>
    <w:rsid w:val="00F46408"/>
    <w:rsid w:val="00F474F7"/>
    <w:rsid w:val="00F504D1"/>
    <w:rsid w:val="00F51454"/>
    <w:rsid w:val="00F518B9"/>
    <w:rsid w:val="00F52B40"/>
    <w:rsid w:val="00F5380D"/>
    <w:rsid w:val="00F5513C"/>
    <w:rsid w:val="00F55D07"/>
    <w:rsid w:val="00F57422"/>
    <w:rsid w:val="00F57585"/>
    <w:rsid w:val="00F576EC"/>
    <w:rsid w:val="00F5770D"/>
    <w:rsid w:val="00F57B14"/>
    <w:rsid w:val="00F57BB9"/>
    <w:rsid w:val="00F6047E"/>
    <w:rsid w:val="00F606CD"/>
    <w:rsid w:val="00F6127A"/>
    <w:rsid w:val="00F61348"/>
    <w:rsid w:val="00F6243E"/>
    <w:rsid w:val="00F62891"/>
    <w:rsid w:val="00F628C6"/>
    <w:rsid w:val="00F62E33"/>
    <w:rsid w:val="00F62E77"/>
    <w:rsid w:val="00F634EE"/>
    <w:rsid w:val="00F63FE3"/>
    <w:rsid w:val="00F64A04"/>
    <w:rsid w:val="00F64AB7"/>
    <w:rsid w:val="00F65A1E"/>
    <w:rsid w:val="00F67115"/>
    <w:rsid w:val="00F70DAF"/>
    <w:rsid w:val="00F70E4E"/>
    <w:rsid w:val="00F711F4"/>
    <w:rsid w:val="00F714AC"/>
    <w:rsid w:val="00F72DCA"/>
    <w:rsid w:val="00F73C81"/>
    <w:rsid w:val="00F73F3D"/>
    <w:rsid w:val="00F7423A"/>
    <w:rsid w:val="00F747FA"/>
    <w:rsid w:val="00F74F47"/>
    <w:rsid w:val="00F75189"/>
    <w:rsid w:val="00F76997"/>
    <w:rsid w:val="00F771BB"/>
    <w:rsid w:val="00F77B56"/>
    <w:rsid w:val="00F806BF"/>
    <w:rsid w:val="00F81443"/>
    <w:rsid w:val="00F8169A"/>
    <w:rsid w:val="00F8197D"/>
    <w:rsid w:val="00F81ACA"/>
    <w:rsid w:val="00F827C7"/>
    <w:rsid w:val="00F8296B"/>
    <w:rsid w:val="00F835CC"/>
    <w:rsid w:val="00F83A13"/>
    <w:rsid w:val="00F83AB6"/>
    <w:rsid w:val="00F8430D"/>
    <w:rsid w:val="00F849C9"/>
    <w:rsid w:val="00F84C2D"/>
    <w:rsid w:val="00F87B2B"/>
    <w:rsid w:val="00F905DD"/>
    <w:rsid w:val="00F90EB4"/>
    <w:rsid w:val="00F90EE8"/>
    <w:rsid w:val="00F91257"/>
    <w:rsid w:val="00F926F5"/>
    <w:rsid w:val="00F932FE"/>
    <w:rsid w:val="00F93B51"/>
    <w:rsid w:val="00F96113"/>
    <w:rsid w:val="00F961BA"/>
    <w:rsid w:val="00F96489"/>
    <w:rsid w:val="00F968AA"/>
    <w:rsid w:val="00F97092"/>
    <w:rsid w:val="00FA01EC"/>
    <w:rsid w:val="00FA0354"/>
    <w:rsid w:val="00FA0532"/>
    <w:rsid w:val="00FA0C86"/>
    <w:rsid w:val="00FA19EC"/>
    <w:rsid w:val="00FA27DA"/>
    <w:rsid w:val="00FA41DA"/>
    <w:rsid w:val="00FA4FF7"/>
    <w:rsid w:val="00FA6683"/>
    <w:rsid w:val="00FA71EB"/>
    <w:rsid w:val="00FA7D4C"/>
    <w:rsid w:val="00FB031B"/>
    <w:rsid w:val="00FB0E7F"/>
    <w:rsid w:val="00FB1351"/>
    <w:rsid w:val="00FB16C2"/>
    <w:rsid w:val="00FB27A2"/>
    <w:rsid w:val="00FB2959"/>
    <w:rsid w:val="00FB2989"/>
    <w:rsid w:val="00FB3CA8"/>
    <w:rsid w:val="00FB3D82"/>
    <w:rsid w:val="00FB4068"/>
    <w:rsid w:val="00FB4116"/>
    <w:rsid w:val="00FB4753"/>
    <w:rsid w:val="00FB5B6E"/>
    <w:rsid w:val="00FB5D16"/>
    <w:rsid w:val="00FB6A8C"/>
    <w:rsid w:val="00FB77F4"/>
    <w:rsid w:val="00FB7F4B"/>
    <w:rsid w:val="00FC027A"/>
    <w:rsid w:val="00FC12BF"/>
    <w:rsid w:val="00FC2775"/>
    <w:rsid w:val="00FC2B6F"/>
    <w:rsid w:val="00FC2BF5"/>
    <w:rsid w:val="00FC2C70"/>
    <w:rsid w:val="00FC35ED"/>
    <w:rsid w:val="00FC3D3C"/>
    <w:rsid w:val="00FC3DE9"/>
    <w:rsid w:val="00FC3F60"/>
    <w:rsid w:val="00FC3F82"/>
    <w:rsid w:val="00FC4058"/>
    <w:rsid w:val="00FC4375"/>
    <w:rsid w:val="00FC451C"/>
    <w:rsid w:val="00FC4523"/>
    <w:rsid w:val="00FC5FAC"/>
    <w:rsid w:val="00FC5FB1"/>
    <w:rsid w:val="00FC62CB"/>
    <w:rsid w:val="00FC74A5"/>
    <w:rsid w:val="00FC7BE1"/>
    <w:rsid w:val="00FC7D80"/>
    <w:rsid w:val="00FD04FB"/>
    <w:rsid w:val="00FD056C"/>
    <w:rsid w:val="00FD0FD8"/>
    <w:rsid w:val="00FD1965"/>
    <w:rsid w:val="00FD1B99"/>
    <w:rsid w:val="00FD2346"/>
    <w:rsid w:val="00FD2A78"/>
    <w:rsid w:val="00FD302D"/>
    <w:rsid w:val="00FD4206"/>
    <w:rsid w:val="00FD45CF"/>
    <w:rsid w:val="00FD4F75"/>
    <w:rsid w:val="00FD57A9"/>
    <w:rsid w:val="00FD591F"/>
    <w:rsid w:val="00FD6272"/>
    <w:rsid w:val="00FD6452"/>
    <w:rsid w:val="00FD6560"/>
    <w:rsid w:val="00FD6862"/>
    <w:rsid w:val="00FD6AF3"/>
    <w:rsid w:val="00FD6CA0"/>
    <w:rsid w:val="00FD6EEA"/>
    <w:rsid w:val="00FD6FBD"/>
    <w:rsid w:val="00FD77CD"/>
    <w:rsid w:val="00FD78BE"/>
    <w:rsid w:val="00FD7D6D"/>
    <w:rsid w:val="00FD7FEB"/>
    <w:rsid w:val="00FE24F2"/>
    <w:rsid w:val="00FE2A9B"/>
    <w:rsid w:val="00FE350E"/>
    <w:rsid w:val="00FE3E91"/>
    <w:rsid w:val="00FE4286"/>
    <w:rsid w:val="00FE503A"/>
    <w:rsid w:val="00FE5EA8"/>
    <w:rsid w:val="00FE687F"/>
    <w:rsid w:val="00FE7831"/>
    <w:rsid w:val="00FE7C32"/>
    <w:rsid w:val="00FE7DFA"/>
    <w:rsid w:val="00FF39E1"/>
    <w:rsid w:val="00FF4BAF"/>
    <w:rsid w:val="00FF4D74"/>
    <w:rsid w:val="00FF4F4F"/>
    <w:rsid w:val="00FF6C99"/>
    <w:rsid w:val="00FF6F74"/>
    <w:rsid w:val="00FF6FBD"/>
    <w:rsid w:val="00FF738D"/>
    <w:rsid w:val="00FF76B3"/>
    <w:rsid w:val="00FF7D9F"/>
    <w:rsid w:val="15CE1F52"/>
    <w:rsid w:val="2EFE723F"/>
    <w:rsid w:val="3C366027"/>
    <w:rsid w:val="4FAB56FF"/>
    <w:rsid w:val="549D0B4D"/>
    <w:rsid w:val="61AA7B47"/>
    <w:rsid w:val="70C71E93"/>
    <w:rsid w:val="781B279B"/>
    <w:rsid w:val="7EB05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18155D8"/>
  <w15:docId w15:val="{EBFBD91C-5BBE-4EE0-B51A-3FAFA2ED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uiPriority="0" w:qFormat="1"/>
    <w:lsdException w:name="footnote text" w:semiHidden="1" w:qFormat="1"/>
    <w:lsdException w:name="annotation text" w:qFormat="1"/>
    <w:lsdException w:name="header" w:uiPriority="0" w:qFormat="1"/>
    <w:lsdException w:name="footer" w:qFormat="1"/>
    <w:lsdException w:name="index heading" w:qFormat="1"/>
    <w:lsdException w:name="caption" w:qFormat="1"/>
    <w:lsdException w:name="table of figures" w:qFormat="1"/>
    <w:lsdException w:name="envelope address" w:qFormat="1"/>
    <w:lsdException w:name="envelope return" w:qFormat="1"/>
    <w:lsdException w:name="footnote reference" w:semiHidden="1" w:qFormat="1"/>
    <w:lsdException w:name="annotation reference" w:uiPriority="0" w:qFormat="1"/>
    <w:lsdException w:name="line number" w:semiHidden="1" w:uiPriority="0" w:unhideWhenUsed="1"/>
    <w:lsdException w:name="page number" w:qFormat="1"/>
    <w:lsdException w:name="endnote reference" w:semiHidden="1" w:uiPriority="0" w:unhideWhenUsed="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semiHidden="1" w:uiPriority="0" w:unhideWhenUsed="1"/>
    <w:lsdException w:name="Strong" w:uiPriority="0" w:qFormat="1"/>
    <w:lsdException w:name="Emphasis" w:uiPriority="20" w:qFormat="1"/>
    <w:lsdException w:name="Document Map" w:qFormat="1"/>
    <w:lsdException w:name="Plain Text" w:qFormat="1"/>
    <w:lsdException w:name="E-mail Signature" w:qFormat="1"/>
    <w:lsdException w:name="HTML Top of Form" w:semiHidden="1" w:unhideWhenUsed="1"/>
    <w:lsdException w:name="HTML Bottom of Form" w:semiHidden="1" w:unhideWhenUsed="1"/>
    <w:lsdException w:name="Normal (Web)" w:qFormat="1"/>
    <w:lsdException w:name="HTML Acronym" w:semiHidden="1" w:uiPriority="0" w:unhideWhenUsed="1"/>
    <w:lsdException w:name="HTML Address" w:qFormat="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qFormat="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qFormat="1"/>
    <w:lsdException w:name="Table Grid" w:uiPriority="0" w:qFormat="1"/>
    <w:lsdException w:name="Table Theme" w:semiHidden="1" w:uiPriority="0"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Arial" w:hAnsi="Arial"/>
      <w:sz w:val="22"/>
      <w:lang w:eastAsia="en-US"/>
    </w:rPr>
  </w:style>
  <w:style w:type="paragraph" w:styleId="1">
    <w:name w:val="heading 1"/>
    <w:basedOn w:val="a0"/>
    <w:next w:val="Bodytext1"/>
    <w:link w:val="10"/>
    <w:uiPriority w:val="99"/>
    <w:qFormat/>
    <w:pPr>
      <w:keepNext/>
      <w:numPr>
        <w:numId w:val="1"/>
      </w:numPr>
      <w:spacing w:before="240" w:after="60"/>
      <w:outlineLvl w:val="0"/>
    </w:pPr>
    <w:rPr>
      <w:rFonts w:ascii="Times New Roman" w:hAnsi="Times New Roman"/>
      <w:b/>
      <w:caps/>
      <w:kern w:val="28"/>
      <w:sz w:val="24"/>
    </w:rPr>
  </w:style>
  <w:style w:type="paragraph" w:styleId="20">
    <w:name w:val="heading 2"/>
    <w:basedOn w:val="a0"/>
    <w:next w:val="Bodytext1"/>
    <w:link w:val="21"/>
    <w:uiPriority w:val="99"/>
    <w:qFormat/>
    <w:pPr>
      <w:keepNext/>
      <w:numPr>
        <w:ilvl w:val="1"/>
        <w:numId w:val="1"/>
      </w:numPr>
      <w:spacing w:before="120" w:after="60"/>
      <w:outlineLvl w:val="1"/>
    </w:pPr>
    <w:rPr>
      <w:rFonts w:ascii="Times New Roman" w:hAnsi="Times New Roman"/>
      <w:b/>
      <w:sz w:val="24"/>
    </w:rPr>
  </w:style>
  <w:style w:type="paragraph" w:styleId="30">
    <w:name w:val="heading 3"/>
    <w:basedOn w:val="a0"/>
    <w:next w:val="a0"/>
    <w:link w:val="31"/>
    <w:uiPriority w:val="99"/>
    <w:qFormat/>
    <w:pPr>
      <w:keepNext/>
      <w:numPr>
        <w:ilvl w:val="2"/>
        <w:numId w:val="1"/>
      </w:numPr>
      <w:spacing w:before="120" w:after="60"/>
      <w:outlineLvl w:val="2"/>
    </w:pPr>
    <w:rPr>
      <w:rFonts w:ascii="Times New Roman" w:hAnsi="Times New Roman"/>
      <w:b/>
      <w:sz w:val="24"/>
    </w:rPr>
  </w:style>
  <w:style w:type="paragraph" w:styleId="40">
    <w:name w:val="heading 4"/>
    <w:basedOn w:val="a0"/>
    <w:next w:val="Bodytext1"/>
    <w:link w:val="41"/>
    <w:uiPriority w:val="99"/>
    <w:qFormat/>
    <w:pPr>
      <w:keepNext/>
      <w:numPr>
        <w:ilvl w:val="3"/>
        <w:numId w:val="1"/>
      </w:numPr>
      <w:spacing w:before="120" w:after="60"/>
      <w:outlineLvl w:val="3"/>
    </w:pPr>
    <w:rPr>
      <w:rFonts w:ascii="Times New Roman" w:hAnsi="Times New Roman"/>
      <w:b/>
      <w:sz w:val="24"/>
    </w:rPr>
  </w:style>
  <w:style w:type="paragraph" w:styleId="50">
    <w:name w:val="heading 5"/>
    <w:basedOn w:val="a0"/>
    <w:next w:val="Bodytext1"/>
    <w:link w:val="51"/>
    <w:uiPriority w:val="99"/>
    <w:qFormat/>
    <w:pPr>
      <w:keepNext/>
      <w:numPr>
        <w:ilvl w:val="4"/>
        <w:numId w:val="1"/>
      </w:numPr>
      <w:spacing w:before="240" w:after="60"/>
      <w:outlineLvl w:val="4"/>
    </w:pPr>
    <w:rPr>
      <w:rFonts w:ascii="Times New Roman" w:hAnsi="Times New Roman"/>
      <w:b/>
      <w:sz w:val="24"/>
    </w:rPr>
  </w:style>
  <w:style w:type="paragraph" w:styleId="6">
    <w:name w:val="heading 6"/>
    <w:basedOn w:val="a0"/>
    <w:next w:val="a0"/>
    <w:link w:val="60"/>
    <w:uiPriority w:val="99"/>
    <w:qFormat/>
    <w:pPr>
      <w:numPr>
        <w:ilvl w:val="5"/>
        <w:numId w:val="1"/>
      </w:numPr>
      <w:spacing w:before="240" w:after="60"/>
      <w:outlineLvl w:val="5"/>
    </w:pPr>
    <w:rPr>
      <w:rFonts w:ascii="Times New Roman" w:hAnsi="Times New Roman"/>
      <w:b/>
      <w:sz w:val="24"/>
    </w:rPr>
  </w:style>
  <w:style w:type="paragraph" w:styleId="7">
    <w:name w:val="heading 7"/>
    <w:basedOn w:val="a0"/>
    <w:next w:val="a0"/>
    <w:link w:val="70"/>
    <w:uiPriority w:val="99"/>
    <w:qFormat/>
    <w:pPr>
      <w:numPr>
        <w:ilvl w:val="6"/>
        <w:numId w:val="1"/>
      </w:numPr>
      <w:spacing w:before="240" w:after="60"/>
      <w:outlineLvl w:val="6"/>
    </w:pPr>
    <w:rPr>
      <w:rFonts w:ascii="Times New Roman" w:hAnsi="Times New Roman"/>
      <w:sz w:val="24"/>
    </w:rPr>
  </w:style>
  <w:style w:type="paragraph" w:styleId="8">
    <w:name w:val="heading 8"/>
    <w:basedOn w:val="a0"/>
    <w:next w:val="a0"/>
    <w:link w:val="80"/>
    <w:uiPriority w:val="99"/>
    <w:qFormat/>
    <w:pPr>
      <w:numPr>
        <w:ilvl w:val="7"/>
        <w:numId w:val="1"/>
      </w:numPr>
      <w:spacing w:before="240" w:after="60"/>
      <w:outlineLvl w:val="7"/>
    </w:pPr>
    <w:rPr>
      <w:rFonts w:ascii="Times New Roman" w:hAnsi="Times New Roman"/>
      <w:i/>
      <w:sz w:val="24"/>
    </w:rPr>
  </w:style>
  <w:style w:type="paragraph" w:styleId="9">
    <w:name w:val="heading 9"/>
    <w:basedOn w:val="a0"/>
    <w:next w:val="a0"/>
    <w:link w:val="90"/>
    <w:uiPriority w:val="99"/>
    <w:qFormat/>
    <w:pPr>
      <w:numPr>
        <w:ilvl w:val="8"/>
        <w:numId w:val="1"/>
      </w:numPr>
      <w:spacing w:before="240" w:after="60"/>
      <w:outlineLvl w:val="8"/>
    </w:pPr>
    <w:rPr>
      <w:rFonts w:ascii="Times New Roman" w:hAnsi="Times New Roman"/>
      <w:b/>
      <w:i/>
      <w:sz w:val="1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uiPriority w:val="99"/>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sz w:val="24"/>
      <w:szCs w:val="24"/>
      <w:lang w:eastAsia="en-US"/>
    </w:rPr>
  </w:style>
  <w:style w:type="paragraph" w:customStyle="1" w:styleId="Bodytext1">
    <w:name w:val="Body text 1"/>
    <w:basedOn w:val="a0"/>
    <w:uiPriority w:val="99"/>
    <w:qFormat/>
    <w:pPr>
      <w:spacing w:after="120"/>
    </w:pPr>
    <w:rPr>
      <w:rFonts w:ascii="Times New Roman" w:hAnsi="Times New Roman"/>
      <w:sz w:val="24"/>
    </w:rPr>
  </w:style>
  <w:style w:type="paragraph" w:styleId="32">
    <w:name w:val="List 3"/>
    <w:basedOn w:val="a0"/>
    <w:uiPriority w:val="99"/>
    <w:qFormat/>
    <w:pPr>
      <w:ind w:leftChars="400" w:left="100" w:hangingChars="200" w:hanging="200"/>
    </w:pPr>
  </w:style>
  <w:style w:type="paragraph" w:styleId="TOC7">
    <w:name w:val="toc 7"/>
    <w:basedOn w:val="a0"/>
    <w:next w:val="a0"/>
    <w:uiPriority w:val="99"/>
    <w:qFormat/>
    <w:pPr>
      <w:ind w:leftChars="1200" w:left="2520"/>
    </w:pPr>
  </w:style>
  <w:style w:type="paragraph" w:styleId="2">
    <w:name w:val="List Number 2"/>
    <w:basedOn w:val="a0"/>
    <w:uiPriority w:val="99"/>
    <w:qFormat/>
    <w:pPr>
      <w:numPr>
        <w:numId w:val="2"/>
      </w:numPr>
      <w:ind w:leftChars="200" w:left="200" w:hangingChars="200" w:hanging="200"/>
    </w:pPr>
  </w:style>
  <w:style w:type="paragraph" w:styleId="a6">
    <w:name w:val="table of authorities"/>
    <w:basedOn w:val="a0"/>
    <w:next w:val="a0"/>
    <w:uiPriority w:val="99"/>
    <w:qFormat/>
    <w:pPr>
      <w:ind w:leftChars="200" w:left="420"/>
    </w:pPr>
  </w:style>
  <w:style w:type="paragraph" w:styleId="a7">
    <w:name w:val="Note Heading"/>
    <w:basedOn w:val="a0"/>
    <w:next w:val="a0"/>
    <w:link w:val="a8"/>
    <w:uiPriority w:val="99"/>
    <w:qFormat/>
    <w:pPr>
      <w:jc w:val="center"/>
    </w:pPr>
    <w:rPr>
      <w:sz w:val="20"/>
    </w:rPr>
  </w:style>
  <w:style w:type="paragraph" w:styleId="42">
    <w:name w:val="List Bullet 4"/>
    <w:basedOn w:val="a0"/>
    <w:uiPriority w:val="99"/>
    <w:qFormat/>
    <w:pPr>
      <w:tabs>
        <w:tab w:val="left" w:pos="1620"/>
      </w:tabs>
      <w:ind w:leftChars="600" w:left="1620" w:hangingChars="200" w:hanging="360"/>
    </w:pPr>
  </w:style>
  <w:style w:type="paragraph" w:styleId="81">
    <w:name w:val="index 8"/>
    <w:basedOn w:val="a0"/>
    <w:next w:val="a0"/>
    <w:uiPriority w:val="99"/>
    <w:qFormat/>
    <w:pPr>
      <w:ind w:leftChars="1400" w:left="1400"/>
    </w:pPr>
  </w:style>
  <w:style w:type="paragraph" w:styleId="a9">
    <w:name w:val="E-mail Signature"/>
    <w:basedOn w:val="a0"/>
    <w:link w:val="aa"/>
    <w:uiPriority w:val="99"/>
    <w:qFormat/>
    <w:rPr>
      <w:sz w:val="20"/>
    </w:rPr>
  </w:style>
  <w:style w:type="paragraph" w:styleId="a">
    <w:name w:val="List Number"/>
    <w:basedOn w:val="a0"/>
    <w:uiPriority w:val="99"/>
    <w:qFormat/>
    <w:pPr>
      <w:numPr>
        <w:numId w:val="3"/>
      </w:numPr>
      <w:ind w:hangingChars="200" w:hanging="200"/>
    </w:pPr>
  </w:style>
  <w:style w:type="paragraph" w:styleId="ab">
    <w:name w:val="Normal Indent"/>
    <w:basedOn w:val="a0"/>
    <w:qFormat/>
    <w:pPr>
      <w:ind w:firstLineChars="200" w:firstLine="420"/>
    </w:pPr>
  </w:style>
  <w:style w:type="paragraph" w:styleId="ac">
    <w:name w:val="caption"/>
    <w:basedOn w:val="a0"/>
    <w:next w:val="a0"/>
    <w:uiPriority w:val="99"/>
    <w:qFormat/>
    <w:rPr>
      <w:rFonts w:ascii="Times New Roman" w:eastAsia="MS Mincho" w:hAnsi="Times New Roman"/>
      <w:i/>
      <w:sz w:val="24"/>
    </w:rPr>
  </w:style>
  <w:style w:type="paragraph" w:styleId="52">
    <w:name w:val="index 5"/>
    <w:basedOn w:val="a0"/>
    <w:next w:val="a0"/>
    <w:uiPriority w:val="99"/>
    <w:qFormat/>
    <w:pPr>
      <w:ind w:leftChars="800" w:left="800"/>
    </w:pPr>
  </w:style>
  <w:style w:type="paragraph" w:styleId="ad">
    <w:name w:val="List Bullet"/>
    <w:basedOn w:val="a0"/>
    <w:uiPriority w:val="99"/>
    <w:qFormat/>
    <w:pPr>
      <w:tabs>
        <w:tab w:val="left" w:pos="360"/>
      </w:tabs>
      <w:ind w:left="360" w:hangingChars="200" w:hanging="360"/>
    </w:pPr>
  </w:style>
  <w:style w:type="paragraph" w:styleId="ae">
    <w:name w:val="envelope address"/>
    <w:basedOn w:val="a0"/>
    <w:uiPriority w:val="99"/>
    <w:qFormat/>
    <w:pPr>
      <w:framePr w:w="7920" w:h="1980" w:hRule="exact" w:hSpace="180" w:wrap="auto" w:hAnchor="page" w:xAlign="center" w:yAlign="bottom"/>
      <w:snapToGrid w:val="0"/>
      <w:ind w:leftChars="1400" w:left="100"/>
    </w:pPr>
    <w:rPr>
      <w:rFonts w:cs="Arial"/>
      <w:sz w:val="24"/>
      <w:szCs w:val="24"/>
    </w:rPr>
  </w:style>
  <w:style w:type="paragraph" w:styleId="af">
    <w:name w:val="Document Map"/>
    <w:basedOn w:val="a0"/>
    <w:link w:val="af0"/>
    <w:uiPriority w:val="99"/>
    <w:qFormat/>
    <w:pPr>
      <w:shd w:val="clear" w:color="auto" w:fill="000080"/>
    </w:pPr>
    <w:rPr>
      <w:rFonts w:ascii="Times New Roman" w:eastAsia="Times New Roman" w:hAnsi="Times New Roman"/>
      <w:sz w:val="21"/>
    </w:rPr>
  </w:style>
  <w:style w:type="paragraph" w:styleId="af1">
    <w:name w:val="toa heading"/>
    <w:basedOn w:val="a0"/>
    <w:next w:val="a0"/>
    <w:uiPriority w:val="99"/>
    <w:qFormat/>
    <w:pPr>
      <w:spacing w:before="120"/>
    </w:pPr>
    <w:rPr>
      <w:rFonts w:cs="Arial"/>
      <w:sz w:val="24"/>
      <w:szCs w:val="24"/>
    </w:rPr>
  </w:style>
  <w:style w:type="paragraph" w:styleId="af2">
    <w:name w:val="annotation text"/>
    <w:basedOn w:val="a0"/>
    <w:link w:val="af3"/>
    <w:uiPriority w:val="99"/>
    <w:qFormat/>
  </w:style>
  <w:style w:type="paragraph" w:styleId="61">
    <w:name w:val="index 6"/>
    <w:basedOn w:val="a0"/>
    <w:next w:val="a0"/>
    <w:uiPriority w:val="99"/>
    <w:qFormat/>
    <w:pPr>
      <w:ind w:leftChars="1000" w:left="1000"/>
    </w:pPr>
  </w:style>
  <w:style w:type="paragraph" w:styleId="af4">
    <w:name w:val="Salutation"/>
    <w:basedOn w:val="a0"/>
    <w:next w:val="a0"/>
    <w:link w:val="af5"/>
    <w:uiPriority w:val="99"/>
    <w:qFormat/>
    <w:rPr>
      <w:sz w:val="20"/>
    </w:rPr>
  </w:style>
  <w:style w:type="paragraph" w:styleId="33">
    <w:name w:val="Body Text 3"/>
    <w:basedOn w:val="a0"/>
    <w:link w:val="34"/>
    <w:uiPriority w:val="99"/>
    <w:qFormat/>
    <w:pPr>
      <w:spacing w:after="120"/>
    </w:pPr>
    <w:rPr>
      <w:sz w:val="16"/>
      <w:szCs w:val="16"/>
    </w:rPr>
  </w:style>
  <w:style w:type="paragraph" w:styleId="af6">
    <w:name w:val="Closing"/>
    <w:basedOn w:val="a0"/>
    <w:link w:val="af7"/>
    <w:uiPriority w:val="99"/>
    <w:qFormat/>
    <w:pPr>
      <w:ind w:leftChars="2100" w:left="100"/>
    </w:pPr>
    <w:rPr>
      <w:sz w:val="20"/>
    </w:rPr>
  </w:style>
  <w:style w:type="paragraph" w:styleId="35">
    <w:name w:val="List Bullet 3"/>
    <w:basedOn w:val="a0"/>
    <w:uiPriority w:val="99"/>
    <w:qFormat/>
    <w:pPr>
      <w:tabs>
        <w:tab w:val="left" w:pos="1200"/>
      </w:tabs>
      <w:ind w:leftChars="400" w:left="1200" w:hangingChars="200" w:hanging="360"/>
    </w:pPr>
  </w:style>
  <w:style w:type="paragraph" w:styleId="af8">
    <w:name w:val="Body Text"/>
    <w:basedOn w:val="a0"/>
    <w:link w:val="af9"/>
    <w:uiPriority w:val="99"/>
    <w:qFormat/>
    <w:pPr>
      <w:spacing w:after="120"/>
    </w:pPr>
  </w:style>
  <w:style w:type="paragraph" w:styleId="afa">
    <w:name w:val="Body Text Indent"/>
    <w:basedOn w:val="a0"/>
    <w:link w:val="afb"/>
    <w:uiPriority w:val="99"/>
    <w:qFormat/>
    <w:pPr>
      <w:ind w:left="2160" w:hangingChars="900" w:hanging="2160"/>
      <w:jc w:val="both"/>
    </w:pPr>
    <w:rPr>
      <w:rFonts w:ascii="Times New Roman" w:hAnsi="Times New Roman"/>
      <w:sz w:val="24"/>
      <w:szCs w:val="24"/>
    </w:rPr>
  </w:style>
  <w:style w:type="paragraph" w:styleId="3">
    <w:name w:val="List Number 3"/>
    <w:basedOn w:val="a0"/>
    <w:uiPriority w:val="99"/>
    <w:qFormat/>
    <w:pPr>
      <w:numPr>
        <w:numId w:val="4"/>
      </w:numPr>
      <w:ind w:leftChars="400" w:left="400" w:hangingChars="200" w:hanging="200"/>
    </w:pPr>
  </w:style>
  <w:style w:type="paragraph" w:styleId="22">
    <w:name w:val="List 2"/>
    <w:basedOn w:val="a0"/>
    <w:uiPriority w:val="99"/>
    <w:qFormat/>
    <w:pPr>
      <w:ind w:leftChars="200" w:left="100" w:hangingChars="200" w:hanging="200"/>
    </w:pPr>
  </w:style>
  <w:style w:type="paragraph" w:styleId="afc">
    <w:name w:val="List Continue"/>
    <w:basedOn w:val="a0"/>
    <w:uiPriority w:val="99"/>
    <w:qFormat/>
    <w:pPr>
      <w:spacing w:after="120"/>
      <w:ind w:leftChars="200" w:left="420"/>
    </w:pPr>
  </w:style>
  <w:style w:type="paragraph" w:styleId="afd">
    <w:name w:val="Block Text"/>
    <w:basedOn w:val="a0"/>
    <w:uiPriority w:val="99"/>
    <w:qFormat/>
    <w:pPr>
      <w:spacing w:after="120"/>
      <w:ind w:leftChars="700" w:left="1440" w:rightChars="700" w:right="1440"/>
    </w:pPr>
  </w:style>
  <w:style w:type="paragraph" w:styleId="23">
    <w:name w:val="List Bullet 2"/>
    <w:basedOn w:val="a0"/>
    <w:uiPriority w:val="99"/>
    <w:qFormat/>
    <w:pPr>
      <w:tabs>
        <w:tab w:val="left" w:pos="780"/>
      </w:tabs>
      <w:ind w:leftChars="200" w:left="780" w:hangingChars="200" w:hanging="360"/>
    </w:pPr>
  </w:style>
  <w:style w:type="paragraph" w:styleId="HTML">
    <w:name w:val="HTML Address"/>
    <w:basedOn w:val="a0"/>
    <w:link w:val="HTML0"/>
    <w:uiPriority w:val="99"/>
    <w:qFormat/>
    <w:rPr>
      <w:i/>
      <w:iCs/>
      <w:sz w:val="20"/>
    </w:rPr>
  </w:style>
  <w:style w:type="paragraph" w:styleId="43">
    <w:name w:val="index 4"/>
    <w:basedOn w:val="a0"/>
    <w:next w:val="a0"/>
    <w:uiPriority w:val="99"/>
    <w:qFormat/>
    <w:pPr>
      <w:ind w:leftChars="600" w:left="600"/>
    </w:pPr>
  </w:style>
  <w:style w:type="paragraph" w:styleId="TOC5">
    <w:name w:val="toc 5"/>
    <w:basedOn w:val="a0"/>
    <w:next w:val="a0"/>
    <w:uiPriority w:val="99"/>
    <w:qFormat/>
    <w:pPr>
      <w:ind w:leftChars="800" w:left="1680"/>
    </w:pPr>
  </w:style>
  <w:style w:type="paragraph" w:styleId="TOC3">
    <w:name w:val="toc 3"/>
    <w:basedOn w:val="a0"/>
    <w:next w:val="a0"/>
    <w:uiPriority w:val="39"/>
    <w:qFormat/>
    <w:pPr>
      <w:ind w:leftChars="400" w:left="840"/>
    </w:pPr>
  </w:style>
  <w:style w:type="paragraph" w:styleId="afe">
    <w:name w:val="Plain Text"/>
    <w:basedOn w:val="a0"/>
    <w:link w:val="aff"/>
    <w:uiPriority w:val="99"/>
    <w:qFormat/>
    <w:rPr>
      <w:rFonts w:ascii="宋体" w:hAnsi="Courier New"/>
      <w:sz w:val="21"/>
      <w:szCs w:val="21"/>
    </w:rPr>
  </w:style>
  <w:style w:type="paragraph" w:styleId="5">
    <w:name w:val="List Bullet 5"/>
    <w:basedOn w:val="a0"/>
    <w:uiPriority w:val="99"/>
    <w:qFormat/>
    <w:pPr>
      <w:numPr>
        <w:numId w:val="5"/>
      </w:numPr>
    </w:pPr>
  </w:style>
  <w:style w:type="paragraph" w:styleId="4">
    <w:name w:val="List Number 4"/>
    <w:basedOn w:val="a0"/>
    <w:uiPriority w:val="99"/>
    <w:qFormat/>
    <w:pPr>
      <w:numPr>
        <w:numId w:val="6"/>
      </w:numPr>
      <w:ind w:leftChars="600" w:left="600" w:hangingChars="200" w:hanging="200"/>
    </w:pPr>
  </w:style>
  <w:style w:type="paragraph" w:styleId="TOC8">
    <w:name w:val="toc 8"/>
    <w:basedOn w:val="a0"/>
    <w:next w:val="a0"/>
    <w:uiPriority w:val="99"/>
    <w:qFormat/>
    <w:pPr>
      <w:ind w:leftChars="1400" w:left="2940"/>
    </w:pPr>
  </w:style>
  <w:style w:type="paragraph" w:styleId="36">
    <w:name w:val="index 3"/>
    <w:basedOn w:val="a0"/>
    <w:next w:val="a0"/>
    <w:uiPriority w:val="99"/>
    <w:qFormat/>
    <w:pPr>
      <w:ind w:leftChars="400" w:left="400"/>
    </w:pPr>
  </w:style>
  <w:style w:type="paragraph" w:styleId="aff0">
    <w:name w:val="Date"/>
    <w:basedOn w:val="a0"/>
    <w:next w:val="a0"/>
    <w:link w:val="aff1"/>
    <w:uiPriority w:val="99"/>
    <w:qFormat/>
    <w:pPr>
      <w:ind w:leftChars="2500" w:left="100"/>
    </w:pPr>
  </w:style>
  <w:style w:type="paragraph" w:styleId="24">
    <w:name w:val="Body Text Indent 2"/>
    <w:basedOn w:val="a0"/>
    <w:link w:val="25"/>
    <w:uiPriority w:val="99"/>
    <w:qFormat/>
    <w:pPr>
      <w:spacing w:after="120" w:line="480" w:lineRule="auto"/>
      <w:ind w:leftChars="200" w:left="420"/>
    </w:pPr>
    <w:rPr>
      <w:sz w:val="20"/>
    </w:rPr>
  </w:style>
  <w:style w:type="paragraph" w:styleId="aff2">
    <w:name w:val="endnote text"/>
    <w:basedOn w:val="a0"/>
    <w:link w:val="aff3"/>
    <w:uiPriority w:val="99"/>
    <w:qFormat/>
    <w:pPr>
      <w:snapToGrid w:val="0"/>
    </w:pPr>
    <w:rPr>
      <w:sz w:val="20"/>
    </w:rPr>
  </w:style>
  <w:style w:type="paragraph" w:styleId="53">
    <w:name w:val="List Continue 5"/>
    <w:basedOn w:val="a0"/>
    <w:uiPriority w:val="99"/>
    <w:qFormat/>
    <w:pPr>
      <w:spacing w:after="120"/>
      <w:ind w:leftChars="1000" w:left="2100"/>
    </w:pPr>
  </w:style>
  <w:style w:type="paragraph" w:styleId="aff4">
    <w:name w:val="Balloon Text"/>
    <w:basedOn w:val="a0"/>
    <w:link w:val="aff5"/>
    <w:uiPriority w:val="99"/>
    <w:semiHidden/>
    <w:qFormat/>
    <w:rPr>
      <w:sz w:val="18"/>
      <w:szCs w:val="18"/>
    </w:rPr>
  </w:style>
  <w:style w:type="paragraph" w:styleId="aff6">
    <w:name w:val="footer"/>
    <w:basedOn w:val="a0"/>
    <w:link w:val="aff7"/>
    <w:uiPriority w:val="99"/>
    <w:qFormat/>
    <w:pPr>
      <w:tabs>
        <w:tab w:val="center" w:pos="4153"/>
        <w:tab w:val="right" w:pos="8306"/>
      </w:tabs>
      <w:snapToGrid w:val="0"/>
    </w:pPr>
    <w:rPr>
      <w:sz w:val="18"/>
      <w:szCs w:val="18"/>
    </w:rPr>
  </w:style>
  <w:style w:type="paragraph" w:styleId="aff8">
    <w:name w:val="envelope return"/>
    <w:basedOn w:val="a0"/>
    <w:uiPriority w:val="99"/>
    <w:qFormat/>
    <w:pPr>
      <w:snapToGrid w:val="0"/>
    </w:pPr>
    <w:rPr>
      <w:rFonts w:cs="Arial"/>
    </w:rPr>
  </w:style>
  <w:style w:type="paragraph" w:styleId="aff9">
    <w:name w:val="header"/>
    <w:basedOn w:val="a0"/>
    <w:link w:val="affa"/>
    <w:autoRedefine/>
    <w:qFormat/>
    <w:pPr>
      <w:pBdr>
        <w:bottom w:val="single" w:sz="6" w:space="1" w:color="auto"/>
      </w:pBdr>
      <w:tabs>
        <w:tab w:val="center" w:pos="4153"/>
        <w:tab w:val="right" w:pos="8306"/>
      </w:tabs>
      <w:snapToGrid w:val="0"/>
      <w:jc w:val="center"/>
    </w:pPr>
    <w:rPr>
      <w:sz w:val="18"/>
      <w:szCs w:val="18"/>
    </w:rPr>
  </w:style>
  <w:style w:type="paragraph" w:styleId="affb">
    <w:name w:val="Signature"/>
    <w:basedOn w:val="a0"/>
    <w:link w:val="affc"/>
    <w:autoRedefine/>
    <w:uiPriority w:val="99"/>
    <w:qFormat/>
    <w:pPr>
      <w:ind w:leftChars="2100" w:left="100"/>
    </w:pPr>
    <w:rPr>
      <w:sz w:val="20"/>
    </w:rPr>
  </w:style>
  <w:style w:type="paragraph" w:styleId="TOC1">
    <w:name w:val="toc 1"/>
    <w:basedOn w:val="a0"/>
    <w:next w:val="a0"/>
    <w:uiPriority w:val="39"/>
    <w:qFormat/>
  </w:style>
  <w:style w:type="paragraph" w:styleId="44">
    <w:name w:val="List Continue 4"/>
    <w:basedOn w:val="a0"/>
    <w:autoRedefine/>
    <w:uiPriority w:val="99"/>
    <w:qFormat/>
    <w:pPr>
      <w:spacing w:after="120"/>
      <w:ind w:leftChars="800" w:left="1680"/>
    </w:pPr>
  </w:style>
  <w:style w:type="paragraph" w:styleId="TOC4">
    <w:name w:val="toc 4"/>
    <w:basedOn w:val="a0"/>
    <w:next w:val="a0"/>
    <w:autoRedefine/>
    <w:uiPriority w:val="99"/>
    <w:qFormat/>
    <w:pPr>
      <w:ind w:leftChars="600" w:left="1260"/>
    </w:pPr>
  </w:style>
  <w:style w:type="paragraph" w:styleId="affd">
    <w:name w:val="index heading"/>
    <w:basedOn w:val="a0"/>
    <w:next w:val="11"/>
    <w:autoRedefine/>
    <w:uiPriority w:val="99"/>
    <w:qFormat/>
    <w:rPr>
      <w:rFonts w:cs="Arial"/>
      <w:b/>
      <w:bCs/>
    </w:rPr>
  </w:style>
  <w:style w:type="paragraph" w:styleId="11">
    <w:name w:val="index 1"/>
    <w:basedOn w:val="a0"/>
    <w:next w:val="a0"/>
    <w:autoRedefine/>
    <w:uiPriority w:val="99"/>
    <w:qFormat/>
  </w:style>
  <w:style w:type="paragraph" w:styleId="affe">
    <w:name w:val="Subtitle"/>
    <w:basedOn w:val="a0"/>
    <w:link w:val="afff"/>
    <w:autoRedefine/>
    <w:uiPriority w:val="99"/>
    <w:qFormat/>
    <w:pPr>
      <w:spacing w:before="240" w:after="60" w:line="312" w:lineRule="auto"/>
      <w:jc w:val="center"/>
      <w:outlineLvl w:val="1"/>
    </w:pPr>
    <w:rPr>
      <w:rFonts w:ascii="Cambria" w:hAnsi="Cambria"/>
      <w:b/>
      <w:bCs/>
      <w:kern w:val="28"/>
      <w:sz w:val="32"/>
      <w:szCs w:val="32"/>
    </w:rPr>
  </w:style>
  <w:style w:type="paragraph" w:styleId="54">
    <w:name w:val="List Number 5"/>
    <w:basedOn w:val="a0"/>
    <w:autoRedefine/>
    <w:uiPriority w:val="99"/>
    <w:qFormat/>
    <w:pPr>
      <w:tabs>
        <w:tab w:val="left" w:pos="2040"/>
      </w:tabs>
      <w:ind w:leftChars="800" w:left="2040" w:hangingChars="200" w:hanging="360"/>
    </w:pPr>
  </w:style>
  <w:style w:type="paragraph" w:styleId="afff0">
    <w:name w:val="List"/>
    <w:basedOn w:val="a0"/>
    <w:autoRedefine/>
    <w:uiPriority w:val="99"/>
    <w:qFormat/>
    <w:pPr>
      <w:ind w:left="200" w:hangingChars="200" w:hanging="200"/>
    </w:pPr>
  </w:style>
  <w:style w:type="paragraph" w:styleId="afff1">
    <w:name w:val="footnote text"/>
    <w:basedOn w:val="a0"/>
    <w:link w:val="afff2"/>
    <w:autoRedefine/>
    <w:uiPriority w:val="99"/>
    <w:semiHidden/>
    <w:qFormat/>
    <w:rPr>
      <w:rFonts w:ascii="Times New Roman" w:hAnsi="Times New Roman"/>
      <w:sz w:val="20"/>
    </w:rPr>
  </w:style>
  <w:style w:type="paragraph" w:styleId="TOC6">
    <w:name w:val="toc 6"/>
    <w:basedOn w:val="a0"/>
    <w:next w:val="a0"/>
    <w:autoRedefine/>
    <w:uiPriority w:val="99"/>
    <w:qFormat/>
    <w:pPr>
      <w:ind w:leftChars="1000" w:left="2100"/>
    </w:pPr>
  </w:style>
  <w:style w:type="paragraph" w:styleId="55">
    <w:name w:val="List 5"/>
    <w:basedOn w:val="a0"/>
    <w:autoRedefine/>
    <w:uiPriority w:val="99"/>
    <w:qFormat/>
    <w:pPr>
      <w:ind w:leftChars="800" w:left="100" w:hangingChars="200" w:hanging="200"/>
    </w:pPr>
  </w:style>
  <w:style w:type="paragraph" w:styleId="37">
    <w:name w:val="Body Text Indent 3"/>
    <w:basedOn w:val="a0"/>
    <w:link w:val="38"/>
    <w:autoRedefine/>
    <w:uiPriority w:val="99"/>
    <w:qFormat/>
    <w:pPr>
      <w:spacing w:after="120"/>
      <w:ind w:leftChars="200" w:left="420"/>
    </w:pPr>
    <w:rPr>
      <w:sz w:val="16"/>
      <w:szCs w:val="16"/>
    </w:rPr>
  </w:style>
  <w:style w:type="paragraph" w:styleId="71">
    <w:name w:val="index 7"/>
    <w:basedOn w:val="a0"/>
    <w:next w:val="a0"/>
    <w:autoRedefine/>
    <w:uiPriority w:val="99"/>
    <w:qFormat/>
    <w:pPr>
      <w:ind w:leftChars="1200" w:left="1200"/>
    </w:pPr>
  </w:style>
  <w:style w:type="paragraph" w:styleId="91">
    <w:name w:val="index 9"/>
    <w:basedOn w:val="a0"/>
    <w:next w:val="a0"/>
    <w:uiPriority w:val="99"/>
    <w:qFormat/>
    <w:pPr>
      <w:ind w:leftChars="1600" w:left="1600"/>
    </w:pPr>
  </w:style>
  <w:style w:type="paragraph" w:styleId="afff3">
    <w:name w:val="table of figures"/>
    <w:basedOn w:val="a0"/>
    <w:next w:val="a0"/>
    <w:autoRedefine/>
    <w:uiPriority w:val="99"/>
    <w:qFormat/>
    <w:pPr>
      <w:ind w:leftChars="200" w:left="200" w:hangingChars="200" w:hanging="200"/>
    </w:pPr>
  </w:style>
  <w:style w:type="paragraph" w:styleId="TOC2">
    <w:name w:val="toc 2"/>
    <w:basedOn w:val="a0"/>
    <w:next w:val="a0"/>
    <w:uiPriority w:val="39"/>
    <w:qFormat/>
    <w:pPr>
      <w:ind w:leftChars="200" w:left="420"/>
    </w:pPr>
  </w:style>
  <w:style w:type="paragraph" w:styleId="TOC9">
    <w:name w:val="toc 9"/>
    <w:basedOn w:val="a0"/>
    <w:next w:val="a0"/>
    <w:uiPriority w:val="99"/>
    <w:qFormat/>
    <w:pPr>
      <w:ind w:leftChars="1600" w:left="3360"/>
    </w:pPr>
  </w:style>
  <w:style w:type="paragraph" w:styleId="26">
    <w:name w:val="Body Text 2"/>
    <w:basedOn w:val="a0"/>
    <w:link w:val="27"/>
    <w:autoRedefine/>
    <w:uiPriority w:val="99"/>
    <w:qFormat/>
    <w:pPr>
      <w:jc w:val="center"/>
    </w:pPr>
    <w:rPr>
      <w:rFonts w:ascii="TimesNewRoman" w:hAnsi="TimesNewRoman"/>
      <w:b/>
      <w:bCs/>
      <w:sz w:val="30"/>
      <w:szCs w:val="22"/>
    </w:rPr>
  </w:style>
  <w:style w:type="paragraph" w:styleId="45">
    <w:name w:val="List 4"/>
    <w:basedOn w:val="a0"/>
    <w:autoRedefine/>
    <w:uiPriority w:val="99"/>
    <w:qFormat/>
    <w:pPr>
      <w:ind w:leftChars="600" w:left="100" w:hangingChars="200" w:hanging="200"/>
    </w:pPr>
  </w:style>
  <w:style w:type="paragraph" w:styleId="28">
    <w:name w:val="List Continue 2"/>
    <w:basedOn w:val="a0"/>
    <w:autoRedefine/>
    <w:uiPriority w:val="99"/>
    <w:qFormat/>
    <w:pPr>
      <w:spacing w:after="120"/>
      <w:ind w:leftChars="400" w:left="840"/>
    </w:pPr>
  </w:style>
  <w:style w:type="paragraph" w:styleId="afff4">
    <w:name w:val="Message Header"/>
    <w:basedOn w:val="a0"/>
    <w:link w:val="afff5"/>
    <w:uiPriority w:val="99"/>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eastAsia="Times New Roman" w:hAnsi="Cambria"/>
      <w:sz w:val="24"/>
      <w:szCs w:val="24"/>
    </w:rPr>
  </w:style>
  <w:style w:type="paragraph" w:styleId="HTML1">
    <w:name w:val="HTML Preformatted"/>
    <w:basedOn w:val="a0"/>
    <w:link w:val="HTML2"/>
    <w:autoRedefine/>
    <w:uiPriority w:val="99"/>
    <w:qFormat/>
    <w:rPr>
      <w:rFonts w:ascii="Courier New" w:hAnsi="Courier New"/>
      <w:sz w:val="20"/>
    </w:rPr>
  </w:style>
  <w:style w:type="paragraph" w:styleId="afff6">
    <w:name w:val="Normal (Web)"/>
    <w:basedOn w:val="a0"/>
    <w:uiPriority w:val="99"/>
    <w:qFormat/>
    <w:rPr>
      <w:rFonts w:ascii="Times New Roman" w:hAnsi="Times New Roman"/>
      <w:sz w:val="24"/>
      <w:szCs w:val="24"/>
    </w:rPr>
  </w:style>
  <w:style w:type="paragraph" w:styleId="39">
    <w:name w:val="List Continue 3"/>
    <w:basedOn w:val="a0"/>
    <w:autoRedefine/>
    <w:uiPriority w:val="99"/>
    <w:qFormat/>
    <w:pPr>
      <w:spacing w:after="120"/>
      <w:ind w:leftChars="600" w:left="1260"/>
    </w:pPr>
  </w:style>
  <w:style w:type="paragraph" w:styleId="29">
    <w:name w:val="index 2"/>
    <w:basedOn w:val="a0"/>
    <w:next w:val="a0"/>
    <w:autoRedefine/>
    <w:uiPriority w:val="99"/>
    <w:qFormat/>
    <w:pPr>
      <w:ind w:leftChars="200" w:left="200"/>
    </w:pPr>
  </w:style>
  <w:style w:type="paragraph" w:styleId="afff7">
    <w:name w:val="Title"/>
    <w:basedOn w:val="a0"/>
    <w:link w:val="afff8"/>
    <w:autoRedefine/>
    <w:uiPriority w:val="99"/>
    <w:qFormat/>
    <w:pPr>
      <w:spacing w:before="240" w:after="60"/>
      <w:jc w:val="center"/>
      <w:outlineLvl w:val="0"/>
    </w:pPr>
    <w:rPr>
      <w:rFonts w:ascii="Cambria" w:hAnsi="Cambria"/>
      <w:b/>
      <w:bCs/>
      <w:sz w:val="32"/>
      <w:szCs w:val="32"/>
    </w:rPr>
  </w:style>
  <w:style w:type="paragraph" w:styleId="afff9">
    <w:name w:val="annotation subject"/>
    <w:basedOn w:val="af2"/>
    <w:next w:val="af2"/>
    <w:link w:val="afffa"/>
    <w:autoRedefine/>
    <w:uiPriority w:val="99"/>
    <w:semiHidden/>
    <w:qFormat/>
    <w:rPr>
      <w:b/>
      <w:bCs/>
    </w:rPr>
  </w:style>
  <w:style w:type="paragraph" w:styleId="afffb">
    <w:name w:val="Body Text First Indent"/>
    <w:basedOn w:val="af8"/>
    <w:link w:val="afffc"/>
    <w:uiPriority w:val="99"/>
    <w:qFormat/>
    <w:pPr>
      <w:ind w:firstLineChars="100" w:firstLine="420"/>
    </w:pPr>
  </w:style>
  <w:style w:type="paragraph" w:styleId="2a">
    <w:name w:val="Body Text First Indent 2"/>
    <w:basedOn w:val="afa"/>
    <w:link w:val="2b"/>
    <w:autoRedefine/>
    <w:uiPriority w:val="99"/>
    <w:qFormat/>
    <w:pPr>
      <w:spacing w:after="120"/>
      <w:ind w:leftChars="200" w:left="420" w:firstLineChars="200" w:firstLine="420"/>
      <w:jc w:val="left"/>
    </w:pPr>
    <w:rPr>
      <w:rFonts w:ascii="Arial" w:hAnsi="Arial"/>
      <w:sz w:val="22"/>
    </w:rPr>
  </w:style>
  <w:style w:type="table" w:styleId="afffd">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Strong"/>
    <w:basedOn w:val="a1"/>
    <w:qFormat/>
    <w:rPr>
      <w:b/>
    </w:rPr>
  </w:style>
  <w:style w:type="character" w:styleId="affff">
    <w:name w:val="page number"/>
    <w:basedOn w:val="a1"/>
    <w:autoRedefine/>
    <w:uiPriority w:val="99"/>
    <w:qFormat/>
  </w:style>
  <w:style w:type="character" w:styleId="affff0">
    <w:name w:val="Emphasis"/>
    <w:autoRedefine/>
    <w:uiPriority w:val="20"/>
    <w:qFormat/>
    <w:rPr>
      <w:i/>
      <w:iCs/>
    </w:rPr>
  </w:style>
  <w:style w:type="character" w:styleId="affff1">
    <w:name w:val="Hyperlink"/>
    <w:autoRedefine/>
    <w:uiPriority w:val="99"/>
    <w:qFormat/>
    <w:rPr>
      <w:color w:val="0000FF"/>
      <w:u w:val="single"/>
    </w:rPr>
  </w:style>
  <w:style w:type="character" w:styleId="affff2">
    <w:name w:val="annotation reference"/>
    <w:autoRedefine/>
    <w:qFormat/>
    <w:rPr>
      <w:sz w:val="21"/>
      <w:szCs w:val="21"/>
    </w:rPr>
  </w:style>
  <w:style w:type="character" w:styleId="affff3">
    <w:name w:val="footnote reference"/>
    <w:autoRedefine/>
    <w:uiPriority w:val="99"/>
    <w:semiHidden/>
    <w:qFormat/>
    <w:rPr>
      <w:vertAlign w:val="superscript"/>
    </w:rPr>
  </w:style>
  <w:style w:type="paragraph" w:customStyle="1" w:styleId="Bullet">
    <w:name w:val="Bullet"/>
    <w:basedOn w:val="af8"/>
    <w:autoRedefine/>
    <w:qFormat/>
    <w:pPr>
      <w:tabs>
        <w:tab w:val="left" w:pos="720"/>
      </w:tabs>
      <w:spacing w:after="0"/>
      <w:ind w:left="720" w:hanging="360"/>
      <w:jc w:val="both"/>
    </w:pPr>
    <w:rPr>
      <w:rFonts w:ascii="Times New Roman" w:hAnsi="Times New Roman"/>
      <w:sz w:val="24"/>
    </w:rPr>
  </w:style>
  <w:style w:type="paragraph" w:customStyle="1" w:styleId="ColumnHeading">
    <w:name w:val="Column Heading"/>
    <w:basedOn w:val="a0"/>
    <w:autoRedefine/>
    <w:qFormat/>
    <w:pPr>
      <w:spacing w:after="120"/>
    </w:pPr>
    <w:rPr>
      <w:rFonts w:ascii="Times New Roman" w:hAnsi="Times New Roman"/>
      <w:b/>
      <w:sz w:val="24"/>
    </w:rPr>
  </w:style>
  <w:style w:type="paragraph" w:customStyle="1" w:styleId="ColumnBody">
    <w:name w:val="Column Body"/>
    <w:basedOn w:val="af8"/>
    <w:autoRedefine/>
    <w:qFormat/>
    <w:rPr>
      <w:rFonts w:ascii="Times New Roman" w:hAnsi="Times New Roman"/>
      <w:sz w:val="24"/>
    </w:rPr>
  </w:style>
  <w:style w:type="paragraph" w:customStyle="1" w:styleId="Notes">
    <w:name w:val="Notes"/>
    <w:basedOn w:val="a0"/>
    <w:autoRedefine/>
    <w:uiPriority w:val="99"/>
    <w:qFormat/>
    <w:rPr>
      <w:i/>
      <w:sz w:val="20"/>
    </w:rPr>
  </w:style>
  <w:style w:type="paragraph" w:customStyle="1" w:styleId="TableText">
    <w:name w:val="Table Text"/>
    <w:basedOn w:val="a0"/>
    <w:autoRedefine/>
    <w:uiPriority w:val="99"/>
    <w:qFormat/>
    <w:pPr>
      <w:spacing w:before="60"/>
      <w:jc w:val="center"/>
    </w:pPr>
    <w:rPr>
      <w:rFonts w:ascii="Times New Roman" w:hAnsi="Times New Roman"/>
      <w:sz w:val="24"/>
    </w:rPr>
  </w:style>
  <w:style w:type="paragraph" w:customStyle="1" w:styleId="TableText10">
    <w:name w:val="TableText 10"/>
    <w:autoRedefine/>
    <w:uiPriority w:val="99"/>
    <w:qFormat/>
    <w:rPr>
      <w:lang w:eastAsia="en-US"/>
    </w:rPr>
  </w:style>
  <w:style w:type="paragraph" w:customStyle="1" w:styleId="TableTextCenterSpace">
    <w:name w:val="TableText Center Space"/>
    <w:autoRedefine/>
    <w:uiPriority w:val="99"/>
    <w:qFormat/>
    <w:pPr>
      <w:spacing w:before="60" w:after="60"/>
      <w:jc w:val="center"/>
    </w:pPr>
    <w:rPr>
      <w:lang w:eastAsia="en-US"/>
    </w:rPr>
  </w:style>
  <w:style w:type="paragraph" w:customStyle="1" w:styleId="TableTextCentered">
    <w:name w:val="TableText Centered"/>
    <w:autoRedefine/>
    <w:uiPriority w:val="99"/>
    <w:qFormat/>
    <w:pPr>
      <w:jc w:val="center"/>
    </w:pPr>
    <w:rPr>
      <w:lang w:eastAsia="en-US"/>
    </w:rPr>
  </w:style>
  <w:style w:type="paragraph" w:customStyle="1" w:styleId="CharCharCharCharCharCharCharCharChar">
    <w:name w:val="Char Char Char Char Char Char Char Char Char"/>
    <w:basedOn w:val="a0"/>
    <w:autoRedefine/>
    <w:qFormat/>
    <w:pPr>
      <w:spacing w:after="160" w:line="240" w:lineRule="exact"/>
    </w:pPr>
    <w:rPr>
      <w:rFonts w:ascii="Verdana" w:eastAsia="仿宋_GB2312" w:hAnsi="Verdana"/>
      <w:sz w:val="24"/>
    </w:rPr>
  </w:style>
  <w:style w:type="paragraph" w:customStyle="1" w:styleId="CharCharCharCharCharChar">
    <w:name w:val="Char Char Char Char Char Char"/>
    <w:basedOn w:val="a0"/>
    <w:autoRedefine/>
    <w:qFormat/>
    <w:pPr>
      <w:spacing w:after="160" w:line="240" w:lineRule="exact"/>
    </w:pPr>
    <w:rPr>
      <w:rFonts w:ascii="Verdana" w:eastAsia="仿宋_GB2312" w:hAnsi="Verdana"/>
      <w:sz w:val="24"/>
    </w:rPr>
  </w:style>
  <w:style w:type="character" w:customStyle="1" w:styleId="N1Char">
    <w:name w:val="N1 Char"/>
    <w:link w:val="N1"/>
    <w:autoRedefine/>
    <w:uiPriority w:val="99"/>
    <w:qFormat/>
    <w:locked/>
    <w:rPr>
      <w:rFonts w:eastAsia="宋体"/>
      <w:lang w:val="en-US" w:eastAsia="en-US" w:bidi="ar-SA"/>
    </w:rPr>
  </w:style>
  <w:style w:type="paragraph" w:customStyle="1" w:styleId="N1">
    <w:name w:val="N1"/>
    <w:basedOn w:val="a0"/>
    <w:link w:val="N1Char"/>
    <w:autoRedefine/>
    <w:uiPriority w:val="99"/>
    <w:qFormat/>
    <w:pPr>
      <w:ind w:left="720"/>
      <w:jc w:val="both"/>
    </w:pPr>
    <w:rPr>
      <w:rFonts w:ascii="Times New Roman" w:hAnsi="Times New Roman"/>
      <w:sz w:val="20"/>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character" w:customStyle="1" w:styleId="10">
    <w:name w:val="标题 1 字符"/>
    <w:link w:val="1"/>
    <w:autoRedefine/>
    <w:uiPriority w:val="99"/>
    <w:qFormat/>
    <w:locked/>
    <w:rPr>
      <w:b/>
      <w:caps/>
      <w:kern w:val="28"/>
      <w:sz w:val="24"/>
      <w:lang w:eastAsia="en-US"/>
    </w:rPr>
  </w:style>
  <w:style w:type="character" w:customStyle="1" w:styleId="21">
    <w:name w:val="标题 2 字符"/>
    <w:link w:val="20"/>
    <w:autoRedefine/>
    <w:uiPriority w:val="99"/>
    <w:qFormat/>
    <w:locked/>
    <w:rPr>
      <w:b/>
      <w:sz w:val="24"/>
      <w:lang w:eastAsia="en-US"/>
    </w:rPr>
  </w:style>
  <w:style w:type="character" w:customStyle="1" w:styleId="31">
    <w:name w:val="标题 3 字符"/>
    <w:link w:val="30"/>
    <w:autoRedefine/>
    <w:uiPriority w:val="99"/>
    <w:qFormat/>
    <w:locked/>
    <w:rPr>
      <w:b/>
      <w:sz w:val="24"/>
      <w:lang w:eastAsia="en-US"/>
    </w:rPr>
  </w:style>
  <w:style w:type="character" w:customStyle="1" w:styleId="41">
    <w:name w:val="标题 4 字符"/>
    <w:link w:val="40"/>
    <w:autoRedefine/>
    <w:uiPriority w:val="99"/>
    <w:qFormat/>
    <w:locked/>
    <w:rPr>
      <w:b/>
      <w:sz w:val="24"/>
      <w:lang w:eastAsia="en-US"/>
    </w:rPr>
  </w:style>
  <w:style w:type="character" w:customStyle="1" w:styleId="51">
    <w:name w:val="标题 5 字符"/>
    <w:link w:val="50"/>
    <w:autoRedefine/>
    <w:uiPriority w:val="99"/>
    <w:qFormat/>
    <w:locked/>
    <w:rPr>
      <w:b/>
      <w:sz w:val="24"/>
      <w:lang w:eastAsia="en-US"/>
    </w:rPr>
  </w:style>
  <w:style w:type="character" w:customStyle="1" w:styleId="60">
    <w:name w:val="标题 6 字符"/>
    <w:link w:val="6"/>
    <w:autoRedefine/>
    <w:uiPriority w:val="99"/>
    <w:qFormat/>
    <w:locked/>
    <w:rPr>
      <w:b/>
      <w:sz w:val="24"/>
      <w:lang w:eastAsia="en-US"/>
    </w:rPr>
  </w:style>
  <w:style w:type="character" w:customStyle="1" w:styleId="70">
    <w:name w:val="标题 7 字符"/>
    <w:link w:val="7"/>
    <w:autoRedefine/>
    <w:uiPriority w:val="99"/>
    <w:qFormat/>
    <w:locked/>
    <w:rPr>
      <w:sz w:val="24"/>
      <w:lang w:eastAsia="en-US"/>
    </w:rPr>
  </w:style>
  <w:style w:type="character" w:customStyle="1" w:styleId="80">
    <w:name w:val="标题 8 字符"/>
    <w:link w:val="8"/>
    <w:autoRedefine/>
    <w:uiPriority w:val="99"/>
    <w:qFormat/>
    <w:locked/>
    <w:rPr>
      <w:i/>
      <w:sz w:val="24"/>
      <w:lang w:eastAsia="en-US"/>
    </w:rPr>
  </w:style>
  <w:style w:type="character" w:customStyle="1" w:styleId="90">
    <w:name w:val="标题 9 字符"/>
    <w:link w:val="9"/>
    <w:autoRedefine/>
    <w:uiPriority w:val="99"/>
    <w:qFormat/>
    <w:locked/>
    <w:rPr>
      <w:b/>
      <w:i/>
      <w:sz w:val="18"/>
      <w:lang w:eastAsia="en-US"/>
    </w:rPr>
  </w:style>
  <w:style w:type="character" w:customStyle="1" w:styleId="Char">
    <w:name w:val="正文文本缩进 Char"/>
    <w:autoRedefine/>
    <w:uiPriority w:val="99"/>
    <w:semiHidden/>
    <w:qFormat/>
    <w:locked/>
    <w:rPr>
      <w:rFonts w:ascii="Arial" w:hAnsi="Arial" w:cs="Times New Roman"/>
      <w:kern w:val="0"/>
      <w:sz w:val="20"/>
      <w:szCs w:val="20"/>
      <w:lang w:eastAsia="en-US"/>
    </w:rPr>
  </w:style>
  <w:style w:type="character" w:customStyle="1" w:styleId="27">
    <w:name w:val="正文文本 2 字符"/>
    <w:link w:val="26"/>
    <w:autoRedefine/>
    <w:uiPriority w:val="99"/>
    <w:qFormat/>
    <w:locked/>
    <w:rPr>
      <w:rFonts w:ascii="TimesNewRoman" w:hAnsi="TimesNewRoman"/>
      <w:b/>
      <w:bCs/>
      <w:sz w:val="30"/>
      <w:szCs w:val="22"/>
    </w:rPr>
  </w:style>
  <w:style w:type="character" w:customStyle="1" w:styleId="Char0">
    <w:name w:val="正文文本 Char"/>
    <w:autoRedefine/>
    <w:uiPriority w:val="99"/>
    <w:semiHidden/>
    <w:qFormat/>
    <w:locked/>
    <w:rPr>
      <w:rFonts w:ascii="Arial" w:hAnsi="Arial" w:cs="Times New Roman"/>
      <w:kern w:val="0"/>
      <w:sz w:val="20"/>
      <w:szCs w:val="20"/>
      <w:lang w:eastAsia="en-US"/>
    </w:rPr>
  </w:style>
  <w:style w:type="character" w:customStyle="1" w:styleId="affa">
    <w:name w:val="页眉 字符"/>
    <w:link w:val="aff9"/>
    <w:autoRedefine/>
    <w:qFormat/>
    <w:locked/>
    <w:rPr>
      <w:rFonts w:ascii="Arial" w:hAnsi="Arial"/>
      <w:sz w:val="18"/>
      <w:szCs w:val="18"/>
      <w:lang w:eastAsia="en-US"/>
    </w:rPr>
  </w:style>
  <w:style w:type="character" w:customStyle="1" w:styleId="aff7">
    <w:name w:val="页脚 字符"/>
    <w:link w:val="aff6"/>
    <w:autoRedefine/>
    <w:uiPriority w:val="99"/>
    <w:qFormat/>
    <w:locked/>
    <w:rPr>
      <w:rFonts w:ascii="Arial" w:hAnsi="Arial"/>
      <w:sz w:val="18"/>
      <w:szCs w:val="18"/>
      <w:lang w:eastAsia="en-US"/>
    </w:rPr>
  </w:style>
  <w:style w:type="character" w:customStyle="1" w:styleId="afff2">
    <w:name w:val="脚注文本 字符"/>
    <w:link w:val="afff1"/>
    <w:uiPriority w:val="99"/>
    <w:semiHidden/>
    <w:qFormat/>
    <w:locked/>
    <w:rPr>
      <w:lang w:eastAsia="en-US"/>
    </w:rPr>
  </w:style>
  <w:style w:type="character" w:customStyle="1" w:styleId="aff5">
    <w:name w:val="批注框文本 字符"/>
    <w:link w:val="aff4"/>
    <w:autoRedefine/>
    <w:uiPriority w:val="99"/>
    <w:semiHidden/>
    <w:qFormat/>
    <w:rPr>
      <w:rFonts w:ascii="Arial" w:hAnsi="Arial"/>
      <w:sz w:val="18"/>
      <w:szCs w:val="18"/>
      <w:lang w:eastAsia="en-US"/>
    </w:rPr>
  </w:style>
  <w:style w:type="character" w:customStyle="1" w:styleId="af3">
    <w:name w:val="批注文字 字符"/>
    <w:link w:val="af2"/>
    <w:autoRedefine/>
    <w:qFormat/>
    <w:locked/>
    <w:rPr>
      <w:rFonts w:ascii="Arial" w:hAnsi="Arial"/>
      <w:sz w:val="22"/>
      <w:lang w:eastAsia="en-US"/>
    </w:rPr>
  </w:style>
  <w:style w:type="character" w:customStyle="1" w:styleId="afffa">
    <w:name w:val="批注主题 字符"/>
    <w:link w:val="afff9"/>
    <w:autoRedefine/>
    <w:uiPriority w:val="99"/>
    <w:semiHidden/>
    <w:qFormat/>
    <w:locked/>
    <w:rPr>
      <w:rFonts w:ascii="Arial" w:hAnsi="Arial"/>
      <w:b/>
      <w:bCs/>
      <w:sz w:val="22"/>
      <w:lang w:eastAsia="en-US"/>
    </w:rPr>
  </w:style>
  <w:style w:type="character" w:customStyle="1" w:styleId="aff1">
    <w:name w:val="日期 字符"/>
    <w:link w:val="aff0"/>
    <w:autoRedefine/>
    <w:uiPriority w:val="99"/>
    <w:qFormat/>
    <w:locked/>
    <w:rPr>
      <w:rFonts w:ascii="Arial" w:hAnsi="Arial"/>
      <w:sz w:val="22"/>
      <w:lang w:eastAsia="en-US"/>
    </w:rPr>
  </w:style>
  <w:style w:type="paragraph" w:customStyle="1" w:styleId="CharCharCharCharCharCharCharCharChar11">
    <w:name w:val="Char Char Char Char Char Char Char Char Char11"/>
    <w:basedOn w:val="a0"/>
    <w:autoRedefine/>
    <w:uiPriority w:val="99"/>
    <w:qFormat/>
    <w:pPr>
      <w:spacing w:after="160" w:line="240" w:lineRule="exact"/>
    </w:pPr>
    <w:rPr>
      <w:rFonts w:ascii="Verdana" w:hAnsi="Verdana"/>
      <w:sz w:val="24"/>
    </w:rPr>
  </w:style>
  <w:style w:type="paragraph" w:customStyle="1" w:styleId="CharCharCharCharCharChar1">
    <w:name w:val="Char Char Char Char Char Char1"/>
    <w:basedOn w:val="a0"/>
    <w:uiPriority w:val="99"/>
    <w:qFormat/>
    <w:pPr>
      <w:spacing w:after="160" w:line="240" w:lineRule="exact"/>
    </w:pPr>
    <w:rPr>
      <w:rFonts w:ascii="Verdana" w:hAnsi="Verdana"/>
      <w:sz w:val="24"/>
    </w:rPr>
  </w:style>
  <w:style w:type="paragraph" w:customStyle="1" w:styleId="CharCharCharCharCharCharCharCharChar1">
    <w:name w:val="Char Char Char Char Char Char Char Char Char1"/>
    <w:basedOn w:val="a0"/>
    <w:autoRedefine/>
    <w:uiPriority w:val="99"/>
    <w:qFormat/>
    <w:pPr>
      <w:spacing w:after="160" w:line="240" w:lineRule="exact"/>
    </w:pPr>
    <w:rPr>
      <w:rFonts w:ascii="Verdana" w:hAnsi="Verdana"/>
      <w:sz w:val="24"/>
    </w:rPr>
  </w:style>
  <w:style w:type="paragraph" w:customStyle="1" w:styleId="CharChar">
    <w:name w:val="Char Char"/>
    <w:basedOn w:val="a0"/>
    <w:autoRedefine/>
    <w:uiPriority w:val="99"/>
    <w:qFormat/>
    <w:pPr>
      <w:spacing w:after="160" w:line="240" w:lineRule="exact"/>
    </w:pPr>
    <w:rPr>
      <w:rFonts w:ascii="Verdana" w:hAnsi="Verdana"/>
      <w:sz w:val="24"/>
    </w:rPr>
  </w:style>
  <w:style w:type="paragraph" w:customStyle="1" w:styleId="CharChar1">
    <w:name w:val="Char Char1"/>
    <w:basedOn w:val="a0"/>
    <w:uiPriority w:val="99"/>
    <w:qFormat/>
    <w:pPr>
      <w:spacing w:after="160" w:line="240" w:lineRule="exact"/>
    </w:pPr>
    <w:rPr>
      <w:rFonts w:ascii="Verdana" w:hAnsi="Verdana"/>
      <w:sz w:val="24"/>
    </w:rPr>
  </w:style>
  <w:style w:type="character" w:customStyle="1" w:styleId="HTML0">
    <w:name w:val="HTML 地址 字符"/>
    <w:link w:val="HTML"/>
    <w:autoRedefine/>
    <w:uiPriority w:val="99"/>
    <w:qFormat/>
    <w:rPr>
      <w:rFonts w:ascii="Arial" w:hAnsi="Arial"/>
      <w:i/>
      <w:iCs/>
      <w:lang w:eastAsia="en-US"/>
    </w:rPr>
  </w:style>
  <w:style w:type="character" w:customStyle="1" w:styleId="HTML2">
    <w:name w:val="HTML 预设格式 字符"/>
    <w:link w:val="HTML1"/>
    <w:autoRedefine/>
    <w:uiPriority w:val="99"/>
    <w:qFormat/>
    <w:rPr>
      <w:rFonts w:ascii="Courier New" w:hAnsi="Courier New"/>
      <w:lang w:eastAsia="en-US"/>
    </w:rPr>
  </w:style>
  <w:style w:type="character" w:customStyle="1" w:styleId="afff8">
    <w:name w:val="标题 字符"/>
    <w:link w:val="afff7"/>
    <w:uiPriority w:val="99"/>
    <w:qFormat/>
    <w:rPr>
      <w:rFonts w:ascii="Cambria" w:hAnsi="Cambria"/>
      <w:b/>
      <w:bCs/>
      <w:sz w:val="32"/>
      <w:szCs w:val="32"/>
      <w:lang w:eastAsia="en-US"/>
    </w:rPr>
  </w:style>
  <w:style w:type="character" w:customStyle="1" w:styleId="af5">
    <w:name w:val="称呼 字符"/>
    <w:link w:val="af4"/>
    <w:autoRedefine/>
    <w:uiPriority w:val="99"/>
    <w:qFormat/>
    <w:rPr>
      <w:rFonts w:ascii="Arial" w:hAnsi="Arial"/>
      <w:lang w:eastAsia="en-US"/>
    </w:rPr>
  </w:style>
  <w:style w:type="character" w:customStyle="1" w:styleId="aff">
    <w:name w:val="纯文本 字符"/>
    <w:link w:val="afe"/>
    <w:uiPriority w:val="99"/>
    <w:qFormat/>
    <w:rPr>
      <w:rFonts w:ascii="宋体" w:hAnsi="Courier New"/>
      <w:sz w:val="21"/>
      <w:szCs w:val="21"/>
      <w:lang w:eastAsia="en-US"/>
    </w:rPr>
  </w:style>
  <w:style w:type="character" w:customStyle="1" w:styleId="aa">
    <w:name w:val="电子邮件签名 字符"/>
    <w:link w:val="a9"/>
    <w:uiPriority w:val="99"/>
    <w:qFormat/>
    <w:rPr>
      <w:rFonts w:ascii="Arial" w:hAnsi="Arial"/>
      <w:lang w:eastAsia="en-US"/>
    </w:rPr>
  </w:style>
  <w:style w:type="character" w:customStyle="1" w:styleId="afff">
    <w:name w:val="副标题 字符"/>
    <w:link w:val="affe"/>
    <w:autoRedefine/>
    <w:uiPriority w:val="99"/>
    <w:qFormat/>
    <w:rPr>
      <w:rFonts w:ascii="Cambria" w:hAnsi="Cambria"/>
      <w:b/>
      <w:bCs/>
      <w:kern w:val="28"/>
      <w:sz w:val="32"/>
      <w:szCs w:val="32"/>
      <w:lang w:eastAsia="en-US"/>
    </w:rPr>
  </w:style>
  <w:style w:type="character" w:customStyle="1" w:styleId="a5">
    <w:name w:val="宏文本 字符"/>
    <w:link w:val="a4"/>
    <w:autoRedefine/>
    <w:uiPriority w:val="99"/>
    <w:qFormat/>
    <w:rPr>
      <w:rFonts w:ascii="Courier New" w:hAnsi="Courier New" w:cs="Courier New"/>
      <w:sz w:val="24"/>
      <w:szCs w:val="24"/>
      <w:lang w:val="en-US" w:eastAsia="en-US" w:bidi="ar-SA"/>
    </w:rPr>
  </w:style>
  <w:style w:type="character" w:customStyle="1" w:styleId="af7">
    <w:name w:val="结束语 字符"/>
    <w:link w:val="af6"/>
    <w:uiPriority w:val="99"/>
    <w:qFormat/>
    <w:rPr>
      <w:rFonts w:ascii="Arial" w:hAnsi="Arial"/>
      <w:lang w:eastAsia="en-US"/>
    </w:rPr>
  </w:style>
  <w:style w:type="character" w:customStyle="1" w:styleId="affc">
    <w:name w:val="签名 字符"/>
    <w:link w:val="affb"/>
    <w:uiPriority w:val="99"/>
    <w:qFormat/>
    <w:rPr>
      <w:rFonts w:ascii="Arial" w:hAnsi="Arial"/>
      <w:lang w:eastAsia="en-US"/>
    </w:rPr>
  </w:style>
  <w:style w:type="character" w:customStyle="1" w:styleId="aff3">
    <w:name w:val="尾注文本 字符"/>
    <w:link w:val="aff2"/>
    <w:autoRedefine/>
    <w:uiPriority w:val="99"/>
    <w:qFormat/>
    <w:rPr>
      <w:rFonts w:ascii="Arial" w:hAnsi="Arial"/>
      <w:lang w:eastAsia="en-US"/>
    </w:rPr>
  </w:style>
  <w:style w:type="character" w:customStyle="1" w:styleId="af0">
    <w:name w:val="文档结构图 字符"/>
    <w:link w:val="af"/>
    <w:autoRedefine/>
    <w:uiPriority w:val="99"/>
    <w:qFormat/>
    <w:rPr>
      <w:rFonts w:eastAsia="Times New Roman"/>
      <w:sz w:val="21"/>
      <w:shd w:val="clear" w:color="auto" w:fill="000080"/>
      <w:lang w:eastAsia="en-US"/>
    </w:rPr>
  </w:style>
  <w:style w:type="character" w:customStyle="1" w:styleId="afff5">
    <w:name w:val="信息标题 字符"/>
    <w:link w:val="afff4"/>
    <w:uiPriority w:val="99"/>
    <w:qFormat/>
    <w:rPr>
      <w:rFonts w:ascii="Cambria" w:eastAsia="Times New Roman" w:hAnsi="Cambria"/>
      <w:sz w:val="24"/>
      <w:szCs w:val="24"/>
      <w:shd w:val="pct20" w:color="auto" w:fill="auto"/>
      <w:lang w:eastAsia="en-US"/>
    </w:rPr>
  </w:style>
  <w:style w:type="character" w:customStyle="1" w:styleId="af9">
    <w:name w:val="正文文本 字符"/>
    <w:link w:val="af8"/>
    <w:autoRedefine/>
    <w:uiPriority w:val="99"/>
    <w:qFormat/>
    <w:rPr>
      <w:rFonts w:ascii="Arial" w:hAnsi="Arial"/>
      <w:sz w:val="22"/>
      <w:lang w:eastAsia="en-US"/>
    </w:rPr>
  </w:style>
  <w:style w:type="character" w:customStyle="1" w:styleId="afffc">
    <w:name w:val="正文文本首行缩进 字符"/>
    <w:link w:val="afffb"/>
    <w:uiPriority w:val="99"/>
    <w:qFormat/>
    <w:rPr>
      <w:rFonts w:ascii="Arial" w:hAnsi="Arial"/>
      <w:sz w:val="22"/>
      <w:lang w:eastAsia="en-US"/>
    </w:rPr>
  </w:style>
  <w:style w:type="character" w:customStyle="1" w:styleId="afb">
    <w:name w:val="正文文本缩进 字符"/>
    <w:link w:val="afa"/>
    <w:uiPriority w:val="99"/>
    <w:qFormat/>
    <w:rPr>
      <w:sz w:val="24"/>
      <w:szCs w:val="24"/>
      <w:lang w:eastAsia="en-US"/>
    </w:rPr>
  </w:style>
  <w:style w:type="character" w:customStyle="1" w:styleId="2b">
    <w:name w:val="正文文本首行缩进 2 字符"/>
    <w:link w:val="2a"/>
    <w:autoRedefine/>
    <w:uiPriority w:val="99"/>
    <w:qFormat/>
    <w:rPr>
      <w:rFonts w:ascii="Arial" w:hAnsi="Arial"/>
      <w:sz w:val="22"/>
      <w:szCs w:val="24"/>
      <w:lang w:eastAsia="en-US"/>
    </w:rPr>
  </w:style>
  <w:style w:type="character" w:customStyle="1" w:styleId="34">
    <w:name w:val="正文文本 3 字符"/>
    <w:link w:val="33"/>
    <w:autoRedefine/>
    <w:uiPriority w:val="99"/>
    <w:qFormat/>
    <w:rPr>
      <w:rFonts w:ascii="Arial" w:hAnsi="Arial"/>
      <w:sz w:val="16"/>
      <w:szCs w:val="16"/>
      <w:lang w:eastAsia="en-US"/>
    </w:rPr>
  </w:style>
  <w:style w:type="character" w:customStyle="1" w:styleId="25">
    <w:name w:val="正文文本缩进 2 字符"/>
    <w:link w:val="24"/>
    <w:uiPriority w:val="99"/>
    <w:qFormat/>
    <w:rPr>
      <w:rFonts w:ascii="Arial" w:hAnsi="Arial"/>
      <w:lang w:eastAsia="en-US"/>
    </w:rPr>
  </w:style>
  <w:style w:type="character" w:customStyle="1" w:styleId="38">
    <w:name w:val="正文文本缩进 3 字符"/>
    <w:link w:val="37"/>
    <w:autoRedefine/>
    <w:uiPriority w:val="99"/>
    <w:qFormat/>
    <w:rPr>
      <w:rFonts w:ascii="Arial" w:hAnsi="Arial"/>
      <w:sz w:val="16"/>
      <w:szCs w:val="16"/>
      <w:lang w:eastAsia="en-US"/>
    </w:rPr>
  </w:style>
  <w:style w:type="character" w:customStyle="1" w:styleId="a8">
    <w:name w:val="注释标题 字符"/>
    <w:link w:val="a7"/>
    <w:autoRedefine/>
    <w:uiPriority w:val="99"/>
    <w:qFormat/>
    <w:rPr>
      <w:rFonts w:ascii="Arial" w:hAnsi="Arial"/>
      <w:lang w:eastAsia="en-US"/>
    </w:rPr>
  </w:style>
  <w:style w:type="paragraph" w:customStyle="1" w:styleId="CharChar17">
    <w:name w:val="Char Char17"/>
    <w:basedOn w:val="a0"/>
    <w:autoRedefine/>
    <w:uiPriority w:val="99"/>
    <w:qFormat/>
    <w:pPr>
      <w:spacing w:after="160" w:line="240" w:lineRule="exact"/>
    </w:pPr>
    <w:rPr>
      <w:rFonts w:ascii="Verdana" w:hAnsi="Verdana"/>
      <w:sz w:val="24"/>
    </w:rPr>
  </w:style>
  <w:style w:type="paragraph" w:customStyle="1" w:styleId="A-TableText">
    <w:name w:val="A-Table Text"/>
    <w:autoRedefine/>
    <w:uiPriority w:val="99"/>
    <w:qFormat/>
    <w:pPr>
      <w:spacing w:before="60" w:after="60"/>
    </w:pPr>
    <w:rPr>
      <w:sz w:val="22"/>
      <w:lang w:val="en-GB" w:eastAsia="en-US"/>
    </w:rPr>
  </w:style>
  <w:style w:type="paragraph" w:customStyle="1" w:styleId="CharChar2">
    <w:name w:val="Char Char2"/>
    <w:basedOn w:val="a0"/>
    <w:uiPriority w:val="99"/>
    <w:qFormat/>
    <w:pPr>
      <w:spacing w:after="160" w:line="240" w:lineRule="exact"/>
    </w:pPr>
    <w:rPr>
      <w:rFonts w:ascii="Verdana" w:hAnsi="Verdana"/>
      <w:sz w:val="24"/>
    </w:rPr>
  </w:style>
  <w:style w:type="paragraph" w:customStyle="1" w:styleId="ListParagraph1">
    <w:name w:val="List Paragraph1"/>
    <w:basedOn w:val="a0"/>
    <w:autoRedefine/>
    <w:uiPriority w:val="99"/>
    <w:qFormat/>
    <w:pPr>
      <w:ind w:left="720"/>
      <w:contextualSpacing/>
    </w:pPr>
  </w:style>
  <w:style w:type="paragraph" w:customStyle="1" w:styleId="Paragraph">
    <w:name w:val="Paragraph"/>
    <w:uiPriority w:val="99"/>
    <w:qFormat/>
    <w:pPr>
      <w:spacing w:after="240"/>
    </w:pPr>
    <w:rPr>
      <w:sz w:val="24"/>
      <w:szCs w:val="24"/>
      <w:lang w:eastAsia="en-US"/>
    </w:rPr>
  </w:style>
  <w:style w:type="paragraph" w:customStyle="1" w:styleId="TableText0">
    <w:name w:val="TableText"/>
    <w:autoRedefine/>
    <w:qFormat/>
    <w:rPr>
      <w:rFonts w:ascii="Arial" w:eastAsia="MS Mincho" w:hAnsi="Arial"/>
      <w:lang w:eastAsia="en-US"/>
    </w:rPr>
  </w:style>
  <w:style w:type="character" w:customStyle="1" w:styleId="apple-converted-space">
    <w:name w:val="apple-converted-space"/>
    <w:basedOn w:val="a1"/>
    <w:qFormat/>
  </w:style>
  <w:style w:type="paragraph" w:customStyle="1" w:styleId="ordinary-output">
    <w:name w:val="ordinary-output"/>
    <w:basedOn w:val="a0"/>
    <w:autoRedefine/>
    <w:qFormat/>
    <w:pPr>
      <w:spacing w:before="100" w:beforeAutospacing="1" w:after="100" w:afterAutospacing="1"/>
    </w:pPr>
    <w:rPr>
      <w:rFonts w:ascii="宋体" w:hAnsi="宋体" w:cs="宋体"/>
      <w:sz w:val="24"/>
      <w:szCs w:val="24"/>
      <w:lang w:eastAsia="zh-CN"/>
    </w:rPr>
  </w:style>
  <w:style w:type="paragraph" w:customStyle="1" w:styleId="Text2">
    <w:name w:val="Text 2"/>
    <w:basedOn w:val="a0"/>
    <w:link w:val="Text2Char"/>
    <w:autoRedefine/>
    <w:qFormat/>
    <w:pPr>
      <w:spacing w:after="240"/>
    </w:pPr>
    <w:rPr>
      <w:rFonts w:ascii="Times New Roman" w:hAnsi="Times New Roman"/>
      <w:sz w:val="24"/>
    </w:rPr>
  </w:style>
  <w:style w:type="character" w:customStyle="1" w:styleId="Text2Char">
    <w:name w:val="Text 2 Char"/>
    <w:link w:val="Text2"/>
    <w:autoRedefine/>
    <w:qFormat/>
    <w:rPr>
      <w:sz w:val="24"/>
    </w:rPr>
  </w:style>
  <w:style w:type="character" w:customStyle="1" w:styleId="TableLChar">
    <w:name w:val="Table L Char"/>
    <w:link w:val="TableL"/>
    <w:autoRedefine/>
    <w:qFormat/>
    <w:locked/>
    <w:rPr>
      <w:sz w:val="18"/>
      <w:lang w:eastAsia="en-US"/>
    </w:rPr>
  </w:style>
  <w:style w:type="paragraph" w:customStyle="1" w:styleId="TableL">
    <w:name w:val="Table L"/>
    <w:basedOn w:val="a0"/>
    <w:link w:val="TableLChar"/>
    <w:qFormat/>
    <w:pPr>
      <w:tabs>
        <w:tab w:val="left" w:pos="181"/>
      </w:tabs>
      <w:ind w:left="181" w:hanging="181"/>
    </w:pPr>
    <w:rPr>
      <w:rFonts w:ascii="Times New Roman" w:hAnsi="Times New Roman"/>
      <w:sz w:val="18"/>
    </w:rPr>
  </w:style>
  <w:style w:type="paragraph" w:customStyle="1" w:styleId="TableC">
    <w:name w:val="Table C"/>
    <w:basedOn w:val="a0"/>
    <w:autoRedefine/>
    <w:qFormat/>
    <w:pPr>
      <w:jc w:val="center"/>
    </w:pPr>
    <w:rPr>
      <w:rFonts w:ascii="Times New Roman" w:hAnsi="Times New Roman"/>
      <w:sz w:val="18"/>
    </w:rPr>
  </w:style>
  <w:style w:type="paragraph" w:customStyle="1" w:styleId="12">
    <w:name w:val="修订1"/>
    <w:hidden/>
    <w:uiPriority w:val="99"/>
    <w:semiHidden/>
    <w:qFormat/>
    <w:rPr>
      <w:rFonts w:ascii="Arial" w:hAnsi="Arial"/>
      <w:sz w:val="22"/>
      <w:lang w:eastAsia="en-US"/>
    </w:rPr>
  </w:style>
  <w:style w:type="paragraph" w:styleId="affff4">
    <w:name w:val="List Paragraph"/>
    <w:basedOn w:val="a0"/>
    <w:uiPriority w:val="34"/>
    <w:qFormat/>
    <w:pPr>
      <w:ind w:firstLineChars="200" w:firstLine="420"/>
    </w:pPr>
  </w:style>
  <w:style w:type="character" w:customStyle="1" w:styleId="high-light">
    <w:name w:val="high-light"/>
    <w:autoRedefine/>
    <w:qFormat/>
  </w:style>
  <w:style w:type="paragraph" w:styleId="affff5">
    <w:name w:val="No Spacing"/>
    <w:autoRedefine/>
    <w:uiPriority w:val="1"/>
    <w:qFormat/>
    <w:rPr>
      <w:rFonts w:ascii="Arial" w:hAnsi="Arial"/>
      <w:sz w:val="22"/>
      <w:lang w:eastAsia="en-US"/>
    </w:rPr>
  </w:style>
  <w:style w:type="paragraph" w:customStyle="1" w:styleId="style11">
    <w:name w:val="style11"/>
    <w:basedOn w:val="a0"/>
    <w:autoRedefine/>
    <w:qFormat/>
    <w:pPr>
      <w:spacing w:before="100" w:beforeAutospacing="1" w:after="100" w:afterAutospacing="1"/>
    </w:pPr>
    <w:rPr>
      <w:rFonts w:ascii="宋体" w:hAnsi="宋体" w:cs="宋体"/>
      <w:sz w:val="24"/>
      <w:szCs w:val="24"/>
      <w:lang w:eastAsia="zh-CN"/>
    </w:rPr>
  </w:style>
  <w:style w:type="paragraph" w:customStyle="1" w:styleId="TOC10">
    <w:name w:val="TOC 标题1"/>
    <w:basedOn w:val="1"/>
    <w:next w:val="a0"/>
    <w:uiPriority w:val="39"/>
    <w:unhideWhenUsed/>
    <w:qFormat/>
    <w:pPr>
      <w:keepLines/>
      <w:numPr>
        <w:numId w:val="0"/>
      </w:numPr>
      <w:spacing w:before="480" w:after="0" w:line="276" w:lineRule="auto"/>
      <w:outlineLvl w:val="9"/>
    </w:pPr>
    <w:rPr>
      <w:rFonts w:asciiTheme="majorHAnsi" w:eastAsiaTheme="majorEastAsia" w:hAnsiTheme="majorHAnsi" w:cstheme="majorBidi"/>
      <w:bCs/>
      <w:caps w:val="0"/>
      <w:color w:val="365F91" w:themeColor="accent1" w:themeShade="BF"/>
      <w:kern w:val="0"/>
      <w:sz w:val="28"/>
      <w:szCs w:val="28"/>
      <w:lang w:eastAsia="zh-CN"/>
    </w:rPr>
  </w:style>
  <w:style w:type="paragraph" w:customStyle="1" w:styleId="2c">
    <w:name w:val="修订2"/>
    <w:hidden/>
    <w:uiPriority w:val="99"/>
    <w:semiHidden/>
    <w:qFormat/>
    <w:rPr>
      <w:rFonts w:ascii="Arial" w:hAnsi="Arial"/>
      <w:sz w:val="22"/>
      <w:lang w:eastAsia="en-US"/>
    </w:rPr>
  </w:style>
  <w:style w:type="paragraph" w:customStyle="1" w:styleId="Head2">
    <w:name w:val="Head 2"/>
    <w:basedOn w:val="affe"/>
    <w:link w:val="Head2Char"/>
    <w:qFormat/>
    <w:pPr>
      <w:numPr>
        <w:numId w:val="7"/>
      </w:numPr>
      <w:spacing w:before="0" w:line="240" w:lineRule="auto"/>
    </w:pPr>
    <w:rPr>
      <w:rFonts w:eastAsia="Times New Roman"/>
      <w:sz w:val="24"/>
      <w:szCs w:val="24"/>
      <w:lang w:val="zh-CN"/>
    </w:rPr>
  </w:style>
  <w:style w:type="character" w:customStyle="1" w:styleId="Head2Char">
    <w:name w:val="Head 2 Char"/>
    <w:link w:val="Head2"/>
    <w:qFormat/>
    <w:rPr>
      <w:rFonts w:ascii="Cambria" w:eastAsia="Times New Roman" w:hAnsi="Cambria"/>
      <w:b/>
      <w:bCs/>
      <w:kern w:val="28"/>
      <w:sz w:val="24"/>
      <w:szCs w:val="24"/>
      <w:lang w:val="zh-CN" w:eastAsia="en-US"/>
    </w:rPr>
  </w:style>
  <w:style w:type="paragraph" w:styleId="affff6">
    <w:name w:val="Revision"/>
    <w:hidden/>
    <w:uiPriority w:val="99"/>
    <w:unhideWhenUsed/>
    <w:rsid w:val="00AA2E1B"/>
    <w:rPr>
      <w:rFonts w:ascii="Arial" w:hAnsi="Arial"/>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wmf"/><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wmf"/><Relationship Id="rId10" Type="http://schemas.openxmlformats.org/officeDocument/2006/relationships/footnotes" Target="footnotes.xml"/><Relationship Id="rId19" Type="http://schemas.openxmlformats.org/officeDocument/2006/relationships/image" Target="media/image2.w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oleObject" Target="embeddings/oleObject2.bin"/><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文档" ma:contentTypeID="0x010100B580FB55F803B847960162465524F796" ma:contentTypeVersion="16" ma:contentTypeDescription="新建文档。" ma:contentTypeScope="" ma:versionID="03cb2e6d7478c725cf618b3fd8412b1e">
  <xsd:schema xmlns:xsd="http://www.w3.org/2001/XMLSchema" xmlns:xs="http://www.w3.org/2001/XMLSchema" xmlns:p="http://schemas.microsoft.com/office/2006/metadata/properties" xmlns:ns2="8c1a5c67-cd7a-4bfd-908f-28f3afa089b0" xmlns:ns3="352b69d4-185d-4dd6-a84b-0527d12e7563" targetNamespace="http://schemas.microsoft.com/office/2006/metadata/properties" ma:root="true" ma:fieldsID="fae51cf943e287a814124f8a09f83325" ns2:_="" ns3:_="">
    <xsd:import namespace="8c1a5c67-cd7a-4bfd-908f-28f3afa089b0"/>
    <xsd:import namespace="352b69d4-185d-4dd6-a84b-0527d12e756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1a5c67-cd7a-4bfd-908f-28f3afa089b0"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享对象详细信息" ma:internalName="SharedWithDetails" ma:readOnly="true">
      <xsd:simpleType>
        <xsd:restriction base="dms:Note">
          <xsd:maxLength value="255"/>
        </xsd:restriction>
      </xsd:simpleType>
    </xsd:element>
    <xsd:element name="TaxCatchAll" ma:index="26" nillable="true" ma:displayName="Taxonomy Catch All Column" ma:hidden="true" ma:list="{1012adca-17bc-4ee2-a9fa-13058cf924c1}" ma:internalName="TaxCatchAll" ma:showField="CatchAllData" ma:web="8c1a5c67-cd7a-4bfd-908f-28f3afa089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52b69d4-185d-4dd6-a84b-0527d12e756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图像标记" ma:readOnly="false" ma:fieldId="{5cf76f15-5ced-4ddc-b409-7134ff3c332f}" ma:taxonomyMulti="true" ma:sspId="813b777a-8728-4362-9f7f-d05692af3c6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2B6B8D4-09A1-45E8-9005-045348BB2424}">
  <ds:schemaRefs>
    <ds:schemaRef ds:uri="http://schemas.microsoft.com/sharepoint/v3/contenttype/forms"/>
  </ds:schemaRefs>
</ds:datastoreItem>
</file>

<file path=customXml/itemProps2.xml><?xml version="1.0" encoding="utf-8"?>
<ds:datastoreItem xmlns:ds="http://schemas.openxmlformats.org/officeDocument/2006/customXml" ds:itemID="{5E244DB4-477F-4C44-B631-F0F0B9274136}">
  <ds:schemaRefs>
    <ds:schemaRef ds:uri="http://schemas.microsoft.com/sharepoint/events"/>
  </ds:schemaRefs>
</ds:datastoreItem>
</file>

<file path=customXml/itemProps3.xml><?xml version="1.0" encoding="utf-8"?>
<ds:datastoreItem xmlns:ds="http://schemas.openxmlformats.org/officeDocument/2006/customXml" ds:itemID="{6CE92B5E-B7F8-4336-A06F-AF7763133272}">
  <ds:schemaRefs>
    <ds:schemaRef ds:uri="http://schemas.openxmlformats.org/officeDocument/2006/bibliography"/>
  </ds:schemaRefs>
</ds:datastoreItem>
</file>

<file path=customXml/itemProps4.xml><?xml version="1.0" encoding="utf-8"?>
<ds:datastoreItem xmlns:ds="http://schemas.openxmlformats.org/officeDocument/2006/customXml" ds:itemID="{F4A60BA1-B5F9-4737-AF54-69B0DFD77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1a5c67-cd7a-4bfd-908f-28f3afa089b0"/>
    <ds:schemaRef ds:uri="352b69d4-185d-4dd6-a84b-0527d12e7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15</Pages>
  <Words>1610</Words>
  <Characters>9183</Characters>
  <Application>Microsoft Office Word</Application>
  <DocSecurity>0</DocSecurity>
  <Lines>76</Lines>
  <Paragraphs>21</Paragraphs>
  <ScaleCrop>false</ScaleCrop>
  <Company>国家上海新药安全评价研究中心</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lli-2</dc:creator>
  <cp:lastModifiedBy>张涵</cp:lastModifiedBy>
  <cp:revision>29</cp:revision>
  <cp:lastPrinted>2024-09-19T02:38:00Z</cp:lastPrinted>
  <dcterms:created xsi:type="dcterms:W3CDTF">2024-04-29T04:24:00Z</dcterms:created>
  <dcterms:modified xsi:type="dcterms:W3CDTF">2026-01-13T02:25:00Z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2B2E37CFF68446D39C03C1BB90AE7A58_13</vt:lpwstr>
  </property>
  <property fmtid="{D5CDD505-2E9C-101B-9397-08002B2CF9AE}" pid="4" name="KSOTemplateDocerSaveRecord">
    <vt:lpwstr>eyJoZGlkIjoiZTlhMDI2MjU5NDBkMTFiMTZjMTcxMGNkMGM0Y2Y4N2UiLCJ1c2VySWQiOiI3NTg5OTc5NDMifQ==</vt:lpwstr>
  </property>
</Properties>
</file>