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Var??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javascript , ‘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’ is a keyword used to declare a variable. Variable are used to store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manipulate date in a program .The ‘var’ keyword was historically the primary way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Declare variable in javascript, but has some quirks and has been largely replaced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‘let’ and ‘const in modern javascript.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Var can be declared in 4 ways: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let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const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Syntax  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var variableName; //  Declaration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variableName = 42; // Assignment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Console. Log (variableName); // Output: 42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Example using 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// Using var to declare a variable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Var myVariable =  “Hello, World!”;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//you can also declare multiple variables in one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Var num1 = 5, num2 = 10, sum;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// Assigning a value to the ‘sum’ variable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Sum = num1+ num2;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// Logging the value to the console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console. log(myVariable);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console. log(“Sum:”, sum);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