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EDE" w:rsidRDefault="00B9652E" w:rsidP="00C87EDE">
      <w:pPr>
        <w:jc w:val="center"/>
        <w:rPr>
          <w:rFonts w:ascii="华文宋体" w:eastAsia="华文宋体" w:hAnsi="华文宋体"/>
          <w:b/>
          <w:sz w:val="32"/>
          <w:szCs w:val="32"/>
        </w:rPr>
      </w:pPr>
      <w:r>
        <w:rPr>
          <w:rFonts w:ascii="华文宋体" w:eastAsia="华文宋体" w:hAnsi="华文宋体" w:hint="eastAsia"/>
          <w:b/>
          <w:sz w:val="32"/>
          <w:szCs w:val="32"/>
        </w:rPr>
        <w:t>建</w:t>
      </w:r>
      <w:r w:rsidR="00B12B83" w:rsidRPr="00B12B83">
        <w:rPr>
          <w:rFonts w:ascii="华文宋体" w:eastAsia="华文宋体" w:hAnsi="华文宋体"/>
          <w:b/>
          <w:sz w:val="32"/>
          <w:szCs w:val="32"/>
        </w:rPr>
        <w:t>模分析报告</w:t>
      </w:r>
      <w:r w:rsidR="00787B9D" w:rsidRPr="006466AE">
        <w:rPr>
          <w:rFonts w:ascii="华文宋体" w:eastAsia="华文宋体" w:hAnsi="华文宋体"/>
          <w:b/>
          <w:sz w:val="32"/>
          <w:szCs w:val="32"/>
        </w:rPr>
        <w:t>使用说明</w:t>
      </w:r>
    </w:p>
    <w:p w:rsidR="00B12B83" w:rsidRPr="00B12B83" w:rsidRDefault="00B9652E" w:rsidP="00B12B83">
      <w:pPr>
        <w:jc w:val="center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20200401</w:t>
      </w:r>
    </w:p>
    <w:p w:rsidR="006466AE" w:rsidRPr="00787B9D" w:rsidRDefault="006466AE" w:rsidP="00C87EDE">
      <w:pPr>
        <w:jc w:val="center"/>
        <w:rPr>
          <w:rFonts w:ascii="华文宋体" w:eastAsia="华文宋体" w:hAnsi="华文宋体"/>
          <w:sz w:val="32"/>
          <w:szCs w:val="32"/>
        </w:rPr>
      </w:pPr>
    </w:p>
    <w:p w:rsidR="00F33D17" w:rsidRDefault="00F33D17" w:rsidP="00F33D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运行</w:t>
      </w:r>
      <w:r w:rsidRPr="00F33D17">
        <w:rPr>
          <w:rFonts w:asciiTheme="minorEastAsia" w:hAnsiTheme="minorEastAsia"/>
          <w:sz w:val="24"/>
          <w:szCs w:val="24"/>
        </w:rPr>
        <w:t>Gen_Outside_Report_v3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会读取</w:t>
      </w:r>
      <w:r>
        <w:rPr>
          <w:rFonts w:asciiTheme="minorEastAsia" w:hAnsiTheme="minorEastAsia" w:hint="eastAsia"/>
          <w:sz w:val="24"/>
          <w:szCs w:val="24"/>
        </w:rPr>
        <w:t>..</w:t>
      </w:r>
      <w:r w:rsidRPr="00F33D17">
        <w:t xml:space="preserve"> </w:t>
      </w:r>
      <w:r w:rsidRPr="00F33D17">
        <w:rPr>
          <w:rFonts w:asciiTheme="minorEastAsia" w:hAnsiTheme="minorEastAsia"/>
          <w:sz w:val="24"/>
          <w:szCs w:val="24"/>
        </w:rPr>
        <w:t>\data\score</w:t>
      </w:r>
      <w:r>
        <w:rPr>
          <w:rFonts w:asciiTheme="minorEastAsia" w:hAnsiTheme="minorEastAsia"/>
          <w:sz w:val="24"/>
          <w:szCs w:val="24"/>
        </w:rPr>
        <w:t>里面的总分文件以及</w:t>
      </w:r>
    </w:p>
    <w:p w:rsidR="00F33D17" w:rsidRDefault="00F33D17" w:rsidP="00F33D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..</w:t>
      </w:r>
      <w:r w:rsidRPr="00F33D17">
        <w:t xml:space="preserve"> </w:t>
      </w:r>
      <w:r w:rsidRPr="00F33D17">
        <w:rPr>
          <w:rFonts w:asciiTheme="minorEastAsia" w:hAnsiTheme="minorEastAsia"/>
          <w:sz w:val="24"/>
          <w:szCs w:val="24"/>
        </w:rPr>
        <w:t>\data</w:t>
      </w:r>
      <w:r>
        <w:rPr>
          <w:rFonts w:asciiTheme="minorEastAsia" w:hAnsiTheme="minorEastAsia"/>
          <w:sz w:val="24"/>
          <w:szCs w:val="24"/>
        </w:rPr>
        <w:t>中的split文件</w:t>
      </w:r>
      <w:r>
        <w:rPr>
          <w:rFonts w:asciiTheme="minorEastAsia" w:hAnsiTheme="minorEastAsia" w:hint="eastAsia"/>
          <w:sz w:val="24"/>
          <w:szCs w:val="24"/>
        </w:rPr>
        <w:t>。程序会进行数据处理及整合。要事先准备好这两个文件。</w:t>
      </w:r>
    </w:p>
    <w:p w:rsidR="00F33D17" w:rsidRPr="00F33D17" w:rsidRDefault="00F33D17" w:rsidP="00F33D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相关的入参在..</w:t>
      </w:r>
      <w:r w:rsidRPr="00F33D17">
        <w:t xml:space="preserve"> </w:t>
      </w:r>
      <w:r w:rsidRPr="00F33D17">
        <w:rPr>
          <w:rFonts w:asciiTheme="minorEastAsia" w:hAnsiTheme="minorEastAsia"/>
          <w:sz w:val="24"/>
          <w:szCs w:val="24"/>
        </w:rPr>
        <w:t>\data\</w:t>
      </w:r>
      <w:r>
        <w:rPr>
          <w:rFonts w:asciiTheme="minorEastAsia" w:hAnsiTheme="minorEastAsia"/>
          <w:sz w:val="24"/>
          <w:szCs w:val="24"/>
        </w:rPr>
        <w:t>code\</w:t>
      </w:r>
      <w:r w:rsidRPr="00F33D17">
        <w:rPr>
          <w:rFonts w:asciiTheme="minorEastAsia" w:hAnsiTheme="minorEastAsia"/>
          <w:sz w:val="24"/>
          <w:szCs w:val="24"/>
        </w:rPr>
        <w:t>report_conf</w:t>
      </w:r>
      <w:r>
        <w:rPr>
          <w:rFonts w:asciiTheme="minorEastAsia" w:hAnsiTheme="minorEastAsia" w:hint="eastAsia"/>
          <w:sz w:val="24"/>
          <w:szCs w:val="24"/>
        </w:rPr>
        <w:t>.josn中设置。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 xml:space="preserve">1. </w:t>
      </w:r>
      <w:r w:rsidRPr="000176E2">
        <w:rPr>
          <w:rFonts w:asciiTheme="minorEastAsia" w:hAnsiTheme="minorEastAsia" w:hint="eastAsia"/>
          <w:b/>
          <w:color w:val="C00000"/>
          <w:sz w:val="24"/>
          <w:szCs w:val="24"/>
        </w:rPr>
        <w:t>statistics_by_month</w:t>
      </w:r>
      <w:r w:rsidRPr="00787B9D">
        <w:rPr>
          <w:rFonts w:asciiTheme="minorEastAsia" w:hAnsiTheme="minorEastAsia" w:hint="eastAsia"/>
          <w:sz w:val="24"/>
          <w:szCs w:val="24"/>
        </w:rPr>
        <w:t>表示按月份统计还是按季度统计，只能从(</w:t>
      </w:r>
      <w:r w:rsidRPr="00F33D17">
        <w:rPr>
          <w:rFonts w:asciiTheme="minorEastAsia" w:hAnsiTheme="minorEastAsia" w:hint="eastAsia"/>
          <w:color w:val="C00000"/>
          <w:sz w:val="24"/>
          <w:szCs w:val="24"/>
        </w:rPr>
        <w:t>月份</w:t>
      </w:r>
      <w:r w:rsidRPr="00787B9D">
        <w:rPr>
          <w:rFonts w:asciiTheme="minorEastAsia" w:hAnsiTheme="minorEastAsia" w:hint="eastAsia"/>
          <w:sz w:val="24"/>
          <w:szCs w:val="24"/>
        </w:rPr>
        <w:t>)和(</w:t>
      </w:r>
      <w:r w:rsidRPr="00F33D17">
        <w:rPr>
          <w:rFonts w:asciiTheme="minorEastAsia" w:hAnsiTheme="minorEastAsia" w:hint="eastAsia"/>
          <w:color w:val="C00000"/>
          <w:sz w:val="24"/>
          <w:szCs w:val="24"/>
        </w:rPr>
        <w:t>季度</w:t>
      </w:r>
      <w:r w:rsidRPr="00787B9D">
        <w:rPr>
          <w:rFonts w:asciiTheme="minorEastAsia" w:hAnsiTheme="minorEastAsia" w:hint="eastAsia"/>
          <w:sz w:val="24"/>
          <w:szCs w:val="24"/>
        </w:rPr>
        <w:t>)这两个选",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 xml:space="preserve">2. </w:t>
      </w:r>
      <w:r w:rsidRPr="000176E2">
        <w:rPr>
          <w:rFonts w:asciiTheme="minorEastAsia" w:hAnsiTheme="minorEastAsia" w:hint="eastAsia"/>
          <w:b/>
          <w:color w:val="C00000"/>
          <w:sz w:val="24"/>
          <w:szCs w:val="24"/>
        </w:rPr>
        <w:t>cum_bins</w:t>
      </w:r>
      <w:r w:rsidRPr="00787B9D">
        <w:rPr>
          <w:rFonts w:asciiTheme="minorEastAsia" w:hAnsiTheme="minorEastAsia" w:hint="eastAsia"/>
          <w:sz w:val="24"/>
          <w:szCs w:val="24"/>
        </w:rPr>
        <w:t>是累积分布的箱子数量(</w:t>
      </w:r>
      <w:r w:rsidR="000176E2">
        <w:rPr>
          <w:rFonts w:asciiTheme="minorEastAsia" w:hAnsiTheme="minorEastAsia" w:hint="eastAsia"/>
          <w:sz w:val="24"/>
          <w:szCs w:val="24"/>
        </w:rPr>
        <w:t>默认</w:t>
      </w:r>
      <w:r w:rsidRPr="00787B9D">
        <w:rPr>
          <w:rFonts w:asciiTheme="minorEastAsia" w:hAnsiTheme="minorEastAsia" w:hint="eastAsia"/>
          <w:sz w:val="24"/>
          <w:szCs w:val="24"/>
        </w:rPr>
        <w:t>20)，也可设大一点，后面阈值会根据这个来选的；</w:t>
      </w:r>
      <w:r w:rsidRPr="00787B9D">
        <w:rPr>
          <w:rFonts w:asciiTheme="minorEastAsia" w:hAnsiTheme="minorEastAsia"/>
          <w:sz w:val="24"/>
          <w:szCs w:val="24"/>
        </w:rPr>
        <w:t xml:space="preserve"> 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 xml:space="preserve">3. </w:t>
      </w:r>
      <w:r w:rsidRPr="009573D5">
        <w:rPr>
          <w:rFonts w:asciiTheme="minorEastAsia" w:hAnsiTheme="minorEastAsia" w:hint="eastAsia"/>
          <w:b/>
          <w:color w:val="C00000"/>
          <w:sz w:val="24"/>
          <w:szCs w:val="24"/>
        </w:rPr>
        <w:t>advance_list</w:t>
      </w:r>
      <w:r w:rsidRPr="00787B9D">
        <w:rPr>
          <w:rFonts w:asciiTheme="minorEastAsia" w:hAnsiTheme="minorEastAsia" w:hint="eastAsia"/>
          <w:sz w:val="24"/>
          <w:szCs w:val="24"/>
        </w:rPr>
        <w:t>需设置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>reject_bad_rate表示拒绝客户的违约率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>accept_bad_rate表示通过客户的违约率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>reject_rate表示拒绝客户比例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>accept_rate表示通过客户比例",</w:t>
      </w:r>
    </w:p>
    <w:p w:rsidR="00787B9D" w:rsidRPr="00787B9D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/>
          <w:sz w:val="24"/>
          <w:szCs w:val="24"/>
        </w:rPr>
        <w:t>4.</w:t>
      </w:r>
      <w:r w:rsidRPr="00787B9D">
        <w:rPr>
          <w:rFonts w:asciiTheme="minorEastAsia" w:hAnsiTheme="minorEastAsia" w:hint="eastAsia"/>
          <w:sz w:val="24"/>
          <w:szCs w:val="24"/>
        </w:rPr>
        <w:t>要确定在代码运行之前(标准模板.doc)已经在report里面</w:t>
      </w:r>
    </w:p>
    <w:p w:rsidR="009D2C1C" w:rsidRDefault="00787B9D" w:rsidP="00787B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7B9D">
        <w:rPr>
          <w:rFonts w:asciiTheme="minorEastAsia" w:hAnsiTheme="minorEastAsia" w:hint="eastAsia"/>
          <w:sz w:val="24"/>
          <w:szCs w:val="24"/>
        </w:rPr>
        <w:t>5. 阈值选择说明：选最差和最好的群体，最差的群体违约率可以是总体的3-5倍，最好的群体可以是总体的1/3,1/2。按实际情况进行调整。</w:t>
      </w:r>
    </w:p>
    <w:p w:rsidR="00976BA1" w:rsidRPr="00B9652E" w:rsidRDefault="007250A3" w:rsidP="00B965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6.me</w:t>
      </w:r>
      <w:r>
        <w:rPr>
          <w:rFonts w:asciiTheme="minorEastAsia" w:hAnsiTheme="minorEastAsia"/>
          <w:sz w:val="24"/>
          <w:szCs w:val="24"/>
        </w:rPr>
        <w:t>thod</w:t>
      </w:r>
      <w:r>
        <w:rPr>
          <w:rFonts w:asciiTheme="minorEastAsia" w:hAnsiTheme="minorEastAsia" w:hint="eastAsia"/>
          <w:sz w:val="24"/>
          <w:szCs w:val="24"/>
        </w:rPr>
        <w:t>有两种取值：</w:t>
      </w:r>
      <w:r>
        <w:rPr>
          <w:rFonts w:asciiTheme="minorEastAsia" w:hAnsiTheme="minorEastAsia"/>
          <w:sz w:val="24"/>
          <w:szCs w:val="24"/>
        </w:rPr>
        <w:t>’p’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’score’</w:t>
      </w:r>
      <w:r>
        <w:rPr>
          <w:rFonts w:asciiTheme="minorEastAsia" w:hAnsiTheme="minorEastAsia" w:hint="eastAsia"/>
          <w:sz w:val="24"/>
          <w:szCs w:val="24"/>
        </w:rPr>
        <w:t>生成概率或者分数的相应报告</w:t>
      </w:r>
      <w:bookmarkStart w:id="0" w:name="_GoBack"/>
      <w:bookmarkEnd w:id="0"/>
    </w:p>
    <w:sectPr w:rsidR="00976BA1" w:rsidRPr="00B9652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67" w:rsidRDefault="00A72B67" w:rsidP="006466AE">
      <w:r>
        <w:separator/>
      </w:r>
    </w:p>
  </w:endnote>
  <w:endnote w:type="continuationSeparator" w:id="0">
    <w:p w:rsidR="00A72B67" w:rsidRDefault="00A72B67" w:rsidP="0064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7921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6466AE" w:rsidRPr="006466AE" w:rsidRDefault="006466AE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6466AE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646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466AE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646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250A3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646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6466AE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646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466AE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646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250A3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646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66AE" w:rsidRPr="006466AE" w:rsidRDefault="006466AE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67" w:rsidRDefault="00A72B67" w:rsidP="006466AE">
      <w:r>
        <w:separator/>
      </w:r>
    </w:p>
  </w:footnote>
  <w:footnote w:type="continuationSeparator" w:id="0">
    <w:p w:rsidR="00A72B67" w:rsidRDefault="00A72B67" w:rsidP="0064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22EA"/>
    <w:multiLevelType w:val="hybridMultilevel"/>
    <w:tmpl w:val="E6CE18E0"/>
    <w:lvl w:ilvl="0" w:tplc="35046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04946"/>
    <w:multiLevelType w:val="hybridMultilevel"/>
    <w:tmpl w:val="28D84222"/>
    <w:lvl w:ilvl="0" w:tplc="7CC04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9588C"/>
    <w:multiLevelType w:val="hybridMultilevel"/>
    <w:tmpl w:val="30B8522C"/>
    <w:lvl w:ilvl="0" w:tplc="343EA4F8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2D2A7B"/>
    <w:multiLevelType w:val="hybridMultilevel"/>
    <w:tmpl w:val="4C1400A4"/>
    <w:lvl w:ilvl="0" w:tplc="4766A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23DA7"/>
    <w:multiLevelType w:val="hybridMultilevel"/>
    <w:tmpl w:val="30B8522C"/>
    <w:lvl w:ilvl="0" w:tplc="343EA4F8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10"/>
    <w:rsid w:val="000019CA"/>
    <w:rsid w:val="000176E2"/>
    <w:rsid w:val="001124FE"/>
    <w:rsid w:val="002F1979"/>
    <w:rsid w:val="003C0E67"/>
    <w:rsid w:val="006466AE"/>
    <w:rsid w:val="006C0C91"/>
    <w:rsid w:val="00705752"/>
    <w:rsid w:val="007250A3"/>
    <w:rsid w:val="00787B9D"/>
    <w:rsid w:val="00825C67"/>
    <w:rsid w:val="009573D5"/>
    <w:rsid w:val="00976BA1"/>
    <w:rsid w:val="009C5C10"/>
    <w:rsid w:val="009D2C1C"/>
    <w:rsid w:val="00A72B67"/>
    <w:rsid w:val="00AD3CBD"/>
    <w:rsid w:val="00B12B83"/>
    <w:rsid w:val="00B9652E"/>
    <w:rsid w:val="00C87EDE"/>
    <w:rsid w:val="00F33D17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800E"/>
  <w15:chartTrackingRefBased/>
  <w15:docId w15:val="{4874F103-CC51-4797-AE79-8A8F2D92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6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66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6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6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</dc:creator>
  <cp:keywords/>
  <dc:description/>
  <cp:lastModifiedBy>张童</cp:lastModifiedBy>
  <cp:revision>20</cp:revision>
  <dcterms:created xsi:type="dcterms:W3CDTF">2019-10-29T10:42:00Z</dcterms:created>
  <dcterms:modified xsi:type="dcterms:W3CDTF">2020-04-03T03:42:00Z</dcterms:modified>
</cp:coreProperties>
</file>