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Toc156292241"/>
      <w:bookmarkStart w:id="1" w:name="_Toc176755014"/>
      <w:bookmarkStart w:id="2" w:name="_Toc156054417"/>
      <w:bookmarkStart w:id="3" w:name="_Toc176946083"/>
      <w:bookmarkStart w:id="4" w:name="_Toc156059698"/>
      <w:bookmarkStart w:id="5" w:name="_Toc163979241"/>
      <w:bookmarkStart w:id="6" w:name="_Toc179176260"/>
      <w:bookmarkStart w:id="7" w:name="_Toc163534517"/>
      <w:bookmarkStart w:id="8" w:name="_Toc176534948"/>
      <w:bookmarkStart w:id="9" w:name="_Toc177998742"/>
      <w:bookmarkStart w:id="10" w:name="_Toc176755198"/>
      <w:bookmarkStart w:id="11" w:name="_Toc156290948"/>
      <w:bookmarkStart w:id="12" w:name="_Toc163533792"/>
      <w:bookmarkStart w:id="13" w:name="_Toc156291990"/>
      <w:bookmarkStart w:id="14" w:name="_Toc176755151"/>
      <w:bookmarkStart w:id="15" w:name="_Toc176754954"/>
      <w:bookmarkStart w:id="16" w:name="_Toc160891962"/>
      <w:bookmarkStart w:id="17" w:name="_Toc178958404"/>
      <w:bookmarkStart w:id="18" w:name="_Toc163534798"/>
      <w:bookmarkStart w:id="19" w:name="_Toc156291138"/>
      <w:bookmarkStart w:id="20" w:name="_Toc178419012"/>
      <w:bookmarkStart w:id="21" w:name="_Toc163534838"/>
      <w:bookmarkStart w:id="22" w:name="_Toc176754847"/>
      <w:bookmarkStart w:id="23" w:name="_Toc156316882"/>
      <w:bookmarkStart w:id="24" w:name="_Toc156291003"/>
      <w:bookmarkStart w:id="25" w:name="_Toc156292612"/>
      <w:bookmarkStart w:id="26" w:name="_Toc175668068"/>
      <w:bookmarkStart w:id="27" w:name="_Toc176946403"/>
      <w:bookmarkStart w:id="28" w:name="_Toc156292341"/>
      <w:bookmarkStart w:id="29" w:name="_Toc176754252"/>
      <w:bookmarkStart w:id="30" w:name="_Toc177998622"/>
      <w:bookmarkStart w:id="31" w:name="_Toc176754562"/>
      <w:bookmarkStart w:id="32" w:name="_Toc34995160"/>
      <w:bookmarkStart w:id="33" w:name="_Toc535244457"/>
      <w:bookmarkStart w:id="34" w:name="_Hlk197348540"/>
      <w:bookmarkEnd w:id="34"/>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77777777"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77777777"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w:t>
        </w:r>
        <w:r w:rsidRPr="00DE26F0">
          <w:rPr>
            <w:rStyle w:val="af4"/>
            <w:rFonts w:hint="eastAsia"/>
            <w:noProof/>
          </w:rPr>
          <w:t>计</w:t>
        </w:r>
        <w:r w:rsidRPr="00DE26F0">
          <w:rPr>
            <w:rStyle w:val="af4"/>
            <w:rFonts w:hint="eastAsia"/>
            <w:noProof/>
          </w:rPr>
          <w:t>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5pt;height:19.5pt;mso-position-horizontal-relative:page;mso-position-vertical-relative:page" o:ole="">
                  <v:imagedata r:id="rId22" o:title=""/>
                </v:shape>
                <o:OLEObject Type="Embed" ProgID="Equation.3" ShapeID="Object 1" DrawAspect="Content" ObjectID="_1807982655"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pt;height:13pt;mso-position-horizontal-relative:page;mso-position-vertical-relative:page" o:ole="">
                  <v:imagedata r:id="rId24" o:title=""/>
                </v:shape>
                <o:OLEObject Type="Embed" ProgID="Equation.3" ShapeID="Object 2" DrawAspect="Content" ObjectID="_1807982656"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6pt;height:18pt;mso-position-horizontal-relative:page;mso-position-vertical-relative:page" o:ole="">
                  <v:imagedata r:id="rId26" o:title=""/>
                </v:shape>
                <o:OLEObject Type="Embed" ProgID="Equation.3" ShapeID="Object 3" DrawAspect="Content" ObjectID="_1807982657"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pt;height:14pt;mso-position-horizontal-relative:page;mso-position-vertical-relative:page" o:ole="">
                  <v:imagedata r:id="rId28" o:title=""/>
                </v:shape>
                <o:OLEObject Type="Embed" ProgID="Equation.3" ShapeID="Object 4" DrawAspect="Content" ObjectID="_1807982658"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5pt;height:12pt;mso-position-horizontal-relative:page;mso-position-vertical-relative:page" o:ole="">
                  <v:imagedata r:id="rId30" o:title=""/>
                </v:shape>
                <o:OLEObject Type="Embed" ProgID="Equation.3" ShapeID="Object 5" DrawAspect="Content" ObjectID="_1807982659"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r w:rsidRPr="00615D6D">
              <w:t>个</w:t>
            </w:r>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5pt;height:13pt;mso-position-horizontal-relative:page;mso-position-vertical-relative:page" o:ole="">
                  <v:imagedata r:id="rId32" o:title=""/>
                </v:shape>
                <o:OLEObject Type="Embed" ProgID="Equation.3" ShapeID="Object 6" DrawAspect="Content" ObjectID="_1807982660"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5pt;height:18pt;mso-position-horizontal-relative:page;mso-position-vertical-relative:page" o:ole="">
                  <v:imagedata r:id="rId34" o:title=""/>
                </v:shape>
                <o:OLEObject Type="Embed" ProgID="Equation.3" ShapeID="Object 7" DrawAspect="Content" ObjectID="_1807982661"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6pt;height:17.5pt;mso-position-horizontal-relative:page;mso-position-vertical-relative:page" o:ole="">
                  <v:imagedata r:id="rId36" o:title=""/>
                </v:shape>
                <o:OLEObject Type="Embed" ProgID="Equation.3" ShapeID="Object 8" DrawAspect="Content" ObjectID="_1807982662"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pt;mso-position-horizontal-relative:page;mso-position-vertical-relative:page" o:ole="">
                  <v:imagedata r:id="rId38" o:title=""/>
                </v:shape>
                <o:OLEObject Type="Embed" ProgID="Equation.3" ShapeID="Object 9" DrawAspect="Content" ObjectID="_1807982663"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5pt;height:14.5pt;mso-position-horizontal-relative:page;mso-position-vertical-relative:page" o:ole="">
                  <v:imagedata r:id="rId40" o:title=""/>
                </v:shape>
                <o:OLEObject Type="Embed" ProgID="Equation.3" ShapeID="Object 10" DrawAspect="Content" ObjectID="_1807982664"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r w:rsidRPr="00615D6D">
              <w:rPr>
                <w:sz w:val="18"/>
                <w:szCs w:val="18"/>
              </w:rPr>
              <w:t>i</w:t>
            </w:r>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r w:rsidRPr="00615D6D">
        <w:rPr>
          <w:rFonts w:hint="eastAsia"/>
          <w:color w:val="FFFFFF"/>
        </w:rPr>
        <w:t>MathType</w:t>
      </w:r>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像素值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这项技术不仅能带来显著的经济效益，还为其他农作物害虫识别研究提供了参考，有助于促进智慧农业建设与乡村振兴政策的推进。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提取图像特征，对水果和蔬菜进行分类训练，在自建数据集上实现了</w:t>
      </w:r>
      <w:r w:rsidRPr="00B9007C">
        <w:t>95.6%</w:t>
      </w:r>
      <w:r w:rsidRPr="00B9007C">
        <w:t>的准确率；毛锐等</w:t>
      </w:r>
      <w:r w:rsidRPr="00B9007C">
        <w:t>[5]</w:t>
      </w:r>
      <w:r w:rsidRPr="00B9007C">
        <w:t>针对小麦病害检测任务，优化了深度残差网络（</w:t>
      </w:r>
      <w:r w:rsidRPr="00B9007C">
        <w:t>ResNet-50</w:t>
      </w:r>
      <w:r w:rsidRPr="00B9007C">
        <w:t>）结构，采用卷积核拆解和下采样延迟策略，并改进了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r w:rsidRPr="00B9007C">
        <w:t xml:space="preserve">Helong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，优于其他模型。石晨宇等（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r w:rsidRPr="00B9007C">
        <w:t>ReLU</w:t>
      </w:r>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为了解决这一问题，单阶段目标检测算法如</w:t>
      </w:r>
      <w:r w:rsidRPr="00B9007C">
        <w:t>SSD</w:t>
      </w:r>
      <w:r w:rsidRPr="00B9007C">
        <w:t>（</w:t>
      </w:r>
      <w:r w:rsidRPr="00B9007C">
        <w:t>Single Shot Multibox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抑制冗余检测框，在自建数据集上实现了</w:t>
      </w:r>
      <w:r w:rsidRPr="00B9007C">
        <w:t>95.50%</w:t>
      </w:r>
      <w:r w:rsidRPr="00B9007C">
        <w:t>的</w:t>
      </w:r>
      <w:r w:rsidRPr="00B9007C">
        <w:t>mAP</w:t>
      </w:r>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r w:rsidRPr="00B9007C">
        <w:t>Concat</w:t>
      </w:r>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r w:rsidRPr="00B9007C">
        <w:t>PConv</w:t>
      </w:r>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双阶段两种模式。双阶段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传统双阶段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）提高训练稳定性、引入先验框机制改善目标定位、以及多尺度训练提升模型对不同尺寸目标的检测能力。同时，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r w:rsidRPr="002F38C3">
        <w:rPr>
          <w:rFonts w:hint="eastAsia"/>
        </w:rPr>
        <w:t>Ultralytics</w:t>
      </w:r>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标签分配策略，对分类分数和回归分数进行加权匹配，以提高正样本的匹配精度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77777777"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STYLEREF 1 \s</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2</w:t>
      </w:r>
      <w:r w:rsidRPr="009665C2">
        <w:rPr>
          <w:rFonts w:ascii="Times New Roman" w:hAnsi="Times New Roman" w:cs="Times New Roman"/>
        </w:rPr>
        <w:fldChar w:fldCharType="end"/>
      </w:r>
      <w:r w:rsidRPr="009665C2">
        <w:rPr>
          <w:rFonts w:ascii="Times New Roman" w:hAnsi="Times New Roman" w:cs="Times New Roman"/>
        </w:rPr>
        <w:noBreakHyphen/>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 xml:space="preserve">SEQ </w:instrText>
      </w:r>
      <w:r w:rsidRPr="009665C2">
        <w:rPr>
          <w:rFonts w:ascii="Times New Roman" w:hAnsi="Times New Roman" w:cs="Times New Roman" w:hint="eastAsia"/>
        </w:rPr>
        <w:instrText>图</w:instrText>
      </w:r>
      <w:r w:rsidRPr="009665C2">
        <w:rPr>
          <w:rFonts w:ascii="Times New Roman" w:hAnsi="Times New Roman" w:cs="Times New Roman" w:hint="eastAsia"/>
        </w:rPr>
        <w:instrText xml:space="preserve"> \* ARABIC \s 1</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1</w:t>
      </w:r>
      <w:r w:rsidRPr="009665C2">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rPr>
          <w:rFonts w:hint="eastAsia"/>
        </w:rPr>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r>
        <w:t>SpringBoot</w:t>
      </w:r>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）实现对对象生命周期的容器化管理，从而有效解耦代码并实现模块化，提高了资源的可配置性和易管理性。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应用、微服务架构、批处理任务等领域。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r w:rsidRPr="000A5F41">
        <w:t>JavaConfig</w:t>
      </w:r>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r w:rsidRPr="00140762">
        <w:t>MyBatis-plus</w:t>
      </w:r>
    </w:p>
    <w:p w14:paraId="147D5AA0" w14:textId="77777777" w:rsidR="000A5F41" w:rsidRPr="000A5F41" w:rsidRDefault="000A5F41" w:rsidP="000A5F41">
      <w:pPr>
        <w:ind w:firstLine="480"/>
      </w:pPr>
      <w:r w:rsidRPr="000A5F41">
        <w:t>MyBatis-Plus</w:t>
      </w:r>
      <w:r w:rsidRPr="000A5F41">
        <w:t>是基于</w:t>
      </w:r>
      <w:r w:rsidRPr="000A5F41">
        <w:t>MyBatis</w:t>
      </w:r>
      <w:r w:rsidRPr="000A5F41">
        <w:t>的增强框架，旨在简化开发过程并提高效率。</w:t>
      </w:r>
      <w:r w:rsidRPr="000A5F41">
        <w:t>MyBatis</w:t>
      </w:r>
      <w:r w:rsidRPr="000A5F41">
        <w:t>作为一款优秀的</w:t>
      </w:r>
      <w:r w:rsidRPr="000A5F41">
        <w:t>ORM</w:t>
      </w:r>
      <w:r w:rsidRPr="000A5F41">
        <w:t>（对象关系映射）框架，在此基础上，</w:t>
      </w:r>
      <w:r w:rsidRPr="000A5F41">
        <w:t>MyBatis-Plus</w:t>
      </w:r>
      <w:r w:rsidRPr="000A5F41">
        <w:t>提供了更多功能和特性，使得开发者在进行数据库操作时更加轻松和高效。</w:t>
      </w:r>
      <w:r w:rsidRPr="000A5F41">
        <w:t>MyBatis-Plus</w:t>
      </w:r>
      <w:r w:rsidRPr="000A5F41">
        <w:t>减少了</w:t>
      </w:r>
      <w:r w:rsidRPr="000A5F41">
        <w:t>MyBatis</w:t>
      </w:r>
      <w:r w:rsidRPr="000A5F41">
        <w:t>原有的复杂配置，开发者只需少量配置即可使用大部分功能。它还提供了代码生成器和强大的通用接口，能够帮助开发者快速完成基础功能的开发。</w:t>
      </w:r>
    </w:p>
    <w:p w14:paraId="280A6778" w14:textId="77777777" w:rsidR="000A5F41" w:rsidRPr="000A5F41" w:rsidRDefault="000A5F41" w:rsidP="000A5F41">
      <w:pPr>
        <w:ind w:firstLine="480"/>
      </w:pPr>
      <w:r w:rsidRPr="000A5F41">
        <w:t>在</w:t>
      </w:r>
      <w:r w:rsidRPr="000A5F41">
        <w:t>Web</w:t>
      </w:r>
      <w:r w:rsidRPr="000A5F41">
        <w:t>开发中，</w:t>
      </w:r>
      <w:r w:rsidRPr="000A5F41">
        <w:t>MyBatis-Plus</w:t>
      </w:r>
      <w:r w:rsidRPr="000A5F41">
        <w:t>通常与</w:t>
      </w:r>
      <w:r w:rsidRPr="000A5F41">
        <w:t>Spring Boot</w:t>
      </w:r>
      <w:r w:rsidRPr="000A5F41">
        <w:t>结合使用。基于</w:t>
      </w:r>
      <w:r w:rsidRPr="000A5F41">
        <w:t>Spring Boot</w:t>
      </w:r>
      <w:r w:rsidRPr="000A5F41">
        <w:t>的简洁配置方式与自动化配置功能，</w:t>
      </w:r>
      <w:r w:rsidRPr="000A5F41">
        <w:t>MyBatis-Plus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r>
        <w:rPr>
          <w:rFonts w:hint="eastAsia"/>
        </w:rPr>
        <w:t>Mysql</w:t>
      </w:r>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还能够与多种编程语言和框架无缝集成，方便开发者快速构建和部署应用。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SQLAlchemy</w:t>
      </w:r>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，尤其适合用于开发原型、微服务和小型项目。此外，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是一种轻量级、渐进式的前端框架，由尤雨溪在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MVVM(Model-View-ViewModel)</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使用声明式的方式配置路由规则，声明路由路径与组件关联。路由管理使得应用可以在不同的页面之间传递数据，实现页面间的信息交互和跳转。</w:t>
      </w:r>
      <w:r>
        <w:rPr>
          <w:rFonts w:hint="eastAsia"/>
        </w:rPr>
        <w:t>Pinia</w:t>
      </w:r>
      <w:r>
        <w:rPr>
          <w:rFonts w:hint="eastAsia"/>
        </w:rPr>
        <w:t>是一个</w:t>
      </w:r>
      <w:r>
        <w:rPr>
          <w:rFonts w:hint="eastAsia"/>
        </w:rPr>
        <w:t>Vue</w:t>
      </w:r>
      <w:r>
        <w:rPr>
          <w:rFonts w:hint="eastAsia"/>
        </w:rPr>
        <w:t>的轻量级状态管理库，它使用响应式数据来管理状态，自动触发相关组件的更新保持界面数据同步，</w:t>
      </w:r>
      <w:r>
        <w:rPr>
          <w:rFonts w:hint="eastAsia"/>
        </w:rPr>
        <w:t>Pinia</w:t>
      </w:r>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组件库，由饿了么团队开发，旨在为开发者提供一套高质量、易用且美观的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需求，可以帮助开发者快速构建出符合现代设计风格的应用。组件库遵循了响应式设计原则，确保在不同屏幕尺寸下能够良好适配，提升了用户体验。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还提供了完善的文档和示例，帮助开发者快速上手，并根据项目需求自定义组件样式，达到更好的视觉效果与功能性。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77C2695" w14:textId="0AE82738" w:rsidR="000A5F41" w:rsidRPr="00CA7F39" w:rsidRDefault="00835FE7" w:rsidP="00CA7F39">
      <w:pPr>
        <w:ind w:firstLine="480"/>
        <w:rPr>
          <w:rFonts w:hint="eastAsia"/>
        </w:rPr>
      </w:pPr>
      <w:r w:rsidRPr="00835FE7">
        <w:t>本章</w:t>
      </w:r>
      <w:r>
        <w:rPr>
          <w:rFonts w:hint="eastAsia"/>
        </w:rPr>
        <w:t>首先</w:t>
      </w:r>
      <w:r w:rsidRPr="00835FE7">
        <w:t>介绍了基于深度学习的目标检测算法</w:t>
      </w:r>
      <w:r>
        <w:rPr>
          <w:rFonts w:hint="eastAsia"/>
        </w:rPr>
        <w:t>，其中</w:t>
      </w:r>
      <w:r w:rsidRPr="00835FE7">
        <w:t>目标检测算法分为一阶段和双阶段两类，其中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r w:rsidRPr="00835FE7">
        <w:t>SpringBoot</w:t>
      </w:r>
      <w:r>
        <w:rPr>
          <w:rFonts w:hint="eastAsia"/>
        </w:rPr>
        <w:t>+Flask</w:t>
      </w:r>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r w:rsidRPr="00835FE7">
        <w:t>Vue</w:t>
      </w:r>
      <w:r>
        <w:rPr>
          <w:rFonts w:hint="eastAsia"/>
        </w:rPr>
        <w:t>+</w:t>
      </w:r>
      <w:r w:rsidRPr="00835FE7">
        <w:t>Element UI</w:t>
      </w:r>
      <w:r w:rsidRPr="00835FE7">
        <w:t>，提升了前端开发的效率和界面交互性。</w:t>
      </w: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3"/>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r w:rsidR="00717966" w:rsidRPr="0047122E">
        <w:rPr>
          <w:rFonts w:hint="eastAsia"/>
          <w:highlight w:val="yellow"/>
        </w:rPr>
        <w:t>GhostNet</w:t>
      </w:r>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在本任务中已基本满足识别精度的需求，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虽为通用模型，在实际任务中仍存在部分模块对特定场景的适应性不强或特征冗余的情况。通过结构分析和剪枝策略，可识别并移除部分对本任务贡献较小的通道或层，达到压缩模型的目的。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GhostNet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张特征图计算而得到</w:t>
      </w:r>
      <w:r w:rsidR="00FF48E8">
        <w:rPr>
          <w:rFonts w:hint="eastAsia"/>
        </w:rPr>
        <w:t>。</w:t>
      </w:r>
    </w:p>
    <w:p w14:paraId="7509DF35" w14:textId="77777777" w:rsidR="00FF48E8" w:rsidRDefault="00D01BE1" w:rsidP="00D01BE1">
      <w:pPr>
        <w:ind w:firstLineChars="184" w:firstLine="442"/>
      </w:pPr>
      <w:r w:rsidRPr="00D01BE1">
        <w:t>为此，本文引入</w:t>
      </w:r>
      <w:r w:rsidRPr="00D01BE1">
        <w:t>GhostNet</w:t>
      </w:r>
      <w:r w:rsidRPr="00D01BE1">
        <w:t>网络的设计思想，对</w:t>
      </w:r>
      <w:r w:rsidRPr="00D01BE1">
        <w:t>YOLOv8</w:t>
      </w:r>
      <w:r w:rsidRPr="00D01BE1">
        <w:t>的</w:t>
      </w:r>
      <w:r w:rsidRPr="00D01BE1">
        <w:t xml:space="preserve">Backbone </w:t>
      </w:r>
      <w:r w:rsidRPr="00D01BE1">
        <w:t>结构进行了轻量化改进。</w:t>
      </w:r>
      <w:r w:rsidRPr="00D01BE1">
        <w:t xml:space="preserve">GhostNet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r w:rsidR="00FF48E8" w:rsidRPr="00FF48E8">
        <w:rPr>
          <w:rFonts w:hint="eastAsia"/>
        </w:rPr>
        <w:t>GhostNet</w:t>
      </w:r>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r w:rsidRPr="00FF48E8">
        <w:rPr>
          <w:rFonts w:hint="eastAsia"/>
        </w:rPr>
        <w:t>GhostNet</w:t>
      </w:r>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r w:rsidRPr="00FF48E8">
        <w:t>GhostNet</w:t>
      </w:r>
      <w:r w:rsidRPr="00FF48E8">
        <w:t>的网络结构如表</w:t>
      </w:r>
      <w:r>
        <w:rPr>
          <w:rFonts w:hint="eastAsia"/>
        </w:rPr>
        <w:t>3</w:t>
      </w:r>
      <w:r w:rsidRPr="00FF48E8">
        <w:t>.1</w:t>
      </w:r>
      <w:r w:rsidRPr="00FF48E8">
        <w:t>所示。该表中，第一列为各模块的序号，第二列表示每个模块输入特征图的尺寸，第三列为模块名称，其中</w:t>
      </w:r>
      <w:r w:rsidRPr="00FF48E8">
        <w:t xml:space="preserve"> “G-bneck”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r w:rsidR="003A253C" w:rsidRPr="003A253C">
        <w:rPr>
          <w:rFonts w:hint="eastAsia"/>
          <w:sz w:val="21"/>
        </w:rPr>
        <w:t xml:space="preserve">GhostNet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序号</w:t>
            </w:r>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输入尺寸</w:t>
            </w:r>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模块</w:t>
            </w:r>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膨胀尺寸</w:t>
            </w:r>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输出通道数</w:t>
            </w:r>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步长</w:t>
            </w:r>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AvgPool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对输入特征图分别使用常规卷积操作与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362944C0">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15824C21"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Pr="007C0FED">
        <w:rPr>
          <w:sz w:val="21"/>
        </w:rPr>
        <w:fldChar w:fldCharType="begin"/>
      </w:r>
      <w:r w:rsidRPr="007C0FED">
        <w:rPr>
          <w:sz w:val="21"/>
        </w:rPr>
        <w:instrText xml:space="preserve"> STYLEREF 1 \s </w:instrText>
      </w:r>
      <w:r w:rsidRPr="007C0FED">
        <w:rPr>
          <w:sz w:val="21"/>
        </w:rPr>
        <w:fldChar w:fldCharType="separate"/>
      </w:r>
      <w:r w:rsidRPr="007C0FED">
        <w:rPr>
          <w:noProof/>
          <w:sz w:val="21"/>
        </w:rPr>
        <w:t>3</w:t>
      </w:r>
      <w:r w:rsidRPr="007C0FED">
        <w:rPr>
          <w:noProof/>
          <w:sz w:val="21"/>
        </w:rPr>
        <w:fldChar w:fldCharType="end"/>
      </w:r>
      <w:r w:rsidRPr="007C0FED">
        <w:rPr>
          <w:sz w:val="21"/>
        </w:rPr>
        <w:noBreakHyphen/>
      </w:r>
      <w:r w:rsidRPr="007C0FED">
        <w:rPr>
          <w:sz w:val="21"/>
        </w:rPr>
        <w:fldChar w:fldCharType="begin"/>
      </w:r>
      <w:r w:rsidRPr="007C0FED">
        <w:rPr>
          <w:sz w:val="21"/>
        </w:rPr>
        <w:instrText xml:space="preserve"> SEQ </w:instrText>
      </w:r>
      <w:r w:rsidRPr="007C0FED">
        <w:rPr>
          <w:sz w:val="21"/>
        </w:rPr>
        <w:instrText>图</w:instrText>
      </w:r>
      <w:r w:rsidRPr="007C0FED">
        <w:rPr>
          <w:sz w:val="21"/>
        </w:rPr>
        <w:instrText xml:space="preserve"> \* ARABIC \s 1 </w:instrText>
      </w:r>
      <w:r w:rsidRPr="007C0FED">
        <w:rPr>
          <w:sz w:val="21"/>
        </w:rPr>
        <w:fldChar w:fldCharType="separate"/>
      </w:r>
      <w:r w:rsidRPr="007C0FED">
        <w:rPr>
          <w:noProof/>
          <w:sz w:val="21"/>
        </w:rPr>
        <w:t>1</w:t>
      </w:r>
      <w:r w:rsidRPr="007C0FED">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3ACC2D67"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Pr="007C0FED">
        <w:rPr>
          <w:sz w:val="21"/>
        </w:rPr>
        <w:fldChar w:fldCharType="begin"/>
      </w:r>
      <w:r w:rsidRPr="007C0FED">
        <w:rPr>
          <w:sz w:val="21"/>
        </w:rPr>
        <w:instrText xml:space="preserve"> </w:instrText>
      </w:r>
      <w:r w:rsidRPr="007C0FED">
        <w:rPr>
          <w:rFonts w:hint="eastAsia"/>
          <w:sz w:val="21"/>
        </w:rPr>
        <w:instrText>STYLEREF 1 \s</w:instrText>
      </w:r>
      <w:r w:rsidRPr="007C0FED">
        <w:rPr>
          <w:sz w:val="21"/>
        </w:rPr>
        <w:instrText xml:space="preserve"> </w:instrText>
      </w:r>
      <w:r w:rsidRPr="007C0FED">
        <w:rPr>
          <w:sz w:val="21"/>
        </w:rPr>
        <w:fldChar w:fldCharType="separate"/>
      </w:r>
      <w:r w:rsidRPr="007C0FED">
        <w:rPr>
          <w:noProof/>
          <w:sz w:val="21"/>
        </w:rPr>
        <w:t>3</w:t>
      </w:r>
      <w:r w:rsidRPr="007C0FED">
        <w:rPr>
          <w:sz w:val="21"/>
        </w:rPr>
        <w:fldChar w:fldCharType="end"/>
      </w:r>
      <w:r w:rsidRPr="007C0FED">
        <w:rPr>
          <w:sz w:val="21"/>
        </w:rPr>
        <w:noBreakHyphen/>
      </w:r>
      <w:r w:rsidRPr="007C0FED">
        <w:rPr>
          <w:sz w:val="21"/>
        </w:rPr>
        <w:fldChar w:fldCharType="begin"/>
      </w:r>
      <w:r w:rsidRPr="007C0FED">
        <w:rPr>
          <w:sz w:val="21"/>
        </w:rPr>
        <w:instrText xml:space="preserve"> </w:instrText>
      </w:r>
      <w:r w:rsidRPr="007C0FED">
        <w:rPr>
          <w:rFonts w:hint="eastAsia"/>
          <w:sz w:val="21"/>
        </w:rPr>
        <w:instrText xml:space="preserve">SEQ </w:instrText>
      </w:r>
      <w:r w:rsidRPr="007C0FED">
        <w:rPr>
          <w:rFonts w:hint="eastAsia"/>
          <w:sz w:val="21"/>
        </w:rPr>
        <w:instrText>图</w:instrText>
      </w:r>
      <w:r w:rsidRPr="007C0FED">
        <w:rPr>
          <w:rFonts w:hint="eastAsia"/>
          <w:sz w:val="21"/>
        </w:rPr>
        <w:instrText xml:space="preserve"> \* ARABIC \s 1</w:instrText>
      </w:r>
      <w:r w:rsidRPr="007C0FED">
        <w:rPr>
          <w:sz w:val="21"/>
        </w:rPr>
        <w:instrText xml:space="preserve"> </w:instrText>
      </w:r>
      <w:r w:rsidRPr="007C0FED">
        <w:rPr>
          <w:sz w:val="21"/>
        </w:rPr>
        <w:fldChar w:fldCharType="separate"/>
      </w:r>
      <w:r w:rsidRPr="007C0FED">
        <w:rPr>
          <w:noProof/>
          <w:sz w:val="21"/>
        </w:rPr>
        <w:t>2</w:t>
      </w:r>
      <w:r w:rsidRPr="007C0FED">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卷积核表示为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r w:rsidRPr="00127F9C">
        <w:rPr>
          <w:rFonts w:hint="eastAsia"/>
        </w:rPr>
        <w:t>个通道的输出特征图的过程，其计算公式如下：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m:t>
            </m:r>
            <m:r>
              <w:rPr>
                <w:rFonts w:ascii="Cambria Math" w:hAnsi="Cambria Math"/>
              </w:rPr>
              <m:t>×</m:t>
            </m:r>
            <m:r>
              <w:rPr>
                <w:rFonts w:ascii="Cambria Math" w:hAnsi="Cambria Math"/>
              </w:rPr>
              <m:t>h</m:t>
            </m:r>
            <m:r>
              <w:rPr>
                <w:rFonts w:ascii="Cambria Math" w:hAnsi="Cambria Math"/>
              </w:rPr>
              <m:t>×</m:t>
            </m:r>
            <m:r>
              <w:rPr>
                <w:rFonts w:ascii="Cambria Math" w:hAnsi="Cambria Math"/>
              </w:rPr>
              <m:t>w</m:t>
            </m:r>
          </m:sup>
        </m:sSup>
      </m:oMath>
      <w:r w:rsidRPr="007A31A6">
        <w:t>具有</w:t>
      </w:r>
      <w:r w:rsidRPr="007A31A6">
        <w:rPr>
          <w:i/>
          <w:iCs/>
        </w:rPr>
        <w:t>m</w:t>
      </w:r>
      <w:r w:rsidRPr="007A31A6">
        <w:t>个通道，其尺寸小于原始特征图。卷积核</w:t>
      </w:r>
      <w:r w:rsidRPr="007A31A6">
        <w:t> </w:t>
      </w:r>
      <m:oMath>
        <m:r>
          <w:rPr>
            <w:rFonts w:ascii="Cambria Math" w:hAnsi="Cambria Math"/>
          </w:rPr>
          <m:t>f</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t>
            </m:r>
            <m:r>
              <w:rPr>
                <w:rFonts w:ascii="Cambria Math" w:hAnsi="Cambria Math"/>
              </w:rPr>
              <m:t>×</m:t>
            </m:r>
            <m:r>
              <w:rPr>
                <w:rFonts w:ascii="Cambria Math" w:hAnsi="Cambria Math"/>
              </w:rPr>
              <m:t>m</m:t>
            </m:r>
            <m:r>
              <w:rPr>
                <w:rFonts w:ascii="Cambria Math" w:hAnsi="Cambria Math"/>
              </w:rPr>
              <m:t>×</m:t>
            </m:r>
            <m:r>
              <w:rPr>
                <w:rFonts w:ascii="Cambria Math" w:hAnsi="Cambria Math"/>
              </w:rPr>
              <m:t>k</m:t>
            </m:r>
            <m:r>
              <w:rPr>
                <w:rFonts w:ascii="Cambria Math" w:hAnsi="Cambria Math"/>
              </w:rPr>
              <m:t>×</m:t>
            </m:r>
            <m:r>
              <w:rPr>
                <w:rFonts w:ascii="Cambria Math" w:hAnsi="Cambria Math"/>
              </w:rPr>
              <m:t>k</m:t>
            </m:r>
          </m:sup>
        </m:sSup>
      </m:oMath>
      <w:r w:rsidRPr="007A31A6">
        <w:t>的尺寸为</w:t>
      </w:r>
      <w:r w:rsidRPr="007A31A6">
        <w:rPr>
          <w:i/>
          <w:iCs/>
        </w:rPr>
        <w:t>k</w:t>
      </w:r>
      <w:r w:rsidRPr="007A31A6">
        <w:t>×</w:t>
      </w:r>
      <w:r w:rsidRPr="007A31A6">
        <w:rPr>
          <w:i/>
          <w:iCs/>
        </w:rPr>
        <w:t>k</w:t>
      </w:r>
      <w:r w:rsidRPr="007A31A6">
        <w:t>，其中</w:t>
      </w:r>
      <w:r w:rsidRPr="007A31A6">
        <w:rPr>
          <w:i/>
          <w:iCs/>
        </w:rPr>
        <w:t>m</w:t>
      </w:r>
      <w:r w:rsidRPr="007A31A6">
        <w:t>≤</w:t>
      </w:r>
      <w:r w:rsidRPr="007A31A6">
        <w:rPr>
          <w:i/>
          <w:iCs/>
        </w:rPr>
        <w:t>n</w:t>
      </w:r>
      <w:r w:rsidRPr="007A31A6">
        <w:t>。该过程未包含偏置项，其余超参数与标准卷积相同，以确保输出特征图的空间维度不变。</w:t>
      </w:r>
    </w:p>
    <w:p w14:paraId="481B2304" w14:textId="6BCF21EB" w:rsidR="007A31A6" w:rsidRPr="007A31A6" w:rsidRDefault="007A31A6" w:rsidP="007A31A6">
      <w:pPr>
        <w:ind w:firstLine="480"/>
        <w:rPr>
          <w:rFonts w:hint="eastAsia"/>
        </w:rPr>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m:t>
            </m:r>
            <m:r>
              <w:rPr>
                <w:rFonts w:ascii="Cambria Math" w:hAnsi="Cambria Math"/>
              </w:rPr>
              <m:t>×</m:t>
            </m:r>
            <m:r>
              <w:rPr>
                <w:rFonts w:ascii="Cambria Math" w:hAnsi="Cambria Math"/>
              </w:rPr>
              <m:t>h</m:t>
            </m:r>
            <m:r>
              <w:rPr>
                <w:rFonts w:ascii="Cambria Math" w:hAnsi="Cambria Math"/>
              </w:rPr>
              <m:t>×</m:t>
            </m:r>
            <m:r>
              <w:rPr>
                <w:rFonts w:ascii="Cambria Math" w:hAnsi="Cambria Math"/>
              </w:rPr>
              <m:t>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rPr>
          <w:rFonts w:hint="eastAsia"/>
        </w:rPr>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r w:rsidRPr="00552A1F">
        <w:rPr>
          <w:i/>
          <w:iCs/>
        </w:rPr>
        <w:t>i</w:t>
      </w:r>
      <w:r w:rsidRPr="00552A1F">
        <w:t>个分段，用于产生</w:t>
      </w:r>
      <w:r w:rsidRPr="00552A1F">
        <w:t> </w:t>
      </w:r>
      <w:r w:rsidRPr="00552A1F">
        <w:rPr>
          <w:i/>
          <w:iCs/>
        </w:rPr>
        <w:t>s</w:t>
      </w:r>
      <w:r w:rsidRPr="00552A1F">
        <w:t> </w:t>
      </w:r>
      <w:r w:rsidRPr="00552A1F">
        <w:t>个冗余特征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次线性变换（不包括最后一次），生成第</w:t>
      </w:r>
      <w:r w:rsidRPr="00552A1F">
        <w:rPr>
          <w:i/>
          <w:iCs/>
        </w:rPr>
        <w:t>j</w:t>
      </w:r>
      <w:r w:rsidRPr="00552A1F">
        <w:t>个冗余特征</w:t>
      </w:r>
      <m:oMath>
        <m:sSub>
          <m:sSubPr>
            <m:ctrlPr>
              <w:rPr>
                <w:rFonts w:ascii="Cambria Math" w:hAnsi="Cambria Math"/>
                <w:i/>
                <w:iCs/>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r w:rsidRPr="00552A1F">
        <w:rPr>
          <w:i/>
          <w:iCs/>
        </w:rPr>
        <w:t>m</w:t>
      </w:r>
      <w:r w:rsidRPr="00552A1F">
        <w:t>×</w:t>
      </w:r>
      <w:r w:rsidRPr="00552A1F">
        <w:rPr>
          <w:i/>
          <w:iCs/>
        </w:rPr>
        <w:t>s</w:t>
      </w:r>
      <w:r w:rsidRPr="00552A1F">
        <w:t>的特征图，其中原始特征图的通道数满足</w:t>
      </w:r>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rPr>
          <w:rFonts w:hint="eastAsia"/>
        </w:rPr>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r w:rsidRPr="00552A1F">
        <w:rPr>
          <w:i/>
          <w:iCs/>
        </w:rPr>
        <w:t>d</w:t>
      </w:r>
      <w:r w:rsidRPr="00552A1F">
        <w:t>×</w:t>
      </w:r>
      <w:r w:rsidRPr="00552A1F">
        <w:rPr>
          <w:i/>
          <w:iCs/>
        </w:rPr>
        <w:t>d</w:t>
      </w:r>
      <w:r w:rsidRPr="00552A1F">
        <w:t>（与</w:t>
      </w:r>
      <w:r w:rsidRPr="00552A1F">
        <w:rPr>
          <w:i/>
          <w:iCs/>
        </w:rPr>
        <w:t>k</w:t>
      </w:r>
      <w:r w:rsidRPr="00552A1F">
        <w:t>×</w:t>
      </w:r>
      <w:r w:rsidRPr="00552A1F">
        <w:rPr>
          <w:i/>
          <w:iCs/>
        </w:rPr>
        <w:t>k</w:t>
      </w:r>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rPr>
          <w:rFonts w:hint="eastAsia"/>
        </w:rPr>
      </w:pPr>
      <w:r w:rsidRPr="00552A1F">
        <w:t>这里，由于</w:t>
      </w:r>
      <w:r w:rsidRPr="00552A1F">
        <w:rPr>
          <w:i/>
          <w:iCs/>
        </w:rPr>
        <w:t>s</w:t>
      </w:r>
      <w:r w:rsidRPr="00552A1F">
        <w:rPr>
          <w:rFonts w:ascii="Cambria Math" w:hAnsi="Cambria Math" w:cs="Cambria Math"/>
        </w:rPr>
        <w:t>≪</w:t>
      </w:r>
      <w:r w:rsidRPr="00552A1F">
        <w:rPr>
          <w:i/>
          <w:iCs/>
        </w:rPr>
        <w:t>c</w:t>
      </w:r>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r w:rsidRPr="00552A1F">
        <w:t>倍。这一优势表明，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rPr>
          <w:rFonts w:hint="eastAsia"/>
        </w:rPr>
      </w:pPr>
      <w:r w:rsidRPr="00552A1F">
        <w:t>在表</w:t>
      </w:r>
      <w:r w:rsidRPr="00552A1F">
        <w:t xml:space="preserve"> 4.1 </w:t>
      </w:r>
      <w:r w:rsidRPr="00552A1F">
        <w:t>所示的网络架构中，</w:t>
      </w:r>
      <w:r w:rsidRPr="00552A1F">
        <w:t>G-bneck</w:t>
      </w:r>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r w:rsidRPr="00552A1F">
        <w:t>Depthwise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79465F10" w14:textId="77777777" w:rsid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p w14:paraId="2C255F48" w14:textId="77777777" w:rsidR="00601648" w:rsidRPr="00AE202F" w:rsidRDefault="00601648" w:rsidP="00601648">
      <w:pPr>
        <w:ind w:firstLine="480"/>
        <w:jc w:val="center"/>
        <w:rPr>
          <w:noProof/>
        </w:rPr>
      </w:pPr>
      <w:bookmarkStart w:id="102" w:name="_Hlk197362790"/>
      <w:r>
        <w:rPr>
          <w:noProof/>
        </w:rPr>
        <w:lastRenderedPageBreak/>
        <mc:AlternateContent>
          <mc:Choice Requires="wpi">
            <w:drawing>
              <wp:anchor distT="0" distB="0" distL="114300" distR="114300" simplePos="0" relativeHeight="251667456" behindDoc="0" locked="0" layoutInCell="1" allowOverlap="1" wp14:anchorId="135F59E0" wp14:editId="4C07AE28">
                <wp:simplePos x="0" y="0"/>
                <wp:positionH relativeFrom="column">
                  <wp:posOffset>8740995</wp:posOffset>
                </wp:positionH>
                <wp:positionV relativeFrom="paragraph">
                  <wp:posOffset>3505545</wp:posOffset>
                </wp:positionV>
                <wp:extent cx="360" cy="360"/>
                <wp:effectExtent l="133350" t="133350" r="76200" b="133350"/>
                <wp:wrapNone/>
                <wp:docPr id="2098208634"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112EE73" id="墨迹 15" o:spid="_x0000_s1026" type="#_x0000_t75" style="position:absolute;margin-left:683.3pt;margin-top:271.1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QQZNscBAACQBAAAEAAAAGRycy9pbmsvaW5rMS54&#10;bWy0k1FvmzAQx98n7TtY7nPAkJCkqKRPizRpk6a1lbZHCtdgFduRbULy7XcYx6Fq+jJtCCFztv++&#10;+93fd/dH0ZIDaMOVLGgSMUpAVqrmclfQp8ftbE2JsaWsy1ZJKOgJDL3ffP50x+WraHP8ElSQZhiJ&#10;tqCNtfs8jvu+j/p5pPQuThmbx1/l6/dvdON31fDCJbd4pDmHKiUtHO0glvO6oJU9srAetR9UpysI&#10;00NEV5cVVpcVbJUWpQ2KTSkltESWAvP+RYk97XHA8ZwdaEoEx4JnaZQsVov1l1sMlMeCTv47TNFg&#10;JoLG1zV//wfN7XvNIa15ulquKPEp1XAYcood8/zj2n9otQdtOVwwj1D8xIlU47/jM4LSYFTbDb2h&#10;5FC2HSJLGENb+LOT+AqQ93rI5p/qIZcP9abJvUXjy5ty8NCCpc6ttVwAGl3sg8esQeEh/GC1uw4p&#10;S7MZG95Hts6zZb5Io9tsOWmFd/FZ81l3pgl6z/riVzcTqI2V9by2TYDOonkWoE+RX9vaAN819u/2&#10;VqpVeB18r2+27pnU5M4LZrtydZ3/iC/9J7wU9MbdXuJ2jgFXe0IYSRfZKnvj3CCNLdn8AQAA//8D&#10;AFBLAwQUAAYACAAAACEA8EhNouIAAAANAQAADwAAAGRycy9kb3ducmV2LnhtbEyPwU7DMAyG70i8&#10;Q2Qkbixtx6KpNJ0mEBIHDjDQJm5ZY9pC45QkazueftkJjr/96ffnYjWZjg3ofGtJQjpLgCFVVrdU&#10;S3h/e7xZAvNBkVadJZRwRA+r8vKiULm2I73isAk1iyXkcyWhCaHPOfdVg0b5me2R4u7TOqNCjK7m&#10;2qkxlpuOZ0kiuFEtxQuN6vG+wep7czASho/n4/T705rxyW3Nbp3Sy9cDSXl9Na3vgAWcwh8MZ/2o&#10;DmV02tsDac+6mOdCiMhKWNxmGbAzMl+KBbB9HIksBV4W/P8X5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BpBBk2xwEAAJAEAAAQAAAAAAAAAAAAAAAA&#10;ANYDAABkcnMvaW5rL2luazEueG1sUEsBAi0AFAAGAAgAAAAhAPBITaLiAAAADQEAAA8AAAAAAAAA&#10;AAAAAAAAywUAAGRycy9kb3ducmV2LnhtbFBLAQItABQABgAIAAAAIQB5GLydvwAAACEBAAAZAAAA&#10;AAAAAAAAAAAAANoGAABkcnMvX3JlbHMvZTJvRG9jLnhtbC5yZWxzUEsFBgAAAAAGAAYAeAEAANAH&#10;AAAAAA==&#10;">
                <v:imagedata r:id="rId54" o:title=""/>
              </v:shape>
            </w:pict>
          </mc:Fallback>
        </mc:AlternateContent>
      </w:r>
      <w:r w:rsidRPr="00AE202F">
        <w:drawing>
          <wp:inline distT="0" distB="0" distL="0" distR="0" wp14:anchorId="5DB10ED1" wp14:editId="75471069">
            <wp:extent cx="3170110" cy="3375628"/>
            <wp:effectExtent l="0" t="0" r="0" b="0"/>
            <wp:docPr id="72877094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0948" name="图片 1" descr="图示&#10;&#10;AI 生成的内容可能不正确。"/>
                    <pic:cNvPicPr/>
                  </pic:nvPicPr>
                  <pic:blipFill>
                    <a:blip r:embed="rId55"/>
                    <a:stretch>
                      <a:fillRect/>
                    </a:stretch>
                  </pic:blipFill>
                  <pic:spPr>
                    <a:xfrm>
                      <a:off x="0" y="0"/>
                      <a:ext cx="3193622" cy="3400664"/>
                    </a:xfrm>
                    <a:prstGeom prst="rect">
                      <a:avLst/>
                    </a:prstGeom>
                  </pic:spPr>
                </pic:pic>
              </a:graphicData>
            </a:graphic>
          </wp:inline>
        </w:drawing>
      </w:r>
    </w:p>
    <w:p w14:paraId="08A4F745" w14:textId="434B673A" w:rsidR="00601648" w:rsidRPr="00276BD4" w:rsidRDefault="00601648" w:rsidP="00601648">
      <w:pPr>
        <w:spacing w:afterLines="50" w:after="120"/>
        <w:ind w:firstLineChars="0" w:firstLine="400"/>
        <w:jc w:val="center"/>
        <w:rPr>
          <w:rFonts w:hint="eastAsia"/>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bookmarkEnd w:id="102"/>
    <w:p w14:paraId="1BB9E3C6" w14:textId="75DC5697" w:rsid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GhostConv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GhostConv </w:t>
      </w:r>
      <w:r w:rsidR="00276BD4" w:rsidRPr="00276BD4">
        <w:t>的高效机制，进一步压缩了模型体积，提升了整体推理速度。</w:t>
      </w:r>
    </w:p>
    <w:p w14:paraId="3F3F7C23" w14:textId="2D8667C0" w:rsidR="00601648" w:rsidRPr="00FD24BA" w:rsidRDefault="00601648" w:rsidP="00601648">
      <w:pPr>
        <w:ind w:firstLine="480"/>
        <w:jc w:val="center"/>
      </w:pPr>
      <w:r>
        <w:rPr>
          <w:noProof/>
        </w:rPr>
        <mc:AlternateContent>
          <mc:Choice Requires="wpi">
            <w:drawing>
              <wp:anchor distT="0" distB="0" distL="114300" distR="114300" simplePos="0" relativeHeight="251671552" behindDoc="0" locked="0" layoutInCell="1" allowOverlap="1" wp14:anchorId="2BDCEAEE" wp14:editId="552D8866">
                <wp:simplePos x="0" y="0"/>
                <wp:positionH relativeFrom="column">
                  <wp:posOffset>4196542</wp:posOffset>
                </wp:positionH>
                <wp:positionV relativeFrom="page">
                  <wp:posOffset>5582400</wp:posOffset>
                </wp:positionV>
                <wp:extent cx="1017905" cy="27940"/>
                <wp:effectExtent l="133350" t="133350" r="144145" b="124460"/>
                <wp:wrapNone/>
                <wp:docPr id="1646609266" name="墨迹 17"/>
                <wp:cNvGraphicFramePr/>
                <a:graphic xmlns:a="http://schemas.openxmlformats.org/drawingml/2006/main">
                  <a:graphicData uri="http://schemas.microsoft.com/office/word/2010/wordprocessingInk">
                    <w14:contentPart bwMode="auto" r:id="rId56">
                      <w14:nvContentPartPr>
                        <w14:cNvContentPartPr/>
                      </w14:nvContentPartPr>
                      <w14:xfrm>
                        <a:off x="0" y="0"/>
                        <a:ext cx="1017905" cy="27940"/>
                      </w14:xfrm>
                    </w14:contentPart>
                  </a:graphicData>
                </a:graphic>
              </wp:anchor>
            </w:drawing>
          </mc:Choice>
          <mc:Fallback>
            <w:pict>
              <v:shape w14:anchorId="09645432" id="墨迹 17" o:spid="_x0000_s1026" type="#_x0000_t75" style="position:absolute;margin-left:325.5pt;margin-top:434.65pt;width:90.05pt;height:12.05pt;z-index:251671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89Ole/MBAADRBAAAEAAAAGRy&#10;cy9pbmsvaW5rMS54bWy0U01v2zAMvQ/YfxDUQy6xLcmfNer0tAADNmBoO2A7urYaC7WlQJbj5N+P&#10;/ojioull2AzDoEjzkXx8urs/NjU6cN0KJTNMXYIRl4Uqhdxl+OfT1kkwak0uy7xWkmf4xFt8v/n8&#10;6U7I16ZO4YsAQbaD1dQZrozZp57X973b+67SO48R4ntf5ev3b3gzZ5X8RUhhoGR7dhVKGn40A1gq&#10;ygwX5kjs/4D9qDpdcBsePLq4/GF0XvCt0k1uLGKVS8lrJPMG+v6FkTntwRBQZ8c1Ro2AgR3m0iAO&#10;ki+34MiPGV6cO2ixhU4a7F3H/P0fMLfvMYe2fBZHMUZzSyU/DD15I+fpx7P/0GrPtRH8QvNEyhw4&#10;oWI6j/xMRGneqrobdoPRIa87oIwSArKYa1PvCiHv8YCbf4oHvHyIt2zuLTXzeEseZtKspM6rNaLh&#10;IPRmbzVmWgAe3I9Gj9eBERY6ZHifSJKGccqY69N4sYpZxWfMZ921lcV71he9jhHL2jRZL0pTWdKJ&#10;64eW9CXl11IrLnaV+bvcQtUKrsO865vt+CxmGutZsV25uqP+0Dz6A3/J8M14e9GYOTnG2SmiiAVh&#10;HK5XAaOr2xVZYycMMMFk7UDASRBZx4wgGoDhREHiUAIWo9HkiuDkUD8K30jf9gY73fwB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89Ole/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7" o:title=""/>
                <w10:wrap anchory="page"/>
              </v:shape>
            </w:pict>
          </mc:Fallback>
        </mc:AlternateContent>
      </w:r>
      <w:r>
        <w:rPr>
          <w:noProof/>
        </w:rPr>
        <mc:AlternateContent>
          <mc:Choice Requires="wpi">
            <w:drawing>
              <wp:anchor distT="0" distB="0" distL="114300" distR="114300" simplePos="0" relativeHeight="251669504" behindDoc="0" locked="0" layoutInCell="1" allowOverlap="1" wp14:anchorId="4ED69186" wp14:editId="1899A962">
                <wp:simplePos x="0" y="0"/>
                <wp:positionH relativeFrom="column">
                  <wp:posOffset>2244090</wp:posOffset>
                </wp:positionH>
                <wp:positionV relativeFrom="paragraph">
                  <wp:posOffset>3901209</wp:posOffset>
                </wp:positionV>
                <wp:extent cx="546480" cy="142920"/>
                <wp:effectExtent l="133350" t="133350" r="0" b="123825"/>
                <wp:wrapNone/>
                <wp:docPr id="1124943995" name="墨迹 11"/>
                <wp:cNvGraphicFramePr/>
                <a:graphic xmlns:a="http://schemas.openxmlformats.org/drawingml/2006/main">
                  <a:graphicData uri="http://schemas.microsoft.com/office/word/2010/wordprocessingInk">
                    <w14:contentPart bwMode="auto" r:id="rId58">
                      <w14:nvContentPartPr>
                        <w14:cNvContentPartPr/>
                      </w14:nvContentPartPr>
                      <w14:xfrm>
                        <a:off x="0" y="0"/>
                        <a:ext cx="546480" cy="142920"/>
                      </w14:xfrm>
                    </w14:contentPart>
                  </a:graphicData>
                </a:graphic>
              </wp:anchor>
            </w:drawing>
          </mc:Choice>
          <mc:Fallback>
            <w:pict>
              <v:shape w14:anchorId="1CE0CDB5" id="墨迹 11" o:spid="_x0000_s1026" type="#_x0000_t75" style="position:absolute;margin-left:171.75pt;margin-top:302.25pt;width:52.95pt;height:2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CgsqfgMAACIKAAAQAAAAZHJz&#10;L2luay9pbmsxLnhtbLRW30/bMBB+n7T/wTIPvNStf8RJqCh7GtKkTZoGk7bH0hoa0SQoSSn897s7&#10;O05Ky8u0UXDs8913330+h15+eim37Nk1bVFXC66mkjNXrep1UT0s+M/ba5Fz1nbLar3c1pVb8FfX&#10;8k9XHz9cFtVjuZ3DyAChanFWbhd803VP89lsv99P92ZaNw8zLaWZfakev33lVyFq7e6LquggZdub&#10;VnXVuZcOwebFesFX3YuM/oB9U++alYvbaGlWg0fXLFfuum7KZRcRN8uqcltWLUvg/Yuz7vUJJgXk&#10;eXANZ2UBBQs9VUmW5J8vwLB8WfDRegcUW2BS8tlpzN//AfP6GBNpGZ2lGWeB0to9I6cZaT5/v/bv&#10;Tf3kmq5wg8xelLDxylZ+Tfp4oRrX1tsdng1nz8vtDiRTUkJbhNxqdkKQYzzQ5p/igS7v4o3JHUoT&#10;yhvrEESLLdUfbVeUDhq9fIo91rUAjOabrqHroKW2QuLvrcznNptrPTUqHx1F6OIe867ZtZuId9cM&#10;/Uo7UTVf2b5Yd5soupwaG0UfS34qdOOKh033d7GrelvDdQhnfXZNP6OaKF9sthNXl/qPhdJ/uPsF&#10;P6PbyyjSG6h2lSimmE5sZifn8tycywlX8JEToZhkcuJHiauJBFcYj+YIMdgxCv7e+lOU9+yhj4AS&#10;piEsbAeMEDegCnVk6imhU05ktBII5V0hAhcyjEjW5EJRrtQylYIhJA2lHNMnZn0ejzZIoiyzmI0Z&#10;j4T7JmOaMigrcjQbK/SRTqNS+rrI5KUOxFVGfJKMJYSfMA+oBGWlsmxCyU1C5YOdPFVOuT3vXoyj&#10;01JKeOCUyvDC93QOvJH/iY1D8aiAaPJECCUSQJvPAoAESY8T+97LjweQJ0xhvw9BrgHRkERCCzzp&#10;Xtpx5nFMRB4OC5BpEUbwCPTjBpqEkqSjoWM6hHwbHgLDfTDKn2wiFUsRyuQXwmIMYFpmLnCmLUP6&#10;Ks2E9emIDvQY+VGDejwIRJNJmcZIkwoNHTQx3kULhcjByT/6xg5Q9EipoVQQDcWN1xr3D18G3vJ2&#10;xKCYCmYDRIAbgY4sscMwIC4G30PTKHBcRpDWd4DP7dmAP0IpQZfVgMJvKHo3P44D/TzqjWGaoAIf&#10;vxhHwEsGbyjcQbj5KkfNhKKmVL1+DDjTHOyJgIBJKiyESXvwXSK+7OGf5NUf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fgoLKn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59" o:title=""/>
              </v:shape>
            </w:pict>
          </mc:Fallback>
        </mc:AlternateContent>
      </w:r>
      <w:r>
        <w:rPr>
          <w:noProof/>
        </w:rPr>
        <w:drawing>
          <wp:inline distT="0" distB="0" distL="0" distR="0" wp14:anchorId="1F7222B6" wp14:editId="1846EEF1">
            <wp:extent cx="1765928" cy="3657600"/>
            <wp:effectExtent l="0" t="0" r="6350" b="0"/>
            <wp:docPr id="17426743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0">
                      <a:grayscl/>
                      <a:extLst>
                        <a:ext uri="{BEBA8EAE-BF5A-486C-A8C5-ECC9F3942E4B}">
                          <a14:imgProps xmlns:a14="http://schemas.microsoft.com/office/drawing/2010/main">
                            <a14:imgLayer r:embed="rId61">
                              <a14:imgEffect>
                                <a14:backgroundRemoval t="2691" b="99253" l="5573" r="96594">
                                  <a14:foregroundMark x1="48607" y1="29596" x2="35604" y2="26906"/>
                                  <a14:foregroundMark x1="36533" y1="15396" x2="63158" y2="20329"/>
                                  <a14:foregroundMark x1="63158" y1="20329" x2="20124" y2="12855"/>
                                  <a14:foregroundMark x1="36842" y1="3288" x2="38700" y2="2691"/>
                                  <a14:foregroundMark x1="31269" y1="24813" x2="53251" y2="32586"/>
                                  <a14:foregroundMark x1="53251" y1="32586" x2="37771" y2="27055"/>
                                  <a14:foregroundMark x1="34056" y1="43797" x2="34056" y2="45291"/>
                                  <a14:foregroundMark x1="36842" y1="33483" x2="14241" y2="51570"/>
                                  <a14:foregroundMark x1="14241" y1="51570" x2="43344" y2="36622"/>
                                  <a14:foregroundMark x1="43344" y1="36622" x2="35294" y2="32586"/>
                                  <a14:foregroundMark x1="30650" y1="46188" x2="18885" y2="67862"/>
                                  <a14:foregroundMark x1="18885" y1="67862" x2="47988" y2="76532"/>
                                  <a14:foregroundMark x1="47988" y1="76532" x2="62229" y2="59492"/>
                                  <a14:foregroundMark x1="62229" y1="59492" x2="47988" y2="44245"/>
                                  <a14:foregroundMark x1="47988" y1="44245" x2="25387" y2="52915"/>
                                  <a14:foregroundMark x1="31269" y1="67862" x2="20433" y2="81315"/>
                                  <a14:foregroundMark x1="20433" y1="81315" x2="44272" y2="89836"/>
                                  <a14:foregroundMark x1="44272" y1="89836" x2="50155" y2="76383"/>
                                  <a14:foregroundMark x1="50155" y1="76383" x2="24458" y2="69656"/>
                                  <a14:foregroundMark x1="32817" y1="84305" x2="35294" y2="98954"/>
                                  <a14:foregroundMark x1="35294" y1="98954" x2="65635" y2="93871"/>
                                  <a14:foregroundMark x1="65635" y1="93871" x2="42724" y2="82810"/>
                                  <a14:foregroundMark x1="35604" y1="71599" x2="32817" y2="85949"/>
                                  <a14:foregroundMark x1="32817" y1="85949" x2="36533" y2="72347"/>
                                  <a14:foregroundMark x1="36533" y1="72347" x2="36223" y2="72347"/>
                                  <a14:foregroundMark x1="33746" y1="48879" x2="59752" y2="63976"/>
                                  <a14:foregroundMark x1="59752" y1="63976" x2="36223" y2="47384"/>
                                  <a14:foregroundMark x1="36223" y1="47384" x2="25387" y2="46637"/>
                                  <a14:foregroundMark x1="18576" y1="53064" x2="24768" y2="59940"/>
                                  <a14:foregroundMark x1="23839" y1="44544" x2="5882" y2="69656"/>
                                  <a14:foregroundMark x1="5882" y1="69656" x2="31889" y2="67265"/>
                                  <a14:foregroundMark x1="11765" y1="89088" x2="38080" y2="99253"/>
                                  <a14:foregroundMark x1="38080" y1="99253" x2="67183" y2="93274"/>
                                  <a14:foregroundMark x1="67183" y1="93274" x2="51703" y2="86248"/>
                                  <a14:foregroundMark x1="56966" y1="61584" x2="83282" y2="67115"/>
                                  <a14:foregroundMark x1="83282" y1="67115" x2="61920" y2="82212"/>
                                  <a14:foregroundMark x1="61920" y1="82212" x2="56656" y2="81913"/>
                                  <a14:foregroundMark x1="39319" y1="29596" x2="66873" y2="30045"/>
                                  <a14:foregroundMark x1="66873" y1="30045" x2="99381" y2="34828"/>
                                  <a14:foregroundMark x1="99381" y1="34828" x2="92260" y2="51121"/>
                                  <a14:foregroundMark x1="92260" y1="51121" x2="60991" y2="51420"/>
                                  <a14:foregroundMark x1="60991" y1="51420" x2="45820" y2="44096"/>
                                  <a14:foregroundMark x1="39938" y1="2990" x2="67802" y2="4783"/>
                                  <a14:foregroundMark x1="67802" y1="4783" x2="96594" y2="17190"/>
                                  <a14:foregroundMark x1="96594" y1="17190" x2="90093" y2="31540"/>
                                  <a14:foregroundMark x1="90093" y1="31540" x2="85139" y2="34828"/>
                                  <a14:backgroundMark x1="65015" y1="97160" x2="96594" y2="98954"/>
                                  <a14:backgroundMark x1="69350" y1="97160" x2="96904" y2="96861"/>
                                </a14:backgroundRemoval>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87200" cy="3701658"/>
                    </a:xfrm>
                    <a:prstGeom prst="rect">
                      <a:avLst/>
                    </a:prstGeom>
                    <a:noFill/>
                  </pic:spPr>
                </pic:pic>
              </a:graphicData>
            </a:graphic>
          </wp:inline>
        </w:drawing>
      </w:r>
      <w:r>
        <w:rPr>
          <w:noProof/>
        </w:rPr>
        <w:drawing>
          <wp:inline distT="0" distB="0" distL="0" distR="0" wp14:anchorId="3D12F4D3" wp14:editId="680292B6">
            <wp:extent cx="1986759" cy="2805545"/>
            <wp:effectExtent l="0" t="0" r="0" b="0"/>
            <wp:docPr id="187372761"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2">
                      <a:extLst>
                        <a:ext uri="{BEBA8EAE-BF5A-486C-A8C5-ECC9F3942E4B}">
                          <a14:imgProps xmlns:a14="http://schemas.microsoft.com/office/drawing/2010/main">
                            <a14:imgLayer r:embed="rId63">
                              <a14:imgEffect>
                                <a14:backgroundRemoval t="2790" b="98069" l="606" r="98485">
                                  <a14:foregroundMark x1="48182" y1="32189" x2="50606" y2="51073"/>
                                  <a14:foregroundMark x1="50606" y1="51073" x2="52727" y2="30901"/>
                                  <a14:foregroundMark x1="52727" y1="30901" x2="46364" y2="24034"/>
                                  <a14:foregroundMark x1="45758" y1="26609" x2="32121" y2="53863"/>
                                  <a14:foregroundMark x1="32121" y1="53863" x2="62727" y2="71888"/>
                                  <a14:foregroundMark x1="62727" y1="71888" x2="69091" y2="35837"/>
                                  <a14:foregroundMark x1="69091" y1="35837" x2="38485" y2="18240"/>
                                  <a14:foregroundMark x1="38485" y1="18240" x2="33939" y2="19957"/>
                                  <a14:foregroundMark x1="26061" y1="13734" x2="7576" y2="45708"/>
                                  <a14:foregroundMark x1="7576" y1="45708" x2="43030" y2="54077"/>
                                  <a14:foregroundMark x1="43030" y1="54077" x2="24545" y2="41845"/>
                                  <a14:foregroundMark x1="24545" y1="41845" x2="4545" y2="42060"/>
                                  <a14:foregroundMark x1="12121" y1="49571" x2="2727" y2="71030"/>
                                  <a14:foregroundMark x1="2727" y1="71030" x2="26364" y2="81330"/>
                                  <a14:foregroundMark x1="26364" y1="81330" x2="11818" y2="51288"/>
                                  <a14:foregroundMark x1="11818" y1="51288" x2="2121" y2="47425"/>
                                  <a14:foregroundMark x1="23030" y1="70601" x2="68788" y2="85193"/>
                                  <a14:foregroundMark x1="68788" y1="85193" x2="43939" y2="72318"/>
                                  <a14:foregroundMark x1="43939" y1="72318" x2="43333" y2="72318"/>
                                  <a14:foregroundMark x1="20606" y1="81545" x2="2727" y2="95064"/>
                                  <a14:foregroundMark x1="2727" y1="95064" x2="50000" y2="98069"/>
                                  <a14:foregroundMark x1="50000" y1="98069" x2="20909" y2="82833"/>
                                  <a14:foregroundMark x1="20909" y1="82833" x2="13333" y2="81330"/>
                                  <a14:foregroundMark x1="33333" y1="57082" x2="21818" y2="72747"/>
                                  <a14:foregroundMark x1="21818" y1="72747" x2="22424" y2="54077"/>
                                  <a14:foregroundMark x1="22424" y1="54077" x2="22424" y2="54077"/>
                                  <a14:foregroundMark x1="6970" y1="24249" x2="16364" y2="7296"/>
                                  <a14:foregroundMark x1="16364" y1="7296" x2="5455" y2="21459"/>
                                  <a14:foregroundMark x1="5455" y1="9657" x2="32121" y2="2790"/>
                                  <a14:foregroundMark x1="32121" y1="2790" x2="16061" y2="12876"/>
                                  <a14:foregroundMark x1="20303" y1="5365" x2="49394" y2="15451"/>
                                  <a14:foregroundMark x1="49394" y1="15451" x2="24242" y2="5794"/>
                                  <a14:foregroundMark x1="24242" y1="5794" x2="14545" y2="7082"/>
                                  <a14:foregroundMark x1="27879" y1="3863" x2="63030" y2="7725"/>
                                  <a14:foregroundMark x1="63030" y1="7725" x2="38788" y2="13305"/>
                                  <a14:foregroundMark x1="38788" y1="13305" x2="32424" y2="12446"/>
                                  <a14:foregroundMark x1="15758" y1="80472" x2="4848" y2="96137"/>
                                  <a14:foregroundMark x1="4848" y1="96137" x2="31212" y2="95279"/>
                                  <a14:foregroundMark x1="31212" y1="95279" x2="11515" y2="84335"/>
                                  <a14:foregroundMark x1="11515" y1="84335" x2="6970" y2="83691"/>
                                  <a14:foregroundMark x1="6667" y1="92918" x2="2727" y2="93777"/>
                                  <a14:foregroundMark x1="9697" y1="95494" x2="3939" y2="97210"/>
                                  <a14:foregroundMark x1="71212" y1="43991" x2="94545" y2="49785"/>
                                  <a14:foregroundMark x1="94545" y1="49785" x2="71515" y2="41845"/>
                                  <a14:foregroundMark x1="71515" y1="41845" x2="66970" y2="42918"/>
                                  <a14:foregroundMark x1="73636" y1="68884" x2="74848" y2="54506"/>
                                  <a14:foregroundMark x1="69091" y1="68670" x2="77879" y2="87768"/>
                                  <a14:foregroundMark x1="77879" y1="87768" x2="75758" y2="68884"/>
                                  <a14:foregroundMark x1="75758" y1="68884" x2="62121" y2="64163"/>
                                  <a14:foregroundMark x1="61818" y1="11373" x2="86667" y2="11159"/>
                                  <a14:foregroundMark x1="86667" y1="11159" x2="92121" y2="40773"/>
                                  <a14:foregroundMark x1="92121" y1="40773" x2="89697" y2="43991"/>
                                  <a14:foregroundMark x1="86970" y1="55579" x2="89091" y2="76395"/>
                                  <a14:foregroundMark x1="89091" y1="76395" x2="74242" y2="89914"/>
                                  <a14:foregroundMark x1="74242" y1="89914" x2="70000" y2="72747"/>
                                  <a14:foregroundMark x1="70000" y1="72747" x2="37273" y2="74249"/>
                                  <a14:foregroundMark x1="37273" y1="74249" x2="79697" y2="67382"/>
                                  <a14:foregroundMark x1="79697" y1="67382" x2="82424" y2="67597"/>
                                  <a14:foregroundMark x1="88485" y1="41416" x2="98485" y2="59013"/>
                                  <a14:foregroundMark x1="98485" y1="59013" x2="86667" y2="42918"/>
                                  <a14:foregroundMark x1="86667" y1="42918" x2="86970" y2="42489"/>
                                  <a14:backgroundMark x1="75455" y1="93348" x2="73030" y2="94635"/>
                                  <a14:backgroundMark x1="74848" y1="91845" x2="76970" y2="97210"/>
                                  <a14:backgroundMark x1="70909" y1="95923" x2="63939" y2="98712"/>
                                  <a14:backgroundMark x1="73636" y1="96352" x2="70909" y2="97639"/>
                                  <a14:backgroundMark x1="71515" y1="95923" x2="60303" y2="96137"/>
                                </a14:backgroundRemoval>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3175" cy="2828726"/>
                    </a:xfrm>
                    <a:prstGeom prst="rect">
                      <a:avLst/>
                    </a:prstGeom>
                  </pic:spPr>
                </pic:pic>
              </a:graphicData>
            </a:graphic>
          </wp:inline>
        </w:drawing>
      </w:r>
    </w:p>
    <w:p w14:paraId="568ED820" w14:textId="4136C128" w:rsidR="00601648" w:rsidRPr="00276BD4" w:rsidRDefault="00601648" w:rsidP="00601648">
      <w:pPr>
        <w:spacing w:afterLines="50" w:after="120"/>
        <w:ind w:firstLineChars="900" w:firstLine="1890"/>
        <w:jc w:val="left"/>
        <w:rPr>
          <w:rFonts w:hint="eastAsia"/>
          <w:sz w:val="21"/>
        </w:rPr>
      </w:pPr>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202DFF46" w14:textId="3CEA59BB" w:rsidR="00D01BE1" w:rsidRPr="00D01BE1" w:rsidRDefault="0074350A" w:rsidP="0058475D">
      <w:pPr>
        <w:ind w:firstLineChars="0" w:firstLine="442"/>
        <w:rPr>
          <w:rFonts w:hint="eastAsia"/>
        </w:rPr>
      </w:pPr>
      <w:r>
        <w:rPr>
          <w:rFonts w:hint="eastAsia"/>
        </w:rPr>
        <w:lastRenderedPageBreak/>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GhostConv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网络对输入图像提取特征的具体流程如下：输入特征图大小为</w:t>
      </w:r>
      <w:r w:rsidRPr="0074350A">
        <w:t xml:space="preserve"> 640×640×3</w:t>
      </w:r>
      <w:r w:rsidRPr="0074350A">
        <w:t>，首先通过一个</w:t>
      </w:r>
      <w:r w:rsidRPr="0074350A">
        <w:t xml:space="preserve"> CBS </w:t>
      </w:r>
      <w:r w:rsidRPr="0074350A">
        <w:t>模块（包含</w:t>
      </w:r>
      <w:r w:rsidRPr="0074350A">
        <w:t xml:space="preserve"> Conv</w:t>
      </w:r>
      <w:r w:rsidRPr="0074350A">
        <w:t>、</w:t>
      </w:r>
      <w:r w:rsidRPr="0074350A">
        <w:t xml:space="preserve">BatchNorm </w:t>
      </w:r>
      <w:r w:rsidRPr="0074350A">
        <w:t>和</w:t>
      </w:r>
      <w:r w:rsidRPr="0074350A">
        <w:t xml:space="preserve"> SiLU </w:t>
      </w:r>
      <w:r w:rsidRPr="0074350A">
        <w:t>激活函数），输出特征图大小为</w:t>
      </w:r>
      <w:r w:rsidRPr="0074350A">
        <w:t xml:space="preserve"> 320×320×32</w:t>
      </w:r>
      <w:r w:rsidRPr="0074350A">
        <w:t>；接着，依次经过两层使用</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模块，输出特征图大小分别为</w:t>
      </w:r>
      <w:r w:rsidRPr="0074350A">
        <w:t xml:space="preserve"> 160×160×64</w:t>
      </w:r>
      <w:r w:rsidRPr="0074350A">
        <w:t>、</w:t>
      </w:r>
      <w:r w:rsidRPr="0074350A">
        <w:t xml:space="preserve">80×80×128 </w:t>
      </w:r>
      <w:r w:rsidRPr="0074350A">
        <w:t>和</w:t>
      </w:r>
      <w:r w:rsidRPr="0074350A">
        <w:t xml:space="preserve"> 80×80×128</w:t>
      </w:r>
      <w:r w:rsidRPr="0074350A">
        <w:t>；随后，通过一个使用</w:t>
      </w:r>
      <w:r w:rsidRPr="0074350A">
        <w:t xml:space="preserve"> GhostConv </w:t>
      </w:r>
      <w:r w:rsidRPr="0074350A">
        <w:t>的</w:t>
      </w:r>
      <w:r w:rsidRPr="0074350A">
        <w:t xml:space="preserve"> CBS </w:t>
      </w:r>
      <w:r w:rsidRPr="0074350A">
        <w:t>模块和一个</w:t>
      </w:r>
      <w:r w:rsidRPr="0074350A">
        <w:t xml:space="preserve"> C3Ghost </w:t>
      </w:r>
      <w:r w:rsidRPr="0074350A">
        <w:t>模块，得到的特征图大小分别为</w:t>
      </w:r>
      <w:r w:rsidRPr="0074350A">
        <w:t xml:space="preserve"> 40×40×256 </w:t>
      </w:r>
      <w:r w:rsidRPr="0074350A">
        <w:t>和</w:t>
      </w:r>
      <w:r w:rsidRPr="0074350A">
        <w:t xml:space="preserve"> 40×40×256</w:t>
      </w:r>
      <w:r w:rsidRPr="0074350A">
        <w:t>；之后，再通过一个</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模块，输出特征图大小为</w:t>
      </w:r>
      <w:r w:rsidRPr="0074350A">
        <w:t xml:space="preserve"> 20×20×512 </w:t>
      </w:r>
      <w:r w:rsidRPr="0074350A">
        <w:t>和</w:t>
      </w:r>
      <w:r w:rsidRPr="0074350A">
        <w:t xml:space="preserve"> 20×20×512</w:t>
      </w:r>
      <w:r w:rsidRPr="0074350A">
        <w:t>；最后，再经过一个使用</w:t>
      </w:r>
      <w:r w:rsidRPr="0074350A">
        <w:t xml:space="preserve"> GhostConv </w:t>
      </w:r>
      <w:r w:rsidRPr="0074350A">
        <w:t>的</w:t>
      </w:r>
      <w:r w:rsidRPr="0074350A">
        <w:t xml:space="preserve"> CBS </w:t>
      </w:r>
      <w:r w:rsidRPr="0074350A">
        <w:t>模块，输出特征图大小为</w:t>
      </w:r>
      <w:r w:rsidRPr="0074350A">
        <w:t xml:space="preserve"> 20×20×1024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64">
                      <w14:nvContentPartPr>
                        <w14:cNvContentPartPr/>
                      </w14:nvContentPartPr>
                      <w14:xfrm>
                        <a:off x="0" y="0"/>
                        <a:ext cx="824760" cy="23040"/>
                      </w14:xfrm>
                    </w14:contentPart>
                  </a:graphicData>
                </a:graphic>
              </wp:anchor>
            </w:drawing>
          </mc:Choice>
          <mc:Fallback>
            <w:pict>
              <v:shape w14:anchorId="24A368DF"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65" o:title=""/>
              </v:shape>
            </w:pict>
          </mc:Fallback>
        </mc:AlternateContent>
      </w:r>
    </w:p>
    <w:p w14:paraId="6361D614" w14:textId="77777777" w:rsidR="00717966" w:rsidRDefault="00717966" w:rsidP="00717966">
      <w:pPr>
        <w:pStyle w:val="2"/>
      </w:pPr>
      <w:bookmarkStart w:id="103" w:name="_Toc196756591"/>
      <w:r w:rsidRPr="00717966">
        <w:rPr>
          <w:rFonts w:hint="eastAsia"/>
        </w:rPr>
        <w:t>基于模型剪枝的轻量化改进</w:t>
      </w:r>
      <w:bookmarkEnd w:id="103"/>
    </w:p>
    <w:p w14:paraId="28223DED" w14:textId="07167CE7" w:rsidR="0093423F" w:rsidRDefault="0093423F" w:rsidP="0093423F">
      <w:pPr>
        <w:ind w:firstLine="480"/>
        <w:rPr>
          <w:rFonts w:hint="eastAsia"/>
        </w:rPr>
      </w:pPr>
      <w:r>
        <w:rPr>
          <w:rFonts w:hint="eastAsia"/>
        </w:rPr>
        <w:t>为了进一步优化网络模型的轻量化性能，本章提出了一种基于</w:t>
      </w:r>
      <w:r>
        <w:rPr>
          <w:rFonts w:hint="eastAsia"/>
        </w:rPr>
        <w:t>L1</w:t>
      </w:r>
      <w:r>
        <w:rPr>
          <w:rFonts w:hint="eastAsia"/>
        </w:rPr>
        <w:t>范数剪枝的改进方法。该方法以</w:t>
      </w:r>
      <w:r>
        <w:rPr>
          <w:rFonts w:hint="eastAsia"/>
        </w:rPr>
        <w:t>3</w:t>
      </w:r>
      <w:r>
        <w:rPr>
          <w:rFonts w:hint="eastAsia"/>
        </w:rPr>
        <w:t>.</w:t>
      </w:r>
      <w:r>
        <w:rPr>
          <w:rFonts w:hint="eastAsia"/>
        </w:rPr>
        <w:t>2</w:t>
      </w:r>
      <w:r>
        <w:rPr>
          <w:rFonts w:hint="eastAsia"/>
        </w:rPr>
        <w:t>节中轻量化改进后的</w:t>
      </w:r>
      <w:r>
        <w:rPr>
          <w:rFonts w:hint="eastAsia"/>
        </w:rPr>
        <w:t>YOLOv8n</w:t>
      </w:r>
      <w:r>
        <w:rPr>
          <w:rFonts w:hint="eastAsia"/>
        </w:rPr>
        <w:t>模型为基础，通过评估卷积核在辣椒病虫害特征提取中的贡献度，对冗余卷积核进行裁剪。具体而言，首先依据</w:t>
      </w:r>
      <w:r>
        <w:rPr>
          <w:rFonts w:hint="eastAsia"/>
        </w:rPr>
        <w:t>L1</w:t>
      </w:r>
      <w:r>
        <w:rPr>
          <w:rFonts w:hint="eastAsia"/>
        </w:rPr>
        <w:t>范数准则对每个卷积层进行分析，识别并移除那些对特征学习贡献较小的卷积核，从而实现对模型通道数或网络层数的动态调整。剪枝完成后，保留的重要参数将被重新初始化，并通过多次迭代训练来恢复因剪枝导致的精度损失。</w:t>
      </w:r>
    </w:p>
    <w:p w14:paraId="7FE334F2" w14:textId="73CE4AE5" w:rsidR="0093423F" w:rsidRPr="0093423F" w:rsidRDefault="0093423F" w:rsidP="0093423F">
      <w:pPr>
        <w:ind w:firstLine="480"/>
        <w:rPr>
          <w:rFonts w:hint="eastAsia"/>
        </w:rPr>
      </w:pPr>
      <w:r>
        <w:rPr>
          <w:rFonts w:hint="eastAsia"/>
        </w:rPr>
        <w:t>该方法的核心优势在于能够在最大限度保留模型精度的同时，显著降低模型的复杂度。通过剪枝操作，不仅减少了计算资源的消耗，还提升了模型的推理效率。图</w:t>
      </w:r>
      <w:r>
        <w:rPr>
          <w:rFonts w:hint="eastAsia"/>
        </w:rPr>
        <w:t>3-6</w:t>
      </w:r>
      <w:r>
        <w:rPr>
          <w:rFonts w:hint="eastAsia"/>
        </w:rPr>
        <w:t>展示了该方法对卷积核进行剪枝的具体流程。</w:t>
      </w:r>
    </w:p>
    <w:p w14:paraId="4A6C3E76" w14:textId="4E96A879" w:rsidR="0093423F" w:rsidRPr="00AE202F" w:rsidRDefault="0093423F" w:rsidP="0093423F">
      <w:pPr>
        <w:ind w:firstLine="480"/>
        <w:jc w:val="center"/>
        <w:rPr>
          <w:noProof/>
        </w:rPr>
      </w:pPr>
      <w:r w:rsidRPr="0093423F">
        <w:drawing>
          <wp:inline distT="0" distB="0" distL="0" distR="0" wp14:anchorId="05E25AC5" wp14:editId="5E34EC36">
            <wp:extent cx="5688965" cy="1772920"/>
            <wp:effectExtent l="0" t="0" r="6985" b="0"/>
            <wp:docPr id="105907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8956" name=""/>
                    <pic:cNvPicPr/>
                  </pic:nvPicPr>
                  <pic:blipFill>
                    <a:blip r:embed="rId66"/>
                    <a:stretch>
                      <a:fillRect/>
                    </a:stretch>
                  </pic:blipFill>
                  <pic:spPr>
                    <a:xfrm>
                      <a:off x="0" y="0"/>
                      <a:ext cx="5688965" cy="1772920"/>
                    </a:xfrm>
                    <a:prstGeom prst="rect">
                      <a:avLst/>
                    </a:prstGeom>
                  </pic:spPr>
                </pic:pic>
              </a:graphicData>
            </a:graphic>
          </wp:inline>
        </w:drawing>
      </w:r>
      <w:r>
        <w:rPr>
          <w:noProof/>
        </w:rPr>
        <mc:AlternateContent>
          <mc:Choice Requires="wpi">
            <w:drawing>
              <wp:anchor distT="0" distB="0" distL="114300" distR="114300" simplePos="0" relativeHeight="251673600" behindDoc="0" locked="0" layoutInCell="1" allowOverlap="1" wp14:anchorId="16211F39" wp14:editId="04CA072C">
                <wp:simplePos x="0" y="0"/>
                <wp:positionH relativeFrom="column">
                  <wp:posOffset>8740995</wp:posOffset>
                </wp:positionH>
                <wp:positionV relativeFrom="paragraph">
                  <wp:posOffset>3505545</wp:posOffset>
                </wp:positionV>
                <wp:extent cx="360" cy="360"/>
                <wp:effectExtent l="133350" t="133350" r="76200" b="133350"/>
                <wp:wrapNone/>
                <wp:docPr id="477027323" name="墨迹 15"/>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BC0C441" id="墨迹 15" o:spid="_x0000_s1026" type="#_x0000_t75" style="position:absolute;margin-left:683.3pt;margin-top:271.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rLYe8QBAACQBAAAEAAAAGRycy9pbmsvaW5rMS54&#10;bWy0k11PgzAUhu9N/A9NvR4UGJsSmVcuMdHE+JHoJUIdjbRd2jK2f++hdB3GeWOUEFJO27fnPOft&#10;5dWWN2hDlWZS5DgKCEZUlLJiYpXj56fl5BwjbQpRFY0UNMc7qvHV4vTkkokP3mTwRaAgdD/iTY5r&#10;Y9ZZGHZdF3RJINUqjAlJwhvxcXeLF25XRd+ZYAaO1PtQKYWhW9OLZazKcWm2xK8H7UfZqpL66T6i&#10;ysMKo4qSLqXihfGKdSEEbZAoOOT9gpHZrWHA4JwVVRhxBgVP4iCazqfn1xcQKLY5Hv23kKKGTDgO&#10;j2u+/oPm8rtmn1YSz2dzjFxKFd30OYWWefZz7fdKrqkyjB4wD1DcxA6Vw7/lM4BSVMum7XuD0aZo&#10;WkAWEQK2cGdH4REg3/WAzZ/qAZcf9cbJfUXjyhtzcNC8pfatNYxTMDpfe48ZDcJ9+NEoex1iEqcT&#10;0r9PEcmSiyxJg1kyG7XCuXiv+aZaXXu9N3Xwq53x1IbKOlaZ2kMnQZJ66GPkx7bWlK1q87u9pWwk&#10;XAfX67OlfUY12fO82Y5cXes/5Ep/oO85PrO3F9mdQ8DWHiGC4mk6T78410tDSxafAAAA//8DAFBL&#10;AwQUAAYACAAAACEA8EhNouIAAAANAQAADwAAAGRycy9kb3ducmV2LnhtbEyPwU7DMAyG70i8Q2Qk&#10;bixtx6KpNJ0mEBIHDjDQJm5ZY9pC45QkazueftkJjr/96ffnYjWZjg3ofGtJQjpLgCFVVrdUS3h/&#10;e7xZAvNBkVadJZRwRA+r8vKiULm2I73isAk1iyXkcyWhCaHPOfdVg0b5me2R4u7TOqNCjK7m2qkx&#10;lpuOZ0kiuFEtxQuN6vG+wep7czASho/n4/T705rxyW3Nbp3Sy9cDSXl9Na3vgAWcwh8MZ/2oDmV0&#10;2tsDac+6mOdCiMhKWNxmGbAzMl+KBbB9HIksBV4W/P8X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Dusth7xAEAAJAEAAAQAAAAAAAAAAAAAAAAANYD&#10;AABkcnMvaW5rL2luazEueG1sUEsBAi0AFAAGAAgAAAAhAPBITaLiAAAADQEAAA8AAAAAAAAAAAAA&#10;AAAAyAUAAGRycy9kb3ducmV2LnhtbFBLAQItABQABgAIAAAAIQB5GLydvwAAACEBAAAZAAAAAAAA&#10;AAAAAAAAANcGAABkcnMvX3JlbHMvZTJvRG9jLnhtbC5yZWxzUEsFBgAAAAAGAAYAeAEAAM0HAAAA&#10;AA==&#10;">
                <v:imagedata r:id="rId54" o:title=""/>
              </v:shape>
            </w:pict>
          </mc:Fallback>
        </mc:AlternateContent>
      </w:r>
    </w:p>
    <w:p w14:paraId="374B9367" w14:textId="4D1447E1" w:rsidR="009A3872" w:rsidRPr="003235F4" w:rsidRDefault="0093423F" w:rsidP="003235F4">
      <w:pPr>
        <w:spacing w:afterLines="50" w:after="120"/>
        <w:ind w:firstLineChars="0" w:firstLine="400"/>
        <w:jc w:val="center"/>
        <w:rPr>
          <w:rFonts w:hint="eastAsia"/>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6</w:t>
      </w:r>
      <w:r w:rsidRPr="0093423F">
        <w:rPr>
          <w:rFonts w:hint="eastAsia"/>
          <w:sz w:val="21"/>
        </w:rPr>
        <w:t>卷积核剪枝的过程图</w:t>
      </w:r>
    </w:p>
    <w:p w14:paraId="232DD7F1" w14:textId="6A37F9D8" w:rsidR="00D76373" w:rsidRPr="00D76373" w:rsidRDefault="00D76373" w:rsidP="00D76373">
      <w:pPr>
        <w:ind w:firstLine="480"/>
      </w:pPr>
      <w:r>
        <w:rPr>
          <w:rFonts w:hint="eastAsia"/>
        </w:rPr>
        <w:t>其中</w:t>
      </w:r>
      <w:r w:rsidRPr="00D76373">
        <w:t>，设</w:t>
      </w:r>
      <w:r w:rsidRPr="00D76373">
        <w:t> </w:t>
      </w:r>
      <m:oMath>
        <m:r>
          <w:rPr>
            <w:rFonts w:ascii="Cambria Math" w:hAnsi="Cambria Math"/>
          </w:rPr>
          <m:t>i</m:t>
        </m:r>
      </m:oMath>
      <w:r w:rsidRPr="00D76373">
        <w:t> </w:t>
      </w:r>
      <w:r w:rsidRPr="00D76373">
        <w:t>为卷积层的编号，图</w:t>
      </w:r>
      <w:r w:rsidRPr="00D76373">
        <w:t>4.4</w:t>
      </w:r>
      <w:r w:rsidRPr="00D76373">
        <w:t>中的</w:t>
      </w:r>
      <w:r>
        <w:rPr>
          <w:rFonts w:hint="eastAsia"/>
        </w:rPr>
        <w:t>红色</w:t>
      </w:r>
      <w:r w:rsidRPr="00D76373">
        <w:t>区域代表需要被剪枝的卷积核结构。当对第</w:t>
      </w:r>
      <w:r w:rsidRPr="00D76373">
        <w:t> </w:t>
      </w:r>
      <m:oMath>
        <m:r>
          <w:rPr>
            <w:rFonts w:ascii="Cambria Math" w:hAnsi="Cambria Math"/>
          </w:rPr>
          <m:t>i</m:t>
        </m:r>
      </m:oMath>
      <w:r w:rsidRPr="00D76373">
        <w:t> </w:t>
      </w:r>
      <w:r w:rsidRPr="00D76373">
        <w:t>层实施剪枝时，其前后相邻卷积层的对应区域也会同步进行裁剪，以保证网络结构的连贯性。</w:t>
      </w:r>
    </w:p>
    <w:p w14:paraId="30C20C8C" w14:textId="5104621E" w:rsidR="00D76373" w:rsidRDefault="00D76373" w:rsidP="00D76373">
      <w:pPr>
        <w:ind w:firstLine="480"/>
      </w:pPr>
      <w:r w:rsidRPr="00D76373">
        <w:t>具体而言，第</w:t>
      </w:r>
      <m:oMath>
        <m:r>
          <w:rPr>
            <w:rFonts w:ascii="Cambria Math" w:hAnsi="Cambria Math"/>
          </w:rPr>
          <m:t>i</m:t>
        </m:r>
      </m:oMath>
      <w:r w:rsidRPr="00D76373">
        <w:t>层的输入特征图可表示为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D76373">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为输入通道数，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6373">
        <w:t>和</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76373">
        <w:t>分别为特征图的高度和宽度。经过该层卷积运算后，输出特征图变为</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D76373">
        <w:t>，并作为第</w:t>
      </w:r>
      <m:oMath>
        <m:r>
          <w:rPr>
            <w:rFonts w:ascii="Cambria Math" w:hAnsi="Cambria Math"/>
          </w:rPr>
          <m:t>i</m:t>
        </m:r>
        <m:r>
          <w:rPr>
            <w:rFonts w:ascii="Cambria Math" w:hAnsi="Cambria Math"/>
          </w:rPr>
          <m:t>+1</m:t>
        </m:r>
      </m:oMath>
      <w:r w:rsidRPr="00D76373">
        <w:t>层的输入。该层的卷积核由</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个二维滤波器</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D76373">
        <w:t>组成，整体可表示为三维张量</w:t>
      </w:r>
      <w:r w:rsidRPr="00D76373">
        <w: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sSup>
          <m:sSupPr>
            <m:ctrlPr>
              <w:rPr>
                <w:rFonts w:ascii="Cambria Math" w:hAnsi="Cambria Math"/>
                <w:i/>
              </w:rPr>
            </m:ctrlPr>
          </m:sSupPr>
          <m:e>
            <m:r>
              <w:rPr>
                <w:rFonts w:ascii="Cambria Math" w:hAnsi="Cambria Math"/>
              </w:rPr>
              <m:t>R</m:t>
            </m:r>
            <m:ctrlPr>
              <w:rPr>
                <w:rFonts w:ascii="Cambria Math" w:hAnsi="Cambria Math" w:cs="Cambria Math"/>
                <w:i/>
              </w:rPr>
            </m:ctrlPr>
          </m:e>
          <m:sup>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ctrlPr>
                  <w:rPr>
                    <w:rFonts w:ascii="Cambria Math" w:hAnsi="Cambria Math"/>
                    <w:i/>
                  </w:rPr>
                </m:ctrlPr>
              </m:e>
              <m:sub>
                <m:r>
                  <w:rPr>
                    <w:rFonts w:ascii="Cambria Math" w:hAnsi="Cambria Math"/>
                  </w:rPr>
                  <m:t>i+1</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sup>
        </m:sSup>
      </m:oMath>
      <w:r w:rsidRPr="00D76373">
        <w:t>。由此，第</w:t>
      </w:r>
      <w:r w:rsidRPr="00D76373">
        <w:t> </w:t>
      </w:r>
      <m:oMath>
        <m:r>
          <w:rPr>
            <w:rFonts w:ascii="Cambria Math" w:hAnsi="Cambria Math"/>
          </w:rPr>
          <m:t>i</m:t>
        </m:r>
      </m:oMath>
      <w:r w:rsidRPr="00D76373">
        <w:t> </w:t>
      </w:r>
      <w:r w:rsidRPr="00D76373">
        <w:t>层到第</w:t>
      </w:r>
      <w:r w:rsidRPr="00D76373">
        <w:t> </w:t>
      </w:r>
      <m:oMath>
        <m:r>
          <w:rPr>
            <w:rFonts w:ascii="Cambria Math" w:hAnsi="Cambria Math"/>
          </w:rPr>
          <m:t>i</m:t>
        </m:r>
        <m:r>
          <w:rPr>
            <w:rFonts w:ascii="Cambria Math" w:hAnsi="Cambria Math"/>
          </w:rPr>
          <m:t>+1</m:t>
        </m:r>
      </m:oMath>
      <w:r w:rsidRPr="00D76373">
        <w:t> </w:t>
      </w:r>
      <w:r w:rsidRPr="00D76373">
        <w:t>层的总计算量</w:t>
      </w:r>
      <w:r w:rsidRPr="00D76373">
        <w:t> </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sum</m:t>
            </m:r>
          </m:sub>
        </m:sSub>
      </m:oMath>
      <w:r w:rsidRPr="00D76373">
        <w:t> </w:t>
      </w:r>
      <w:r w:rsidRPr="00D76373">
        <w:t>可表示为：</w:t>
      </w:r>
    </w:p>
    <w:p w14:paraId="51179976" w14:textId="43DEF34E" w:rsidR="00D76373" w:rsidRPr="00D76373" w:rsidRDefault="00D76373" w:rsidP="00D76373">
      <w:pPr>
        <w:pStyle w:val="af7"/>
        <w:wordWrap w:val="0"/>
        <w:ind w:left="0"/>
        <w:rPr>
          <w:rFonts w:hint="eastAsia"/>
        </w:rPr>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BEB8162" w14:textId="133A403C" w:rsidR="00D76373" w:rsidRPr="009A3872" w:rsidRDefault="00D76373" w:rsidP="003235F4">
      <w:pPr>
        <w:ind w:firstLine="480"/>
        <w:rPr>
          <w:rFonts w:hint="eastAsia"/>
        </w:rPr>
      </w:pPr>
      <w:r w:rsidRPr="00D76373">
        <w:t>基于</w:t>
      </w:r>
      <w:r w:rsidRPr="00D76373">
        <w:t>L1</w:t>
      </w:r>
      <w:r w:rsidRPr="00D76373">
        <w:t>范数准则，本章方法能够识别出对病虫害特征提取贡献较低的卷积核。假设第</w:t>
      </w:r>
      <w:r w:rsidRPr="00D76373">
        <w:t> </w:t>
      </w:r>
      <m:oMath>
        <m:r>
          <w:rPr>
            <w:rFonts w:ascii="Cambria Math" w:hAnsi="Cambria Math"/>
          </w:rPr>
          <m:t>i</m:t>
        </m:r>
        <m:r>
          <w:rPr>
            <w:rFonts w:ascii="Cambria Math" w:hAnsi="Cambria Math"/>
          </w:rPr>
          <m:t> </m:t>
        </m:r>
      </m:oMath>
      <w:r w:rsidRPr="00D76373">
        <w:t>层中共有</w:t>
      </w:r>
      <m:oMath>
        <m:r>
          <w:rPr>
            <w:rFonts w:ascii="Cambria Math" w:hAnsi="Cambria Math"/>
          </w:rPr>
          <m:t>m</m:t>
        </m:r>
      </m:oMath>
      <w:r w:rsidRPr="00D76373">
        <w:t>个冗余卷积核，剪枝时需同时移除第</w:t>
      </w:r>
      <m:oMath>
        <m:r>
          <w:rPr>
            <w:rFonts w:ascii="Cambria Math" w:hAnsi="Cambria Math"/>
          </w:rPr>
          <m:t>i</m:t>
        </m:r>
      </m:oMath>
      <w:r w:rsidRPr="00D76373">
        <w:t>层的卷积核</w:t>
      </w:r>
      <w:r w:rsidR="003235F4">
        <w:rPr>
          <w:rFonts w:hint="eastAsia"/>
        </w:rPr>
        <w:t>，</w:t>
      </w:r>
      <m:oMath>
        <m:sSub>
          <m:sSubPr>
            <m:ctrlPr>
              <w:rPr>
                <w:rFonts w:ascii="Cambria Math" w:hAnsi="Cambria Math"/>
                <w:i/>
                <w:iCs/>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j</m:t>
            </m:r>
          </m:sub>
        </m:sSub>
      </m:oMath>
      <w:r w:rsidRPr="00D76373">
        <w:t>及其在第</w:t>
      </w:r>
      <m:oMath>
        <m:r>
          <w:rPr>
            <w:rFonts w:ascii="Cambria Math" w:hAnsi="Cambria Math"/>
          </w:rPr>
          <m:t>i</m:t>
        </m:r>
        <m:r>
          <w:rPr>
            <w:rFonts w:ascii="Cambria Math" w:hAnsi="Cambria Math"/>
          </w:rPr>
          <m:t>+1 </m:t>
        </m:r>
      </m:oMath>
      <w:r w:rsidRPr="00D76373">
        <w:t>层对应的特征图通道</w:t>
      </w:r>
      <m:oMath>
        <m:sSub>
          <m:sSubPr>
            <m:ctrlPr>
              <w:rPr>
                <w:rFonts w:ascii="Cambria Math" w:hAnsi="Cambria Math"/>
                <w:i/>
                <w:iCs/>
              </w:rPr>
            </m:ctrlPr>
          </m:sSubPr>
          <m:e>
            <m:r>
              <w:rPr>
                <w:rFonts w:ascii="Cambria Math" w:hAnsi="Cambria Math"/>
              </w:rPr>
              <m:t>X</m:t>
            </m:r>
          </m:e>
          <m:sub>
            <m:r>
              <w:rPr>
                <w:rFonts w:ascii="Cambria Math" w:hAnsi="Cambria Math"/>
              </w:rPr>
              <m:t>i</m:t>
            </m:r>
            <m:r>
              <w:rPr>
                <w:rFonts w:ascii="Cambria Math" w:hAnsi="Cambria Math"/>
              </w:rPr>
              <m:t>+1,</m:t>
            </m:r>
            <m:r>
              <w:rPr>
                <w:rFonts w:ascii="Cambria Math" w:hAnsi="Cambria Math"/>
              </w:rPr>
              <m:t>j</m:t>
            </m:r>
          </m:sub>
        </m:sSub>
      </m:oMath>
      <w:r w:rsidRPr="00D76373">
        <w:t>。这一操作可减少的计算量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one</m:t>
            </m:r>
          </m:sub>
        </m:sSub>
      </m:oMath>
      <w:r w:rsidRPr="00D76373">
        <w:t>由以下公式计算：</w:t>
      </w:r>
    </w:p>
    <w:p w14:paraId="263183F7" w14:textId="73C4E574" w:rsidR="009A3872"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51E66AE2" w14:textId="6A8805DE" w:rsidR="003235F4" w:rsidRPr="003235F4" w:rsidRDefault="003235F4" w:rsidP="003235F4">
      <w:pPr>
        <w:ind w:firstLine="480"/>
        <w:rPr>
          <w:rFonts w:hint="eastAsia"/>
        </w:rPr>
      </w:pPr>
      <w:r w:rsidRPr="003235F4">
        <w:t>根据公式</w:t>
      </w:r>
      <w:r w:rsidRPr="003235F4">
        <w:t>(4-10)</w:t>
      </w:r>
      <w:r w:rsidRPr="003235F4">
        <w:t>和</w:t>
      </w:r>
      <w:r w:rsidRPr="003235F4">
        <w:t>(4-11)</w:t>
      </w:r>
      <w:r w:rsidRPr="003235F4">
        <w:t>，当剪除第</w:t>
      </w:r>
      <m:oMath>
        <m:r>
          <w:rPr>
            <w:rFonts w:ascii="Cambria Math" w:hAnsi="Cambria Math"/>
          </w:rPr>
          <m:t>i</m:t>
        </m:r>
      </m:oMath>
      <w:r w:rsidRPr="003235F4">
        <w:t>层第</w:t>
      </w:r>
      <m:oMath>
        <m:r>
          <w:rPr>
            <w:rFonts w:ascii="Cambria Math" w:hAnsi="Cambria Math"/>
          </w:rPr>
          <m:t>j</m:t>
        </m:r>
      </m:oMath>
      <w:r w:rsidRPr="003235F4">
        <w:t>个卷积核</w:t>
      </w:r>
      <m:oMath>
        <m:sSub>
          <m:sSubPr>
            <m:ctrlPr>
              <w:rPr>
                <w:rFonts w:ascii="Cambria Math" w:hAnsi="Cambria Math"/>
                <w:i/>
                <w:iCs/>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j</m:t>
            </m:r>
          </m:sub>
        </m:sSub>
      </m:oMath>
      <w:r w:rsidRPr="003235F4">
        <w:t>时，其减少的计算量占</w:t>
      </w:r>
      <w:r w:rsidR="00CA7F39" w:rsidRPr="00CA7F39">
        <w:rPr>
          <w:rFonts w:hint="eastAsia"/>
        </w:rPr>
        <w:t>第</w:t>
      </w:r>
      <m:oMath>
        <m:r>
          <w:rPr>
            <w:rFonts w:ascii="Cambria Math" w:hAnsi="Cambria Math" w:hint="eastAsia"/>
          </w:rPr>
          <m:t>i</m:t>
        </m:r>
      </m:oMath>
      <w:r w:rsidR="00CA7F39" w:rsidRPr="00CA7F39">
        <w:rPr>
          <w:rFonts w:hint="eastAsia"/>
        </w:rPr>
        <w:t>层到第</w:t>
      </w:r>
      <m:oMath>
        <m:r>
          <w:rPr>
            <w:rFonts w:ascii="Cambria Math" w:hAnsi="Cambria Math"/>
          </w:rPr>
          <m:t>i+1</m:t>
        </m:r>
      </m:oMath>
      <w:r w:rsidR="00CA7F39" w:rsidRPr="00CA7F39">
        <w:rPr>
          <w:rFonts w:hint="eastAsia"/>
        </w:rPr>
        <w:t>层</w:t>
      </w:r>
      <w:r w:rsidRPr="003235F4">
        <w:t>总计算量的比例为</w:t>
      </w:r>
      <m:oMath>
        <m:f>
          <m:fPr>
            <m:type m:val="lin"/>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3235F4">
        <w:t>，具体推导如下：</w:t>
      </w:r>
    </w:p>
    <w:p w14:paraId="1BD29B97" w14:textId="699E4CDF"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su</m:t>
                </m:r>
                <m:r>
                  <m:rPr>
                    <m:nor/>
                  </m:rPr>
                  <w:rPr>
                    <w:rFonts w:hint="eastAsia"/>
                    <w:sz w:val="28"/>
                    <w:szCs w:val="22"/>
                  </w:rPr>
                  <m:t>m</m:t>
                </m:r>
                <m:r>
                  <m:rPr>
                    <m:nor/>
                  </m:rPr>
                  <w:rPr>
                    <w:sz w:val="28"/>
                    <w:szCs w:val="22"/>
                  </w:rPr>
                  <m:t xml:space="preserve">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55DEB2EB" w14:textId="5A04A506" w:rsidR="00CA7F39" w:rsidRPr="00CA7F39" w:rsidRDefault="00CA7F39" w:rsidP="00CA7F39">
      <w:pPr>
        <w:ind w:firstLine="480"/>
        <w:rPr>
          <w:rFonts w:hint="eastAsia"/>
        </w:rPr>
      </w:pPr>
      <w:r w:rsidRPr="00CA7F39">
        <w:t>若剪除全部</w:t>
      </w:r>
      <m:oMath>
        <m:r>
          <w:rPr>
            <w:rFonts w:ascii="Cambria Math" w:hAnsi="Cambria Math"/>
          </w:rPr>
          <m:t>m</m:t>
        </m:r>
      </m:oMath>
      <w:r w:rsidRPr="00CA7F39">
        <w:t>个冗余卷积核，则</w:t>
      </w:r>
      <w:r>
        <w:rPr>
          <w:rFonts w:hint="eastAsia"/>
        </w:rPr>
        <w:t>减少的计算量记为</w:t>
      </w:r>
      <m:oMath>
        <m:r>
          <w:rPr>
            <w:rFonts w:ascii="Cambria Math"/>
          </w:rPr>
          <m:t>FLOP</m:t>
        </m:r>
        <m:sSub>
          <m:sSubPr>
            <m:ctrlPr>
              <w:rPr>
                <w:rFonts w:ascii="Cambria Math" w:hAnsi="Cambria Math"/>
              </w:rPr>
            </m:ctrlPr>
          </m:sSubPr>
          <m:e>
            <m:r>
              <w:rPr>
                <w:rFonts w:ascii="Cambria Math"/>
              </w:rPr>
              <m:t>s</m:t>
            </m:r>
          </m:e>
          <m:sub>
            <m:r>
              <w:rPr>
                <w:rFonts w:ascii="Cambria Math"/>
              </w:rPr>
              <m:t>m</m:t>
            </m:r>
          </m:sub>
        </m:sSub>
      </m:oMath>
      <w:r>
        <w:rPr>
          <w:rFonts w:hint="eastAsia"/>
        </w:rPr>
        <w:t>，计算公式为</w:t>
      </w:r>
      <w:r w:rsidRPr="00CA7F39">
        <w:t>：</w:t>
      </w:r>
    </w:p>
    <w:p w14:paraId="55008233" w14:textId="66D8F648" w:rsidR="009A3872" w:rsidRDefault="009A3872" w:rsidP="003235F4">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E727EEF" w14:textId="7346EEEB" w:rsidR="00CA7F39" w:rsidRPr="00CA7F39" w:rsidRDefault="00CA7F39" w:rsidP="00CA7F39">
      <w:pPr>
        <w:ind w:firstLine="480"/>
      </w:pPr>
      <w:r w:rsidRPr="00CA7F39">
        <w:t>根据公式</w:t>
      </w:r>
      <w:r w:rsidRPr="00CA7F39">
        <w:t>(</w:t>
      </w:r>
      <w:r>
        <w:rPr>
          <w:rFonts w:hint="eastAsia"/>
        </w:rPr>
        <w:t>3</w:t>
      </w:r>
      <w:r w:rsidRPr="00CA7F39">
        <w:t>-10)</w:t>
      </w:r>
      <w:r w:rsidRPr="00CA7F39">
        <w:t>和</w:t>
      </w:r>
      <w:r w:rsidRPr="00CA7F39">
        <w:t>(</w:t>
      </w:r>
      <w:r>
        <w:rPr>
          <w:rFonts w:hint="eastAsia"/>
        </w:rPr>
        <w:t>3</w:t>
      </w:r>
      <w:r w:rsidRPr="00CA7F39">
        <w:t>-13)</w:t>
      </w:r>
      <w:r w:rsidRPr="00CA7F39">
        <w:t>的分析结果，剪除</w:t>
      </w:r>
      <m:oMath>
        <m:r>
          <w:rPr>
            <w:rFonts w:ascii="Cambria Math" w:hAnsi="Cambria Math"/>
          </w:rPr>
          <m:t>m</m:t>
        </m:r>
      </m:oMath>
      <w:r w:rsidRPr="00CA7F39">
        <w:t>个卷积核可减少的计算量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m</m:t>
            </m:r>
          </m:sub>
        </m:sSub>
      </m:oMath>
      <w:r w:rsidRPr="00CA7F39">
        <w:t>占总计算量的比例为</w:t>
      </w:r>
      <m:oMath>
        <m:f>
          <m:fPr>
            <m:type m:val="lin"/>
            <m:ctrlPr>
              <w:rPr>
                <w:rFonts w:ascii="Cambria Math" w:hAnsi="Cambria Math"/>
                <w:i/>
                <w:iCs/>
              </w:rPr>
            </m:ctrlPr>
          </m:fPr>
          <m:num>
            <m:r>
              <w:rPr>
                <w:rFonts w:ascii="Cambria Math" w:hAnsi="Cambria Math" w:hint="eastAsia"/>
              </w:rPr>
              <m:t>m</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CA7F39">
        <w:t>。这一结果表明，本文提出的轻量化方法能有效降低模型计算复杂度，提高运行效率。</w:t>
      </w:r>
    </w:p>
    <w:p w14:paraId="0365B92E" w14:textId="3787D006" w:rsidR="00CA7F39" w:rsidRPr="00CA7F39" w:rsidRDefault="00CA7F39" w:rsidP="0058475D">
      <w:pPr>
        <w:ind w:firstLine="480"/>
        <w:rPr>
          <w:rFonts w:hint="eastAsia"/>
        </w:rPr>
      </w:pPr>
      <w:r w:rsidRPr="00CA7F39">
        <w:t>在方法设计上，</w:t>
      </w:r>
      <w:r>
        <w:rPr>
          <w:rFonts w:hint="eastAsia"/>
        </w:rPr>
        <w:t>本文</w:t>
      </w:r>
      <w:r w:rsidRPr="00CA7F39">
        <w:t>采用</w:t>
      </w:r>
      <w:r w:rsidRPr="00CA7F39">
        <w:t>L1</w:t>
      </w:r>
      <w:r w:rsidRPr="00CA7F39">
        <w:t>范数准则来评估卷积核的重要性。具体而言，通过计算第</w:t>
      </w:r>
      <m:oMath>
        <m:r>
          <w:rPr>
            <w:rFonts w:ascii="Cambria Math" w:hAnsi="Cambria Math"/>
          </w:rPr>
          <m:t>i</m:t>
        </m:r>
      </m:oMath>
      <w:r w:rsidRPr="00CA7F39">
        <w:t>个卷积层中第</w:t>
      </w:r>
      <m:oMath>
        <m:r>
          <w:rPr>
            <w:rFonts w:ascii="Cambria Math" w:hAnsi="Cambria Math"/>
          </w:rPr>
          <m:t>j</m:t>
        </m:r>
      </m:oMath>
      <w:r w:rsidRPr="00CA7F39">
        <w:t>个卷积核</w:t>
      </w:r>
      <m:oMath>
        <m:sSub>
          <m:sSubPr>
            <m:ctrlPr>
              <w:rPr>
                <w:rFonts w:ascii="Cambria Math" w:hAnsi="Cambria Math"/>
                <w:i/>
                <w:iCs/>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j</m:t>
            </m:r>
          </m:sub>
        </m:sSub>
      </m:oMath>
      <w:r w:rsidRPr="00CA7F39">
        <w:t>的权重绝对值之和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，可以量化该卷积核对特征提取的贡献程度</w:t>
      </w:r>
      <w:r w:rsidR="0058475D">
        <w:rPr>
          <w:rFonts w:hint="eastAsia"/>
        </w:rPr>
        <w:t xml:space="preserve">, </w:t>
      </w:r>
      <w:r w:rsidR="0058475D">
        <w:rPr>
          <w:rFonts w:hint="eastAsia"/>
        </w:rPr>
        <w:t>它用</w:t>
      </w:r>
      <w:r w:rsidR="0058475D">
        <w:rPr>
          <w:rFonts w:hint="eastAsia"/>
        </w:rPr>
        <w:t>L1</w:t>
      </w:r>
      <w:r w:rsidR="0058475D">
        <w:rPr>
          <w:rFonts w:hint="eastAsia"/>
        </w:rPr>
        <w:t>范数准则可表示为</w:t>
      </w:r>
      <m:oMath>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。考虑到卷积层的卷积核数量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A7F39">
        <w:t>与输入通道数相等，</w:t>
      </w:r>
      <w:r w:rsidR="0058475D">
        <w:rPr>
          <w:rFonts w:hint="eastAsia"/>
        </w:rPr>
        <w:t>因此</w:t>
      </w:r>
      <w:r w:rsidR="0058475D" w:rsidRPr="00CA7F39">
        <w:t>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0058475D">
        <w:rPr>
          <w:rFonts w:hint="eastAsia"/>
        </w:rPr>
        <w:t>也可用该核的平均大小重量来表示，也就是使用</w:t>
      </w:r>
      <w:r w:rsidRPr="00CA7F39">
        <w:t>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CA7F39">
        <w:t>作为归一化评估指标</w:t>
      </w:r>
      <w:r w:rsidR="0058475D">
        <w:rPr>
          <w:rFonts w:hint="eastAsia"/>
        </w:rPr>
        <w:t>，其计算公式如下：</w:t>
      </w: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6F828695" w14:textId="77777777" w:rsidR="00B50709" w:rsidRPr="00B50709" w:rsidRDefault="00B50709" w:rsidP="00B50709">
      <w:pPr>
        <w:ind w:firstLineChars="0" w:firstLine="480"/>
      </w:pPr>
      <w:r w:rsidRPr="00B50709">
        <w:t>基于模型剪枝的轻量化改进方法采用迭代处理的方式，逐个分析卷积层的权重矩阵作为输入，最终输出优化后的轻量化模型。该方法的具体实现步骤如下：</w:t>
      </w:r>
    </w:p>
    <w:p w14:paraId="7D71FD62" w14:textId="71C63AEF" w:rsidR="00B50709" w:rsidRPr="00B50709" w:rsidRDefault="00B50709" w:rsidP="00B50709">
      <w:pPr>
        <w:ind w:firstLineChars="0" w:firstLine="480"/>
      </w:pPr>
      <w:r w:rsidRPr="00B50709">
        <w:t>首先，针对每个卷积层计算各卷积核的绝对内核权重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，该指标用于评估卷积核在辣椒病虫害识别任务中的重要性。通过将各卷积核的</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值进行排序，可以确定对模型性能影响最小的卷积核。随后，对这些重要性较低的卷积核实施剪枝操作，同时同步剪除其在后续卷积层中对应的特征图通道部分。</w:t>
      </w:r>
    </w:p>
    <w:p w14:paraId="1912912A" w14:textId="5FD30EA4" w:rsidR="00B50709" w:rsidRPr="00B50709" w:rsidRDefault="00B50709" w:rsidP="00B50709">
      <w:pPr>
        <w:ind w:firstLineChars="0" w:firstLine="480"/>
      </w:pPr>
      <w:r w:rsidRPr="00B50709">
        <w:t>完成剪枝操作后，需要对模型中保留的重要参数重新初始化，并通过多次迭代训练来恢复因剪枝造成的精度损失。实验结果表明，该方法不仅能够维持较高的识别精度，还能显著提升模型的运行效率。这为后续将模型集成到实际系统中提供了便利，同时也增强了模型在各类轻量级设备上的部署能力。</w:t>
      </w:r>
      <w:r w:rsidRPr="00B50709">
        <w:rPr>
          <w:rFonts w:hint="eastAsia"/>
        </w:rPr>
        <w:t>而且还可以保证在第五章将模型置</w:t>
      </w:r>
      <w:r w:rsidRPr="00B50709">
        <w:rPr>
          <w:rFonts w:hint="eastAsia"/>
        </w:rPr>
        <w:lastRenderedPageBreak/>
        <w:t>于开发的系统内部时，能够满足实时运行效率，并且在未来还能更好地部署在其他轻量级设备上。</w:t>
      </w:r>
    </w:p>
    <w:p w14:paraId="7857B5C5" w14:textId="77777777" w:rsidR="00B50709" w:rsidRPr="00B50709" w:rsidRDefault="00B50709" w:rsidP="00B50709">
      <w:pPr>
        <w:ind w:firstLineChars="0" w:firstLine="0"/>
      </w:pPr>
      <w:r w:rsidRPr="00B50709">
        <w:t>在具体应用方面，本研究将</w:t>
      </w:r>
      <w:r w:rsidRPr="00B50709">
        <w:t>GhostNet</w:t>
      </w:r>
      <w:r w:rsidRPr="00B50709">
        <w:t>网络结构与模型剪枝方法相结合，对原有的</w:t>
      </w:r>
      <w:r w:rsidRPr="00B50709">
        <w:t>ABN-YOLOv7</w:t>
      </w:r>
      <w:r w:rsidRPr="00B50709">
        <w:t>模型进行了轻量化改进，最终构建了</w:t>
      </w:r>
      <w:r w:rsidRPr="00B50709">
        <w:t>ABN-Light-YOLOv7</w:t>
      </w:r>
      <w:r w:rsidRPr="00B50709">
        <w:t>模型。如图</w:t>
      </w:r>
      <w:r w:rsidRPr="00B50709">
        <w:t>4.5</w:t>
      </w:r>
      <w:r w:rsidRPr="00B50709">
        <w:t>所示，该模型的检测流程中，蓝色框标注部分即为采用轻量化改进的关键环节。</w:t>
      </w:r>
    </w:p>
    <w:p w14:paraId="5CC73CC8" w14:textId="6C57CC80" w:rsidR="009A3872" w:rsidRPr="00B50709" w:rsidRDefault="009A3872" w:rsidP="009A3872">
      <w:pPr>
        <w:ind w:firstLineChars="0" w:firstLine="0"/>
      </w:pPr>
    </w:p>
    <w:p w14:paraId="1981EB66" w14:textId="77777777" w:rsidR="00717966" w:rsidRDefault="0047122E" w:rsidP="00717966">
      <w:pPr>
        <w:pStyle w:val="2"/>
      </w:pPr>
      <w:bookmarkStart w:id="104" w:name="_Toc196756593"/>
      <w:r w:rsidRPr="0047122E">
        <w:rPr>
          <w:rFonts w:hint="eastAsia"/>
        </w:rPr>
        <w:t>实验设计和结果分析</w:t>
      </w:r>
      <w:bookmarkEnd w:id="104"/>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r w:rsidRPr="00615D6D">
        <w:rPr>
          <w:rFonts w:hint="eastAsia"/>
        </w:rPr>
        <w:t>图题注：</w:t>
      </w:r>
    </w:p>
    <w:p w14:paraId="2BE179E6" w14:textId="77777777" w:rsidR="00717966" w:rsidRPr="00615D6D" w:rsidRDefault="00717966" w:rsidP="00717966">
      <w:pPr>
        <w:ind w:firstLine="480"/>
      </w:pPr>
    </w:p>
    <w:p w14:paraId="040E2C8C" w14:textId="77777777"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6" type="#_x0000_t75" style="width:60pt;height:35pt;mso-position-horizontal-relative:page;mso-position-vertical-relative:page" o:ole="">
            <v:imagedata r:id="rId68" o:title=""/>
          </v:shape>
          <o:OLEObject Type="Embed" ProgID="Equation.DSMT4" ShapeID="_x0000_i1036" DrawAspect="Content" ObjectID="_1807982665"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r w:rsidRPr="00615D6D">
        <w:rPr>
          <w:rFonts w:hint="eastAsia"/>
        </w:rPr>
        <w:t>图题注：</w:t>
      </w:r>
    </w:p>
    <w:p w14:paraId="1895EBD0" w14:textId="77777777" w:rsidR="00980A24" w:rsidRPr="00615D6D" w:rsidRDefault="00980A24" w:rsidP="00980A24">
      <w:pPr>
        <w:ind w:firstLine="480"/>
      </w:pPr>
    </w:p>
    <w:p w14:paraId="4A845112"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7" type="#_x0000_t75" style="width:60pt;height:35pt;mso-position-horizontal-relative:page;mso-position-vertical-relative:page" o:ole="">
            <v:imagedata r:id="rId68" o:title=""/>
          </v:shape>
          <o:OLEObject Type="Embed" ProgID="Equation.DSMT4" ShapeID="_x0000_i1037" DrawAspect="Content" ObjectID="_1807982666" r:id="rId70"/>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r w:rsidRPr="00615D6D">
        <w:rPr>
          <w:rFonts w:hint="eastAsia"/>
        </w:rPr>
        <w:t>图题注：</w:t>
      </w:r>
    </w:p>
    <w:p w14:paraId="2DFD1F0B" w14:textId="77777777" w:rsidR="00980A24" w:rsidRPr="00615D6D" w:rsidRDefault="00980A24" w:rsidP="00980A24">
      <w:pPr>
        <w:ind w:firstLine="480"/>
      </w:pPr>
    </w:p>
    <w:p w14:paraId="629CB2B9"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t>本章小结</w:t>
      </w:r>
    </w:p>
    <w:p w14:paraId="7069F004" w14:textId="6BA389E8" w:rsidR="00B25AE9" w:rsidRPr="00B25AE9" w:rsidRDefault="00B25AE9" w:rsidP="00B25AE9">
      <w:pPr>
        <w:ind w:firstLineChars="0" w:firstLine="480"/>
      </w:pPr>
      <w:bookmarkStart w:id="105" w:name="_Toc163533798"/>
      <w:bookmarkStart w:id="106" w:name="_Toc156292004"/>
      <w:bookmarkStart w:id="107"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r w:rsidRPr="00B25AE9">
        <w:t>Ghost</w:t>
      </w:r>
      <w:r>
        <w:rPr>
          <w:rFonts w:hint="eastAsia"/>
        </w:rPr>
        <w:t>Conv</w:t>
      </w:r>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1"/>
          <w:footerReference w:type="even" r:id="rId72"/>
          <w:foot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08" w:name="_Toc196756595"/>
      <w:bookmarkEnd w:id="105"/>
      <w:bookmarkEnd w:id="106"/>
      <w:bookmarkEnd w:id="107"/>
      <w:r>
        <w:rPr>
          <w:rFonts w:hint="eastAsia"/>
        </w:rPr>
        <w:lastRenderedPageBreak/>
        <w:t>番茄叶片病虫害识别系统</w:t>
      </w:r>
      <w:r w:rsidRPr="00BB63EF">
        <w:rPr>
          <w:rFonts w:hint="eastAsia"/>
        </w:rPr>
        <w:t>的</w:t>
      </w:r>
      <w:r>
        <w:rPr>
          <w:rFonts w:hint="eastAsia"/>
        </w:rPr>
        <w:t>需求与设计</w:t>
      </w:r>
      <w:bookmarkEnd w:id="108"/>
    </w:p>
    <w:p w14:paraId="3305C17A" w14:textId="77777777" w:rsidR="00980A24" w:rsidRDefault="00980A24" w:rsidP="00980A24">
      <w:pPr>
        <w:ind w:firstLine="480"/>
      </w:pPr>
      <w:r>
        <w:rPr>
          <w:rFonts w:hint="eastAsia"/>
        </w:rPr>
        <w:t>番茄叶片</w:t>
      </w:r>
      <w:r w:rsidRPr="00980A24">
        <w:rPr>
          <w:rFonts w:hint="eastAsia"/>
        </w:rPr>
        <w:t>病虫害识别系统的实现主要基于第三章设计构建的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Default="00980A24">
      <w:pPr>
        <w:pStyle w:val="2"/>
      </w:pPr>
      <w:bookmarkStart w:id="109" w:name="_Toc196756596"/>
      <w:r>
        <w:rPr>
          <w:rFonts w:hint="eastAsia"/>
        </w:rPr>
        <w:t>系统需求分析</w:t>
      </w:r>
      <w:bookmarkEnd w:id="109"/>
    </w:p>
    <w:p w14:paraId="48A95870" w14:textId="77777777" w:rsidR="0010466C" w:rsidRPr="0010466C" w:rsidRDefault="0010466C" w:rsidP="0010466C">
      <w:pPr>
        <w:ind w:firstLine="480"/>
      </w:pPr>
      <w:r w:rsidRPr="0010466C">
        <w:t>本系统旨在积极响应国家智慧农业的发展战略，助力农业信息化水平的提升与农业生产方式的转型升级。当前，辣椒作为重要的经济作物，在种植过程中常面临多种病虫害的威胁。然而，多数农户仍主要依赖个人经验和肉眼判断进行病害识别，这种方式不仅效率较低，还存在较大的主观性和误判风险。为解决上述问题，系统引入深度学习算法实现图像自动识别，结合前后端集成的</w:t>
      </w:r>
      <w:r w:rsidRPr="0010466C">
        <w:t>Web</w:t>
      </w:r>
      <w:r w:rsidRPr="0010466C">
        <w:t>技术，开发出一套面向辣椒病虫害的智能识别与管理平台。</w:t>
      </w:r>
    </w:p>
    <w:p w14:paraId="3043EBFF" w14:textId="44AC0433" w:rsidR="0010466C" w:rsidRDefault="0010466C" w:rsidP="0010466C">
      <w:pPr>
        <w:ind w:firstLine="480"/>
      </w:pPr>
      <w:r w:rsidRPr="0010466C">
        <w:t>该系统面向一线农业生产者，尤其是广大辣椒种植户，通过图像识别功能帮助用户快速获取病虫害类别与相应的防治方案，辅助其科学决策和及时应对，从而减少损失、提高产量。同时，系统还具备百科知识查询、识别记录管理、用户账户维护等多种实用功能，力求为农业生产实践提供准确、高效、易用的技术支持。</w:t>
      </w:r>
    </w:p>
    <w:p w14:paraId="39746AD3" w14:textId="40E6B7CF" w:rsidR="00156B09" w:rsidRDefault="0010466C" w:rsidP="00156B09">
      <w:pPr>
        <w:ind w:firstLine="480"/>
        <w:rPr>
          <w:rFonts w:hint="eastAsia"/>
        </w:rPr>
      </w:pPr>
      <w:r>
        <w:rPr>
          <w:rFonts w:hint="eastAsia"/>
        </w:rPr>
        <w:t>根据以上需求分析，可以梳理出本系统的功能模块应当包括：</w:t>
      </w:r>
      <w:r w:rsidR="00156B09">
        <w:rPr>
          <w:rFonts w:hint="eastAsia"/>
        </w:rPr>
        <w:t>图像识别模块</w:t>
      </w:r>
      <w:r w:rsidR="00156B09">
        <w:rPr>
          <w:rFonts w:hint="eastAsia"/>
        </w:rPr>
        <w:t>、</w:t>
      </w:r>
      <w:r w:rsidR="00156B09">
        <w:rPr>
          <w:rFonts w:hint="eastAsia"/>
        </w:rPr>
        <w:t>病虫害百科模块</w:t>
      </w:r>
      <w:r w:rsidR="00156B09">
        <w:rPr>
          <w:rFonts w:hint="eastAsia"/>
        </w:rPr>
        <w:t>、</w:t>
      </w:r>
      <w:r w:rsidR="00156B09">
        <w:rPr>
          <w:rFonts w:hint="eastAsia"/>
        </w:rPr>
        <w:t>识别记录管理模块</w:t>
      </w:r>
      <w:r w:rsidR="00156B09">
        <w:rPr>
          <w:rFonts w:hint="eastAsia"/>
        </w:rPr>
        <w:t>、</w:t>
      </w:r>
      <w:r w:rsidR="00156B09">
        <w:rPr>
          <w:rFonts w:hint="eastAsia"/>
        </w:rPr>
        <w:t>数据管理模块（管理员专属）</w:t>
      </w:r>
      <w:r w:rsidR="00156B09">
        <w:rPr>
          <w:rFonts w:hint="eastAsia"/>
        </w:rPr>
        <w:t>。</w:t>
      </w:r>
    </w:p>
    <w:p w14:paraId="6039930B" w14:textId="77777777" w:rsidR="00054CEE" w:rsidRPr="00615D6D" w:rsidRDefault="00980A24">
      <w:pPr>
        <w:pStyle w:val="3"/>
      </w:pPr>
      <w:bookmarkStart w:id="110" w:name="_Toc196756597"/>
      <w:r>
        <w:rPr>
          <w:rFonts w:hint="eastAsia"/>
        </w:rPr>
        <w:t>系统功能性需求分析</w:t>
      </w:r>
      <w:bookmarkEnd w:id="110"/>
    </w:p>
    <w:p w14:paraId="552F3134" w14:textId="7144189D" w:rsidR="00156B09" w:rsidRPr="00156B09" w:rsidRDefault="00156B09" w:rsidP="00156B09">
      <w:pPr>
        <w:ind w:firstLine="480"/>
      </w:pPr>
      <w:r>
        <w:rPr>
          <w:rFonts w:hint="eastAsia"/>
        </w:rPr>
        <w:t>系统设有两类用户：一类是通过系统进行识别和信息查询的普通用户，另一类是具备系统管理权限的超级管理员。</w:t>
      </w:r>
    </w:p>
    <w:p w14:paraId="0E7F86CA" w14:textId="77777777" w:rsidR="00156B09" w:rsidRDefault="00156B09" w:rsidP="00156B09">
      <w:pPr>
        <w:ind w:firstLine="480"/>
        <w:rPr>
          <w:rFonts w:hint="eastAsia"/>
        </w:rPr>
      </w:pPr>
      <w:r>
        <w:rPr>
          <w:rFonts w:hint="eastAsia"/>
        </w:rPr>
        <w:t>（</w:t>
      </w:r>
      <w:r>
        <w:rPr>
          <w:rFonts w:hint="eastAsia"/>
        </w:rPr>
        <w:t>1</w:t>
      </w:r>
      <w:r>
        <w:rPr>
          <w:rFonts w:hint="eastAsia"/>
        </w:rPr>
        <w:t>）普通用户</w:t>
      </w:r>
    </w:p>
    <w:p w14:paraId="5BAB22F9" w14:textId="7C9FCC89" w:rsidR="00156B09" w:rsidRDefault="00156B09" w:rsidP="00156B09">
      <w:pPr>
        <w:ind w:firstLine="480"/>
        <w:rPr>
          <w:rFonts w:hint="eastAsia"/>
        </w:rPr>
      </w:pPr>
      <w:r>
        <w:rPr>
          <w:rFonts w:hint="eastAsia"/>
        </w:rPr>
        <w:t>普通用户需注册后登录系统。在登录状态下，用户可以浏览辣椒病虫害相关知识，了解不同病虫害的症状与防治措施；在识别功能页面，用户可上传待识别图像，系统将返回相应的识别类别和处理建议。对于识别结果明确且经用户确认的记录，系统将自动进行保存，便于用户后续在历史记录中查看与管理。此外，用户可查看和修改自己的账户信息。</w:t>
      </w:r>
    </w:p>
    <w:p w14:paraId="4F69953B" w14:textId="77777777" w:rsidR="00156B09" w:rsidRDefault="00156B09" w:rsidP="00156B09">
      <w:pPr>
        <w:ind w:firstLine="480"/>
        <w:rPr>
          <w:rFonts w:hint="eastAsia"/>
        </w:rPr>
      </w:pPr>
      <w:r>
        <w:rPr>
          <w:rFonts w:hint="eastAsia"/>
        </w:rPr>
        <w:t>（</w:t>
      </w:r>
      <w:r>
        <w:rPr>
          <w:rFonts w:hint="eastAsia"/>
        </w:rPr>
        <w:t>2</w:t>
      </w:r>
      <w:r>
        <w:rPr>
          <w:rFonts w:hint="eastAsia"/>
        </w:rPr>
        <w:t>）超级管理员</w:t>
      </w:r>
    </w:p>
    <w:p w14:paraId="208ECC0E" w14:textId="052DA654" w:rsidR="00156B09" w:rsidRDefault="00156B09" w:rsidP="00156B09">
      <w:pPr>
        <w:ind w:firstLine="480"/>
        <w:rPr>
          <w:rFonts w:hint="eastAsia"/>
        </w:rPr>
      </w:pPr>
      <w:r>
        <w:rPr>
          <w:rFonts w:hint="eastAsia"/>
        </w:rPr>
        <w:t>超级管理员为系统预设账户，具备平台管理职能。其可以对所有用户提交的识别记录进行集中管理，特别是已确认准确的图像数据，以用于系统数据库的维护和后续模型训练。与此同时，管理员还可查看和管理用户信息。</w:t>
      </w:r>
    </w:p>
    <w:p w14:paraId="213703D6" w14:textId="77777777" w:rsidR="00156B09" w:rsidRDefault="00156B09" w:rsidP="00156B09">
      <w:pPr>
        <w:ind w:firstLine="480"/>
      </w:pPr>
    </w:p>
    <w:p w14:paraId="52E6A753" w14:textId="0190C736" w:rsidR="00054CEE" w:rsidRPr="00615D6D" w:rsidRDefault="00156B09">
      <w:pPr>
        <w:ind w:firstLine="480"/>
      </w:pPr>
      <w:r w:rsidRPr="00156B09">
        <w:rPr>
          <w:rFonts w:hint="eastAsia"/>
        </w:rPr>
        <w:lastRenderedPageBreak/>
        <w:t>根据两种用户类型的分析，辣椒病虫害识别系统的用例图设计如图</w:t>
      </w:r>
      <w:r>
        <w:rPr>
          <w:rFonts w:hint="eastAsia"/>
        </w:rPr>
        <w:t>4-</w:t>
      </w:r>
      <w:r w:rsidRPr="00156B09">
        <w:rPr>
          <w:rFonts w:hint="eastAsia"/>
        </w:rPr>
        <w:t>1</w:t>
      </w:r>
      <w:r w:rsidRPr="00156B09">
        <w:rPr>
          <w:rFonts w:hint="eastAsia"/>
        </w:rPr>
        <w:t>所示。</w:t>
      </w:r>
    </w:p>
    <w:p w14:paraId="0DDAEA01" w14:textId="77777777" w:rsidR="00054CEE" w:rsidRPr="00615D6D" w:rsidRDefault="00054CEE">
      <w:pPr>
        <w:ind w:firstLine="480"/>
      </w:pPr>
      <w:r w:rsidRPr="00615D6D">
        <w:rPr>
          <w:rFonts w:hint="eastAsia"/>
        </w:rPr>
        <w:t>图题注：</w:t>
      </w:r>
    </w:p>
    <w:p w14:paraId="224FDD7D" w14:textId="77777777" w:rsidR="00054CEE" w:rsidRPr="00615D6D" w:rsidRDefault="00054CEE">
      <w:pPr>
        <w:ind w:firstLine="480"/>
      </w:pPr>
    </w:p>
    <w:p w14:paraId="6CF0D5E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4</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E4BFD46" w14:textId="77777777" w:rsidR="00054CEE" w:rsidRPr="00615D6D" w:rsidRDefault="00054CEE">
      <w:pPr>
        <w:ind w:firstLine="480"/>
      </w:pPr>
    </w:p>
    <w:p w14:paraId="74406355" w14:textId="77777777" w:rsidR="00054CEE" w:rsidRPr="00615D6D" w:rsidRDefault="00054CEE">
      <w:pPr>
        <w:ind w:firstLine="480"/>
      </w:pPr>
    </w:p>
    <w:p w14:paraId="652FAC49" w14:textId="77777777" w:rsidR="00054CEE" w:rsidRPr="00615D6D" w:rsidRDefault="00054CEE">
      <w:pPr>
        <w:ind w:firstLine="480"/>
      </w:pPr>
    </w:p>
    <w:p w14:paraId="70F168D3" w14:textId="77777777" w:rsidR="00054CEE" w:rsidRPr="00615D6D" w:rsidRDefault="00054CEE">
      <w:pPr>
        <w:ind w:firstLine="480"/>
      </w:pPr>
    </w:p>
    <w:p w14:paraId="784F4D9A" w14:textId="77777777" w:rsidR="00980A24" w:rsidRPr="00615D6D" w:rsidRDefault="00980A24" w:rsidP="00980A24">
      <w:pPr>
        <w:pStyle w:val="3"/>
      </w:pPr>
      <w:bookmarkStart w:id="111" w:name="_Toc196756598"/>
      <w:r>
        <w:rPr>
          <w:rFonts w:hint="eastAsia"/>
        </w:rPr>
        <w:t>系统非功能性需求分析</w:t>
      </w:r>
      <w:bookmarkEnd w:id="111"/>
    </w:p>
    <w:p w14:paraId="1560FCF7" w14:textId="77777777" w:rsidR="00980A24" w:rsidRPr="00615D6D" w:rsidRDefault="00980A24" w:rsidP="00980A24">
      <w:pPr>
        <w:ind w:firstLine="480"/>
      </w:pPr>
    </w:p>
    <w:p w14:paraId="44D5587C" w14:textId="77777777" w:rsidR="00980A24" w:rsidRPr="00615D6D" w:rsidRDefault="00980A24" w:rsidP="00980A24">
      <w:pPr>
        <w:ind w:firstLine="480"/>
      </w:pPr>
    </w:p>
    <w:p w14:paraId="47B07532" w14:textId="77777777" w:rsidR="00980A24" w:rsidRPr="00615D6D" w:rsidRDefault="00980A24" w:rsidP="00980A24">
      <w:pPr>
        <w:ind w:firstLine="480"/>
      </w:pPr>
      <w:r w:rsidRPr="00615D6D">
        <w:rPr>
          <w:rFonts w:hint="eastAsia"/>
        </w:rPr>
        <w:t>公式按章重新编号：</w:t>
      </w:r>
    </w:p>
    <w:p w14:paraId="578CEB6F" w14:textId="77777777" w:rsidR="00980A24" w:rsidRPr="00615D6D" w:rsidRDefault="00980A24" w:rsidP="00980A24">
      <w:pPr>
        <w:pStyle w:val="af7"/>
        <w:wordWrap w:val="0"/>
        <w:ind w:left="0"/>
      </w:pPr>
      <w:r w:rsidRPr="00615D6D">
        <w:rPr>
          <w:position w:val="-32"/>
        </w:rPr>
        <w:object w:dxaOrig="1199" w:dyaOrig="699" w14:anchorId="2D88ED41">
          <v:shape id="_x0000_i1039" type="#_x0000_t75" style="width:60pt;height:35pt;mso-position-horizontal-relative:page;mso-position-vertical-relative:page" o:ole="">
            <v:imagedata r:id="rId68" o:title=""/>
          </v:shape>
          <o:OLEObject Type="Embed" ProgID="Equation.DSMT4" ShapeID="_x0000_i1039" DrawAspect="Content" ObjectID="_1807982667" r:id="rId74"/>
        </w:object>
      </w:r>
      <w:r w:rsidRPr="00615D6D">
        <w:rPr>
          <w:rFonts w:hint="eastAsia"/>
        </w:rPr>
        <w:t xml:space="preserve">                         </w:t>
      </w:r>
      <w:r w:rsidRPr="00615D6D">
        <w:rPr>
          <w:rFonts w:hint="eastAsia"/>
        </w:rPr>
        <w:t>（</w:t>
      </w:r>
      <w:r w:rsidRPr="00615D6D">
        <w:rPr>
          <w:rFonts w:hint="eastAsia"/>
        </w:rPr>
        <w:t>4-1</w:t>
      </w:r>
      <w:r w:rsidRPr="00615D6D">
        <w:rPr>
          <w:rFonts w:hint="eastAsia"/>
        </w:rPr>
        <w:t>）</w:t>
      </w:r>
    </w:p>
    <w:p w14:paraId="5430ED38" w14:textId="77777777" w:rsidR="00980A24" w:rsidRPr="00615D6D" w:rsidRDefault="00980A24" w:rsidP="00980A24">
      <w:pPr>
        <w:ind w:firstLine="480"/>
      </w:pPr>
    </w:p>
    <w:p w14:paraId="74096CC2" w14:textId="77777777" w:rsidR="00980A24" w:rsidRPr="00615D6D" w:rsidRDefault="00980A24" w:rsidP="00980A24">
      <w:pPr>
        <w:ind w:firstLine="480"/>
      </w:pPr>
    </w:p>
    <w:p w14:paraId="289E5281" w14:textId="77777777" w:rsidR="00980A24" w:rsidRPr="00615D6D" w:rsidRDefault="00980A24" w:rsidP="00980A24">
      <w:pPr>
        <w:ind w:firstLine="480"/>
      </w:pPr>
    </w:p>
    <w:p w14:paraId="5CCFD470" w14:textId="77777777" w:rsidR="00980A24" w:rsidRPr="00615D6D" w:rsidRDefault="00980A24" w:rsidP="00980A24">
      <w:pPr>
        <w:ind w:firstLine="480"/>
      </w:pPr>
      <w:r w:rsidRPr="00615D6D">
        <w:rPr>
          <w:rFonts w:hint="eastAsia"/>
        </w:rPr>
        <w:t>公式（</w:t>
      </w:r>
      <w:r w:rsidRPr="00615D6D">
        <w:rPr>
          <w:rFonts w:hint="eastAsia"/>
        </w:rPr>
        <w:t>4-1</w:t>
      </w:r>
      <w:r w:rsidRPr="00615D6D">
        <w:rPr>
          <w:rFonts w:hint="eastAsia"/>
        </w:rPr>
        <w:t>）说明，…………（公式在正文中的引用）</w:t>
      </w:r>
    </w:p>
    <w:p w14:paraId="2C15A1A8" w14:textId="77777777" w:rsidR="00980A24" w:rsidRPr="00615D6D" w:rsidRDefault="00980A24" w:rsidP="00980A24">
      <w:pPr>
        <w:ind w:firstLine="480"/>
      </w:pPr>
    </w:p>
    <w:p w14:paraId="54E7831F" w14:textId="77777777" w:rsidR="00980A24" w:rsidRPr="00615D6D" w:rsidRDefault="00980A24" w:rsidP="00980A24">
      <w:pPr>
        <w:ind w:firstLine="480"/>
      </w:pPr>
    </w:p>
    <w:p w14:paraId="509E14FA" w14:textId="77777777" w:rsidR="00980A24" w:rsidRPr="00615D6D" w:rsidRDefault="00980A24" w:rsidP="00980A24">
      <w:pPr>
        <w:ind w:firstLine="480"/>
      </w:pPr>
    </w:p>
    <w:p w14:paraId="5B97970E" w14:textId="77777777" w:rsidR="00980A24" w:rsidRPr="00615D6D" w:rsidRDefault="00980A24" w:rsidP="00980A24">
      <w:pPr>
        <w:ind w:firstLine="480"/>
      </w:pPr>
    </w:p>
    <w:p w14:paraId="618AE4ED" w14:textId="77777777" w:rsidR="00980A24" w:rsidRPr="00615D6D" w:rsidRDefault="00980A24" w:rsidP="00980A24">
      <w:pPr>
        <w:ind w:firstLine="480"/>
      </w:pPr>
    </w:p>
    <w:p w14:paraId="287D4711" w14:textId="77777777" w:rsidR="00980A24" w:rsidRPr="00615D6D" w:rsidRDefault="00980A24" w:rsidP="00980A24">
      <w:pPr>
        <w:ind w:firstLine="480"/>
      </w:pPr>
      <w:r w:rsidRPr="00615D6D">
        <w:rPr>
          <w:rFonts w:hint="eastAsia"/>
        </w:rPr>
        <w:t>图题注：</w:t>
      </w:r>
    </w:p>
    <w:p w14:paraId="691C3163" w14:textId="77777777" w:rsidR="00980A24" w:rsidRPr="00615D6D" w:rsidRDefault="00980A24" w:rsidP="00980A24">
      <w:pPr>
        <w:ind w:firstLine="480"/>
      </w:pPr>
    </w:p>
    <w:p w14:paraId="799F977A"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7A830E77" w14:textId="77777777" w:rsidR="00980A24" w:rsidRPr="00615D6D" w:rsidRDefault="00980A24" w:rsidP="00980A24">
      <w:pPr>
        <w:ind w:firstLine="480"/>
      </w:pPr>
    </w:p>
    <w:p w14:paraId="10CEE1D8" w14:textId="77777777" w:rsidR="00980A24" w:rsidRPr="00615D6D" w:rsidRDefault="00980A24" w:rsidP="00980A24">
      <w:pPr>
        <w:ind w:firstLine="480"/>
      </w:pPr>
    </w:p>
    <w:p w14:paraId="6BBAE39F" w14:textId="77777777" w:rsidR="00980A24" w:rsidRPr="00615D6D" w:rsidRDefault="00980A24" w:rsidP="00980A24">
      <w:pPr>
        <w:ind w:firstLine="480"/>
      </w:pPr>
    </w:p>
    <w:p w14:paraId="7BBB47E3" w14:textId="77777777" w:rsidR="00980A24" w:rsidRPr="00615D6D" w:rsidRDefault="00980A24" w:rsidP="00980A24">
      <w:pPr>
        <w:ind w:firstLine="480"/>
      </w:pPr>
    </w:p>
    <w:p w14:paraId="5AC1DCDA" w14:textId="77777777" w:rsidR="00980A24" w:rsidRPr="00615D6D" w:rsidRDefault="00980A24" w:rsidP="00980A24">
      <w:pPr>
        <w:ind w:firstLine="480"/>
      </w:pPr>
    </w:p>
    <w:p w14:paraId="5A428E1B" w14:textId="77777777" w:rsidR="00980A24" w:rsidRPr="00615D6D" w:rsidRDefault="00980A24" w:rsidP="00980A24">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65285C3" w14:textId="77777777" w:rsidR="00980A24" w:rsidRPr="00615D6D" w:rsidRDefault="00980A24" w:rsidP="00980A24">
      <w:pPr>
        <w:ind w:firstLine="480"/>
      </w:pPr>
    </w:p>
    <w:p w14:paraId="66E26F84" w14:textId="77777777" w:rsidR="00054CEE" w:rsidRPr="00980A24" w:rsidRDefault="00054CEE" w:rsidP="00980A24">
      <w:pPr>
        <w:ind w:firstLineChars="0" w:firstLine="0"/>
        <w:rPr>
          <w:color w:val="FFFFFF"/>
        </w:rPr>
      </w:pPr>
    </w:p>
    <w:p w14:paraId="17DD0774" w14:textId="77777777" w:rsidR="00980A24" w:rsidRPr="00615D6D" w:rsidRDefault="00980A24" w:rsidP="00980A24">
      <w:pPr>
        <w:pStyle w:val="2"/>
      </w:pPr>
      <w:bookmarkStart w:id="112" w:name="_Toc167983012"/>
      <w:bookmarkStart w:id="113" w:name="_Toc196756599"/>
      <w:bookmarkStart w:id="114" w:name="_Toc156291155"/>
      <w:bookmarkStart w:id="115" w:name="_Toc156292007"/>
      <w:bookmarkStart w:id="116" w:name="_Toc163533799"/>
      <w:r>
        <w:rPr>
          <w:rFonts w:hint="eastAsia"/>
        </w:rPr>
        <w:lastRenderedPageBreak/>
        <w:t>系统概要设计</w:t>
      </w:r>
      <w:bookmarkEnd w:id="112"/>
      <w:bookmarkEnd w:id="113"/>
    </w:p>
    <w:p w14:paraId="1573A138" w14:textId="77777777" w:rsidR="00980A24" w:rsidRPr="00DB735C" w:rsidRDefault="00980A24" w:rsidP="00980A24">
      <w:pPr>
        <w:pStyle w:val="3"/>
      </w:pPr>
      <w:bookmarkStart w:id="117" w:name="_Toc167983013"/>
      <w:bookmarkStart w:id="118" w:name="_Toc196756600"/>
      <w:r w:rsidRPr="00B10EC1">
        <w:rPr>
          <w:rFonts w:hint="eastAsia"/>
        </w:rPr>
        <w:t>系统整体体系结构</w:t>
      </w:r>
      <w:bookmarkEnd w:id="117"/>
      <w:bookmarkEnd w:id="118"/>
    </w:p>
    <w:p w14:paraId="0FFC9E0A" w14:textId="77777777" w:rsidR="00980A24" w:rsidRDefault="00980A24" w:rsidP="00980A24">
      <w:pPr>
        <w:ind w:firstLine="480"/>
      </w:pPr>
      <w:r w:rsidRPr="00DB735C">
        <w:rPr>
          <w:rFonts w:hint="eastAsia"/>
        </w:rPr>
        <w:t>基于音频内容检索的网络音乐侵权判别系统整体架构图如</w:t>
      </w:r>
      <w:r>
        <w:fldChar w:fldCharType="begin"/>
      </w:r>
      <w:r>
        <w:instrText xml:space="preserve"> </w:instrText>
      </w:r>
      <w:r>
        <w:rPr>
          <w:rFonts w:hint="eastAsia"/>
        </w:rPr>
        <w:instrText>REF _Ref167631867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sidRPr="00DB735C">
        <w:rPr>
          <w:rFonts w:hint="eastAsia"/>
        </w:rPr>
        <w:t>所示。系统主要由展示层、逻辑层、持久层三层架构组成。展示层是系统的前端</w:t>
      </w:r>
      <w:r w:rsidRPr="00DB735C">
        <w:rPr>
          <w:rFonts w:hint="eastAsia"/>
        </w:rPr>
        <w:t>ui</w:t>
      </w:r>
      <w:r w:rsidRPr="00DB735C">
        <w:rPr>
          <w:rFonts w:hint="eastAsia"/>
        </w:rPr>
        <w:t>界面，负责与用户交互与调用后端接口，包括首页、批量查询页面、原声查询页面、伴奏查询页面、旋律查询页面、历史查询会话页面。</w:t>
      </w:r>
    </w:p>
    <w:p w14:paraId="69479E0D" w14:textId="40D64525" w:rsidR="00980A24" w:rsidRPr="00615D6D" w:rsidRDefault="00127F9C" w:rsidP="00980A24">
      <w:pPr>
        <w:ind w:firstLine="480"/>
        <w:jc w:val="center"/>
      </w:pPr>
      <w:r w:rsidRPr="00EE7044">
        <w:rPr>
          <w:noProof/>
        </w:rPr>
        <w:drawing>
          <wp:inline distT="0" distB="0" distL="0" distR="0" wp14:anchorId="7902A13D" wp14:editId="02F6603A">
            <wp:extent cx="4556760" cy="4373880"/>
            <wp:effectExtent l="0" t="0" r="0" b="0"/>
            <wp:docPr id="20" name="图片 15"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系统架构图"/>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6760" cy="4373880"/>
                    </a:xfrm>
                    <a:prstGeom prst="rect">
                      <a:avLst/>
                    </a:prstGeom>
                    <a:noFill/>
                    <a:ln>
                      <a:noFill/>
                    </a:ln>
                  </pic:spPr>
                </pic:pic>
              </a:graphicData>
            </a:graphic>
          </wp:inline>
        </w:drawing>
      </w:r>
    </w:p>
    <w:p w14:paraId="7B87504E" w14:textId="77777777" w:rsidR="00980A24" w:rsidRPr="007450B4" w:rsidRDefault="00980A24" w:rsidP="00980A24">
      <w:pPr>
        <w:pStyle w:val="a4"/>
        <w:ind w:firstLine="400"/>
      </w:pPr>
      <w:bookmarkStart w:id="119" w:name="_Ref16763186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19"/>
      <w:r>
        <w:t xml:space="preserve"> </w:t>
      </w:r>
      <w:r w:rsidRPr="007450B4">
        <w:t xml:space="preserve"> </w:t>
      </w:r>
      <w:r w:rsidRPr="007450B4">
        <w:rPr>
          <w:rFonts w:hint="eastAsia"/>
        </w:rPr>
        <w:t>网络音乐侵权判别系统整体架构图</w:t>
      </w:r>
    </w:p>
    <w:p w14:paraId="1120BCA5" w14:textId="77777777" w:rsidR="00980A24" w:rsidRDefault="00980A24" w:rsidP="00980A24">
      <w:pPr>
        <w:ind w:firstLine="480"/>
      </w:pPr>
      <w:r>
        <w:rPr>
          <w:rFonts w:hint="eastAsia"/>
        </w:rPr>
        <w:t>逻辑层是系统的核心，负责对输入的音频通过算法进行处理，提取指纹和在数据库中索引，计算音频相似度，以及辅助前端查看的计算查询进度与侵权概率计算。逻辑层包括</w:t>
      </w:r>
      <w:r>
        <w:rPr>
          <w:rFonts w:hint="eastAsia"/>
        </w:rPr>
        <w:t>Shazam</w:t>
      </w:r>
      <w:r>
        <w:rPr>
          <w:rFonts w:hint="eastAsia"/>
        </w:rPr>
        <w:t>算法、提取旋律的深度神经网络、</w:t>
      </w:r>
      <w:r>
        <w:rPr>
          <w:rFonts w:hint="eastAsia"/>
        </w:rPr>
        <w:t xml:space="preserve">Ultimate Vocal Remover </w:t>
      </w:r>
      <w:r>
        <w:rPr>
          <w:rFonts w:hint="eastAsia"/>
        </w:rPr>
        <w:t>分离伴奏、</w:t>
      </w:r>
      <w:r>
        <w:rPr>
          <w:rFonts w:hint="eastAsia"/>
        </w:rPr>
        <w:t>LSH</w:t>
      </w:r>
      <w:r>
        <w:rPr>
          <w:rFonts w:hint="eastAsia"/>
        </w:rPr>
        <w:t>算法检索、同步查询进度、计算侵权概率等。</w:t>
      </w:r>
    </w:p>
    <w:p w14:paraId="2FF1C69B" w14:textId="77777777" w:rsidR="00980A24" w:rsidRDefault="00980A24" w:rsidP="00980A24">
      <w:pPr>
        <w:ind w:firstLine="480"/>
      </w:pPr>
      <w:r>
        <w:rPr>
          <w:rFonts w:hint="eastAsia"/>
        </w:rPr>
        <w:t>持久层主要是以</w:t>
      </w:r>
      <w:r>
        <w:rPr>
          <w:rFonts w:hint="eastAsia"/>
        </w:rPr>
        <w:t>Mysql</w:t>
      </w:r>
      <w:r>
        <w:rPr>
          <w:rFonts w:hint="eastAsia"/>
        </w:rPr>
        <w:t>数据库为主的数据储存服务，保存版权方提供的版权音乐库数据、分离的音乐伴奏库数据、提取的旋律基频序列数据、查询过程中生成的检索结果数据、查询的会话数据。持久层为逻辑层提供了音频库的查询数据，并储存了查询过程产生的会话与检索数据，供用户查询数据与恢复历史会话数据。</w:t>
      </w:r>
    </w:p>
    <w:p w14:paraId="695CF8C8" w14:textId="77777777" w:rsidR="00980A24" w:rsidRPr="00DB735C" w:rsidRDefault="00980A24" w:rsidP="00980A24">
      <w:pPr>
        <w:pStyle w:val="3"/>
      </w:pPr>
      <w:bookmarkStart w:id="120" w:name="_Toc167983014"/>
      <w:bookmarkStart w:id="121" w:name="_Toc196756601"/>
      <w:r w:rsidRPr="00B10EC1">
        <w:rPr>
          <w:rFonts w:hint="eastAsia"/>
        </w:rPr>
        <w:lastRenderedPageBreak/>
        <w:t>系统</w:t>
      </w:r>
      <w:r>
        <w:rPr>
          <w:rFonts w:hint="eastAsia"/>
        </w:rPr>
        <w:t>功能模块设计</w:t>
      </w:r>
      <w:bookmarkEnd w:id="120"/>
      <w:bookmarkEnd w:id="121"/>
    </w:p>
    <w:p w14:paraId="2EC0EDA5" w14:textId="77777777" w:rsidR="00980A24" w:rsidRDefault="00980A24" w:rsidP="00980A24">
      <w:pPr>
        <w:ind w:firstLine="480"/>
      </w:pPr>
      <w:r w:rsidRPr="00940424">
        <w:rPr>
          <w:rFonts w:hint="eastAsia"/>
        </w:rPr>
        <w:t>根据以上对基于音频内容检索的网络音乐侵权判别系统的需求分析，可以把该系统划分为</w:t>
      </w:r>
      <w:r w:rsidRPr="00940424">
        <w:rPr>
          <w:rFonts w:hint="eastAsia"/>
        </w:rPr>
        <w:t>5</w:t>
      </w:r>
      <w:r w:rsidRPr="00940424">
        <w:rPr>
          <w:rFonts w:hint="eastAsia"/>
        </w:rPr>
        <w:t>大功能模块：上传音频模块、音频检索模块、音乐播放器模块、历史会话模块、检索结果模块，如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02E799FB" w:rsidR="00980A24" w:rsidRPr="007F7197" w:rsidRDefault="00127F9C" w:rsidP="002776EE">
      <w:pPr>
        <w:ind w:firstLine="480"/>
        <w:jc w:val="left"/>
      </w:pPr>
      <w:r w:rsidRPr="00EE7044">
        <w:rPr>
          <w:noProof/>
        </w:rPr>
        <w:drawing>
          <wp:inline distT="0" distB="0" distL="0" distR="0" wp14:anchorId="74F09E10" wp14:editId="0227738C">
            <wp:extent cx="5244854" cy="3042285"/>
            <wp:effectExtent l="0" t="0" r="0" b="5715"/>
            <wp:docPr id="21" name="图片 4" descr="C:\Users\12292\Desktop\图\毕设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12292\Desktop\图\毕设功能模块图.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396" cy="3054200"/>
                    </a:xfrm>
                    <a:prstGeom prst="rect">
                      <a:avLst/>
                    </a:prstGeom>
                    <a:noFill/>
                    <a:ln>
                      <a:noFill/>
                    </a:ln>
                  </pic:spPr>
                </pic:pic>
              </a:graphicData>
            </a:graphic>
          </wp:inline>
        </w:drawing>
      </w:r>
    </w:p>
    <w:p w14:paraId="7FBACCFE" w14:textId="77777777" w:rsidR="00980A24" w:rsidRPr="00FB48CB" w:rsidRDefault="00980A24" w:rsidP="00980A24">
      <w:pPr>
        <w:pStyle w:val="a4"/>
        <w:ind w:firstLine="400"/>
        <w:jc w:val="center"/>
      </w:pPr>
      <w:bookmarkStart w:id="122" w:name="_Ref1676318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22"/>
      <w:r>
        <w:t xml:space="preserve">  </w:t>
      </w:r>
      <w:r>
        <w:rPr>
          <w:rFonts w:hint="eastAsia"/>
        </w:rPr>
        <w:t>网络音乐侵权判别系统功能模块图</w:t>
      </w:r>
    </w:p>
    <w:p w14:paraId="3C573099" w14:textId="77777777" w:rsidR="00980A24" w:rsidRDefault="00980A24" w:rsidP="00980A24">
      <w:pPr>
        <w:ind w:firstLine="480"/>
      </w:pPr>
      <w:r>
        <w:rPr>
          <w:rFonts w:hint="eastAsia"/>
        </w:rPr>
        <w:t>上传音视频模块主要包含了批量音频上传、批量视频上传、视频转换音频三个子模块。该模块提供了让用户批量上传音频与批量上传视频的功能，系统可以自动批量将视频转换为音频，以供后续检索或前端下载使用。</w:t>
      </w:r>
    </w:p>
    <w:p w14:paraId="77F02F07" w14:textId="77777777" w:rsidR="00980A24" w:rsidRDefault="00980A24" w:rsidP="00980A24">
      <w:pPr>
        <w:ind w:firstLine="480"/>
      </w:pPr>
      <w:r>
        <w:rPr>
          <w:rFonts w:hint="eastAsia"/>
        </w:rPr>
        <w:t>音频检索模块主要包含了批量查询、单曲查询、查看查询进度三个子模块。该模块提供了主要的查询检索功能，单曲查询模块可以让用户选择某首已经上传的音频，进行原声、伴奏、旋律三种检索查询。批量查询模块可以遍历已上传的音频列表，并行进行原声、伴奏、旋律三种查询。查看查询进度模块可以实时同步单曲查询与批量查询的查询进度，以进度条的方式在前端同步给用户。</w:t>
      </w:r>
    </w:p>
    <w:p w14:paraId="54490A64" w14:textId="77777777" w:rsidR="00980A24" w:rsidRDefault="00980A24" w:rsidP="00980A24">
      <w:pPr>
        <w:ind w:firstLine="480"/>
      </w:pPr>
      <w:r>
        <w:rPr>
          <w:rFonts w:hint="eastAsia"/>
        </w:rPr>
        <w:t>检索结果模块主要包含了侵权概率列表、单曲结果列表、下载侵权认定结果三个子模块。该模块主要提供给用户与结果交互的功能。在侵权概率总表中，用户可以查看这个会话中查询的所有音频的检索结果，并按照系统自动计算的侵权概率进行排序。在单曲检索结果观测表中，用户可以查看特定音频的检索结果，并可以点击“标记侵权”按钮判别音频是否侵权。在标记完是否侵权后，用户可以在下载侵权认定结果模块中下载侵权标记的表格到本地。</w:t>
      </w:r>
    </w:p>
    <w:p w14:paraId="11207912" w14:textId="77777777" w:rsidR="00980A24" w:rsidRDefault="00980A24" w:rsidP="00980A24">
      <w:pPr>
        <w:ind w:firstLine="480"/>
      </w:pPr>
      <w:r>
        <w:rPr>
          <w:rFonts w:hint="eastAsia"/>
        </w:rPr>
        <w:t>历史会话模块主要包含了查看历史会话列表与恢复历史会话两个子模块。该模块会提供一个历史会话列表，表中包含会话</w:t>
      </w:r>
      <w:r>
        <w:rPr>
          <w:rFonts w:hint="eastAsia"/>
        </w:rPr>
        <w:t>ID</w:t>
      </w:r>
      <w:r>
        <w:rPr>
          <w:rFonts w:hint="eastAsia"/>
        </w:rPr>
        <w:t>、会话查询的音频名等信息；用户可以点击“恢复”按钮，将在网页中恢复此会话的上传音视频列表、查询进度表、侵权概率总表，并可以进行正常检索查询后可进行的一切操作。</w:t>
      </w:r>
    </w:p>
    <w:p w14:paraId="25D159BE" w14:textId="77777777" w:rsidR="00980A24" w:rsidRDefault="00980A24" w:rsidP="00980A24">
      <w:pPr>
        <w:ind w:firstLine="480"/>
      </w:pPr>
      <w:r>
        <w:rPr>
          <w:rFonts w:hint="eastAsia"/>
        </w:rPr>
        <w:lastRenderedPageBreak/>
        <w:t>音乐播放器模块主要提供让用户倾听并对比输入音频与版权音乐的功能，在其他模块选择了要播放的音频之后，用户可以点击音乐播放器的播放按钮进行播放，播放器上会显示音频的基本信息。音频播放器的下方会有播放进度条，显示歌曲时长与当前时长，用户可以点击播放进度条进行跳转播放。</w:t>
      </w:r>
    </w:p>
    <w:p w14:paraId="6B6C9C52" w14:textId="77777777" w:rsidR="00980A24" w:rsidRPr="00615D6D" w:rsidRDefault="00980A24" w:rsidP="00980A24">
      <w:pPr>
        <w:pStyle w:val="2"/>
      </w:pPr>
      <w:bookmarkStart w:id="123" w:name="_Toc167983015"/>
      <w:bookmarkStart w:id="124" w:name="_Toc196756602"/>
      <w:r>
        <w:rPr>
          <w:rFonts w:hint="eastAsia"/>
        </w:rPr>
        <w:t>系统详细设计</w:t>
      </w:r>
      <w:bookmarkEnd w:id="123"/>
      <w:bookmarkEnd w:id="124"/>
    </w:p>
    <w:p w14:paraId="40B5EEE0" w14:textId="77777777" w:rsidR="00980A24" w:rsidRPr="00DB735C" w:rsidRDefault="00980A24" w:rsidP="00980A24">
      <w:pPr>
        <w:pStyle w:val="3"/>
      </w:pPr>
      <w:bookmarkStart w:id="125" w:name="_Toc167983016"/>
      <w:bookmarkStart w:id="126" w:name="_Toc196756603"/>
      <w:r>
        <w:rPr>
          <w:rFonts w:hint="eastAsia"/>
        </w:rPr>
        <w:t>上传音视频模块设计</w:t>
      </w:r>
      <w:bookmarkEnd w:id="125"/>
      <w:bookmarkEnd w:id="126"/>
    </w:p>
    <w:p w14:paraId="1E99CF3C" w14:textId="77777777" w:rsidR="00980A24" w:rsidRDefault="00980A24" w:rsidP="00980A24">
      <w:pPr>
        <w:ind w:firstLine="480"/>
      </w:pPr>
      <w:r w:rsidRPr="004F03E8">
        <w:rPr>
          <w:rFonts w:hint="eastAsia"/>
        </w:rPr>
        <w:t>上传音视频模块的类图如</w:t>
      </w:r>
      <w:r>
        <w:fldChar w:fldCharType="begin"/>
      </w:r>
      <w:r>
        <w:instrText xml:space="preserve"> </w:instrText>
      </w:r>
      <w:r>
        <w:rPr>
          <w:rFonts w:hint="eastAsia"/>
        </w:rPr>
        <w:instrText>REF _Ref167630262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sidRPr="004F03E8">
        <w:rPr>
          <w:rFonts w:hint="eastAsia"/>
        </w:rPr>
        <w:t>所示。</w:t>
      </w:r>
    </w:p>
    <w:p w14:paraId="0DAFEBB2" w14:textId="3983AA50"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drawing>
          <wp:inline distT="0" distB="0" distL="0" distR="0" wp14:anchorId="4DECC439" wp14:editId="42BBCBBB">
            <wp:extent cx="3634740" cy="3512820"/>
            <wp:effectExtent l="0" t="0" r="0" b="0"/>
            <wp:docPr id="22" name="图片 5" descr="C:\Users\12292\AppData\Local\Microsoft\Windows\INetCache\Content.Word\上传音视频模块静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12292\AppData\Local\Microsoft\Windows\INetCache\Content.Word\上传音视频模块静态类图.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4740" cy="3512820"/>
                    </a:xfrm>
                    <a:prstGeom prst="rect">
                      <a:avLst/>
                    </a:prstGeom>
                    <a:noFill/>
                    <a:ln>
                      <a:noFill/>
                    </a:ln>
                  </pic:spPr>
                </pic:pic>
              </a:graphicData>
            </a:graphic>
          </wp:inline>
        </w:drawing>
      </w:r>
    </w:p>
    <w:p w14:paraId="30F1B64D" w14:textId="77777777" w:rsidR="00980A24" w:rsidRPr="005743C9" w:rsidRDefault="00980A24" w:rsidP="00980A24">
      <w:pPr>
        <w:pStyle w:val="a4"/>
        <w:ind w:firstLine="400"/>
      </w:pPr>
      <w:bookmarkStart w:id="127" w:name="_Ref167630262"/>
      <w:bookmarkStart w:id="128" w:name="_Ref1676302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127"/>
      <w:r w:rsidRPr="005743C9">
        <w:rPr>
          <w:rFonts w:hint="eastAsia"/>
        </w:rPr>
        <w:t>上传音视频模块类图</w:t>
      </w:r>
      <w:bookmarkEnd w:id="128"/>
    </w:p>
    <w:p w14:paraId="43EB6903" w14:textId="77777777" w:rsidR="00980A24" w:rsidRDefault="00980A24" w:rsidP="00980A24">
      <w:pPr>
        <w:ind w:firstLine="480"/>
      </w:pPr>
      <w:r>
        <w:rPr>
          <w:rFonts w:hint="eastAsia"/>
        </w:rPr>
        <w:t>本模块主要的核心服务类是</w:t>
      </w:r>
      <w:r>
        <w:rPr>
          <w:rFonts w:hint="eastAsia"/>
        </w:rPr>
        <w:t>UploadService</w:t>
      </w:r>
      <w:r>
        <w:rPr>
          <w:rFonts w:hint="eastAsia"/>
        </w:rPr>
        <w:t>，</w:t>
      </w:r>
      <w:r>
        <w:rPr>
          <w:rFonts w:hint="eastAsia"/>
        </w:rPr>
        <w:t>UploadServiceImpl</w:t>
      </w:r>
      <w:r>
        <w:rPr>
          <w:rFonts w:hint="eastAsia"/>
        </w:rPr>
        <w:t>实现了</w:t>
      </w:r>
      <w:r>
        <w:rPr>
          <w:rFonts w:hint="eastAsia"/>
        </w:rPr>
        <w:t>UploadService</w:t>
      </w:r>
      <w:r>
        <w:rPr>
          <w:rFonts w:hint="eastAsia"/>
        </w:rPr>
        <w:t>接口。</w:t>
      </w:r>
      <w:r>
        <w:rPr>
          <w:rFonts w:hint="eastAsia"/>
        </w:rPr>
        <w:t>WebMvcConfig</w:t>
      </w:r>
      <w:r>
        <w:rPr>
          <w:rFonts w:hint="eastAsia"/>
        </w:rPr>
        <w:t>用于配置全局的</w:t>
      </w:r>
      <w:r>
        <w:rPr>
          <w:rFonts w:hint="eastAsia"/>
        </w:rPr>
        <w:t>json</w:t>
      </w:r>
      <w:r>
        <w:rPr>
          <w:rFonts w:hint="eastAsia"/>
        </w:rPr>
        <w:t>转化器与拦截器，</w:t>
      </w:r>
      <w:r>
        <w:rPr>
          <w:rFonts w:hint="eastAsia"/>
        </w:rPr>
        <w:t>LogInterceptor</w:t>
      </w:r>
      <w:r>
        <w:rPr>
          <w:rFonts w:hint="eastAsia"/>
        </w:rPr>
        <w:t>类主要用于配置拦截器，配置</w:t>
      </w:r>
      <w:r>
        <w:rPr>
          <w:rFonts w:hint="eastAsia"/>
        </w:rPr>
        <w:t>UTF-8</w:t>
      </w:r>
      <w:r>
        <w:rPr>
          <w:rFonts w:hint="eastAsia"/>
        </w:rPr>
        <w:t>字符集，以及跨域配置。</w:t>
      </w:r>
      <w:r>
        <w:rPr>
          <w:rFonts w:hint="eastAsia"/>
        </w:rPr>
        <w:t>VideoToAudio</w:t>
      </w:r>
      <w:r>
        <w:rPr>
          <w:rFonts w:hint="eastAsia"/>
        </w:rPr>
        <w:t>类主要调用</w:t>
      </w:r>
      <w:r>
        <w:rPr>
          <w:rFonts w:hint="eastAsia"/>
        </w:rPr>
        <w:t>jave</w:t>
      </w:r>
      <w:r>
        <w:rPr>
          <w:rFonts w:hint="eastAsia"/>
        </w:rPr>
        <w:t>类进行视频与音频格式的转换。</w:t>
      </w:r>
    </w:p>
    <w:p w14:paraId="3928650B" w14:textId="77777777" w:rsidR="00980A24" w:rsidRDefault="00980A24" w:rsidP="00980A24">
      <w:pPr>
        <w:ind w:firstLine="480"/>
        <w:jc w:val="left"/>
      </w:pPr>
      <w:r>
        <w:rPr>
          <w:rFonts w:hint="eastAsia"/>
        </w:rPr>
        <w:t>用户上传音视频过程的时序图如</w:t>
      </w:r>
      <w:r>
        <w:fldChar w:fldCharType="begin"/>
      </w:r>
      <w:r>
        <w:instrText xml:space="preserve"> </w:instrText>
      </w:r>
      <w:r>
        <w:rPr>
          <w:rFonts w:hint="eastAsia"/>
        </w:rPr>
        <w:instrText>REF _Ref167630279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w:t>
      </w:r>
    </w:p>
    <w:p w14:paraId="5DB91F60" w14:textId="50DB0DDD"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F3094A7" wp14:editId="1BB6DA22">
            <wp:extent cx="5273040" cy="4046220"/>
            <wp:effectExtent l="0" t="0" r="0" b="0"/>
            <wp:docPr id="23" name="图片 7" descr="E:\学习\音乐抄袭判别\code\ssm-bishe\src\图\Upload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E:\学习\音乐抄袭判别\code\ssm-bishe\src\图\UploadImp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21F5918D" w14:textId="77777777" w:rsidR="00980A24" w:rsidRDefault="00980A24" w:rsidP="00980A24">
      <w:pPr>
        <w:pStyle w:val="a4"/>
        <w:ind w:firstLine="400"/>
      </w:pPr>
      <w:bookmarkStart w:id="129" w:name="_Ref1676302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29"/>
      <w:r w:rsidRPr="00E64223">
        <w:rPr>
          <w:rFonts w:hint="eastAsia"/>
        </w:rPr>
        <w:t>上传音视频模块时序图</w:t>
      </w:r>
    </w:p>
    <w:p w14:paraId="64DD825F" w14:textId="77777777" w:rsidR="00980A24" w:rsidRPr="0082038B" w:rsidRDefault="00980A24" w:rsidP="00980A24">
      <w:pPr>
        <w:ind w:firstLine="480"/>
      </w:pPr>
      <w:r w:rsidRPr="0082038B">
        <w:rPr>
          <w:rFonts w:hint="eastAsia"/>
        </w:rPr>
        <w:t>如图，用户在前端调用</w:t>
      </w:r>
      <w:r w:rsidRPr="0082038B">
        <w:rPr>
          <w:rFonts w:hint="eastAsia"/>
        </w:rPr>
        <w:t>UploadController</w:t>
      </w:r>
      <w:r w:rsidRPr="0082038B">
        <w:rPr>
          <w:rFonts w:hint="eastAsia"/>
        </w:rPr>
        <w:t>层的</w:t>
      </w:r>
      <w:r w:rsidRPr="0082038B">
        <w:rPr>
          <w:rFonts w:hint="eastAsia"/>
        </w:rPr>
        <w:t>saveAudioListPath()</w:t>
      </w:r>
      <w:r w:rsidRPr="0082038B">
        <w:rPr>
          <w:rFonts w:hint="eastAsia"/>
        </w:rPr>
        <w:t>，将音频与视频文件上传。</w:t>
      </w:r>
      <w:r w:rsidRPr="0082038B">
        <w:rPr>
          <w:rFonts w:hint="eastAsia"/>
        </w:rPr>
        <w:t>UploadController</w:t>
      </w:r>
      <w:r w:rsidRPr="0082038B">
        <w:rPr>
          <w:rFonts w:hint="eastAsia"/>
        </w:rPr>
        <w:t>调用</w:t>
      </w:r>
      <w:r w:rsidRPr="0082038B">
        <w:rPr>
          <w:rFonts w:hint="eastAsia"/>
        </w:rPr>
        <w:t>UploadService</w:t>
      </w:r>
      <w:r w:rsidRPr="0082038B">
        <w:rPr>
          <w:rFonts w:hint="eastAsia"/>
        </w:rPr>
        <w:t>的</w:t>
      </w:r>
      <w:r w:rsidRPr="0082038B">
        <w:rPr>
          <w:rFonts w:hint="eastAsia"/>
        </w:rPr>
        <w:t>uploadAudioList()</w:t>
      </w:r>
      <w:r w:rsidRPr="0082038B">
        <w:rPr>
          <w:rFonts w:hint="eastAsia"/>
        </w:rPr>
        <w:t>方法，首先查看文件列表是否为空，若为空则返回前端提示错误。若文件列表不为空则遍历文件列表，发现有</w:t>
      </w:r>
      <w:r w:rsidRPr="0082038B">
        <w:rPr>
          <w:rFonts w:hint="eastAsia"/>
        </w:rPr>
        <w:t>mp4</w:t>
      </w:r>
      <w:r w:rsidRPr="0082038B">
        <w:rPr>
          <w:rFonts w:hint="eastAsia"/>
        </w:rPr>
        <w:t>格式的视频文件则调用</w:t>
      </w:r>
      <w:r w:rsidRPr="0082038B">
        <w:rPr>
          <w:rFonts w:hint="eastAsia"/>
        </w:rPr>
        <w:t>VideoToAudio</w:t>
      </w:r>
      <w:r w:rsidRPr="0082038B">
        <w:rPr>
          <w:rFonts w:hint="eastAsia"/>
        </w:rPr>
        <w:t>类的</w:t>
      </w:r>
      <w:r w:rsidRPr="0082038B">
        <w:rPr>
          <w:rFonts w:hint="eastAsia"/>
        </w:rPr>
        <w:t>transform()</w:t>
      </w:r>
      <w:r w:rsidRPr="0082038B">
        <w:rPr>
          <w:rFonts w:hint="eastAsia"/>
        </w:rPr>
        <w:t>方法将</w:t>
      </w:r>
      <w:r w:rsidRPr="0082038B">
        <w:rPr>
          <w:rFonts w:hint="eastAsia"/>
        </w:rPr>
        <w:t>mp4</w:t>
      </w:r>
      <w:r w:rsidRPr="0082038B">
        <w:rPr>
          <w:rFonts w:hint="eastAsia"/>
        </w:rPr>
        <w:t>文件转换为</w:t>
      </w:r>
      <w:r w:rsidRPr="0082038B">
        <w:rPr>
          <w:rFonts w:hint="eastAsia"/>
        </w:rPr>
        <w:t>mp3</w:t>
      </w:r>
      <w:r w:rsidRPr="0082038B">
        <w:rPr>
          <w:rFonts w:hint="eastAsia"/>
        </w:rPr>
        <w:t>格式文件。接着将得到的音频文件列表传到后端，并从</w:t>
      </w:r>
      <w:r w:rsidRPr="0082038B">
        <w:rPr>
          <w:rFonts w:hint="eastAsia"/>
        </w:rPr>
        <w:t xml:space="preserve">HttpServletRequest </w:t>
      </w:r>
      <w:r w:rsidRPr="0082038B">
        <w:rPr>
          <w:rFonts w:hint="eastAsia"/>
        </w:rPr>
        <w:t>获取</w:t>
      </w:r>
      <w:r w:rsidRPr="0082038B">
        <w:rPr>
          <w:rFonts w:hint="eastAsia"/>
        </w:rPr>
        <w:t>Session</w:t>
      </w:r>
      <w:r w:rsidRPr="0082038B">
        <w:rPr>
          <w:rFonts w:hint="eastAsia"/>
        </w:rPr>
        <w:t>对象，设置</w:t>
      </w:r>
      <w:r w:rsidRPr="0082038B">
        <w:rPr>
          <w:rFonts w:hint="eastAsia"/>
        </w:rPr>
        <w:t>Session</w:t>
      </w:r>
      <w:r w:rsidRPr="0082038B">
        <w:rPr>
          <w:rFonts w:hint="eastAsia"/>
        </w:rPr>
        <w:t>中的</w:t>
      </w:r>
      <w:r w:rsidRPr="0082038B">
        <w:rPr>
          <w:rFonts w:hint="eastAsia"/>
        </w:rPr>
        <w:t>AudioPath</w:t>
      </w:r>
      <w:r w:rsidRPr="0082038B">
        <w:rPr>
          <w:rFonts w:hint="eastAsia"/>
        </w:rPr>
        <w:t>属性，让前端可以获取音频名字并下载播放。</w:t>
      </w:r>
    </w:p>
    <w:p w14:paraId="20DF608A" w14:textId="77777777" w:rsidR="00980A24" w:rsidRDefault="00980A24" w:rsidP="00980A24">
      <w:pPr>
        <w:ind w:firstLine="480"/>
      </w:pPr>
    </w:p>
    <w:p w14:paraId="3487426F" w14:textId="77777777" w:rsidR="00980A24" w:rsidRPr="00DB735C" w:rsidRDefault="00980A24" w:rsidP="00980A24">
      <w:pPr>
        <w:pStyle w:val="3"/>
      </w:pPr>
      <w:bookmarkStart w:id="130" w:name="_Toc167983017"/>
      <w:bookmarkStart w:id="131" w:name="_Toc196756604"/>
      <w:r>
        <w:rPr>
          <w:rFonts w:hint="eastAsia"/>
        </w:rPr>
        <w:t>音频检索模块设计</w:t>
      </w:r>
      <w:bookmarkEnd w:id="130"/>
      <w:bookmarkEnd w:id="131"/>
    </w:p>
    <w:p w14:paraId="440C6DEC" w14:textId="77777777" w:rsidR="00980A24" w:rsidRDefault="00980A24" w:rsidP="00980A24">
      <w:pPr>
        <w:ind w:firstLine="480"/>
      </w:pPr>
      <w:r w:rsidRPr="00D0069C">
        <w:rPr>
          <w:rFonts w:hint="eastAsia"/>
        </w:rPr>
        <w:t>音频检索模块的静态类图如</w:t>
      </w:r>
      <w:r>
        <w:fldChar w:fldCharType="begin"/>
      </w:r>
      <w:r>
        <w:instrText xml:space="preserve"> </w:instrText>
      </w:r>
      <w:r>
        <w:rPr>
          <w:rFonts w:hint="eastAsia"/>
        </w:rPr>
        <w:instrText>REF _Ref167630304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sidRPr="00D0069C">
        <w:rPr>
          <w:rFonts w:hint="eastAsia"/>
        </w:rPr>
        <w:t>所示。</w:t>
      </w:r>
    </w:p>
    <w:p w14:paraId="2BE1C928" w14:textId="602B065D"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55C38B41" wp14:editId="43C6A15D">
            <wp:extent cx="5265420" cy="3360420"/>
            <wp:effectExtent l="0" t="0" r="0" b="0"/>
            <wp:docPr id="24" name="图片 19" descr="音频检索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音频检索模块静态类图"/>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14:paraId="0FEED5E1" w14:textId="77777777" w:rsidR="00980A24" w:rsidRPr="00415587" w:rsidRDefault="00980A24" w:rsidP="00980A24">
      <w:pPr>
        <w:pStyle w:val="a4"/>
        <w:ind w:firstLine="400"/>
      </w:pPr>
      <w:bookmarkStart w:id="132" w:name="_Ref1676303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32"/>
      <w:r>
        <w:t xml:space="preserve">  </w:t>
      </w:r>
      <w:r w:rsidRPr="00415587">
        <w:rPr>
          <w:rFonts w:hint="eastAsia"/>
        </w:rPr>
        <w:t>音频检索模块类图</w:t>
      </w:r>
    </w:p>
    <w:p w14:paraId="588FE41D" w14:textId="77777777" w:rsidR="00980A24" w:rsidRDefault="00980A24" w:rsidP="00980A24">
      <w:pPr>
        <w:ind w:firstLine="480"/>
      </w:pPr>
      <w:r w:rsidRPr="00566554">
        <w:rPr>
          <w:rFonts w:hint="eastAsia"/>
        </w:rPr>
        <w:t>本模块主要的核心服务类是</w:t>
      </w:r>
      <w:r w:rsidRPr="00566554">
        <w:rPr>
          <w:rFonts w:hint="eastAsia"/>
        </w:rPr>
        <w:t>SearchService</w:t>
      </w:r>
      <w:r w:rsidRPr="00566554">
        <w:rPr>
          <w:rFonts w:hint="eastAsia"/>
        </w:rPr>
        <w:t>类。</w:t>
      </w:r>
      <w:r w:rsidRPr="00566554">
        <w:rPr>
          <w:rFonts w:hint="eastAsia"/>
        </w:rPr>
        <w:t>SearchServiceImpl</w:t>
      </w:r>
      <w:r w:rsidRPr="00566554">
        <w:rPr>
          <w:rFonts w:hint="eastAsia"/>
        </w:rPr>
        <w:t>类实现了</w:t>
      </w:r>
      <w:r w:rsidRPr="00566554">
        <w:rPr>
          <w:rFonts w:hint="eastAsia"/>
        </w:rPr>
        <w:t>SearchService</w:t>
      </w:r>
      <w:r w:rsidRPr="00566554">
        <w:rPr>
          <w:rFonts w:hint="eastAsia"/>
        </w:rPr>
        <w:t>接口，主要提供了</w:t>
      </w:r>
      <w:r w:rsidRPr="00566554">
        <w:rPr>
          <w:rFonts w:hint="eastAsia"/>
        </w:rPr>
        <w:t>searchOrigin(), searchInstru(), searchMelody()</w:t>
      </w:r>
      <w:r>
        <w:rPr>
          <w:rFonts w:hint="eastAsia"/>
        </w:rPr>
        <w:t>三个方法来对检索查询进行主要实现。</w:t>
      </w:r>
      <w:r w:rsidRPr="00566554">
        <w:rPr>
          <w:rFonts w:hint="eastAsia"/>
        </w:rPr>
        <w:t>searchOrigin()</w:t>
      </w:r>
      <w:r>
        <w:rPr>
          <w:rFonts w:hint="eastAsia"/>
        </w:rPr>
        <w:t>为原声查询方法，</w:t>
      </w:r>
      <w:r w:rsidRPr="00566554">
        <w:rPr>
          <w:rFonts w:hint="eastAsia"/>
        </w:rPr>
        <w:t>searchInstru()</w:t>
      </w:r>
      <w:r>
        <w:rPr>
          <w:rFonts w:hint="eastAsia"/>
        </w:rPr>
        <w:t>为伴奏分离查询方法，</w:t>
      </w:r>
      <w:r w:rsidRPr="00566554">
        <w:rPr>
          <w:rFonts w:hint="eastAsia"/>
        </w:rPr>
        <w:t>searchMelody()</w:t>
      </w:r>
      <w:r>
        <w:rPr>
          <w:rFonts w:hint="eastAsia"/>
        </w:rPr>
        <w:t>为旋律提取查询方法。</w:t>
      </w:r>
    </w:p>
    <w:p w14:paraId="232F2266" w14:textId="77777777" w:rsidR="00980A24" w:rsidRDefault="00980A24" w:rsidP="00980A24">
      <w:pPr>
        <w:ind w:firstLine="480"/>
      </w:pPr>
      <w:r w:rsidRPr="00566554">
        <w:rPr>
          <w:rFonts w:hint="eastAsia"/>
        </w:rPr>
        <w:t>在</w:t>
      </w:r>
      <w:r w:rsidRPr="00566554">
        <w:rPr>
          <w:rFonts w:hint="eastAsia"/>
        </w:rPr>
        <w:t>SearchController</w:t>
      </w:r>
      <w:r w:rsidRPr="00566554">
        <w:rPr>
          <w:rFonts w:hint="eastAsia"/>
        </w:rPr>
        <w:t>中还提供了</w:t>
      </w:r>
      <w:r w:rsidRPr="00566554">
        <w:rPr>
          <w:rFonts w:hint="eastAsia"/>
        </w:rPr>
        <w:t>getProcess()</w:t>
      </w:r>
      <w:r w:rsidRPr="00566554">
        <w:rPr>
          <w:rFonts w:hint="eastAsia"/>
        </w:rPr>
        <w:t>与</w:t>
      </w:r>
      <w:r w:rsidRPr="00566554">
        <w:rPr>
          <w:rFonts w:hint="eastAsia"/>
        </w:rPr>
        <w:t>clearProcess()</w:t>
      </w:r>
      <w:r w:rsidRPr="00566554">
        <w:rPr>
          <w:rFonts w:hint="eastAsia"/>
        </w:rPr>
        <w:t>两个方法来获取与清除查询处理的实时进度。</w:t>
      </w:r>
      <w:r w:rsidRPr="00566554">
        <w:rPr>
          <w:rFonts w:hint="eastAsia"/>
        </w:rPr>
        <w:t>QueryMapper</w:t>
      </w:r>
      <w:r w:rsidRPr="00566554">
        <w:rPr>
          <w:rFonts w:hint="eastAsia"/>
        </w:rPr>
        <w:t>与</w:t>
      </w:r>
      <w:r w:rsidRPr="00566554">
        <w:rPr>
          <w:rFonts w:hint="eastAsia"/>
        </w:rPr>
        <w:t>ResultMapper</w:t>
      </w:r>
      <w:r w:rsidRPr="00566554">
        <w:rPr>
          <w:rFonts w:hint="eastAsia"/>
        </w:rPr>
        <w:t>继承了</w:t>
      </w:r>
      <w:r w:rsidRPr="00566554">
        <w:rPr>
          <w:rFonts w:hint="eastAsia"/>
        </w:rPr>
        <w:t>MyBatis-plus</w:t>
      </w:r>
      <w:r w:rsidRPr="00566554">
        <w:rPr>
          <w:rFonts w:hint="eastAsia"/>
        </w:rPr>
        <w:t>的</w:t>
      </w:r>
      <w:r w:rsidRPr="00566554">
        <w:rPr>
          <w:rFonts w:hint="eastAsia"/>
        </w:rPr>
        <w:t>BaseMapper</w:t>
      </w:r>
      <w:r w:rsidRPr="00566554">
        <w:rPr>
          <w:rFonts w:hint="eastAsia"/>
        </w:rPr>
        <w:t>类，用于在持久化层查询与更新数据。</w:t>
      </w:r>
    </w:p>
    <w:p w14:paraId="6247722D" w14:textId="77777777" w:rsidR="00980A24" w:rsidRDefault="00980A24" w:rsidP="00980A24">
      <w:pPr>
        <w:ind w:firstLine="480"/>
      </w:pPr>
      <w:r w:rsidRPr="00F621AD">
        <w:rPr>
          <w:rFonts w:hint="eastAsia"/>
        </w:rPr>
        <w:t>用户进行音频检索过程的时序图如</w:t>
      </w:r>
      <w:r>
        <w:fldChar w:fldCharType="begin"/>
      </w:r>
      <w:r>
        <w:instrText xml:space="preserve"> </w:instrText>
      </w:r>
      <w:r>
        <w:rPr>
          <w:rFonts w:hint="eastAsia"/>
        </w:rPr>
        <w:instrText>REF _Ref167630328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sidRPr="00F621AD">
        <w:rPr>
          <w:rFonts w:hint="eastAsia"/>
        </w:rPr>
        <w:t>所示。</w:t>
      </w:r>
    </w:p>
    <w:p w14:paraId="69F4215B" w14:textId="0D5902D9"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49C22C7B" wp14:editId="5A8DCF5D">
            <wp:extent cx="5273040" cy="7208520"/>
            <wp:effectExtent l="0" t="0" r="0" b="0"/>
            <wp:docPr id="25" name="图片 9" descr="E:\学习\音乐抄袭判别\code\ssm-bishe\src\图\Search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E:\学习\音乐抄袭判别\code\ssm-bishe\src\图\SearchImp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55B0874F" w14:textId="77777777" w:rsidR="00980A24" w:rsidRPr="00F621AD" w:rsidRDefault="00980A24" w:rsidP="00980A24">
      <w:pPr>
        <w:pStyle w:val="a4"/>
        <w:ind w:firstLine="400"/>
      </w:pPr>
      <w:bookmarkStart w:id="133" w:name="_Ref167630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33"/>
      <w:r>
        <w:t xml:space="preserve">  </w:t>
      </w:r>
      <w:r w:rsidRPr="005925B2">
        <w:rPr>
          <w:rFonts w:hint="eastAsia"/>
        </w:rPr>
        <w:t>音频检索模块时序图</w:t>
      </w:r>
    </w:p>
    <w:p w14:paraId="7043C713" w14:textId="77777777" w:rsidR="00980A24" w:rsidRDefault="00980A24" w:rsidP="00980A24">
      <w:pPr>
        <w:ind w:firstLine="480"/>
      </w:pPr>
      <w:commentRangeStart w:id="134"/>
      <w:r w:rsidRPr="005925B2">
        <w:rPr>
          <w:rFonts w:hint="eastAsia"/>
        </w:rPr>
        <w:t>如图</w:t>
      </w:r>
      <w:r>
        <w:rPr>
          <w:rFonts w:hint="eastAsia"/>
        </w:rPr>
        <w:t>4</w:t>
      </w:r>
      <w:r>
        <w:t>-7</w:t>
      </w:r>
      <w:r w:rsidRPr="005925B2">
        <w:rPr>
          <w:rFonts w:hint="eastAsia"/>
        </w:rPr>
        <w:t>，以用户进行原声查询为例，从前端发起原声查询，由</w:t>
      </w:r>
      <w:r w:rsidRPr="005925B2">
        <w:rPr>
          <w:rFonts w:hint="eastAsia"/>
        </w:rPr>
        <w:t>SearchController</w:t>
      </w:r>
      <w:r w:rsidRPr="005925B2">
        <w:rPr>
          <w:rFonts w:hint="eastAsia"/>
        </w:rPr>
        <w:t>层调用</w:t>
      </w:r>
      <w:r w:rsidRPr="005925B2">
        <w:rPr>
          <w:rFonts w:hint="eastAsia"/>
        </w:rPr>
        <w:t>SearchService</w:t>
      </w:r>
      <w:r w:rsidRPr="005925B2">
        <w:rPr>
          <w:rFonts w:hint="eastAsia"/>
        </w:rPr>
        <w:t>的</w:t>
      </w:r>
      <w:r w:rsidRPr="005925B2">
        <w:rPr>
          <w:rFonts w:hint="eastAsia"/>
        </w:rPr>
        <w:t>searchOrigin()</w:t>
      </w:r>
      <w:r w:rsidRPr="005925B2">
        <w:rPr>
          <w:rFonts w:hint="eastAsia"/>
        </w:rPr>
        <w:t>方法，在</w:t>
      </w:r>
      <w:r w:rsidRPr="005925B2">
        <w:rPr>
          <w:rFonts w:hint="eastAsia"/>
        </w:rPr>
        <w:t>SearchService</w:t>
      </w:r>
      <w:r w:rsidRPr="005925B2">
        <w:rPr>
          <w:rFonts w:hint="eastAsia"/>
        </w:rPr>
        <w:t>中用</w:t>
      </w:r>
      <w:r w:rsidRPr="005925B2">
        <w:rPr>
          <w:rFonts w:hint="eastAsia"/>
        </w:rPr>
        <w:t>ProcessBuilder</w:t>
      </w:r>
      <w:r w:rsidRPr="005925B2">
        <w:rPr>
          <w:rFonts w:hint="eastAsia"/>
        </w:rPr>
        <w:t>调用</w:t>
      </w:r>
      <w:r w:rsidRPr="005925B2">
        <w:rPr>
          <w:rFonts w:hint="eastAsia"/>
        </w:rPr>
        <w:t>Python</w:t>
      </w:r>
      <w:r w:rsidRPr="005925B2">
        <w:rPr>
          <w:rFonts w:hint="eastAsia"/>
        </w:rPr>
        <w:t>脚本</w:t>
      </w:r>
      <w:r w:rsidRPr="005925B2">
        <w:rPr>
          <w:rFonts w:hint="eastAsia"/>
        </w:rPr>
        <w:t>cli_process_origin.py</w:t>
      </w:r>
      <w:r w:rsidRPr="005925B2">
        <w:rPr>
          <w:rFonts w:hint="eastAsia"/>
        </w:rPr>
        <w:t>，并在处理过程中将处理进度同步给</w:t>
      </w:r>
      <w:r w:rsidRPr="005925B2">
        <w:rPr>
          <w:rFonts w:hint="eastAsia"/>
        </w:rPr>
        <w:t>HttpServletRequest</w:t>
      </w:r>
      <w:r w:rsidRPr="005925B2">
        <w:rPr>
          <w:rFonts w:hint="eastAsia"/>
        </w:rPr>
        <w:t>的</w:t>
      </w:r>
      <w:r w:rsidRPr="005925B2">
        <w:rPr>
          <w:rFonts w:hint="eastAsia"/>
        </w:rPr>
        <w:t>Session</w:t>
      </w:r>
      <w:r w:rsidRPr="005925B2">
        <w:rPr>
          <w:rFonts w:hint="eastAsia"/>
        </w:rPr>
        <w:t>，以供前端同步实时处理进度。在处理完之后获取到处理结果</w:t>
      </w:r>
      <w:r w:rsidRPr="005925B2">
        <w:rPr>
          <w:rFonts w:hint="eastAsia"/>
        </w:rPr>
        <w:t>origin_JSON</w:t>
      </w:r>
      <w:r w:rsidRPr="005925B2">
        <w:rPr>
          <w:rFonts w:hint="eastAsia"/>
        </w:rPr>
        <w:t>，</w:t>
      </w:r>
      <w:r w:rsidRPr="005925B2">
        <w:rPr>
          <w:rFonts w:hint="eastAsia"/>
        </w:rPr>
        <w:lastRenderedPageBreak/>
        <w:t>解析</w:t>
      </w:r>
      <w:r w:rsidRPr="005925B2">
        <w:rPr>
          <w:rFonts w:hint="eastAsia"/>
        </w:rPr>
        <w:t>json</w:t>
      </w:r>
      <w:r w:rsidRPr="005925B2">
        <w:rPr>
          <w:rFonts w:hint="eastAsia"/>
        </w:rPr>
        <w:t>结果之后将查询结果依次插入到</w:t>
      </w:r>
      <w:r w:rsidRPr="005925B2">
        <w:rPr>
          <w:rFonts w:hint="eastAsia"/>
        </w:rPr>
        <w:t>Query</w:t>
      </w:r>
      <w:r w:rsidRPr="005925B2">
        <w:rPr>
          <w:rFonts w:hint="eastAsia"/>
        </w:rPr>
        <w:t>与</w:t>
      </w:r>
      <w:r w:rsidRPr="005925B2">
        <w:rPr>
          <w:rFonts w:hint="eastAsia"/>
        </w:rPr>
        <w:t>Result</w:t>
      </w:r>
      <w:r w:rsidRPr="005925B2">
        <w:rPr>
          <w:rFonts w:hint="eastAsia"/>
        </w:rPr>
        <w:t>两个</w:t>
      </w:r>
      <w:commentRangeEnd w:id="134"/>
      <w:r>
        <w:rPr>
          <w:rStyle w:val="af9"/>
        </w:rPr>
        <w:commentReference w:id="134"/>
      </w:r>
      <w:r w:rsidRPr="005925B2">
        <w:rPr>
          <w:rFonts w:hint="eastAsia"/>
        </w:rPr>
        <w:t>表中，处理完成后将</w:t>
      </w:r>
      <w:r w:rsidRPr="005925B2">
        <w:rPr>
          <w:rFonts w:hint="eastAsia"/>
        </w:rPr>
        <w:t>json</w:t>
      </w:r>
      <w:r w:rsidRPr="005925B2">
        <w:rPr>
          <w:rFonts w:hint="eastAsia"/>
        </w:rPr>
        <w:t>结果返回给前端进行显示。伴奏查询</w:t>
      </w:r>
      <w:r w:rsidRPr="005925B2">
        <w:rPr>
          <w:rFonts w:hint="eastAsia"/>
        </w:rPr>
        <w:t>searchInstru()</w:t>
      </w:r>
      <w:r w:rsidRPr="005925B2">
        <w:rPr>
          <w:rFonts w:hint="eastAsia"/>
        </w:rPr>
        <w:t>与旋律查询</w:t>
      </w:r>
      <w:r w:rsidRPr="005925B2">
        <w:rPr>
          <w:rFonts w:hint="eastAsia"/>
        </w:rPr>
        <w:t>searchMelody()</w:t>
      </w:r>
      <w:r w:rsidRPr="005925B2">
        <w:rPr>
          <w:rFonts w:hint="eastAsia"/>
        </w:rPr>
        <w:t>的过程与原声查询类似。</w:t>
      </w:r>
    </w:p>
    <w:p w14:paraId="73391AE3" w14:textId="77777777" w:rsidR="00980A24" w:rsidRDefault="00980A24" w:rsidP="00980A24">
      <w:pPr>
        <w:pStyle w:val="3"/>
      </w:pPr>
      <w:bookmarkStart w:id="135" w:name="_Toc167983018"/>
      <w:bookmarkStart w:id="136" w:name="_Toc196756605"/>
      <w:r>
        <w:rPr>
          <w:rFonts w:hint="eastAsia"/>
        </w:rPr>
        <w:t>查看检索结果模块设计</w:t>
      </w:r>
      <w:bookmarkEnd w:id="135"/>
      <w:bookmarkEnd w:id="136"/>
    </w:p>
    <w:p w14:paraId="70C96163" w14:textId="77777777" w:rsidR="00980A24" w:rsidRDefault="00980A24" w:rsidP="00980A24">
      <w:pPr>
        <w:ind w:firstLine="480"/>
      </w:pPr>
      <w:r>
        <w:rPr>
          <w:rFonts w:hint="eastAsia"/>
        </w:rPr>
        <w:t>查看检索结果模块的静态类图如</w:t>
      </w:r>
      <w:r>
        <w:fldChar w:fldCharType="begin"/>
      </w:r>
      <w:r>
        <w:instrText xml:space="preserve"> </w:instrText>
      </w:r>
      <w:r>
        <w:rPr>
          <w:rFonts w:hint="eastAsia"/>
        </w:rPr>
        <w:instrText>REF _Ref167630344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8A9F498" w14:textId="193D270A" w:rsidR="00980A24" w:rsidRPr="00A454EB"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39314BCB" wp14:editId="3393AFA8">
            <wp:extent cx="5273040" cy="3368040"/>
            <wp:effectExtent l="0" t="0" r="0" b="0"/>
            <wp:docPr id="26" name="图片 21" descr="检索结果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检索结果模块静态类图"/>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3040" cy="3368040"/>
                    </a:xfrm>
                    <a:prstGeom prst="rect">
                      <a:avLst/>
                    </a:prstGeom>
                    <a:noFill/>
                    <a:ln>
                      <a:noFill/>
                    </a:ln>
                  </pic:spPr>
                </pic:pic>
              </a:graphicData>
            </a:graphic>
          </wp:inline>
        </w:drawing>
      </w:r>
    </w:p>
    <w:p w14:paraId="2B195F22" w14:textId="77777777" w:rsidR="00980A24" w:rsidRPr="00A454EB" w:rsidRDefault="00980A24" w:rsidP="00980A24">
      <w:pPr>
        <w:pStyle w:val="a4"/>
        <w:ind w:firstLine="400"/>
      </w:pPr>
      <w:bookmarkStart w:id="137" w:name="_Ref1676303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137"/>
      <w:r>
        <w:t xml:space="preserve">  </w:t>
      </w:r>
      <w:r w:rsidRPr="00A454EB">
        <w:rPr>
          <w:rFonts w:hint="eastAsia"/>
        </w:rPr>
        <w:t>查看检索结果模块类图</w:t>
      </w:r>
    </w:p>
    <w:p w14:paraId="07637532" w14:textId="77777777" w:rsidR="00980A24" w:rsidRDefault="00980A24" w:rsidP="00980A24">
      <w:pPr>
        <w:ind w:firstLine="480"/>
      </w:pPr>
      <w:r>
        <w:rPr>
          <w:rFonts w:hint="eastAsia"/>
        </w:rPr>
        <w:t>本模块主要的核心服务类是</w:t>
      </w:r>
      <w:r>
        <w:rPr>
          <w:rFonts w:hint="eastAsia"/>
        </w:rPr>
        <w:t>ShowService</w:t>
      </w:r>
      <w:r>
        <w:rPr>
          <w:rFonts w:hint="eastAsia"/>
        </w:rPr>
        <w:t>类。</w:t>
      </w:r>
      <w:r>
        <w:rPr>
          <w:rFonts w:hint="eastAsia"/>
        </w:rPr>
        <w:t>ShowServiceImpl</w:t>
      </w:r>
      <w:r>
        <w:rPr>
          <w:rFonts w:hint="eastAsia"/>
        </w:rPr>
        <w:t>类实现了</w:t>
      </w:r>
      <w:r>
        <w:rPr>
          <w:rFonts w:hint="eastAsia"/>
        </w:rPr>
        <w:t>ShowService</w:t>
      </w:r>
      <w:r>
        <w:rPr>
          <w:rFonts w:hint="eastAsia"/>
        </w:rPr>
        <w:t>接口，主要提供了展示单曲结果观测表</w:t>
      </w:r>
      <w:r>
        <w:rPr>
          <w:rFonts w:hint="eastAsia"/>
        </w:rPr>
        <w:t>showSingleAudioTable()</w:t>
      </w:r>
      <w:r>
        <w:rPr>
          <w:rFonts w:hint="eastAsia"/>
        </w:rPr>
        <w:t>方法、展示侵权概率总表</w:t>
      </w:r>
      <w:r>
        <w:rPr>
          <w:rFonts w:hint="eastAsia"/>
        </w:rPr>
        <w:t>showFullTable()</w:t>
      </w:r>
      <w:r>
        <w:rPr>
          <w:rFonts w:hint="eastAsia"/>
        </w:rPr>
        <w:t>方法、还有为歌曲打侵权标记的</w:t>
      </w:r>
      <w:r>
        <w:rPr>
          <w:rFonts w:hint="eastAsia"/>
        </w:rPr>
        <w:t>changeMark()</w:t>
      </w:r>
      <w:r>
        <w:rPr>
          <w:rFonts w:hint="eastAsia"/>
        </w:rPr>
        <w:t>方法。在查询与改变标记的过程中使用了继承自</w:t>
      </w:r>
      <w:r>
        <w:t>MyBatis</w:t>
      </w:r>
      <w:r>
        <w:rPr>
          <w:rFonts w:hint="eastAsia"/>
        </w:rPr>
        <w:t>-plus BaseMapper</w:t>
      </w:r>
      <w:r>
        <w:rPr>
          <w:rFonts w:hint="eastAsia"/>
        </w:rPr>
        <w:t>类的</w:t>
      </w:r>
      <w:r>
        <w:rPr>
          <w:rFonts w:hint="eastAsia"/>
        </w:rPr>
        <w:t>QueryMapper</w:t>
      </w:r>
      <w:r>
        <w:rPr>
          <w:rFonts w:hint="eastAsia"/>
        </w:rPr>
        <w:t>与</w:t>
      </w:r>
      <w:r>
        <w:rPr>
          <w:rFonts w:hint="eastAsia"/>
        </w:rPr>
        <w:t>ResultMapper</w:t>
      </w:r>
      <w:r>
        <w:rPr>
          <w:rFonts w:hint="eastAsia"/>
        </w:rPr>
        <w:t>，用于在持久化层查询与更新数据。</w:t>
      </w:r>
    </w:p>
    <w:p w14:paraId="0D93AA7A" w14:textId="77777777" w:rsidR="00980A24" w:rsidRDefault="00980A24" w:rsidP="00980A24">
      <w:pPr>
        <w:ind w:firstLineChars="0" w:firstLine="0"/>
      </w:pPr>
      <w:r>
        <w:rPr>
          <w:rFonts w:hint="eastAsia"/>
        </w:rPr>
        <w:tab/>
      </w:r>
      <w:r>
        <w:rPr>
          <w:rFonts w:hint="eastAsia"/>
        </w:rPr>
        <w:t>用户查看检索结果的时序图如</w:t>
      </w:r>
      <w:commentRangeStart w:id="138"/>
      <w:r>
        <w:fldChar w:fldCharType="begin"/>
      </w:r>
      <w:r>
        <w:instrText xml:space="preserve"> </w:instrText>
      </w:r>
      <w:r>
        <w:rPr>
          <w:rFonts w:hint="eastAsia"/>
        </w:rPr>
        <w:instrText>REF _Ref167630360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commentRangeEnd w:id="138"/>
      <w:r>
        <w:rPr>
          <w:rStyle w:val="af9"/>
        </w:rPr>
        <w:commentReference w:id="138"/>
      </w:r>
    </w:p>
    <w:p w14:paraId="74FFBD58" w14:textId="6F2BAD7C" w:rsidR="00980A24" w:rsidRDefault="00127F9C" w:rsidP="00980A24">
      <w:pPr>
        <w:ind w:firstLineChars="0" w:firstLine="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33356DCF" wp14:editId="6B88838D">
            <wp:extent cx="5265420" cy="6804660"/>
            <wp:effectExtent l="0" t="0" r="0" b="0"/>
            <wp:docPr id="27" name="图片 22" descr="Show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howImp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5420" cy="6804660"/>
                    </a:xfrm>
                    <a:prstGeom prst="rect">
                      <a:avLst/>
                    </a:prstGeom>
                    <a:noFill/>
                    <a:ln>
                      <a:noFill/>
                    </a:ln>
                  </pic:spPr>
                </pic:pic>
              </a:graphicData>
            </a:graphic>
          </wp:inline>
        </w:drawing>
      </w:r>
    </w:p>
    <w:p w14:paraId="120FCD8F" w14:textId="77777777" w:rsidR="00980A24" w:rsidRPr="004D4C2E" w:rsidRDefault="00980A24" w:rsidP="00980A24">
      <w:pPr>
        <w:pStyle w:val="a4"/>
        <w:ind w:firstLine="400"/>
      </w:pPr>
      <w:bookmarkStart w:id="139" w:name="_Ref1676303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139"/>
      <w:r>
        <w:t xml:space="preserve">  </w:t>
      </w:r>
      <w:r w:rsidRPr="004D4C2E">
        <w:rPr>
          <w:rFonts w:hint="eastAsia"/>
        </w:rPr>
        <w:t>查看检索结果模块时序图</w:t>
      </w:r>
    </w:p>
    <w:p w14:paraId="034DB2B5" w14:textId="77777777" w:rsidR="00980A24" w:rsidRDefault="00980A24" w:rsidP="00980A24">
      <w:pPr>
        <w:ind w:firstLine="480"/>
      </w:pPr>
      <w:r>
        <w:rPr>
          <w:rFonts w:hint="eastAsia"/>
        </w:rPr>
        <w:t>如图</w:t>
      </w:r>
      <w:r>
        <w:rPr>
          <w:rFonts w:hint="eastAsia"/>
        </w:rPr>
        <w:t>4</w:t>
      </w:r>
      <w:r>
        <w:t>-9</w:t>
      </w:r>
      <w:r>
        <w:rPr>
          <w:rFonts w:hint="eastAsia"/>
        </w:rPr>
        <w:t>所示，在用户进行单曲观测表结果查询时，首先在前端访问</w:t>
      </w:r>
      <w:r>
        <w:rPr>
          <w:rFonts w:hint="eastAsia"/>
        </w:rPr>
        <w:t>ShowController</w:t>
      </w:r>
      <w:r>
        <w:rPr>
          <w:rFonts w:hint="eastAsia"/>
        </w:rPr>
        <w:t>层对应方法的网址，</w:t>
      </w:r>
      <w:r>
        <w:rPr>
          <w:rFonts w:hint="eastAsia"/>
        </w:rPr>
        <w:t>ShowController</w:t>
      </w:r>
      <w:r>
        <w:rPr>
          <w:rFonts w:hint="eastAsia"/>
        </w:rPr>
        <w:t>调用</w:t>
      </w:r>
      <w:r>
        <w:rPr>
          <w:rFonts w:hint="eastAsia"/>
        </w:rPr>
        <w:t>showService</w:t>
      </w:r>
      <w:r>
        <w:rPr>
          <w:rFonts w:hint="eastAsia"/>
        </w:rPr>
        <w:t>的</w:t>
      </w:r>
      <w:r>
        <w:rPr>
          <w:rFonts w:hint="eastAsia"/>
        </w:rPr>
        <w:t>showSingleAudioTable()</w:t>
      </w:r>
      <w:r>
        <w:rPr>
          <w:rFonts w:hint="eastAsia"/>
        </w:rPr>
        <w:t>方法，在</w:t>
      </w:r>
      <w:r>
        <w:rPr>
          <w:rFonts w:hint="eastAsia"/>
        </w:rPr>
        <w:t>showService</w:t>
      </w:r>
      <w:r>
        <w:rPr>
          <w:rFonts w:hint="eastAsia"/>
        </w:rPr>
        <w:t>中，首先调用</w:t>
      </w:r>
      <w:r>
        <w:rPr>
          <w:rFonts w:hint="eastAsia"/>
        </w:rPr>
        <w:t>ResultMapper</w:t>
      </w:r>
      <w:r>
        <w:rPr>
          <w:rFonts w:hint="eastAsia"/>
        </w:rPr>
        <w:t>在</w:t>
      </w:r>
      <w:r>
        <w:rPr>
          <w:rFonts w:hint="eastAsia"/>
        </w:rPr>
        <w:t>Result</w:t>
      </w:r>
      <w:r>
        <w:rPr>
          <w:rFonts w:hint="eastAsia"/>
        </w:rPr>
        <w:t>表中选出该</w:t>
      </w:r>
      <w:r>
        <w:rPr>
          <w:rFonts w:hint="eastAsia"/>
        </w:rPr>
        <w:t>SessionID</w:t>
      </w:r>
      <w:r>
        <w:rPr>
          <w:rFonts w:hint="eastAsia"/>
        </w:rPr>
        <w:t>与查询音频名对应的</w:t>
      </w:r>
      <w:r>
        <w:rPr>
          <w:rFonts w:hint="eastAsia"/>
        </w:rPr>
        <w:t>queryUuid</w:t>
      </w:r>
      <w:r>
        <w:rPr>
          <w:rFonts w:hint="eastAsia"/>
        </w:rPr>
        <w:t>值，再在</w:t>
      </w:r>
      <w:r>
        <w:rPr>
          <w:rFonts w:hint="eastAsia"/>
        </w:rPr>
        <w:t>Query</w:t>
      </w:r>
      <w:r>
        <w:rPr>
          <w:rFonts w:hint="eastAsia"/>
        </w:rPr>
        <w:t>表中查询音频名的检索结果，结果经过</w:t>
      </w:r>
      <w:r>
        <w:rPr>
          <w:rFonts w:hint="eastAsia"/>
        </w:rPr>
        <w:t>ObjectMapper</w:t>
      </w:r>
      <w:r>
        <w:rPr>
          <w:rFonts w:hint="eastAsia"/>
        </w:rPr>
        <w:t>封装为</w:t>
      </w:r>
      <w:r>
        <w:rPr>
          <w:rFonts w:hint="eastAsia"/>
        </w:rPr>
        <w:t>json</w:t>
      </w:r>
      <w:r>
        <w:rPr>
          <w:rFonts w:hint="eastAsia"/>
        </w:rPr>
        <w:t>数据并返回前端。</w:t>
      </w:r>
    </w:p>
    <w:p w14:paraId="56CD6F5E" w14:textId="77777777" w:rsidR="00980A24" w:rsidRDefault="00980A24" w:rsidP="00980A24">
      <w:pPr>
        <w:ind w:firstLine="480"/>
      </w:pPr>
      <w:r>
        <w:rPr>
          <w:rFonts w:hint="eastAsia"/>
        </w:rPr>
        <w:t>在用户进行侵权概率总表结果查询时，由</w:t>
      </w:r>
      <w:r>
        <w:rPr>
          <w:rFonts w:hint="eastAsia"/>
        </w:rPr>
        <w:t>ShowController</w:t>
      </w:r>
      <w:r>
        <w:rPr>
          <w:rFonts w:hint="eastAsia"/>
        </w:rPr>
        <w:t>调用</w:t>
      </w:r>
      <w:r>
        <w:rPr>
          <w:rFonts w:hint="eastAsia"/>
        </w:rPr>
        <w:t>ShowService</w:t>
      </w:r>
      <w:r>
        <w:rPr>
          <w:rFonts w:hint="eastAsia"/>
        </w:rPr>
        <w:t>的</w:t>
      </w:r>
      <w:r>
        <w:rPr>
          <w:rFonts w:hint="eastAsia"/>
        </w:rPr>
        <w:lastRenderedPageBreak/>
        <w:t>showFullTable()</w:t>
      </w:r>
      <w:r>
        <w:rPr>
          <w:rFonts w:hint="eastAsia"/>
        </w:rPr>
        <w:t>方法，</w:t>
      </w:r>
      <w:r>
        <w:rPr>
          <w:rFonts w:hint="eastAsia"/>
        </w:rPr>
        <w:t>showService</w:t>
      </w:r>
      <w:r>
        <w:rPr>
          <w:rFonts w:hint="eastAsia"/>
        </w:rPr>
        <w:t>在</w:t>
      </w:r>
      <w:r>
        <w:rPr>
          <w:rFonts w:hint="eastAsia"/>
        </w:rPr>
        <w:t>Result</w:t>
      </w:r>
      <w:r>
        <w:rPr>
          <w:rFonts w:hint="eastAsia"/>
        </w:rPr>
        <w:t>表中选出特定</w:t>
      </w:r>
      <w:r>
        <w:rPr>
          <w:rFonts w:hint="eastAsia"/>
        </w:rPr>
        <w:t>sessionId</w:t>
      </w:r>
      <w:r>
        <w:rPr>
          <w:rFonts w:hint="eastAsia"/>
        </w:rPr>
        <w:t>的</w:t>
      </w:r>
      <w:r>
        <w:rPr>
          <w:rFonts w:hint="eastAsia"/>
        </w:rPr>
        <w:t>Result</w:t>
      </w:r>
      <w:r>
        <w:rPr>
          <w:rFonts w:hint="eastAsia"/>
        </w:rPr>
        <w:t>列表并进行遍历，对每一个</w:t>
      </w:r>
      <w:r>
        <w:rPr>
          <w:rFonts w:hint="eastAsia"/>
        </w:rPr>
        <w:t>result</w:t>
      </w:r>
      <w:r>
        <w:rPr>
          <w:rFonts w:hint="eastAsia"/>
        </w:rPr>
        <w:t>都查询音频名的全部检索结果，在得到全部三种来源的检索结果后</w:t>
      </w:r>
      <w:r>
        <w:rPr>
          <w:rFonts w:hint="eastAsia"/>
        </w:rPr>
        <w:t>showService</w:t>
      </w:r>
      <w:r>
        <w:rPr>
          <w:rFonts w:hint="eastAsia"/>
        </w:rPr>
        <w:t>会用</w:t>
      </w:r>
      <w:r>
        <w:rPr>
          <w:rFonts w:hint="eastAsia"/>
        </w:rPr>
        <w:t>calculateProbability()</w:t>
      </w:r>
      <w:r>
        <w:rPr>
          <w:rFonts w:hint="eastAsia"/>
        </w:rPr>
        <w:t>自动计算音频的侵权概率，在经过</w:t>
      </w:r>
      <w:r>
        <w:rPr>
          <w:rFonts w:hint="eastAsia"/>
        </w:rPr>
        <w:t>ObjectMapper</w:t>
      </w:r>
      <w:r>
        <w:rPr>
          <w:rFonts w:hint="eastAsia"/>
        </w:rPr>
        <w:t>封装为</w:t>
      </w:r>
      <w:r>
        <w:rPr>
          <w:rFonts w:hint="eastAsia"/>
        </w:rPr>
        <w:t>json</w:t>
      </w:r>
      <w:r>
        <w:rPr>
          <w:rFonts w:hint="eastAsia"/>
        </w:rPr>
        <w:t>数据之后返回。</w:t>
      </w:r>
    </w:p>
    <w:p w14:paraId="22364A09" w14:textId="77777777" w:rsidR="00980A24" w:rsidRDefault="00980A24" w:rsidP="00980A24">
      <w:pPr>
        <w:ind w:firstLine="480"/>
      </w:pPr>
      <w:r>
        <w:rPr>
          <w:rFonts w:hint="eastAsia"/>
        </w:rPr>
        <w:t>在用户改变音频的侵权标记时，</w:t>
      </w:r>
      <w:r>
        <w:rPr>
          <w:rFonts w:hint="eastAsia"/>
        </w:rPr>
        <w:t>ShowController</w:t>
      </w:r>
      <w:r>
        <w:rPr>
          <w:rFonts w:hint="eastAsia"/>
        </w:rPr>
        <w:t>调用</w:t>
      </w:r>
      <w:r>
        <w:rPr>
          <w:rFonts w:hint="eastAsia"/>
        </w:rPr>
        <w:t>showService</w:t>
      </w:r>
      <w:r>
        <w:rPr>
          <w:rFonts w:hint="eastAsia"/>
        </w:rPr>
        <w:t>的</w:t>
      </w:r>
      <w:r>
        <w:rPr>
          <w:rFonts w:hint="eastAsia"/>
        </w:rPr>
        <w:t>changeMark()</w:t>
      </w:r>
      <w:r>
        <w:rPr>
          <w:rFonts w:hint="eastAsia"/>
        </w:rPr>
        <w:t>方法，在</w:t>
      </w:r>
      <w:r>
        <w:rPr>
          <w:rFonts w:hint="eastAsia"/>
        </w:rPr>
        <w:t>Query</w:t>
      </w:r>
      <w:r>
        <w:rPr>
          <w:rFonts w:hint="eastAsia"/>
        </w:rPr>
        <w:t>表中查询到特定</w:t>
      </w:r>
      <w:r>
        <w:rPr>
          <w:rFonts w:hint="eastAsia"/>
        </w:rPr>
        <w:t>QueryUuid</w:t>
      </w:r>
      <w:r>
        <w:rPr>
          <w:rFonts w:hint="eastAsia"/>
        </w:rPr>
        <w:t>的</w:t>
      </w:r>
      <w:r>
        <w:rPr>
          <w:rFonts w:hint="eastAsia"/>
        </w:rPr>
        <w:t>query</w:t>
      </w:r>
      <w:r>
        <w:rPr>
          <w:rFonts w:hint="eastAsia"/>
        </w:rPr>
        <w:t>结果，并将</w:t>
      </w:r>
      <w:r>
        <w:rPr>
          <w:rFonts w:hint="eastAsia"/>
        </w:rPr>
        <w:t>query</w:t>
      </w:r>
      <w:r>
        <w:rPr>
          <w:rFonts w:hint="eastAsia"/>
        </w:rPr>
        <w:t>的侵权标记更新到表中。</w:t>
      </w:r>
    </w:p>
    <w:p w14:paraId="17C3006E" w14:textId="77777777" w:rsidR="00980A24" w:rsidRDefault="00980A24" w:rsidP="00980A24">
      <w:pPr>
        <w:pStyle w:val="3"/>
      </w:pPr>
      <w:bookmarkStart w:id="140" w:name="_Toc167983019"/>
      <w:bookmarkStart w:id="141" w:name="_Toc196756606"/>
      <w:r>
        <w:rPr>
          <w:rFonts w:hint="eastAsia"/>
        </w:rPr>
        <w:t>历史会话模块设计</w:t>
      </w:r>
      <w:bookmarkEnd w:id="140"/>
      <w:bookmarkEnd w:id="141"/>
    </w:p>
    <w:p w14:paraId="2EF4488A" w14:textId="77777777" w:rsidR="00980A24" w:rsidRDefault="00980A24" w:rsidP="00980A24">
      <w:pPr>
        <w:ind w:firstLine="480"/>
      </w:pPr>
      <w:r w:rsidRPr="00FC18E2">
        <w:rPr>
          <w:rFonts w:hint="eastAsia"/>
        </w:rPr>
        <w:t>历史会话模块的静态类图如</w:t>
      </w:r>
      <w:r>
        <w:fldChar w:fldCharType="begin"/>
      </w:r>
      <w:r>
        <w:instrText xml:space="preserve"> </w:instrText>
      </w:r>
      <w:r>
        <w:rPr>
          <w:rFonts w:hint="eastAsia"/>
        </w:rPr>
        <w:instrText>REF _Ref167630377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sidRPr="00FC18E2">
        <w:rPr>
          <w:rFonts w:hint="eastAsia"/>
        </w:rPr>
        <w:t>所示。</w:t>
      </w:r>
    </w:p>
    <w:p w14:paraId="6C8FA208" w14:textId="52789C24"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23C2677B" wp14:editId="448EC120">
            <wp:extent cx="5273040" cy="3192780"/>
            <wp:effectExtent l="0" t="0" r="0" b="0"/>
            <wp:docPr id="28" name="图片 23" descr="历史会话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历史会话模块静态类图"/>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5D480D2F" w14:textId="77777777" w:rsidR="00980A24" w:rsidRPr="00E92362" w:rsidRDefault="00980A24" w:rsidP="00980A24">
      <w:pPr>
        <w:pStyle w:val="a4"/>
        <w:ind w:firstLine="400"/>
      </w:pPr>
      <w:bookmarkStart w:id="142" w:name="_Ref167630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142"/>
      <w:r>
        <w:t xml:space="preserve"> </w:t>
      </w:r>
      <w:r w:rsidRPr="00E92362">
        <w:rPr>
          <w:rFonts w:hint="eastAsia"/>
        </w:rPr>
        <w:t>历史会话模块类图</w:t>
      </w:r>
    </w:p>
    <w:p w14:paraId="302E9CB7" w14:textId="77777777" w:rsidR="00980A24" w:rsidRDefault="00980A24" w:rsidP="00980A24">
      <w:pPr>
        <w:ind w:firstLine="480"/>
      </w:pPr>
      <w:r>
        <w:rPr>
          <w:rFonts w:hint="eastAsia"/>
        </w:rPr>
        <w:t>历史会话模块的类图与查看检索结果模块的类图类似，由</w:t>
      </w:r>
      <w:r>
        <w:rPr>
          <w:rFonts w:hint="eastAsia"/>
        </w:rPr>
        <w:t>showServiceImpl</w:t>
      </w:r>
      <w:r>
        <w:rPr>
          <w:rFonts w:hint="eastAsia"/>
        </w:rPr>
        <w:t>实现</w:t>
      </w:r>
      <w:r>
        <w:rPr>
          <w:rFonts w:hint="eastAsia"/>
        </w:rPr>
        <w:t>showService</w:t>
      </w:r>
      <w:r>
        <w:rPr>
          <w:rFonts w:hint="eastAsia"/>
        </w:rPr>
        <w:t>接口的</w:t>
      </w:r>
      <w:r>
        <w:rPr>
          <w:rFonts w:hint="eastAsia"/>
        </w:rPr>
        <w:t>showAllSessionTable()</w:t>
      </w:r>
      <w:r>
        <w:rPr>
          <w:rFonts w:hint="eastAsia"/>
        </w:rPr>
        <w:t>方法，在过程中调用</w:t>
      </w:r>
      <w:r>
        <w:rPr>
          <w:rFonts w:hint="eastAsia"/>
        </w:rPr>
        <w:t>QueryMapper</w:t>
      </w:r>
      <w:r>
        <w:rPr>
          <w:rFonts w:hint="eastAsia"/>
        </w:rPr>
        <w:t>与</w:t>
      </w:r>
      <w:r>
        <w:rPr>
          <w:rFonts w:hint="eastAsia"/>
        </w:rPr>
        <w:t>ResultMapper</w:t>
      </w:r>
      <w:r>
        <w:rPr>
          <w:rFonts w:hint="eastAsia"/>
        </w:rPr>
        <w:t>来进行持久化数据的查询。</w:t>
      </w:r>
    </w:p>
    <w:p w14:paraId="073EEDC1" w14:textId="77777777" w:rsidR="00980A24" w:rsidRDefault="00980A24" w:rsidP="00980A24">
      <w:pPr>
        <w:ind w:firstLine="480"/>
      </w:pPr>
      <w:r>
        <w:rPr>
          <w:rFonts w:hint="eastAsia"/>
        </w:rPr>
        <w:t>用户查询历史会话过程的时序图如</w:t>
      </w:r>
      <w:r>
        <w:fldChar w:fldCharType="begin"/>
      </w:r>
      <w:r>
        <w:instrText xml:space="preserve"> </w:instrText>
      </w:r>
      <w:r>
        <w:rPr>
          <w:rFonts w:hint="eastAsia"/>
        </w:rPr>
        <w:instrText>REF _Ref167630389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11</w:t>
      </w:r>
      <w:r>
        <w:fldChar w:fldCharType="end"/>
      </w:r>
      <w:r>
        <w:rPr>
          <w:rFonts w:hint="eastAsia"/>
        </w:rPr>
        <w:t>所示。</w:t>
      </w:r>
    </w:p>
    <w:p w14:paraId="1433AD5A" w14:textId="68EB8169" w:rsidR="00980A24" w:rsidRDefault="00127F9C" w:rsidP="00980A24">
      <w:pPr>
        <w:ind w:firstLine="480"/>
        <w:jc w:val="center"/>
        <w:rPr>
          <w:rFonts w:ascii="Segoe UI" w:hAnsi="Segoe UI" w:cs="Segoe UI"/>
          <w:color w:val="0D0D0D"/>
          <w:kern w:val="0"/>
          <w:shd w:val="clear" w:color="auto" w:fill="FFFFFF"/>
        </w:rPr>
      </w:pPr>
      <w:r w:rsidRPr="00980A24">
        <w:rPr>
          <w:rFonts w:ascii="Segoe UI" w:hAnsi="Segoe UI" w:cs="Segoe UI"/>
          <w:noProof/>
          <w:color w:val="0D0D0D"/>
          <w:kern w:val="0"/>
          <w:shd w:val="clear" w:color="auto" w:fill="FFFFFF"/>
        </w:rPr>
        <w:lastRenderedPageBreak/>
        <w:drawing>
          <wp:inline distT="0" distB="0" distL="0" distR="0" wp14:anchorId="7408A5E2" wp14:editId="2DF346AF">
            <wp:extent cx="5265420" cy="2926080"/>
            <wp:effectExtent l="0" t="0" r="0" b="0"/>
            <wp:docPr id="29" name="图片 24" descr="History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istorySess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14:paraId="1D8E1DEE" w14:textId="77777777" w:rsidR="00980A24" w:rsidRDefault="00980A24" w:rsidP="00980A24">
      <w:pPr>
        <w:pStyle w:val="a4"/>
        <w:ind w:firstLine="400"/>
      </w:pPr>
      <w:bookmarkStart w:id="143" w:name="_Ref167630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143"/>
      <w:r>
        <w:t xml:space="preserve">  </w:t>
      </w:r>
      <w:r w:rsidRPr="008F79AC">
        <w:rPr>
          <w:rFonts w:hint="eastAsia"/>
        </w:rPr>
        <w:t>历史会话模块时序图</w:t>
      </w:r>
    </w:p>
    <w:p w14:paraId="701EEAD5" w14:textId="77777777" w:rsidR="00980A24" w:rsidRDefault="00980A24" w:rsidP="00980A24">
      <w:pPr>
        <w:ind w:firstLine="480"/>
      </w:pPr>
      <w:r w:rsidRPr="00416DB5">
        <w:rPr>
          <w:rFonts w:hint="eastAsia"/>
        </w:rPr>
        <w:t>用户在前端点击“历史会话页面”网页后，由</w:t>
      </w:r>
      <w:r w:rsidRPr="00416DB5">
        <w:rPr>
          <w:rFonts w:hint="eastAsia"/>
        </w:rPr>
        <w:t>showController</w:t>
      </w:r>
      <w:r w:rsidRPr="00416DB5">
        <w:rPr>
          <w:rFonts w:hint="eastAsia"/>
        </w:rPr>
        <w:t>调用</w:t>
      </w:r>
      <w:r w:rsidRPr="00416DB5">
        <w:rPr>
          <w:rFonts w:hint="eastAsia"/>
        </w:rPr>
        <w:t>showService</w:t>
      </w:r>
      <w:r w:rsidRPr="00416DB5">
        <w:rPr>
          <w:rFonts w:hint="eastAsia"/>
        </w:rPr>
        <w:t>的</w:t>
      </w:r>
      <w:r w:rsidRPr="00416DB5">
        <w:rPr>
          <w:rFonts w:hint="eastAsia"/>
        </w:rPr>
        <w:t>showAllSessionTable()</w:t>
      </w:r>
      <w:r w:rsidRPr="00416DB5">
        <w:rPr>
          <w:rFonts w:hint="eastAsia"/>
        </w:rPr>
        <w:t>方法，</w:t>
      </w:r>
      <w:r w:rsidRPr="00416DB5">
        <w:rPr>
          <w:rFonts w:hint="eastAsia"/>
        </w:rPr>
        <w:t>showService</w:t>
      </w:r>
      <w:r w:rsidRPr="00416DB5">
        <w:rPr>
          <w:rFonts w:hint="eastAsia"/>
        </w:rPr>
        <w:t>调用</w:t>
      </w:r>
      <w:r w:rsidRPr="00416DB5">
        <w:rPr>
          <w:rFonts w:hint="eastAsia"/>
        </w:rPr>
        <w:t>ResultMapper</w:t>
      </w:r>
      <w:r w:rsidRPr="00416DB5">
        <w:rPr>
          <w:rFonts w:hint="eastAsia"/>
        </w:rPr>
        <w:t>从</w:t>
      </w:r>
      <w:r w:rsidRPr="00416DB5">
        <w:rPr>
          <w:rFonts w:hint="eastAsia"/>
        </w:rPr>
        <w:t>Result</w:t>
      </w:r>
      <w:r w:rsidRPr="00416DB5">
        <w:rPr>
          <w:rFonts w:hint="eastAsia"/>
        </w:rPr>
        <w:t>表中查询出全部</w:t>
      </w:r>
      <w:r w:rsidRPr="00416DB5">
        <w:rPr>
          <w:rFonts w:hint="eastAsia"/>
        </w:rPr>
        <w:t>SessionId</w:t>
      </w:r>
      <w:r w:rsidRPr="00416DB5">
        <w:rPr>
          <w:rFonts w:hint="eastAsia"/>
        </w:rPr>
        <w:t>对应的</w:t>
      </w:r>
      <w:r w:rsidRPr="00416DB5">
        <w:rPr>
          <w:rFonts w:hint="eastAsia"/>
        </w:rPr>
        <w:t>Result</w:t>
      </w:r>
      <w:r w:rsidRPr="00416DB5">
        <w:rPr>
          <w:rFonts w:hint="eastAsia"/>
        </w:rPr>
        <w:t>列表，随后遍历列表，选出所有音频名，将一个</w:t>
      </w:r>
      <w:r w:rsidRPr="00416DB5">
        <w:rPr>
          <w:rFonts w:hint="eastAsia"/>
        </w:rPr>
        <w:t>SessionId</w:t>
      </w:r>
      <w:r w:rsidRPr="00416DB5">
        <w:rPr>
          <w:rFonts w:hint="eastAsia"/>
        </w:rPr>
        <w:t>及其对应的所有音频名作为一个</w:t>
      </w:r>
      <w:r w:rsidRPr="00416DB5">
        <w:rPr>
          <w:rFonts w:hint="eastAsia"/>
        </w:rPr>
        <w:t>json</w:t>
      </w:r>
      <w:r w:rsidRPr="00416DB5">
        <w:rPr>
          <w:rFonts w:hint="eastAsia"/>
        </w:rPr>
        <w:t>对象，经</w:t>
      </w:r>
      <w:r w:rsidRPr="00416DB5">
        <w:rPr>
          <w:rFonts w:hint="eastAsia"/>
        </w:rPr>
        <w:t>ObjectMapper</w:t>
      </w:r>
      <w:r w:rsidRPr="00416DB5">
        <w:rPr>
          <w:rFonts w:hint="eastAsia"/>
        </w:rPr>
        <w:t>封装成一个</w:t>
      </w:r>
      <w:r w:rsidRPr="00416DB5">
        <w:rPr>
          <w:rFonts w:hint="eastAsia"/>
        </w:rPr>
        <w:t>json</w:t>
      </w:r>
      <w:r w:rsidRPr="00416DB5">
        <w:rPr>
          <w:rFonts w:hint="eastAsia"/>
        </w:rPr>
        <w:t>数组，随后将</w:t>
      </w:r>
      <w:r w:rsidRPr="00416DB5">
        <w:rPr>
          <w:rFonts w:hint="eastAsia"/>
        </w:rPr>
        <w:t>json</w:t>
      </w:r>
      <w:r w:rsidRPr="00416DB5">
        <w:rPr>
          <w:rFonts w:hint="eastAsia"/>
        </w:rPr>
        <w:t>数据返回前端。</w:t>
      </w:r>
    </w:p>
    <w:p w14:paraId="6D23D022" w14:textId="77777777" w:rsidR="00980A24" w:rsidRDefault="00980A24" w:rsidP="00980A24">
      <w:pPr>
        <w:pStyle w:val="3"/>
      </w:pPr>
      <w:bookmarkStart w:id="144" w:name="_Toc167983020"/>
      <w:bookmarkStart w:id="145" w:name="_Toc196756607"/>
      <w:r>
        <w:rPr>
          <w:rFonts w:hint="eastAsia"/>
        </w:rPr>
        <w:t>音乐播放器模块设计</w:t>
      </w:r>
      <w:bookmarkEnd w:id="144"/>
      <w:bookmarkEnd w:id="145"/>
    </w:p>
    <w:p w14:paraId="11F491C7" w14:textId="77777777" w:rsidR="00980A24" w:rsidRPr="00940424" w:rsidRDefault="00980A24" w:rsidP="00980A24">
      <w:pPr>
        <w:ind w:firstLine="480"/>
      </w:pPr>
      <w:r w:rsidRPr="007576BB">
        <w:rPr>
          <w:rFonts w:hint="eastAsia"/>
        </w:rPr>
        <w:t>音乐播放器模块主要负责在前端对输入音频与版权音乐进行对比播放，让版权管理员判定音频是否侵权。在前端页面存在左右</w:t>
      </w:r>
      <w:r>
        <w:rPr>
          <w:rFonts w:hint="eastAsia"/>
        </w:rPr>
        <w:t>两个音乐播放器，用户点击文件列表或侵权概率总表的“选择”按钮会调用前端的</w:t>
      </w:r>
      <w:r>
        <w:rPr>
          <w:rFonts w:hint="eastAsia"/>
        </w:rPr>
        <w:t>h</w:t>
      </w:r>
      <w:r>
        <w:t>andleChooseAudio()</w:t>
      </w:r>
      <w:r>
        <w:rPr>
          <w:rFonts w:hint="eastAsia"/>
        </w:rPr>
        <w:t>方法，</w:t>
      </w:r>
      <w:r w:rsidRPr="007576BB">
        <w:rPr>
          <w:rFonts w:hint="eastAsia"/>
        </w:rPr>
        <w:t>指定</w:t>
      </w:r>
      <w:r>
        <w:rPr>
          <w:rFonts w:hint="eastAsia"/>
        </w:rPr>
        <w:t>左侧的音乐播放器播放输入音频。</w:t>
      </w:r>
      <w:r w:rsidRPr="007576BB">
        <w:rPr>
          <w:rFonts w:hint="eastAsia"/>
        </w:rPr>
        <w:t>点击单曲结果观测表的“播放”按钮</w:t>
      </w:r>
      <w:r>
        <w:rPr>
          <w:rFonts w:hint="eastAsia"/>
        </w:rPr>
        <w:t>会调用前端的</w:t>
      </w:r>
      <w:r>
        <w:rPr>
          <w:rFonts w:hint="eastAsia"/>
        </w:rPr>
        <w:t>g</w:t>
      </w:r>
      <w:r>
        <w:t>etInputStream()</w:t>
      </w:r>
      <w:r>
        <w:rPr>
          <w:rFonts w:hint="eastAsia"/>
        </w:rPr>
        <w:t>方法，从后端下载并</w:t>
      </w:r>
      <w:r w:rsidRPr="007576BB">
        <w:rPr>
          <w:rFonts w:hint="eastAsia"/>
        </w:rPr>
        <w:t>指定右侧的音乐播放器播放版权音乐</w:t>
      </w:r>
      <w:r>
        <w:rPr>
          <w:rFonts w:hint="eastAsia"/>
        </w:rPr>
        <w:t>库中的原曲音乐</w:t>
      </w:r>
      <w:r w:rsidRPr="007576BB">
        <w:rPr>
          <w:rFonts w:hint="eastAsia"/>
        </w:rPr>
        <w:t>。用户可以点击“播放</w:t>
      </w:r>
      <w:r w:rsidRPr="007576BB">
        <w:rPr>
          <w:rFonts w:hint="eastAsia"/>
        </w:rPr>
        <w:t>/</w:t>
      </w:r>
      <w:r w:rsidRPr="007576BB">
        <w:rPr>
          <w:rFonts w:hint="eastAsia"/>
        </w:rPr>
        <w:t>暂停”图标</w:t>
      </w:r>
      <w:r>
        <w:rPr>
          <w:rFonts w:hint="eastAsia"/>
        </w:rPr>
        <w:t>，调用播放器的</w:t>
      </w:r>
      <w:r>
        <w:rPr>
          <w:rFonts w:hint="eastAsia"/>
        </w:rPr>
        <w:t>P</w:t>
      </w:r>
      <w:r>
        <w:t>layPause()</w:t>
      </w:r>
      <w:r>
        <w:rPr>
          <w:rFonts w:hint="eastAsia"/>
        </w:rPr>
        <w:t>方法，进行音乐的播放与暂停。</w:t>
      </w:r>
      <w:r w:rsidRPr="007576BB">
        <w:rPr>
          <w:rFonts w:hint="eastAsia"/>
        </w:rPr>
        <w:t>音乐播放器上会显示音频的音频名、音频时长等基本信息，并提供进度条让用户实时查看音频当前的播放进度。</w:t>
      </w:r>
      <w:r>
        <w:rPr>
          <w:rFonts w:hint="eastAsia"/>
        </w:rPr>
        <w:t>鼠标悬停在进度条上时会调用</w:t>
      </w:r>
      <w:r>
        <w:rPr>
          <w:rFonts w:hint="eastAsia"/>
        </w:rPr>
        <w:t>s</w:t>
      </w:r>
      <w:r>
        <w:t>howHover()</w:t>
      </w:r>
      <w:r>
        <w:rPr>
          <w:rFonts w:hint="eastAsia"/>
        </w:rPr>
        <w:t>方法显示时间信息与播放进度信息，再</w:t>
      </w:r>
      <w:r w:rsidRPr="007576BB">
        <w:rPr>
          <w:rFonts w:hint="eastAsia"/>
        </w:rPr>
        <w:t>点击进度条</w:t>
      </w:r>
      <w:r>
        <w:rPr>
          <w:rFonts w:hint="eastAsia"/>
        </w:rPr>
        <w:t>会调用播放器的</w:t>
      </w:r>
      <w:r>
        <w:t>playClick()</w:t>
      </w:r>
      <w:r>
        <w:rPr>
          <w:rFonts w:hint="eastAsia"/>
        </w:rPr>
        <w:t>方法</w:t>
      </w:r>
      <w:r w:rsidRPr="007576BB">
        <w:rPr>
          <w:rFonts w:hint="eastAsia"/>
        </w:rPr>
        <w:t>，可以直接跳转到对应时间播放音频。</w:t>
      </w:r>
    </w:p>
    <w:p w14:paraId="6E8948A5" w14:textId="77777777" w:rsidR="00980A24" w:rsidRPr="00615D6D" w:rsidRDefault="00980A24" w:rsidP="00980A24">
      <w:pPr>
        <w:pStyle w:val="2"/>
      </w:pPr>
      <w:bookmarkStart w:id="146" w:name="_Toc167983021"/>
      <w:bookmarkStart w:id="147" w:name="_Toc196756608"/>
      <w:r>
        <w:rPr>
          <w:rFonts w:hint="eastAsia"/>
        </w:rPr>
        <w:t>数据库设计</w:t>
      </w:r>
      <w:bookmarkEnd w:id="146"/>
      <w:bookmarkEnd w:id="147"/>
    </w:p>
    <w:p w14:paraId="23B4DB7A" w14:textId="77777777" w:rsidR="00980A24" w:rsidRPr="00615D6D" w:rsidRDefault="00980A24" w:rsidP="00980A24">
      <w:pPr>
        <w:ind w:firstLine="480"/>
      </w:pPr>
      <w:r w:rsidRPr="001C0E9A">
        <w:rPr>
          <w:rFonts w:hint="eastAsia"/>
        </w:rPr>
        <w:t>本系统主要存储了版权音乐库的数据，在系统检索过程中产生的信息使用关联式数据库</w:t>
      </w:r>
      <w:r w:rsidRPr="001C0E9A">
        <w:rPr>
          <w:rFonts w:hint="eastAsia"/>
        </w:rPr>
        <w:t>Mysql</w:t>
      </w:r>
      <w:r w:rsidRPr="001C0E9A">
        <w:rPr>
          <w:rFonts w:hint="eastAsia"/>
        </w:rPr>
        <w:t>进行储存。系统中包含的实体模型主要有会话信息与查询结果</w:t>
      </w:r>
      <w:r w:rsidRPr="001C0E9A">
        <w:rPr>
          <w:rFonts w:hint="eastAsia"/>
        </w:rPr>
        <w:t>Result</w:t>
      </w:r>
      <w:r w:rsidRPr="001C0E9A">
        <w:rPr>
          <w:rFonts w:hint="eastAsia"/>
        </w:rPr>
        <w:t>表，检索结果</w:t>
      </w:r>
      <w:r w:rsidRPr="001C0E9A">
        <w:rPr>
          <w:rFonts w:hint="eastAsia"/>
        </w:rPr>
        <w:t>Query</w:t>
      </w:r>
      <w:r w:rsidRPr="001C0E9A">
        <w:rPr>
          <w:rFonts w:hint="eastAsia"/>
        </w:rPr>
        <w:t>表。系统的核心实体与实体内部的联系如</w:t>
      </w:r>
      <w:r>
        <w:fldChar w:fldCharType="begin"/>
      </w:r>
      <w:r>
        <w:instrText xml:space="preserve"> </w:instrText>
      </w:r>
      <w:r>
        <w:rPr>
          <w:rFonts w:hint="eastAsia"/>
        </w:rPr>
        <w:instrText>REF _Ref167630404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12</w:t>
      </w:r>
      <w:r>
        <w:fldChar w:fldCharType="end"/>
      </w:r>
      <w:r w:rsidRPr="001C0E9A">
        <w:rPr>
          <w:rFonts w:hint="eastAsia"/>
        </w:rPr>
        <w:t>所示。</w:t>
      </w:r>
    </w:p>
    <w:p w14:paraId="6C54A2C5" w14:textId="34B5E612"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AD0C4E4" wp14:editId="4B66757C">
            <wp:extent cx="5692140" cy="3192780"/>
            <wp:effectExtent l="0" t="0" r="0" b="0"/>
            <wp:docPr id="30" name="图片 9" descr="C:\Users\12292\Desktop\图\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292\Desktop\图\ER图.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2140" cy="3192780"/>
                    </a:xfrm>
                    <a:prstGeom prst="rect">
                      <a:avLst/>
                    </a:prstGeom>
                    <a:noFill/>
                    <a:ln>
                      <a:noFill/>
                    </a:ln>
                  </pic:spPr>
                </pic:pic>
              </a:graphicData>
            </a:graphic>
          </wp:inline>
        </w:drawing>
      </w:r>
    </w:p>
    <w:p w14:paraId="05F55C67" w14:textId="77777777" w:rsidR="00980A24" w:rsidRPr="0087185A" w:rsidRDefault="00980A24" w:rsidP="00980A24">
      <w:pPr>
        <w:pStyle w:val="a4"/>
        <w:ind w:firstLine="400"/>
      </w:pPr>
      <w:bookmarkStart w:id="148" w:name="_Ref167630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148"/>
      <w:r>
        <w:t xml:space="preserve"> </w:t>
      </w:r>
      <w:r w:rsidRPr="0087185A">
        <w:rPr>
          <w:rFonts w:hint="eastAsia"/>
        </w:rPr>
        <w:t>网络音乐侵权判别系统数据库</w:t>
      </w:r>
      <w:r w:rsidRPr="0087185A">
        <w:rPr>
          <w:rFonts w:hint="eastAsia"/>
        </w:rPr>
        <w:t>ER</w:t>
      </w:r>
      <w:r w:rsidRPr="0087185A">
        <w:rPr>
          <w:rFonts w:hint="eastAsia"/>
        </w:rPr>
        <w:t>图</w:t>
      </w:r>
    </w:p>
    <w:p w14:paraId="30E68036" w14:textId="77777777" w:rsidR="00980A24" w:rsidRDefault="00980A24" w:rsidP="009A4324">
      <w:pPr>
        <w:pStyle w:val="4"/>
        <w:numPr>
          <w:ilvl w:val="3"/>
          <w:numId w:val="13"/>
        </w:numPr>
        <w:ind w:left="1680" w:firstLine="480"/>
      </w:pPr>
      <w:r>
        <w:rPr>
          <w:rFonts w:hint="eastAsia"/>
        </w:rPr>
        <w:t>来源结果表</w:t>
      </w:r>
    </w:p>
    <w:p w14:paraId="15D15237" w14:textId="77777777" w:rsidR="00980A24" w:rsidRDefault="00980A24" w:rsidP="00980A24">
      <w:pPr>
        <w:ind w:firstLine="480"/>
      </w:pPr>
      <w:r>
        <w:rPr>
          <w:rFonts w:hint="eastAsia"/>
        </w:rPr>
        <w:t>Source</w:t>
      </w:r>
      <w:r>
        <w:rPr>
          <w:rFonts w:hint="eastAsia"/>
        </w:rPr>
        <w:t>表负责存储经过不同来源检索得到的歌曲结果</w:t>
      </w:r>
    </w:p>
    <w:p w14:paraId="1A4BBD1B" w14:textId="77777777" w:rsidR="00980A24" w:rsidRPr="00C32121" w:rsidRDefault="00980A24" w:rsidP="00980A24">
      <w:pPr>
        <w:pStyle w:val="a4"/>
        <w:ind w:firstLine="400"/>
      </w:pPr>
      <w:commentRangeStart w:id="1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来源</w:t>
      </w:r>
      <w:r w:rsidRPr="00C32121">
        <w:rPr>
          <w:rFonts w:hint="eastAsia"/>
        </w:rPr>
        <w:t>结果</w:t>
      </w:r>
      <w:r>
        <w:rPr>
          <w:rFonts w:hint="eastAsia"/>
        </w:rPr>
        <w:t>Source</w:t>
      </w:r>
      <w:r w:rsidRPr="00C32121">
        <w:rPr>
          <w:rFonts w:hint="eastAsia"/>
        </w:rPr>
        <w:t>表</w:t>
      </w:r>
      <w:commentRangeEnd w:id="149"/>
      <w:r>
        <w:rPr>
          <w:rStyle w:val="af9"/>
        </w:rPr>
        <w:commentReference w:id="149"/>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2A722C44" w14:textId="77777777" w:rsidTr="004D5EF7">
        <w:tc>
          <w:tcPr>
            <w:tcW w:w="2077" w:type="dxa"/>
            <w:tcBorders>
              <w:top w:val="single" w:sz="12" w:space="0" w:color="auto"/>
              <w:left w:val="nil"/>
              <w:bottom w:val="single" w:sz="8" w:space="0" w:color="auto"/>
              <w:right w:val="nil"/>
            </w:tcBorders>
            <w:shd w:val="clear" w:color="auto" w:fill="auto"/>
            <w:hideMark/>
          </w:tcPr>
          <w:p w14:paraId="66A28654"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4083656"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4A193159"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4386EE56"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411B6BE" w14:textId="77777777" w:rsidTr="004D5EF7">
        <w:tc>
          <w:tcPr>
            <w:tcW w:w="2077" w:type="dxa"/>
            <w:tcBorders>
              <w:top w:val="single" w:sz="8" w:space="0" w:color="auto"/>
              <w:left w:val="nil"/>
              <w:bottom w:val="nil"/>
              <w:right w:val="nil"/>
            </w:tcBorders>
            <w:shd w:val="clear" w:color="auto" w:fill="auto"/>
          </w:tcPr>
          <w:p w14:paraId="7918EA11" w14:textId="77777777" w:rsidR="00980A24" w:rsidRPr="00013E9B" w:rsidRDefault="00980A24" w:rsidP="004D5EF7">
            <w:pPr>
              <w:ind w:firstLineChars="0" w:firstLine="0"/>
              <w:jc w:val="center"/>
              <w:rPr>
                <w:sz w:val="21"/>
              </w:rPr>
            </w:pPr>
            <w:r>
              <w:rPr>
                <w:sz w:val="21"/>
              </w:rPr>
              <w:t>Source_id</w:t>
            </w:r>
          </w:p>
        </w:tc>
        <w:tc>
          <w:tcPr>
            <w:tcW w:w="1609" w:type="dxa"/>
            <w:tcBorders>
              <w:top w:val="single" w:sz="8" w:space="0" w:color="auto"/>
              <w:left w:val="nil"/>
              <w:bottom w:val="nil"/>
              <w:right w:val="nil"/>
            </w:tcBorders>
            <w:shd w:val="clear" w:color="auto" w:fill="auto"/>
          </w:tcPr>
          <w:p w14:paraId="4BD88550" w14:textId="77777777" w:rsidR="00980A24" w:rsidRPr="00013E9B" w:rsidRDefault="00980A24" w:rsidP="004D5EF7">
            <w:pPr>
              <w:ind w:firstLineChars="0" w:firstLine="0"/>
              <w:jc w:val="center"/>
              <w:rPr>
                <w:sz w:val="21"/>
              </w:rPr>
            </w:pPr>
            <w:r>
              <w:rPr>
                <w:sz w:val="21"/>
              </w:rPr>
              <w:t>int(11)</w:t>
            </w:r>
          </w:p>
        </w:tc>
        <w:tc>
          <w:tcPr>
            <w:tcW w:w="3260" w:type="dxa"/>
            <w:tcBorders>
              <w:top w:val="single" w:sz="8" w:space="0" w:color="auto"/>
              <w:left w:val="nil"/>
              <w:bottom w:val="nil"/>
              <w:right w:val="nil"/>
            </w:tcBorders>
            <w:shd w:val="clear" w:color="auto" w:fill="auto"/>
          </w:tcPr>
          <w:p w14:paraId="4C7F20B5" w14:textId="77777777" w:rsidR="00980A24" w:rsidRPr="00013E9B" w:rsidRDefault="00980A24" w:rsidP="004D5EF7">
            <w:pPr>
              <w:ind w:firstLineChars="0" w:firstLine="0"/>
              <w:jc w:val="center"/>
              <w:rPr>
                <w:sz w:val="21"/>
              </w:rPr>
            </w:pPr>
            <w:r>
              <w:rPr>
                <w:sz w:val="21"/>
              </w:rPr>
              <w:t>source</w:t>
            </w:r>
            <w:r w:rsidRPr="00013E9B">
              <w:rPr>
                <w:sz w:val="21"/>
              </w:rPr>
              <w:t>的主键</w:t>
            </w:r>
          </w:p>
        </w:tc>
        <w:tc>
          <w:tcPr>
            <w:tcW w:w="1843" w:type="dxa"/>
            <w:tcBorders>
              <w:top w:val="single" w:sz="8" w:space="0" w:color="auto"/>
              <w:left w:val="nil"/>
              <w:bottom w:val="nil"/>
              <w:right w:val="nil"/>
            </w:tcBorders>
            <w:shd w:val="clear" w:color="auto" w:fill="auto"/>
          </w:tcPr>
          <w:p w14:paraId="4416A701"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2A4DE3BD" w14:textId="77777777" w:rsidTr="004D5EF7">
        <w:tc>
          <w:tcPr>
            <w:tcW w:w="2077" w:type="dxa"/>
            <w:tcBorders>
              <w:top w:val="nil"/>
              <w:left w:val="nil"/>
              <w:bottom w:val="nil"/>
              <w:right w:val="nil"/>
            </w:tcBorders>
            <w:shd w:val="clear" w:color="auto" w:fill="auto"/>
          </w:tcPr>
          <w:p w14:paraId="269C67A6" w14:textId="77777777" w:rsidR="00980A24" w:rsidRPr="00013E9B" w:rsidRDefault="00980A24" w:rsidP="004D5EF7">
            <w:pPr>
              <w:ind w:firstLineChars="0" w:firstLine="0"/>
              <w:jc w:val="center"/>
              <w:rPr>
                <w:sz w:val="21"/>
              </w:rPr>
            </w:pPr>
            <w:r w:rsidRPr="00013E9B">
              <w:rPr>
                <w:sz w:val="21"/>
              </w:rPr>
              <w:t>song_result</w:t>
            </w:r>
          </w:p>
        </w:tc>
        <w:tc>
          <w:tcPr>
            <w:tcW w:w="1609" w:type="dxa"/>
            <w:tcBorders>
              <w:top w:val="nil"/>
              <w:left w:val="nil"/>
              <w:bottom w:val="nil"/>
              <w:right w:val="nil"/>
            </w:tcBorders>
            <w:shd w:val="clear" w:color="auto" w:fill="auto"/>
          </w:tcPr>
          <w:p w14:paraId="59410FDD" w14:textId="77777777" w:rsidR="00980A24" w:rsidRPr="00013E9B" w:rsidRDefault="00980A24" w:rsidP="004D5EF7">
            <w:pPr>
              <w:ind w:firstLineChars="0" w:firstLine="0"/>
              <w:jc w:val="center"/>
              <w:rPr>
                <w:sz w:val="21"/>
              </w:rPr>
            </w:pPr>
            <w:r w:rsidRPr="00013E9B">
              <w:rPr>
                <w:sz w:val="21"/>
              </w:rPr>
              <w:t>varchar(255)</w:t>
            </w:r>
          </w:p>
        </w:tc>
        <w:tc>
          <w:tcPr>
            <w:tcW w:w="3260" w:type="dxa"/>
            <w:tcBorders>
              <w:top w:val="nil"/>
              <w:left w:val="nil"/>
              <w:bottom w:val="nil"/>
              <w:right w:val="nil"/>
            </w:tcBorders>
            <w:shd w:val="clear" w:color="auto" w:fill="auto"/>
          </w:tcPr>
          <w:p w14:paraId="300A72D8" w14:textId="77777777" w:rsidR="00980A24" w:rsidRPr="00013E9B" w:rsidRDefault="00980A24" w:rsidP="004D5EF7">
            <w:pPr>
              <w:ind w:firstLineChars="0" w:firstLine="0"/>
              <w:jc w:val="center"/>
              <w:rPr>
                <w:sz w:val="21"/>
              </w:rPr>
            </w:pPr>
            <w:r w:rsidRPr="00013E9B">
              <w:rPr>
                <w:sz w:val="21"/>
              </w:rPr>
              <w:t>query</w:t>
            </w:r>
            <w:r w:rsidRPr="00013E9B">
              <w:rPr>
                <w:sz w:val="21"/>
              </w:rPr>
              <w:t>返回结果的歌名</w:t>
            </w:r>
          </w:p>
        </w:tc>
        <w:tc>
          <w:tcPr>
            <w:tcW w:w="1843" w:type="dxa"/>
            <w:tcBorders>
              <w:top w:val="nil"/>
              <w:left w:val="nil"/>
              <w:bottom w:val="nil"/>
              <w:right w:val="nil"/>
            </w:tcBorders>
            <w:shd w:val="clear" w:color="auto" w:fill="auto"/>
          </w:tcPr>
          <w:p w14:paraId="1BE48EF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5286A1C" w14:textId="77777777" w:rsidTr="004D5EF7">
        <w:tc>
          <w:tcPr>
            <w:tcW w:w="2077" w:type="dxa"/>
            <w:tcBorders>
              <w:top w:val="nil"/>
              <w:left w:val="nil"/>
              <w:bottom w:val="nil"/>
              <w:right w:val="nil"/>
            </w:tcBorders>
            <w:shd w:val="clear" w:color="auto" w:fill="auto"/>
          </w:tcPr>
          <w:p w14:paraId="0926981D" w14:textId="77777777" w:rsidR="00980A24" w:rsidRPr="00013E9B" w:rsidRDefault="00980A24" w:rsidP="004D5EF7">
            <w:pPr>
              <w:ind w:firstLineChars="0" w:firstLine="0"/>
              <w:jc w:val="center"/>
              <w:rPr>
                <w:sz w:val="21"/>
              </w:rPr>
            </w:pPr>
            <w:r w:rsidRPr="00013E9B">
              <w:rPr>
                <w:sz w:val="21"/>
              </w:rPr>
              <w:t>match_time</w:t>
            </w:r>
          </w:p>
        </w:tc>
        <w:tc>
          <w:tcPr>
            <w:tcW w:w="1609" w:type="dxa"/>
            <w:tcBorders>
              <w:top w:val="nil"/>
              <w:left w:val="nil"/>
              <w:bottom w:val="nil"/>
              <w:right w:val="nil"/>
            </w:tcBorders>
            <w:shd w:val="clear" w:color="auto" w:fill="auto"/>
          </w:tcPr>
          <w:p w14:paraId="28A64AD5"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nil"/>
              <w:right w:val="nil"/>
            </w:tcBorders>
            <w:shd w:val="clear" w:color="auto" w:fill="auto"/>
          </w:tcPr>
          <w:p w14:paraId="0E918CFF" w14:textId="77777777" w:rsidR="00980A24" w:rsidRPr="00013E9B" w:rsidRDefault="00980A24" w:rsidP="004D5EF7">
            <w:pPr>
              <w:ind w:firstLineChars="0" w:firstLine="0"/>
              <w:jc w:val="center"/>
              <w:rPr>
                <w:sz w:val="21"/>
              </w:rPr>
            </w:pPr>
            <w:r w:rsidRPr="00013E9B">
              <w:rPr>
                <w:sz w:val="21"/>
              </w:rPr>
              <w:t>匹配上的时间（秒数）</w:t>
            </w:r>
          </w:p>
        </w:tc>
        <w:tc>
          <w:tcPr>
            <w:tcW w:w="1843" w:type="dxa"/>
            <w:tcBorders>
              <w:top w:val="nil"/>
              <w:left w:val="nil"/>
              <w:bottom w:val="nil"/>
              <w:right w:val="nil"/>
            </w:tcBorders>
            <w:shd w:val="clear" w:color="auto" w:fill="auto"/>
          </w:tcPr>
          <w:p w14:paraId="00DACE49"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BAAB0EF" w14:textId="77777777" w:rsidTr="004D5EF7">
        <w:tc>
          <w:tcPr>
            <w:tcW w:w="2077" w:type="dxa"/>
            <w:tcBorders>
              <w:top w:val="nil"/>
              <w:left w:val="nil"/>
              <w:bottom w:val="single" w:sz="12" w:space="0" w:color="auto"/>
              <w:right w:val="nil"/>
            </w:tcBorders>
            <w:shd w:val="clear" w:color="auto" w:fill="auto"/>
          </w:tcPr>
          <w:p w14:paraId="5A7B98BA" w14:textId="77777777" w:rsidR="00980A24" w:rsidRPr="00013E9B" w:rsidRDefault="00980A24" w:rsidP="004D5EF7">
            <w:pPr>
              <w:ind w:firstLineChars="0" w:firstLine="0"/>
              <w:jc w:val="center"/>
              <w:rPr>
                <w:sz w:val="21"/>
              </w:rPr>
            </w:pPr>
            <w:r w:rsidRPr="00013E9B">
              <w:rPr>
                <w:sz w:val="21"/>
              </w:rPr>
              <w:t>ranking</w:t>
            </w:r>
          </w:p>
        </w:tc>
        <w:tc>
          <w:tcPr>
            <w:tcW w:w="1609" w:type="dxa"/>
            <w:tcBorders>
              <w:top w:val="nil"/>
              <w:left w:val="nil"/>
              <w:bottom w:val="single" w:sz="12" w:space="0" w:color="auto"/>
              <w:right w:val="nil"/>
            </w:tcBorders>
            <w:shd w:val="clear" w:color="auto" w:fill="auto"/>
          </w:tcPr>
          <w:p w14:paraId="529EF3BB"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36F936CF" w14:textId="77777777" w:rsidR="00980A24" w:rsidRPr="00013E9B" w:rsidRDefault="00980A24" w:rsidP="004D5EF7">
            <w:pPr>
              <w:ind w:firstLineChars="0" w:firstLine="0"/>
              <w:jc w:val="center"/>
              <w:rPr>
                <w:sz w:val="21"/>
              </w:rPr>
            </w:pPr>
            <w:r w:rsidRPr="00013E9B">
              <w:rPr>
                <w:sz w:val="21"/>
              </w:rPr>
              <w:t>排名</w:t>
            </w:r>
          </w:p>
        </w:tc>
        <w:tc>
          <w:tcPr>
            <w:tcW w:w="1843" w:type="dxa"/>
            <w:tcBorders>
              <w:top w:val="nil"/>
              <w:left w:val="nil"/>
              <w:bottom w:val="single" w:sz="12" w:space="0" w:color="auto"/>
              <w:right w:val="nil"/>
            </w:tcBorders>
            <w:shd w:val="clear" w:color="auto" w:fill="auto"/>
          </w:tcPr>
          <w:p w14:paraId="11B86FEE" w14:textId="77777777" w:rsidR="00980A24" w:rsidRPr="00013E9B" w:rsidRDefault="00980A24" w:rsidP="004D5EF7">
            <w:pPr>
              <w:ind w:firstLineChars="0" w:firstLine="0"/>
              <w:jc w:val="center"/>
              <w:rPr>
                <w:sz w:val="21"/>
              </w:rPr>
            </w:pPr>
            <w:r w:rsidRPr="00013E9B">
              <w:rPr>
                <w:rFonts w:hint="eastAsia"/>
                <w:sz w:val="21"/>
              </w:rPr>
              <w:t>非空</w:t>
            </w:r>
          </w:p>
        </w:tc>
      </w:tr>
    </w:tbl>
    <w:p w14:paraId="0E52B8DD" w14:textId="77777777" w:rsidR="00980A24" w:rsidRDefault="00980A24" w:rsidP="00980A24">
      <w:pPr>
        <w:pStyle w:val="4"/>
        <w:ind w:firstLine="480"/>
      </w:pPr>
      <w:r>
        <w:rPr>
          <w:rFonts w:hint="eastAsia"/>
        </w:rPr>
        <w:t>检索结果表</w:t>
      </w:r>
    </w:p>
    <w:p w14:paraId="168AA977" w14:textId="77777777" w:rsidR="00980A24" w:rsidRDefault="00980A24" w:rsidP="00980A24">
      <w:pPr>
        <w:ind w:firstLine="480"/>
      </w:pPr>
      <w:r w:rsidRPr="001D0CC7">
        <w:rPr>
          <w:rFonts w:hint="eastAsia"/>
        </w:rPr>
        <w:t>Query</w:t>
      </w:r>
      <w:r w:rsidRPr="001D0CC7">
        <w:rPr>
          <w:rFonts w:hint="eastAsia"/>
        </w:rPr>
        <w:t>表负责储存音频检索后得到的结果，</w:t>
      </w:r>
      <w:r>
        <w:rPr>
          <w:rFonts w:hint="eastAsia"/>
        </w:rPr>
        <w:t>根据</w:t>
      </w:r>
      <w:r w:rsidRPr="001D0CC7">
        <w:rPr>
          <w:rFonts w:hint="eastAsia"/>
        </w:rPr>
        <w:t>从不同来源得到的歌曲结果</w:t>
      </w:r>
      <w:r>
        <w:rPr>
          <w:rFonts w:hint="eastAsia"/>
        </w:rPr>
        <w:t>计算总侵权概率</w:t>
      </w:r>
      <w:r w:rsidRPr="001D0CC7">
        <w:rPr>
          <w:rFonts w:hint="eastAsia"/>
        </w:rPr>
        <w:t>等，如</w:t>
      </w:r>
      <w:r>
        <w:fldChar w:fldCharType="begin"/>
      </w:r>
      <w:r>
        <w:instrText xml:space="preserve"> </w:instrText>
      </w:r>
      <w:r>
        <w:rPr>
          <w:rFonts w:hint="eastAsia"/>
        </w:rPr>
        <w:instrText>REF _Ref167630430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2</w:t>
      </w:r>
      <w:r>
        <w:fldChar w:fldCharType="end"/>
      </w:r>
      <w:r w:rsidRPr="001D0CC7">
        <w:rPr>
          <w:rFonts w:hint="eastAsia"/>
        </w:rPr>
        <w:t>所示。</w:t>
      </w:r>
    </w:p>
    <w:p w14:paraId="6093F007" w14:textId="77777777" w:rsidR="00980A24" w:rsidRPr="00C32121" w:rsidRDefault="00980A24" w:rsidP="00980A24">
      <w:pPr>
        <w:pStyle w:val="a4"/>
        <w:ind w:firstLine="400"/>
      </w:pPr>
      <w:r>
        <w:tab/>
      </w:r>
      <w:bookmarkStart w:id="150" w:name="_Ref167630430"/>
      <w:bookmarkStart w:id="151" w:name="_Ref1676304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50"/>
      <w:r>
        <w:t xml:space="preserve">  </w:t>
      </w:r>
      <w:r w:rsidRPr="00C32121">
        <w:rPr>
          <w:rFonts w:hint="eastAsia"/>
        </w:rPr>
        <w:t>检索结果</w:t>
      </w:r>
      <w:r w:rsidRPr="00C32121">
        <w:rPr>
          <w:rFonts w:hint="eastAsia"/>
        </w:rPr>
        <w:t>Query</w:t>
      </w:r>
      <w:r w:rsidRPr="00C32121">
        <w:rPr>
          <w:rFonts w:hint="eastAsia"/>
        </w:rPr>
        <w:t>表</w:t>
      </w:r>
      <w:bookmarkEnd w:id="151"/>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33480BAC" w14:textId="77777777" w:rsidTr="004D5EF7">
        <w:tc>
          <w:tcPr>
            <w:tcW w:w="2077" w:type="dxa"/>
            <w:tcBorders>
              <w:top w:val="single" w:sz="12" w:space="0" w:color="auto"/>
              <w:left w:val="nil"/>
              <w:bottom w:val="single" w:sz="8" w:space="0" w:color="auto"/>
              <w:right w:val="nil"/>
            </w:tcBorders>
            <w:shd w:val="clear" w:color="auto" w:fill="auto"/>
            <w:hideMark/>
          </w:tcPr>
          <w:p w14:paraId="266C266B"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1E0AA39A"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1932FE6C"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545746E8"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17E8CA4F" w14:textId="77777777" w:rsidTr="004D5EF7">
        <w:tc>
          <w:tcPr>
            <w:tcW w:w="2077" w:type="dxa"/>
            <w:tcBorders>
              <w:top w:val="single" w:sz="8" w:space="0" w:color="auto"/>
              <w:left w:val="nil"/>
              <w:bottom w:val="nil"/>
              <w:right w:val="nil"/>
            </w:tcBorders>
            <w:shd w:val="clear" w:color="auto" w:fill="auto"/>
          </w:tcPr>
          <w:p w14:paraId="6DF493B5"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single" w:sz="8" w:space="0" w:color="auto"/>
              <w:left w:val="nil"/>
              <w:bottom w:val="nil"/>
              <w:right w:val="nil"/>
            </w:tcBorders>
            <w:shd w:val="clear" w:color="auto" w:fill="auto"/>
          </w:tcPr>
          <w:p w14:paraId="5AD378DE" w14:textId="77777777" w:rsidR="00980A24" w:rsidRPr="00013E9B" w:rsidRDefault="00980A24" w:rsidP="004D5EF7">
            <w:pPr>
              <w:ind w:firstLineChars="0" w:firstLine="0"/>
              <w:jc w:val="center"/>
              <w:rPr>
                <w:sz w:val="21"/>
              </w:rPr>
            </w:pPr>
            <w:r w:rsidRPr="00013E9B">
              <w:rPr>
                <w:sz w:val="21"/>
              </w:rPr>
              <w:t>varchar(36)</w:t>
            </w:r>
          </w:p>
        </w:tc>
        <w:tc>
          <w:tcPr>
            <w:tcW w:w="3260" w:type="dxa"/>
            <w:tcBorders>
              <w:top w:val="single" w:sz="8" w:space="0" w:color="auto"/>
              <w:left w:val="nil"/>
              <w:bottom w:val="nil"/>
              <w:right w:val="nil"/>
            </w:tcBorders>
            <w:shd w:val="clear" w:color="auto" w:fill="auto"/>
          </w:tcPr>
          <w:p w14:paraId="7DD0CF0F" w14:textId="77777777" w:rsidR="00980A24" w:rsidRPr="00013E9B" w:rsidRDefault="00980A24" w:rsidP="004D5EF7">
            <w:pPr>
              <w:ind w:firstLineChars="0" w:firstLine="0"/>
              <w:jc w:val="center"/>
              <w:rPr>
                <w:sz w:val="21"/>
              </w:rPr>
            </w:pPr>
            <w:r w:rsidRPr="00013E9B">
              <w:rPr>
                <w:sz w:val="21"/>
              </w:rPr>
              <w:t>query</w:t>
            </w:r>
            <w:r w:rsidRPr="00013E9B">
              <w:rPr>
                <w:sz w:val="21"/>
              </w:rPr>
              <w:t>的主键</w:t>
            </w:r>
          </w:p>
        </w:tc>
        <w:tc>
          <w:tcPr>
            <w:tcW w:w="1843" w:type="dxa"/>
            <w:tcBorders>
              <w:top w:val="single" w:sz="8" w:space="0" w:color="auto"/>
              <w:left w:val="nil"/>
              <w:bottom w:val="nil"/>
              <w:right w:val="nil"/>
            </w:tcBorders>
            <w:shd w:val="clear" w:color="auto" w:fill="auto"/>
          </w:tcPr>
          <w:p w14:paraId="4EA480AA"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4C1CD41" w14:textId="77777777" w:rsidTr="004D5EF7">
        <w:tc>
          <w:tcPr>
            <w:tcW w:w="2077" w:type="dxa"/>
            <w:tcBorders>
              <w:top w:val="nil"/>
              <w:left w:val="nil"/>
              <w:bottom w:val="nil"/>
              <w:right w:val="nil"/>
            </w:tcBorders>
            <w:shd w:val="clear" w:color="auto" w:fill="auto"/>
          </w:tcPr>
          <w:p w14:paraId="58A5F64A" w14:textId="77777777" w:rsidR="00980A24" w:rsidRPr="00013E9B" w:rsidRDefault="00980A24" w:rsidP="004D5EF7">
            <w:pPr>
              <w:ind w:firstLineChars="0" w:firstLine="0"/>
              <w:jc w:val="center"/>
              <w:rPr>
                <w:sz w:val="21"/>
              </w:rPr>
            </w:pPr>
            <w:r>
              <w:rPr>
                <w:sz w:val="21"/>
              </w:rPr>
              <w:t>Source_id</w:t>
            </w:r>
          </w:p>
        </w:tc>
        <w:tc>
          <w:tcPr>
            <w:tcW w:w="1609" w:type="dxa"/>
            <w:tcBorders>
              <w:top w:val="nil"/>
              <w:left w:val="nil"/>
              <w:bottom w:val="nil"/>
              <w:right w:val="nil"/>
            </w:tcBorders>
            <w:shd w:val="clear" w:color="auto" w:fill="auto"/>
          </w:tcPr>
          <w:p w14:paraId="71E65A8F" w14:textId="77777777" w:rsidR="00980A24" w:rsidRPr="00013E9B" w:rsidRDefault="00980A24" w:rsidP="004D5EF7">
            <w:pPr>
              <w:ind w:firstLineChars="0" w:firstLine="0"/>
              <w:jc w:val="center"/>
              <w:rPr>
                <w:sz w:val="21"/>
              </w:rPr>
            </w:pPr>
            <w:r>
              <w:rPr>
                <w:sz w:val="21"/>
              </w:rPr>
              <w:t>int(11)</w:t>
            </w:r>
          </w:p>
        </w:tc>
        <w:tc>
          <w:tcPr>
            <w:tcW w:w="3260" w:type="dxa"/>
            <w:tcBorders>
              <w:top w:val="nil"/>
              <w:left w:val="nil"/>
              <w:bottom w:val="nil"/>
              <w:right w:val="nil"/>
            </w:tcBorders>
            <w:shd w:val="clear" w:color="auto" w:fill="auto"/>
          </w:tcPr>
          <w:p w14:paraId="2D2D0C72" w14:textId="77777777" w:rsidR="00980A24" w:rsidRPr="00013E9B" w:rsidRDefault="00980A24" w:rsidP="004D5EF7">
            <w:pPr>
              <w:ind w:firstLineChars="0" w:firstLine="0"/>
              <w:jc w:val="center"/>
              <w:rPr>
                <w:sz w:val="21"/>
              </w:rPr>
            </w:pPr>
            <w:r>
              <w:rPr>
                <w:rFonts w:hint="eastAsia"/>
                <w:sz w:val="21"/>
              </w:rPr>
              <w:t>s</w:t>
            </w:r>
            <w:r>
              <w:rPr>
                <w:sz w:val="21"/>
              </w:rPr>
              <w:t>ource</w:t>
            </w:r>
            <w:r>
              <w:rPr>
                <w:rFonts w:hint="eastAsia"/>
                <w:sz w:val="21"/>
              </w:rPr>
              <w:t>的主键</w:t>
            </w:r>
          </w:p>
        </w:tc>
        <w:tc>
          <w:tcPr>
            <w:tcW w:w="1843" w:type="dxa"/>
            <w:tcBorders>
              <w:top w:val="nil"/>
              <w:left w:val="nil"/>
              <w:bottom w:val="nil"/>
              <w:right w:val="nil"/>
            </w:tcBorders>
            <w:shd w:val="clear" w:color="auto" w:fill="auto"/>
          </w:tcPr>
          <w:p w14:paraId="34434BDB" w14:textId="77777777" w:rsidR="00980A24" w:rsidRPr="00013E9B" w:rsidRDefault="00980A24" w:rsidP="004D5EF7">
            <w:pPr>
              <w:ind w:firstLineChars="0" w:firstLine="0"/>
              <w:jc w:val="center"/>
              <w:rPr>
                <w:sz w:val="21"/>
              </w:rPr>
            </w:pPr>
            <w:r>
              <w:rPr>
                <w:rFonts w:hint="eastAsia"/>
                <w:sz w:val="21"/>
              </w:rPr>
              <w:t>外键，非空</w:t>
            </w:r>
          </w:p>
        </w:tc>
      </w:tr>
      <w:tr w:rsidR="00980A24" w14:paraId="30F532D5" w14:textId="77777777" w:rsidTr="004D5EF7">
        <w:tc>
          <w:tcPr>
            <w:tcW w:w="2077" w:type="dxa"/>
            <w:tcBorders>
              <w:top w:val="nil"/>
              <w:left w:val="nil"/>
              <w:bottom w:val="nil"/>
              <w:right w:val="nil"/>
            </w:tcBorders>
            <w:shd w:val="clear" w:color="auto" w:fill="auto"/>
          </w:tcPr>
          <w:p w14:paraId="69EBEF08" w14:textId="77777777" w:rsidR="00980A24" w:rsidRPr="00013E9B" w:rsidRDefault="00980A24" w:rsidP="004D5EF7">
            <w:pPr>
              <w:ind w:firstLineChars="0" w:firstLine="0"/>
              <w:jc w:val="center"/>
              <w:rPr>
                <w:sz w:val="21"/>
              </w:rPr>
            </w:pPr>
            <w:r w:rsidRPr="00013E9B">
              <w:rPr>
                <w:sz w:val="21"/>
              </w:rPr>
              <w:t>confidence</w:t>
            </w:r>
          </w:p>
        </w:tc>
        <w:tc>
          <w:tcPr>
            <w:tcW w:w="1609" w:type="dxa"/>
            <w:tcBorders>
              <w:top w:val="nil"/>
              <w:left w:val="nil"/>
              <w:bottom w:val="nil"/>
              <w:right w:val="nil"/>
            </w:tcBorders>
            <w:shd w:val="clear" w:color="auto" w:fill="auto"/>
          </w:tcPr>
          <w:p w14:paraId="1B3DFD7F"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260" w:type="dxa"/>
            <w:tcBorders>
              <w:top w:val="nil"/>
              <w:left w:val="nil"/>
              <w:bottom w:val="nil"/>
              <w:right w:val="nil"/>
            </w:tcBorders>
            <w:shd w:val="clear" w:color="auto" w:fill="auto"/>
          </w:tcPr>
          <w:p w14:paraId="3432A0B8" w14:textId="77777777" w:rsidR="00980A24" w:rsidRPr="00013E9B" w:rsidRDefault="00980A24" w:rsidP="004D5EF7">
            <w:pPr>
              <w:ind w:firstLineChars="0" w:firstLine="0"/>
              <w:jc w:val="center"/>
              <w:rPr>
                <w:sz w:val="21"/>
              </w:rPr>
            </w:pPr>
            <w:r w:rsidRPr="00013E9B">
              <w:rPr>
                <w:sz w:val="21"/>
              </w:rPr>
              <w:t>置信度</w:t>
            </w:r>
          </w:p>
        </w:tc>
        <w:tc>
          <w:tcPr>
            <w:tcW w:w="1843" w:type="dxa"/>
            <w:tcBorders>
              <w:top w:val="nil"/>
              <w:left w:val="nil"/>
              <w:bottom w:val="nil"/>
              <w:right w:val="nil"/>
            </w:tcBorders>
            <w:shd w:val="clear" w:color="auto" w:fill="auto"/>
          </w:tcPr>
          <w:p w14:paraId="154C736F" w14:textId="77777777" w:rsidR="00980A24" w:rsidRPr="00013E9B" w:rsidRDefault="00980A24" w:rsidP="004D5EF7">
            <w:pPr>
              <w:ind w:firstLineChars="0" w:firstLine="0"/>
              <w:jc w:val="center"/>
              <w:rPr>
                <w:sz w:val="21"/>
              </w:rPr>
            </w:pPr>
          </w:p>
        </w:tc>
      </w:tr>
      <w:tr w:rsidR="00980A24" w14:paraId="7735015B" w14:textId="77777777" w:rsidTr="004D5EF7">
        <w:tc>
          <w:tcPr>
            <w:tcW w:w="2077" w:type="dxa"/>
            <w:tcBorders>
              <w:top w:val="nil"/>
              <w:left w:val="nil"/>
              <w:bottom w:val="nil"/>
              <w:right w:val="nil"/>
            </w:tcBorders>
            <w:shd w:val="clear" w:color="auto" w:fill="auto"/>
          </w:tcPr>
          <w:p w14:paraId="49ABD01F" w14:textId="77777777" w:rsidR="00980A24" w:rsidRPr="00013E9B" w:rsidRDefault="00980A24" w:rsidP="004D5EF7">
            <w:pPr>
              <w:ind w:firstLineChars="0" w:firstLine="0"/>
              <w:jc w:val="center"/>
              <w:rPr>
                <w:sz w:val="21"/>
              </w:rPr>
            </w:pPr>
            <w:r w:rsidRPr="00013E9B">
              <w:rPr>
                <w:sz w:val="21"/>
              </w:rPr>
              <w:t>source</w:t>
            </w:r>
          </w:p>
        </w:tc>
        <w:tc>
          <w:tcPr>
            <w:tcW w:w="1609" w:type="dxa"/>
            <w:tcBorders>
              <w:top w:val="nil"/>
              <w:left w:val="nil"/>
              <w:bottom w:val="nil"/>
              <w:right w:val="nil"/>
            </w:tcBorders>
            <w:shd w:val="clear" w:color="auto" w:fill="auto"/>
          </w:tcPr>
          <w:p w14:paraId="5F5C1EAF" w14:textId="77777777" w:rsidR="00980A24" w:rsidRPr="00013E9B" w:rsidRDefault="00980A24" w:rsidP="004D5EF7">
            <w:pPr>
              <w:ind w:firstLineChars="0" w:firstLine="0"/>
              <w:jc w:val="center"/>
              <w:rPr>
                <w:sz w:val="21"/>
              </w:rPr>
            </w:pPr>
            <w:r w:rsidRPr="00013E9B">
              <w:rPr>
                <w:sz w:val="21"/>
              </w:rPr>
              <w:t>varchar(30)</w:t>
            </w:r>
          </w:p>
        </w:tc>
        <w:tc>
          <w:tcPr>
            <w:tcW w:w="3260" w:type="dxa"/>
            <w:tcBorders>
              <w:top w:val="nil"/>
              <w:left w:val="nil"/>
              <w:bottom w:val="nil"/>
              <w:right w:val="nil"/>
            </w:tcBorders>
            <w:shd w:val="clear" w:color="auto" w:fill="auto"/>
          </w:tcPr>
          <w:p w14:paraId="6C120F37" w14:textId="77777777" w:rsidR="00980A24" w:rsidRPr="00013E9B" w:rsidRDefault="00980A24" w:rsidP="004D5EF7">
            <w:pPr>
              <w:ind w:firstLineChars="0" w:firstLine="0"/>
              <w:jc w:val="center"/>
              <w:rPr>
                <w:sz w:val="21"/>
              </w:rPr>
            </w:pPr>
            <w:r w:rsidRPr="00013E9B">
              <w:rPr>
                <w:sz w:val="21"/>
              </w:rPr>
              <w:t>来源（</w:t>
            </w:r>
            <w:r w:rsidRPr="00013E9B">
              <w:rPr>
                <w:sz w:val="21"/>
              </w:rPr>
              <w:t>origin/instru/melody</w:t>
            </w:r>
            <w:r w:rsidRPr="00013E9B">
              <w:rPr>
                <w:sz w:val="21"/>
              </w:rPr>
              <w:t>）</w:t>
            </w:r>
          </w:p>
        </w:tc>
        <w:tc>
          <w:tcPr>
            <w:tcW w:w="1843" w:type="dxa"/>
            <w:tcBorders>
              <w:top w:val="nil"/>
              <w:left w:val="nil"/>
              <w:bottom w:val="nil"/>
              <w:right w:val="nil"/>
            </w:tcBorders>
            <w:shd w:val="clear" w:color="auto" w:fill="auto"/>
          </w:tcPr>
          <w:p w14:paraId="0BDEA38D"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0D992CA2" w14:textId="77777777" w:rsidTr="004D5EF7">
        <w:tc>
          <w:tcPr>
            <w:tcW w:w="2077" w:type="dxa"/>
            <w:tcBorders>
              <w:top w:val="nil"/>
              <w:left w:val="nil"/>
              <w:bottom w:val="single" w:sz="12" w:space="0" w:color="auto"/>
              <w:right w:val="nil"/>
            </w:tcBorders>
            <w:shd w:val="clear" w:color="auto" w:fill="auto"/>
          </w:tcPr>
          <w:p w14:paraId="4781F58C" w14:textId="77777777" w:rsidR="00980A24" w:rsidRPr="00013E9B" w:rsidRDefault="00980A24" w:rsidP="004D5EF7">
            <w:pPr>
              <w:ind w:firstLineChars="0" w:firstLine="0"/>
              <w:jc w:val="center"/>
              <w:rPr>
                <w:sz w:val="21"/>
              </w:rPr>
            </w:pPr>
            <w:r w:rsidRPr="00013E9B">
              <w:rPr>
                <w:sz w:val="21"/>
              </w:rPr>
              <w:t>is_infringed</w:t>
            </w:r>
          </w:p>
        </w:tc>
        <w:tc>
          <w:tcPr>
            <w:tcW w:w="1609" w:type="dxa"/>
            <w:tcBorders>
              <w:top w:val="nil"/>
              <w:left w:val="nil"/>
              <w:bottom w:val="single" w:sz="12" w:space="0" w:color="auto"/>
              <w:right w:val="nil"/>
            </w:tcBorders>
            <w:shd w:val="clear" w:color="auto" w:fill="auto"/>
          </w:tcPr>
          <w:p w14:paraId="5FB5CE81"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5CC0121D" w14:textId="77777777" w:rsidR="00980A24" w:rsidRPr="00013E9B" w:rsidRDefault="00980A24" w:rsidP="004D5EF7">
            <w:pPr>
              <w:ind w:firstLineChars="0" w:firstLine="0"/>
              <w:jc w:val="center"/>
              <w:rPr>
                <w:sz w:val="21"/>
              </w:rPr>
            </w:pPr>
            <w:r w:rsidRPr="00013E9B">
              <w:rPr>
                <w:sz w:val="21"/>
              </w:rPr>
              <w:t>判定是否为侵权</w:t>
            </w:r>
          </w:p>
        </w:tc>
        <w:tc>
          <w:tcPr>
            <w:tcW w:w="1843" w:type="dxa"/>
            <w:tcBorders>
              <w:top w:val="nil"/>
              <w:left w:val="nil"/>
              <w:bottom w:val="single" w:sz="12" w:space="0" w:color="auto"/>
              <w:right w:val="nil"/>
            </w:tcBorders>
            <w:shd w:val="clear" w:color="auto" w:fill="auto"/>
          </w:tcPr>
          <w:p w14:paraId="4F83C7EA" w14:textId="77777777" w:rsidR="00980A24" w:rsidRPr="00013E9B" w:rsidRDefault="00980A24" w:rsidP="004D5EF7">
            <w:pPr>
              <w:ind w:firstLineChars="0" w:firstLine="0"/>
              <w:jc w:val="center"/>
              <w:rPr>
                <w:sz w:val="21"/>
              </w:rPr>
            </w:pPr>
            <w:r w:rsidRPr="00013E9B">
              <w:rPr>
                <w:rFonts w:hint="eastAsia"/>
                <w:sz w:val="21"/>
              </w:rPr>
              <w:t>非空</w:t>
            </w:r>
          </w:p>
        </w:tc>
      </w:tr>
    </w:tbl>
    <w:p w14:paraId="48520769" w14:textId="77777777" w:rsidR="00980A24" w:rsidRDefault="00980A24" w:rsidP="00980A24">
      <w:pPr>
        <w:ind w:firstLine="480"/>
      </w:pPr>
    </w:p>
    <w:p w14:paraId="0DF328B4" w14:textId="77777777" w:rsidR="00980A24" w:rsidRDefault="00980A24" w:rsidP="00980A24">
      <w:pPr>
        <w:pStyle w:val="4"/>
        <w:ind w:firstLine="480"/>
      </w:pPr>
      <w:r>
        <w:rPr>
          <w:rFonts w:hint="eastAsia"/>
        </w:rPr>
        <w:t>会话信息表</w:t>
      </w:r>
    </w:p>
    <w:p w14:paraId="446D47E6" w14:textId="77777777" w:rsidR="00980A24" w:rsidRDefault="00980A24" w:rsidP="00980A24">
      <w:pPr>
        <w:ind w:firstLine="480"/>
      </w:pPr>
      <w:r>
        <w:rPr>
          <w:rFonts w:hint="eastAsia"/>
        </w:rPr>
        <w:t>Session</w:t>
      </w:r>
      <w:r>
        <w:rPr>
          <w:rFonts w:hint="eastAsia"/>
        </w:rPr>
        <w:t>表负责存储用户会话创建的详细信息。</w:t>
      </w:r>
    </w:p>
    <w:p w14:paraId="2F6C1979" w14:textId="77777777" w:rsidR="00980A24" w:rsidRPr="00C32121" w:rsidRDefault="00980A24" w:rsidP="00980A24">
      <w:pPr>
        <w:pStyle w:val="a4"/>
        <w:ind w:firstLine="40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会话信息</w:t>
      </w:r>
      <w:r>
        <w:rPr>
          <w:rFonts w:hint="eastAsia"/>
        </w:rPr>
        <w:t>Session</w:t>
      </w:r>
      <w:r w:rsidRPr="00C32121">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135E3929" w14:textId="77777777" w:rsidTr="004D5EF7">
        <w:tc>
          <w:tcPr>
            <w:tcW w:w="2077" w:type="dxa"/>
            <w:tcBorders>
              <w:top w:val="single" w:sz="12" w:space="0" w:color="auto"/>
              <w:left w:val="nil"/>
              <w:bottom w:val="single" w:sz="8" w:space="0" w:color="auto"/>
              <w:right w:val="nil"/>
            </w:tcBorders>
            <w:shd w:val="clear" w:color="auto" w:fill="auto"/>
            <w:hideMark/>
          </w:tcPr>
          <w:p w14:paraId="611A0568"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3E4E4770"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5C1779AA"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0BA350C4"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05144007" w14:textId="77777777" w:rsidTr="004D5EF7">
        <w:tc>
          <w:tcPr>
            <w:tcW w:w="2077" w:type="dxa"/>
            <w:tcBorders>
              <w:top w:val="single" w:sz="8" w:space="0" w:color="auto"/>
              <w:left w:val="nil"/>
              <w:bottom w:val="nil"/>
              <w:right w:val="nil"/>
            </w:tcBorders>
            <w:shd w:val="clear" w:color="auto" w:fill="auto"/>
          </w:tcPr>
          <w:p w14:paraId="20C39816" w14:textId="77777777" w:rsidR="00980A24" w:rsidRPr="00013E9B" w:rsidRDefault="00980A24" w:rsidP="004D5EF7">
            <w:pPr>
              <w:ind w:firstLineChars="0" w:firstLine="0"/>
              <w:jc w:val="center"/>
              <w:rPr>
                <w:sz w:val="21"/>
              </w:rPr>
            </w:pPr>
            <w:r>
              <w:rPr>
                <w:rFonts w:hint="eastAsia"/>
                <w:sz w:val="21"/>
              </w:rPr>
              <w:t>s</w:t>
            </w:r>
            <w:r>
              <w:rPr>
                <w:sz w:val="21"/>
              </w:rPr>
              <w:t>ession_id</w:t>
            </w:r>
          </w:p>
        </w:tc>
        <w:tc>
          <w:tcPr>
            <w:tcW w:w="1609" w:type="dxa"/>
            <w:tcBorders>
              <w:top w:val="single" w:sz="8" w:space="0" w:color="auto"/>
              <w:left w:val="nil"/>
              <w:bottom w:val="nil"/>
              <w:right w:val="nil"/>
            </w:tcBorders>
            <w:shd w:val="clear" w:color="auto" w:fill="auto"/>
          </w:tcPr>
          <w:p w14:paraId="0AAE54B2" w14:textId="77777777" w:rsidR="00980A24" w:rsidRPr="00013E9B" w:rsidRDefault="00980A24" w:rsidP="004D5EF7">
            <w:pPr>
              <w:ind w:firstLineChars="0" w:firstLine="0"/>
              <w:jc w:val="center"/>
              <w:rPr>
                <w:sz w:val="21"/>
              </w:rPr>
            </w:pPr>
            <w:r>
              <w:rPr>
                <w:sz w:val="21"/>
              </w:rPr>
              <w:t>varchar(128)</w:t>
            </w:r>
          </w:p>
        </w:tc>
        <w:tc>
          <w:tcPr>
            <w:tcW w:w="3260" w:type="dxa"/>
            <w:tcBorders>
              <w:top w:val="single" w:sz="8" w:space="0" w:color="auto"/>
              <w:left w:val="nil"/>
              <w:bottom w:val="nil"/>
              <w:right w:val="nil"/>
            </w:tcBorders>
            <w:shd w:val="clear" w:color="auto" w:fill="auto"/>
          </w:tcPr>
          <w:p w14:paraId="5CF3D5D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的主键</w:t>
            </w:r>
          </w:p>
        </w:tc>
        <w:tc>
          <w:tcPr>
            <w:tcW w:w="1843" w:type="dxa"/>
            <w:tcBorders>
              <w:top w:val="single" w:sz="8" w:space="0" w:color="auto"/>
              <w:left w:val="nil"/>
              <w:bottom w:val="nil"/>
              <w:right w:val="nil"/>
            </w:tcBorders>
            <w:shd w:val="clear" w:color="auto" w:fill="auto"/>
          </w:tcPr>
          <w:p w14:paraId="115F0374"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2A6FC0D" w14:textId="77777777" w:rsidTr="004D5EF7">
        <w:tc>
          <w:tcPr>
            <w:tcW w:w="2077" w:type="dxa"/>
            <w:tcBorders>
              <w:top w:val="nil"/>
              <w:left w:val="nil"/>
              <w:bottom w:val="nil"/>
              <w:right w:val="nil"/>
            </w:tcBorders>
            <w:shd w:val="clear" w:color="auto" w:fill="auto"/>
          </w:tcPr>
          <w:p w14:paraId="74E8F992" w14:textId="77777777" w:rsidR="00980A24" w:rsidRPr="00013E9B" w:rsidRDefault="00980A24" w:rsidP="004D5EF7">
            <w:pPr>
              <w:ind w:firstLineChars="0" w:firstLine="0"/>
              <w:jc w:val="center"/>
              <w:rPr>
                <w:sz w:val="21"/>
              </w:rPr>
            </w:pPr>
            <w:r>
              <w:rPr>
                <w:rFonts w:hint="eastAsia"/>
                <w:sz w:val="21"/>
              </w:rPr>
              <w:t>sess</w:t>
            </w:r>
            <w:r>
              <w:rPr>
                <w:sz w:val="21"/>
              </w:rPr>
              <w:t>ion</w:t>
            </w:r>
            <w:r>
              <w:rPr>
                <w:rFonts w:hint="eastAsia"/>
                <w:sz w:val="21"/>
              </w:rPr>
              <w:t>_</w:t>
            </w:r>
            <w:r>
              <w:rPr>
                <w:sz w:val="21"/>
              </w:rPr>
              <w:t>datetime</w:t>
            </w:r>
          </w:p>
        </w:tc>
        <w:tc>
          <w:tcPr>
            <w:tcW w:w="1609" w:type="dxa"/>
            <w:tcBorders>
              <w:top w:val="nil"/>
              <w:left w:val="nil"/>
              <w:bottom w:val="nil"/>
              <w:right w:val="nil"/>
            </w:tcBorders>
            <w:shd w:val="clear" w:color="auto" w:fill="auto"/>
          </w:tcPr>
          <w:p w14:paraId="28BB5C9D" w14:textId="77777777" w:rsidR="00980A24" w:rsidRPr="00013E9B" w:rsidRDefault="00980A24" w:rsidP="004D5EF7">
            <w:pPr>
              <w:ind w:firstLineChars="0" w:firstLine="0"/>
              <w:jc w:val="center"/>
              <w:rPr>
                <w:sz w:val="21"/>
              </w:rPr>
            </w:pPr>
            <w:r>
              <w:rPr>
                <w:rFonts w:hint="eastAsia"/>
                <w:sz w:val="21"/>
              </w:rPr>
              <w:t>d</w:t>
            </w:r>
            <w:r>
              <w:rPr>
                <w:sz w:val="21"/>
              </w:rPr>
              <w:t>atetime</w:t>
            </w:r>
          </w:p>
        </w:tc>
        <w:tc>
          <w:tcPr>
            <w:tcW w:w="3260" w:type="dxa"/>
            <w:tcBorders>
              <w:top w:val="nil"/>
              <w:left w:val="nil"/>
              <w:bottom w:val="nil"/>
              <w:right w:val="nil"/>
            </w:tcBorders>
            <w:shd w:val="clear" w:color="auto" w:fill="auto"/>
          </w:tcPr>
          <w:p w14:paraId="36DCAF3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创建的时间</w:t>
            </w:r>
          </w:p>
        </w:tc>
        <w:tc>
          <w:tcPr>
            <w:tcW w:w="1843" w:type="dxa"/>
            <w:tcBorders>
              <w:top w:val="nil"/>
              <w:left w:val="nil"/>
              <w:bottom w:val="nil"/>
              <w:right w:val="nil"/>
            </w:tcBorders>
            <w:shd w:val="clear" w:color="auto" w:fill="auto"/>
          </w:tcPr>
          <w:p w14:paraId="4B3A3242" w14:textId="77777777" w:rsidR="00980A24" w:rsidRPr="00013E9B" w:rsidRDefault="00980A24" w:rsidP="004D5EF7">
            <w:pPr>
              <w:ind w:firstLineChars="0" w:firstLine="0"/>
              <w:jc w:val="center"/>
              <w:rPr>
                <w:sz w:val="21"/>
              </w:rPr>
            </w:pPr>
            <w:r>
              <w:rPr>
                <w:rFonts w:hint="eastAsia"/>
                <w:sz w:val="21"/>
              </w:rPr>
              <w:t>非空</w:t>
            </w:r>
          </w:p>
        </w:tc>
      </w:tr>
      <w:tr w:rsidR="00980A24" w14:paraId="31069E4F" w14:textId="77777777" w:rsidTr="004D5EF7">
        <w:tc>
          <w:tcPr>
            <w:tcW w:w="2077" w:type="dxa"/>
            <w:tcBorders>
              <w:top w:val="nil"/>
              <w:left w:val="nil"/>
              <w:bottom w:val="single" w:sz="12" w:space="0" w:color="auto"/>
              <w:right w:val="nil"/>
            </w:tcBorders>
            <w:shd w:val="clear" w:color="auto" w:fill="auto"/>
          </w:tcPr>
          <w:p w14:paraId="2B202BAE" w14:textId="77777777" w:rsidR="00980A24" w:rsidRPr="00013E9B" w:rsidRDefault="00980A24" w:rsidP="004D5EF7">
            <w:pPr>
              <w:ind w:firstLineChars="0" w:firstLine="0"/>
              <w:jc w:val="center"/>
              <w:rPr>
                <w:sz w:val="21"/>
              </w:rPr>
            </w:pPr>
            <w:r>
              <w:rPr>
                <w:rFonts w:hint="eastAsia"/>
                <w:sz w:val="21"/>
              </w:rPr>
              <w:t>s</w:t>
            </w:r>
            <w:r>
              <w:rPr>
                <w:sz w:val="21"/>
              </w:rPr>
              <w:t>ession_cookie</w:t>
            </w:r>
          </w:p>
        </w:tc>
        <w:tc>
          <w:tcPr>
            <w:tcW w:w="1609" w:type="dxa"/>
            <w:tcBorders>
              <w:top w:val="nil"/>
              <w:left w:val="nil"/>
              <w:bottom w:val="single" w:sz="12" w:space="0" w:color="auto"/>
              <w:right w:val="nil"/>
            </w:tcBorders>
            <w:shd w:val="clear" w:color="auto" w:fill="auto"/>
          </w:tcPr>
          <w:p w14:paraId="0C388B74" w14:textId="77777777" w:rsidR="00980A24" w:rsidRPr="00013E9B" w:rsidRDefault="00980A24" w:rsidP="004D5EF7">
            <w:pPr>
              <w:ind w:firstLineChars="0" w:firstLine="0"/>
              <w:jc w:val="center"/>
              <w:rPr>
                <w:sz w:val="21"/>
              </w:rPr>
            </w:pPr>
            <w:r>
              <w:rPr>
                <w:rFonts w:hint="eastAsia"/>
                <w:sz w:val="21"/>
              </w:rPr>
              <w:t>v</w:t>
            </w:r>
            <w:r>
              <w:rPr>
                <w:sz w:val="21"/>
              </w:rPr>
              <w:t>archar(255)</w:t>
            </w:r>
          </w:p>
        </w:tc>
        <w:tc>
          <w:tcPr>
            <w:tcW w:w="3260" w:type="dxa"/>
            <w:tcBorders>
              <w:top w:val="nil"/>
              <w:left w:val="nil"/>
              <w:bottom w:val="single" w:sz="12" w:space="0" w:color="auto"/>
              <w:right w:val="nil"/>
            </w:tcBorders>
            <w:shd w:val="clear" w:color="auto" w:fill="auto"/>
          </w:tcPr>
          <w:p w14:paraId="704AA16D" w14:textId="77777777" w:rsidR="00980A24" w:rsidRPr="00013E9B" w:rsidRDefault="00980A24" w:rsidP="004D5EF7">
            <w:pPr>
              <w:ind w:firstLineChars="0" w:firstLine="0"/>
              <w:jc w:val="center"/>
              <w:rPr>
                <w:sz w:val="21"/>
              </w:rPr>
            </w:pPr>
            <w:r>
              <w:rPr>
                <w:rFonts w:hint="eastAsia"/>
                <w:sz w:val="21"/>
              </w:rPr>
              <w:t>用于存储会话中的</w:t>
            </w:r>
            <w:r>
              <w:rPr>
                <w:rFonts w:hint="eastAsia"/>
                <w:sz w:val="21"/>
              </w:rPr>
              <w:t>cookie</w:t>
            </w:r>
            <w:r>
              <w:rPr>
                <w:rFonts w:hint="eastAsia"/>
                <w:sz w:val="21"/>
              </w:rPr>
              <w:t>，备注等额外信息</w:t>
            </w:r>
          </w:p>
        </w:tc>
        <w:tc>
          <w:tcPr>
            <w:tcW w:w="1843" w:type="dxa"/>
            <w:tcBorders>
              <w:top w:val="nil"/>
              <w:left w:val="nil"/>
              <w:bottom w:val="single" w:sz="12" w:space="0" w:color="auto"/>
              <w:right w:val="nil"/>
            </w:tcBorders>
            <w:shd w:val="clear" w:color="auto" w:fill="auto"/>
          </w:tcPr>
          <w:p w14:paraId="7A1FCCF4" w14:textId="77777777" w:rsidR="00980A24" w:rsidRPr="00013E9B" w:rsidRDefault="00980A24" w:rsidP="004D5EF7">
            <w:pPr>
              <w:ind w:firstLineChars="0" w:firstLine="0"/>
              <w:jc w:val="center"/>
              <w:rPr>
                <w:sz w:val="21"/>
              </w:rPr>
            </w:pPr>
          </w:p>
        </w:tc>
      </w:tr>
    </w:tbl>
    <w:p w14:paraId="65F4054E" w14:textId="77777777" w:rsidR="00980A24" w:rsidRPr="009A2A37" w:rsidRDefault="00980A24" w:rsidP="00980A24">
      <w:pPr>
        <w:ind w:firstLine="480"/>
      </w:pPr>
    </w:p>
    <w:p w14:paraId="5D7C5B8C" w14:textId="77777777" w:rsidR="00980A24" w:rsidRDefault="00980A24" w:rsidP="00980A24">
      <w:pPr>
        <w:pStyle w:val="4"/>
        <w:ind w:firstLine="480"/>
      </w:pPr>
      <w:r>
        <w:rPr>
          <w:rFonts w:hint="eastAsia"/>
        </w:rPr>
        <w:t>会话信息表</w:t>
      </w:r>
    </w:p>
    <w:p w14:paraId="06D0FE60" w14:textId="77777777" w:rsidR="00980A24" w:rsidRPr="000304C8" w:rsidRDefault="00980A24" w:rsidP="00980A24">
      <w:pPr>
        <w:ind w:firstLine="480"/>
      </w:pPr>
      <w:r w:rsidRPr="000304C8">
        <w:rPr>
          <w:rFonts w:hint="eastAsia"/>
        </w:rPr>
        <w:t>Result</w:t>
      </w:r>
      <w:r w:rsidRPr="000304C8">
        <w:rPr>
          <w:rFonts w:hint="eastAsia"/>
        </w:rPr>
        <w:t>表负责储存会话信息与查询信息，如</w:t>
      </w:r>
      <w:r>
        <w:fldChar w:fldCharType="begin"/>
      </w:r>
      <w:r>
        <w:instrText xml:space="preserve"> </w:instrText>
      </w:r>
      <w:r>
        <w:rPr>
          <w:rFonts w:hint="eastAsia"/>
        </w:rPr>
        <w:instrText>REF _Ref167630442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fldChar w:fldCharType="end"/>
      </w:r>
      <w:r w:rsidRPr="000304C8">
        <w:rPr>
          <w:rFonts w:hint="eastAsia"/>
        </w:rPr>
        <w:t>所示。</w:t>
      </w:r>
    </w:p>
    <w:p w14:paraId="1ABB6DA9" w14:textId="77777777" w:rsidR="00980A24" w:rsidRPr="000304C8" w:rsidRDefault="00980A24" w:rsidP="00980A24">
      <w:pPr>
        <w:pStyle w:val="a4"/>
        <w:ind w:firstLine="400"/>
      </w:pPr>
      <w:bookmarkStart w:id="152" w:name="_Ref1676304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52"/>
      <w:r>
        <w:t xml:space="preserve">  </w:t>
      </w:r>
      <w:r w:rsidRPr="000304C8">
        <w:rPr>
          <w:rFonts w:hint="eastAsia"/>
        </w:rPr>
        <w:t>会话与查询信息</w:t>
      </w:r>
      <w:r w:rsidRPr="000304C8">
        <w:rPr>
          <w:rFonts w:hint="eastAsia"/>
        </w:rPr>
        <w:t>Result</w:t>
      </w:r>
      <w:r w:rsidRPr="000304C8">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14:paraId="2814EBB7" w14:textId="77777777" w:rsidTr="004D5EF7">
        <w:tc>
          <w:tcPr>
            <w:tcW w:w="2077" w:type="dxa"/>
            <w:tcBorders>
              <w:top w:val="single" w:sz="12" w:space="0" w:color="auto"/>
              <w:left w:val="nil"/>
              <w:bottom w:val="single" w:sz="8" w:space="0" w:color="auto"/>
              <w:right w:val="nil"/>
            </w:tcBorders>
            <w:shd w:val="clear" w:color="auto" w:fill="auto"/>
            <w:hideMark/>
          </w:tcPr>
          <w:p w14:paraId="236ABC7F"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50CE0E48"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0C06B833"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8D54069"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D8BC18A" w14:textId="77777777" w:rsidTr="004D5EF7">
        <w:tc>
          <w:tcPr>
            <w:tcW w:w="2077" w:type="dxa"/>
            <w:tcBorders>
              <w:top w:val="single" w:sz="8" w:space="0" w:color="auto"/>
              <w:left w:val="nil"/>
              <w:bottom w:val="nil"/>
              <w:right w:val="nil"/>
            </w:tcBorders>
            <w:shd w:val="clear" w:color="auto" w:fill="auto"/>
          </w:tcPr>
          <w:p w14:paraId="45A390CA" w14:textId="77777777" w:rsidR="00980A24" w:rsidRPr="00013E9B" w:rsidRDefault="00980A24" w:rsidP="004D5EF7">
            <w:pPr>
              <w:ind w:firstLineChars="0" w:firstLine="0"/>
              <w:jc w:val="center"/>
              <w:rPr>
                <w:sz w:val="21"/>
              </w:rPr>
            </w:pPr>
            <w:r w:rsidRPr="00013E9B">
              <w:rPr>
                <w:sz w:val="21"/>
              </w:rPr>
              <w:t>result_id</w:t>
            </w:r>
          </w:p>
        </w:tc>
        <w:tc>
          <w:tcPr>
            <w:tcW w:w="1609" w:type="dxa"/>
            <w:tcBorders>
              <w:top w:val="single" w:sz="8" w:space="0" w:color="auto"/>
              <w:left w:val="nil"/>
              <w:bottom w:val="nil"/>
              <w:right w:val="nil"/>
            </w:tcBorders>
            <w:shd w:val="clear" w:color="auto" w:fill="auto"/>
          </w:tcPr>
          <w:p w14:paraId="2EF66FE6" w14:textId="77777777" w:rsidR="00980A24" w:rsidRPr="00013E9B" w:rsidRDefault="00980A24" w:rsidP="004D5EF7">
            <w:pPr>
              <w:ind w:firstLineChars="0" w:firstLine="0"/>
              <w:jc w:val="center"/>
              <w:rPr>
                <w:sz w:val="21"/>
              </w:rPr>
            </w:pPr>
            <w:r w:rsidRPr="00013E9B">
              <w:rPr>
                <w:sz w:val="21"/>
              </w:rPr>
              <w:t>bigint(11)</w:t>
            </w:r>
          </w:p>
        </w:tc>
        <w:tc>
          <w:tcPr>
            <w:tcW w:w="3544" w:type="dxa"/>
            <w:tcBorders>
              <w:top w:val="single" w:sz="8" w:space="0" w:color="auto"/>
              <w:left w:val="nil"/>
              <w:bottom w:val="nil"/>
              <w:right w:val="nil"/>
            </w:tcBorders>
            <w:shd w:val="clear" w:color="auto" w:fill="auto"/>
          </w:tcPr>
          <w:p w14:paraId="3F2F8E37" w14:textId="77777777" w:rsidR="00980A24" w:rsidRPr="00013E9B" w:rsidRDefault="00980A24" w:rsidP="004D5EF7">
            <w:pPr>
              <w:ind w:firstLineChars="0" w:firstLine="0"/>
              <w:jc w:val="center"/>
              <w:rPr>
                <w:sz w:val="21"/>
              </w:rPr>
            </w:pPr>
            <w:r w:rsidRPr="00013E9B">
              <w:rPr>
                <w:rFonts w:hint="eastAsia"/>
                <w:sz w:val="21"/>
              </w:rPr>
              <w:t>result</w:t>
            </w:r>
            <w:r w:rsidRPr="00013E9B">
              <w:rPr>
                <w:sz w:val="21"/>
              </w:rPr>
              <w:t>记录的主键</w:t>
            </w:r>
          </w:p>
        </w:tc>
        <w:tc>
          <w:tcPr>
            <w:tcW w:w="1559" w:type="dxa"/>
            <w:tcBorders>
              <w:top w:val="single" w:sz="8" w:space="0" w:color="auto"/>
              <w:left w:val="nil"/>
              <w:bottom w:val="nil"/>
              <w:right w:val="nil"/>
            </w:tcBorders>
            <w:shd w:val="clear" w:color="auto" w:fill="auto"/>
          </w:tcPr>
          <w:p w14:paraId="1E6FAEA5"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51F9A331" w14:textId="77777777" w:rsidTr="004D5EF7">
        <w:tc>
          <w:tcPr>
            <w:tcW w:w="2077" w:type="dxa"/>
            <w:tcBorders>
              <w:top w:val="nil"/>
              <w:left w:val="nil"/>
              <w:bottom w:val="nil"/>
              <w:right w:val="nil"/>
            </w:tcBorders>
            <w:shd w:val="clear" w:color="auto" w:fill="auto"/>
          </w:tcPr>
          <w:p w14:paraId="358C9D8E" w14:textId="77777777" w:rsidR="00980A24" w:rsidRPr="00013E9B" w:rsidRDefault="00980A24" w:rsidP="004D5EF7">
            <w:pPr>
              <w:ind w:firstLineChars="0" w:firstLine="0"/>
              <w:jc w:val="center"/>
              <w:rPr>
                <w:sz w:val="21"/>
              </w:rPr>
            </w:pPr>
            <w:r w:rsidRPr="00013E9B">
              <w:rPr>
                <w:sz w:val="21"/>
              </w:rPr>
              <w:t>session_id</w:t>
            </w:r>
          </w:p>
        </w:tc>
        <w:tc>
          <w:tcPr>
            <w:tcW w:w="1609" w:type="dxa"/>
            <w:tcBorders>
              <w:top w:val="nil"/>
              <w:left w:val="nil"/>
              <w:bottom w:val="nil"/>
              <w:right w:val="nil"/>
            </w:tcBorders>
            <w:shd w:val="clear" w:color="auto" w:fill="auto"/>
          </w:tcPr>
          <w:p w14:paraId="6E8522EE" w14:textId="77777777" w:rsidR="00980A24" w:rsidRPr="00013E9B" w:rsidRDefault="00980A24" w:rsidP="004D5EF7">
            <w:pPr>
              <w:ind w:firstLineChars="0" w:firstLine="0"/>
              <w:jc w:val="center"/>
              <w:rPr>
                <w:sz w:val="21"/>
              </w:rPr>
            </w:pPr>
            <w:r w:rsidRPr="00013E9B">
              <w:rPr>
                <w:sz w:val="21"/>
              </w:rPr>
              <w:t>varchar(128)</w:t>
            </w:r>
          </w:p>
        </w:tc>
        <w:tc>
          <w:tcPr>
            <w:tcW w:w="3544" w:type="dxa"/>
            <w:tcBorders>
              <w:top w:val="nil"/>
              <w:left w:val="nil"/>
              <w:bottom w:val="nil"/>
              <w:right w:val="nil"/>
            </w:tcBorders>
            <w:shd w:val="clear" w:color="auto" w:fill="auto"/>
          </w:tcPr>
          <w:p w14:paraId="0499F635" w14:textId="77777777" w:rsidR="00980A24" w:rsidRPr="00013E9B" w:rsidRDefault="00980A24" w:rsidP="004D5EF7">
            <w:pPr>
              <w:ind w:firstLineChars="0" w:firstLine="0"/>
              <w:jc w:val="center"/>
              <w:rPr>
                <w:sz w:val="21"/>
              </w:rPr>
            </w:pPr>
            <w:r w:rsidRPr="00013E9B">
              <w:rPr>
                <w:sz w:val="21"/>
              </w:rPr>
              <w:t>会话的</w:t>
            </w:r>
            <w:r w:rsidRPr="00013E9B">
              <w:rPr>
                <w:sz w:val="21"/>
              </w:rPr>
              <w:t>id</w:t>
            </w:r>
            <w:r w:rsidRPr="00013E9B">
              <w:rPr>
                <w:sz w:val="21"/>
              </w:rPr>
              <w:t>，这个键不一定和</w:t>
            </w:r>
            <w:r w:rsidRPr="00013E9B">
              <w:rPr>
                <w:sz w:val="21"/>
              </w:rPr>
              <w:t>SessionID</w:t>
            </w:r>
            <w:r w:rsidRPr="00013E9B">
              <w:rPr>
                <w:sz w:val="21"/>
              </w:rPr>
              <w:t>相等（要恢复会话）</w:t>
            </w:r>
          </w:p>
        </w:tc>
        <w:tc>
          <w:tcPr>
            <w:tcW w:w="1559" w:type="dxa"/>
            <w:tcBorders>
              <w:top w:val="nil"/>
              <w:left w:val="nil"/>
              <w:bottom w:val="nil"/>
              <w:right w:val="nil"/>
            </w:tcBorders>
            <w:shd w:val="clear" w:color="auto" w:fill="auto"/>
          </w:tcPr>
          <w:p w14:paraId="2186F88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305B2781" w14:textId="77777777" w:rsidTr="004D5EF7">
        <w:tc>
          <w:tcPr>
            <w:tcW w:w="2077" w:type="dxa"/>
            <w:tcBorders>
              <w:top w:val="nil"/>
              <w:left w:val="nil"/>
              <w:bottom w:val="nil"/>
              <w:right w:val="nil"/>
            </w:tcBorders>
            <w:shd w:val="clear" w:color="auto" w:fill="auto"/>
          </w:tcPr>
          <w:p w14:paraId="70F67F91"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3B88C5AD"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09145C30" w14:textId="77777777" w:rsidR="00980A24" w:rsidRPr="00013E9B" w:rsidRDefault="00980A24" w:rsidP="004D5EF7">
            <w:pPr>
              <w:ind w:firstLineChars="0" w:firstLine="0"/>
              <w:jc w:val="center"/>
              <w:rPr>
                <w:sz w:val="21"/>
              </w:rPr>
            </w:pPr>
            <w:r w:rsidRPr="00013E9B">
              <w:rPr>
                <w:sz w:val="21"/>
              </w:rPr>
              <w:t>上传的查询音频</w:t>
            </w:r>
          </w:p>
        </w:tc>
        <w:tc>
          <w:tcPr>
            <w:tcW w:w="1559" w:type="dxa"/>
            <w:tcBorders>
              <w:top w:val="nil"/>
              <w:left w:val="nil"/>
              <w:bottom w:val="nil"/>
              <w:right w:val="nil"/>
            </w:tcBorders>
            <w:shd w:val="clear" w:color="auto" w:fill="auto"/>
          </w:tcPr>
          <w:p w14:paraId="6D2144D9" w14:textId="77777777" w:rsidR="00980A24" w:rsidRPr="00013E9B" w:rsidRDefault="00980A24" w:rsidP="004D5EF7">
            <w:pPr>
              <w:ind w:firstLineChars="0" w:firstLine="0"/>
              <w:jc w:val="center"/>
              <w:rPr>
                <w:sz w:val="21"/>
              </w:rPr>
            </w:pPr>
            <w:r w:rsidRPr="00013E9B">
              <w:rPr>
                <w:rFonts w:hint="eastAsia"/>
                <w:sz w:val="21"/>
              </w:rPr>
              <w:t>外键、非空</w:t>
            </w:r>
          </w:p>
        </w:tc>
      </w:tr>
      <w:tr w:rsidR="00980A24" w14:paraId="05F80D9A" w14:textId="77777777" w:rsidTr="004D5EF7">
        <w:tc>
          <w:tcPr>
            <w:tcW w:w="2077" w:type="dxa"/>
            <w:tcBorders>
              <w:top w:val="nil"/>
              <w:left w:val="nil"/>
              <w:bottom w:val="nil"/>
              <w:right w:val="nil"/>
            </w:tcBorders>
            <w:shd w:val="clear" w:color="auto" w:fill="auto"/>
          </w:tcPr>
          <w:p w14:paraId="34073E48"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nil"/>
              <w:left w:val="nil"/>
              <w:bottom w:val="nil"/>
              <w:right w:val="nil"/>
            </w:tcBorders>
            <w:shd w:val="clear" w:color="auto" w:fill="auto"/>
          </w:tcPr>
          <w:p w14:paraId="14ED0F66" w14:textId="77777777" w:rsidR="00980A24" w:rsidRPr="00013E9B" w:rsidRDefault="00980A24" w:rsidP="004D5EF7">
            <w:pPr>
              <w:ind w:firstLineChars="0" w:firstLine="0"/>
              <w:jc w:val="center"/>
              <w:rPr>
                <w:sz w:val="21"/>
              </w:rPr>
            </w:pPr>
            <w:r w:rsidRPr="00013E9B">
              <w:rPr>
                <w:sz w:val="21"/>
              </w:rPr>
              <w:t>varchar(36)</w:t>
            </w:r>
          </w:p>
        </w:tc>
        <w:tc>
          <w:tcPr>
            <w:tcW w:w="3544" w:type="dxa"/>
            <w:tcBorders>
              <w:top w:val="nil"/>
              <w:left w:val="nil"/>
              <w:bottom w:val="nil"/>
              <w:right w:val="nil"/>
            </w:tcBorders>
            <w:shd w:val="clear" w:color="auto" w:fill="auto"/>
          </w:tcPr>
          <w:p w14:paraId="65747B38" w14:textId="77777777" w:rsidR="00980A24" w:rsidRPr="00013E9B" w:rsidRDefault="00980A24" w:rsidP="004D5EF7">
            <w:pPr>
              <w:ind w:firstLineChars="0" w:firstLine="0"/>
              <w:jc w:val="center"/>
              <w:rPr>
                <w:sz w:val="21"/>
              </w:rPr>
            </w:pPr>
            <w:r w:rsidRPr="00013E9B">
              <w:rPr>
                <w:sz w:val="21"/>
              </w:rPr>
              <w:t>外键</w:t>
            </w:r>
            <w:r w:rsidRPr="00013E9B">
              <w:rPr>
                <w:rFonts w:hint="eastAsia"/>
                <w:sz w:val="21"/>
              </w:rPr>
              <w:t>，</w:t>
            </w:r>
            <w:r w:rsidRPr="00013E9B">
              <w:rPr>
                <w:rFonts w:hint="eastAsia"/>
                <w:sz w:val="21"/>
              </w:rPr>
              <w:t>query</w:t>
            </w:r>
            <w:r w:rsidRPr="00013E9B">
              <w:rPr>
                <w:rFonts w:hint="eastAsia"/>
                <w:sz w:val="21"/>
              </w:rPr>
              <w:t>的主键</w:t>
            </w:r>
          </w:p>
        </w:tc>
        <w:tc>
          <w:tcPr>
            <w:tcW w:w="1559" w:type="dxa"/>
            <w:tcBorders>
              <w:top w:val="nil"/>
              <w:left w:val="nil"/>
              <w:bottom w:val="nil"/>
              <w:right w:val="nil"/>
            </w:tcBorders>
            <w:shd w:val="clear" w:color="auto" w:fill="auto"/>
          </w:tcPr>
          <w:p w14:paraId="40A7F1E7" w14:textId="77777777" w:rsidR="00980A24" w:rsidRPr="00013E9B" w:rsidRDefault="00980A24" w:rsidP="004D5EF7">
            <w:pPr>
              <w:ind w:firstLineChars="0" w:firstLine="0"/>
              <w:jc w:val="center"/>
              <w:rPr>
                <w:sz w:val="21"/>
              </w:rPr>
            </w:pPr>
            <w:r w:rsidRPr="00013E9B">
              <w:rPr>
                <w:sz w:val="21"/>
              </w:rPr>
              <w:t>外键</w:t>
            </w:r>
          </w:p>
        </w:tc>
      </w:tr>
      <w:tr w:rsidR="00980A24" w14:paraId="6475AB90" w14:textId="77777777" w:rsidTr="004D5EF7">
        <w:tc>
          <w:tcPr>
            <w:tcW w:w="2077" w:type="dxa"/>
            <w:tcBorders>
              <w:top w:val="nil"/>
              <w:left w:val="nil"/>
              <w:bottom w:val="single" w:sz="12" w:space="0" w:color="auto"/>
              <w:right w:val="nil"/>
            </w:tcBorders>
            <w:shd w:val="clear" w:color="auto" w:fill="auto"/>
          </w:tcPr>
          <w:p w14:paraId="182E88E4" w14:textId="77777777" w:rsidR="00980A24" w:rsidRPr="00013E9B" w:rsidRDefault="00980A24" w:rsidP="004D5EF7">
            <w:pPr>
              <w:ind w:firstLineChars="0" w:firstLine="0"/>
              <w:jc w:val="center"/>
              <w:rPr>
                <w:sz w:val="21"/>
              </w:rPr>
            </w:pPr>
            <w:r w:rsidRPr="00013E9B">
              <w:rPr>
                <w:sz w:val="21"/>
              </w:rPr>
              <w:t>infringe_probability</w:t>
            </w:r>
          </w:p>
        </w:tc>
        <w:tc>
          <w:tcPr>
            <w:tcW w:w="1609" w:type="dxa"/>
            <w:tcBorders>
              <w:top w:val="nil"/>
              <w:left w:val="nil"/>
              <w:bottom w:val="single" w:sz="12" w:space="0" w:color="auto"/>
              <w:right w:val="nil"/>
            </w:tcBorders>
            <w:shd w:val="clear" w:color="auto" w:fill="auto"/>
          </w:tcPr>
          <w:p w14:paraId="4C46524B"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544" w:type="dxa"/>
            <w:tcBorders>
              <w:top w:val="nil"/>
              <w:left w:val="nil"/>
              <w:bottom w:val="single" w:sz="12" w:space="0" w:color="auto"/>
              <w:right w:val="nil"/>
            </w:tcBorders>
            <w:shd w:val="clear" w:color="auto" w:fill="auto"/>
          </w:tcPr>
          <w:p w14:paraId="40CFDB51" w14:textId="77777777" w:rsidR="00980A24" w:rsidRPr="00013E9B" w:rsidRDefault="00980A24" w:rsidP="004D5EF7">
            <w:pPr>
              <w:ind w:firstLineChars="0" w:firstLine="0"/>
              <w:jc w:val="center"/>
              <w:rPr>
                <w:sz w:val="21"/>
              </w:rPr>
            </w:pPr>
            <w:r w:rsidRPr="00013E9B">
              <w:rPr>
                <w:sz w:val="21"/>
              </w:rPr>
              <w:t>侵权概率</w:t>
            </w:r>
          </w:p>
        </w:tc>
        <w:tc>
          <w:tcPr>
            <w:tcW w:w="1559" w:type="dxa"/>
            <w:tcBorders>
              <w:top w:val="nil"/>
              <w:left w:val="nil"/>
              <w:bottom w:val="single" w:sz="12" w:space="0" w:color="auto"/>
              <w:right w:val="nil"/>
            </w:tcBorders>
            <w:shd w:val="clear" w:color="auto" w:fill="auto"/>
          </w:tcPr>
          <w:p w14:paraId="011D84A0" w14:textId="77777777" w:rsidR="00980A24" w:rsidRPr="00013E9B" w:rsidRDefault="00980A24" w:rsidP="004D5EF7">
            <w:pPr>
              <w:ind w:firstLineChars="0" w:firstLine="0"/>
              <w:jc w:val="center"/>
              <w:rPr>
                <w:sz w:val="21"/>
              </w:rPr>
            </w:pPr>
            <w:r w:rsidRPr="00013E9B">
              <w:rPr>
                <w:rFonts w:hint="eastAsia"/>
                <w:sz w:val="21"/>
              </w:rPr>
              <w:t>非空</w:t>
            </w:r>
          </w:p>
        </w:tc>
      </w:tr>
    </w:tbl>
    <w:p w14:paraId="1143B16C" w14:textId="77777777" w:rsidR="00980A24" w:rsidRDefault="00980A24" w:rsidP="002776EE">
      <w:pPr>
        <w:ind w:firstLineChars="0" w:firstLine="0"/>
        <w:rPr>
          <w:rFonts w:hint="eastAsia"/>
        </w:rPr>
      </w:pPr>
    </w:p>
    <w:p w14:paraId="6CFA2FB5" w14:textId="77777777" w:rsidR="00980A24" w:rsidRDefault="00980A24" w:rsidP="00980A24">
      <w:pPr>
        <w:pStyle w:val="4"/>
        <w:ind w:firstLine="480"/>
      </w:pPr>
      <w:r>
        <w:rPr>
          <w:rFonts w:hint="eastAsia"/>
        </w:rPr>
        <w:t>音频信息表</w:t>
      </w:r>
    </w:p>
    <w:p w14:paraId="55052ACA" w14:textId="77777777" w:rsidR="00980A24" w:rsidRDefault="00980A24" w:rsidP="00980A24">
      <w:pPr>
        <w:ind w:firstLine="480"/>
      </w:pPr>
      <w:r w:rsidRPr="000D5BC1">
        <w:rPr>
          <w:rFonts w:hint="eastAsia"/>
        </w:rPr>
        <w:t>Audio</w:t>
      </w:r>
      <w:r w:rsidRPr="000D5BC1">
        <w:rPr>
          <w:rFonts w:hint="eastAsia"/>
        </w:rPr>
        <w:t>表负责储存版权音频库的信息，如</w:t>
      </w:r>
      <w:r>
        <w:fldChar w:fldCharType="begin"/>
      </w:r>
      <w:r>
        <w:instrText xml:space="preserve"> </w:instrText>
      </w:r>
      <w:r>
        <w:rPr>
          <w:rFonts w:hint="eastAsia"/>
        </w:rPr>
        <w:instrText>REF _Ref167630452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5</w:t>
      </w:r>
      <w:r>
        <w:fldChar w:fldCharType="end"/>
      </w:r>
      <w:r w:rsidRPr="000D5BC1">
        <w:rPr>
          <w:rFonts w:hint="eastAsia"/>
        </w:rPr>
        <w:t>所示。</w:t>
      </w:r>
    </w:p>
    <w:p w14:paraId="424760EC" w14:textId="77777777" w:rsidR="00980A24" w:rsidRPr="00C04B52" w:rsidRDefault="00980A24" w:rsidP="00980A24">
      <w:pPr>
        <w:pStyle w:val="a4"/>
        <w:ind w:firstLine="400"/>
      </w:pPr>
      <w:bookmarkStart w:id="153" w:name="_Ref1676304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153"/>
      <w:r>
        <w:t xml:space="preserve">  </w:t>
      </w:r>
      <w:r w:rsidRPr="00C04B52">
        <w:rPr>
          <w:rFonts w:hint="eastAsia"/>
        </w:rPr>
        <w:t>音频信息</w:t>
      </w:r>
      <w:r w:rsidRPr="00C04B52">
        <w:rPr>
          <w:rFonts w:hint="eastAsia"/>
        </w:rPr>
        <w:t>Audio</w:t>
      </w:r>
      <w:r w:rsidRPr="00C04B52">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rsidRPr="00013E9B" w14:paraId="10FBD4CA" w14:textId="77777777" w:rsidTr="004D5EF7">
        <w:tc>
          <w:tcPr>
            <w:tcW w:w="2077" w:type="dxa"/>
            <w:tcBorders>
              <w:top w:val="single" w:sz="12" w:space="0" w:color="auto"/>
              <w:left w:val="nil"/>
              <w:bottom w:val="single" w:sz="8" w:space="0" w:color="auto"/>
              <w:right w:val="nil"/>
            </w:tcBorders>
            <w:shd w:val="clear" w:color="auto" w:fill="auto"/>
            <w:hideMark/>
          </w:tcPr>
          <w:p w14:paraId="475E19E5"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0145012"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265068E7"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5D53FC1"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rsidRPr="00013E9B" w14:paraId="21F1732B" w14:textId="77777777" w:rsidTr="004D5EF7">
        <w:tc>
          <w:tcPr>
            <w:tcW w:w="2077" w:type="dxa"/>
            <w:tcBorders>
              <w:top w:val="single" w:sz="8" w:space="0" w:color="auto"/>
              <w:left w:val="nil"/>
              <w:bottom w:val="nil"/>
              <w:right w:val="nil"/>
            </w:tcBorders>
            <w:shd w:val="clear" w:color="auto" w:fill="auto"/>
          </w:tcPr>
          <w:p w14:paraId="281EFEA9" w14:textId="77777777" w:rsidR="00980A24" w:rsidRPr="00013E9B" w:rsidRDefault="00980A24" w:rsidP="004D5EF7">
            <w:pPr>
              <w:ind w:firstLineChars="0" w:firstLine="0"/>
              <w:jc w:val="center"/>
              <w:rPr>
                <w:sz w:val="21"/>
              </w:rPr>
            </w:pPr>
            <w:r w:rsidRPr="00013E9B">
              <w:rPr>
                <w:sz w:val="21"/>
              </w:rPr>
              <w:t>audio_id</w:t>
            </w:r>
          </w:p>
        </w:tc>
        <w:tc>
          <w:tcPr>
            <w:tcW w:w="1609" w:type="dxa"/>
            <w:tcBorders>
              <w:top w:val="single" w:sz="8" w:space="0" w:color="auto"/>
              <w:left w:val="nil"/>
              <w:bottom w:val="nil"/>
              <w:right w:val="nil"/>
            </w:tcBorders>
            <w:shd w:val="clear" w:color="auto" w:fill="auto"/>
          </w:tcPr>
          <w:p w14:paraId="481C527D" w14:textId="77777777" w:rsidR="00980A24" w:rsidRPr="00013E9B" w:rsidRDefault="00980A24" w:rsidP="004D5EF7">
            <w:pPr>
              <w:ind w:firstLineChars="0" w:firstLine="0"/>
              <w:jc w:val="center"/>
              <w:rPr>
                <w:sz w:val="21"/>
              </w:rPr>
            </w:pPr>
            <w:r w:rsidRPr="00013E9B">
              <w:rPr>
                <w:sz w:val="21"/>
              </w:rPr>
              <w:t>int(11)</w:t>
            </w:r>
          </w:p>
        </w:tc>
        <w:tc>
          <w:tcPr>
            <w:tcW w:w="3544" w:type="dxa"/>
            <w:tcBorders>
              <w:top w:val="single" w:sz="8" w:space="0" w:color="auto"/>
              <w:left w:val="nil"/>
              <w:bottom w:val="nil"/>
              <w:right w:val="nil"/>
            </w:tcBorders>
            <w:shd w:val="clear" w:color="auto" w:fill="auto"/>
          </w:tcPr>
          <w:p w14:paraId="01956EFD" w14:textId="77777777" w:rsidR="00980A24" w:rsidRPr="00013E9B" w:rsidRDefault="00980A24" w:rsidP="004D5EF7">
            <w:pPr>
              <w:ind w:firstLineChars="0" w:firstLine="0"/>
              <w:jc w:val="center"/>
              <w:rPr>
                <w:sz w:val="21"/>
              </w:rPr>
            </w:pPr>
            <w:r w:rsidRPr="00013E9B">
              <w:rPr>
                <w:sz w:val="21"/>
              </w:rPr>
              <w:t>版权音乐的</w:t>
            </w:r>
            <w:r w:rsidRPr="00013E9B">
              <w:rPr>
                <w:sz w:val="21"/>
              </w:rPr>
              <w:t>id</w:t>
            </w:r>
          </w:p>
        </w:tc>
        <w:tc>
          <w:tcPr>
            <w:tcW w:w="1559" w:type="dxa"/>
            <w:tcBorders>
              <w:top w:val="single" w:sz="8" w:space="0" w:color="auto"/>
              <w:left w:val="nil"/>
              <w:bottom w:val="nil"/>
              <w:right w:val="nil"/>
            </w:tcBorders>
            <w:shd w:val="clear" w:color="auto" w:fill="auto"/>
          </w:tcPr>
          <w:p w14:paraId="5CCF90C3"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rsidRPr="00013E9B" w14:paraId="7C952ED5" w14:textId="77777777" w:rsidTr="004D5EF7">
        <w:tc>
          <w:tcPr>
            <w:tcW w:w="2077" w:type="dxa"/>
            <w:tcBorders>
              <w:top w:val="nil"/>
              <w:left w:val="nil"/>
              <w:bottom w:val="nil"/>
              <w:right w:val="nil"/>
            </w:tcBorders>
            <w:shd w:val="clear" w:color="auto" w:fill="auto"/>
          </w:tcPr>
          <w:p w14:paraId="46DBEDE5"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7E4249A6"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50104EE1" w14:textId="77777777" w:rsidR="00980A24" w:rsidRPr="00013E9B" w:rsidRDefault="00980A24" w:rsidP="004D5EF7">
            <w:pPr>
              <w:ind w:firstLineChars="0" w:firstLine="0"/>
              <w:jc w:val="center"/>
              <w:rPr>
                <w:sz w:val="21"/>
              </w:rPr>
            </w:pPr>
            <w:r w:rsidRPr="00013E9B">
              <w:rPr>
                <w:sz w:val="21"/>
              </w:rPr>
              <w:t>音乐名字</w:t>
            </w:r>
          </w:p>
        </w:tc>
        <w:tc>
          <w:tcPr>
            <w:tcW w:w="1559" w:type="dxa"/>
            <w:tcBorders>
              <w:top w:val="nil"/>
              <w:left w:val="nil"/>
              <w:bottom w:val="nil"/>
              <w:right w:val="nil"/>
            </w:tcBorders>
            <w:shd w:val="clear" w:color="auto" w:fill="auto"/>
          </w:tcPr>
          <w:p w14:paraId="1CAEE508"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02F128F3" w14:textId="77777777" w:rsidTr="004D5EF7">
        <w:tc>
          <w:tcPr>
            <w:tcW w:w="2077" w:type="dxa"/>
            <w:tcBorders>
              <w:top w:val="nil"/>
              <w:left w:val="nil"/>
              <w:bottom w:val="nil"/>
              <w:right w:val="nil"/>
            </w:tcBorders>
            <w:shd w:val="clear" w:color="auto" w:fill="auto"/>
          </w:tcPr>
          <w:p w14:paraId="023293CC" w14:textId="77777777" w:rsidR="00980A24" w:rsidRPr="00013E9B" w:rsidRDefault="00980A24" w:rsidP="004D5EF7">
            <w:pPr>
              <w:ind w:firstLineChars="0" w:firstLine="0"/>
              <w:jc w:val="center"/>
              <w:rPr>
                <w:sz w:val="21"/>
              </w:rPr>
            </w:pPr>
            <w:r w:rsidRPr="00013E9B">
              <w:rPr>
                <w:sz w:val="21"/>
              </w:rPr>
              <w:t>created_time</w:t>
            </w:r>
          </w:p>
        </w:tc>
        <w:tc>
          <w:tcPr>
            <w:tcW w:w="1609" w:type="dxa"/>
            <w:tcBorders>
              <w:top w:val="nil"/>
              <w:left w:val="nil"/>
              <w:bottom w:val="nil"/>
              <w:right w:val="nil"/>
            </w:tcBorders>
            <w:shd w:val="clear" w:color="auto" w:fill="auto"/>
          </w:tcPr>
          <w:p w14:paraId="695CBAAB" w14:textId="77777777" w:rsidR="00980A24" w:rsidRPr="00013E9B" w:rsidRDefault="00980A24" w:rsidP="004D5EF7">
            <w:pPr>
              <w:ind w:firstLineChars="0" w:firstLine="0"/>
              <w:jc w:val="center"/>
              <w:rPr>
                <w:sz w:val="21"/>
              </w:rPr>
            </w:pPr>
            <w:r w:rsidRPr="00013E9B">
              <w:rPr>
                <w:sz w:val="21"/>
              </w:rPr>
              <w:t>datetime</w:t>
            </w:r>
            <w:r w:rsidRPr="00013E9B">
              <w:rPr>
                <w:sz w:val="21"/>
              </w:rPr>
              <w:tab/>
            </w:r>
          </w:p>
        </w:tc>
        <w:tc>
          <w:tcPr>
            <w:tcW w:w="3544" w:type="dxa"/>
            <w:tcBorders>
              <w:top w:val="nil"/>
              <w:left w:val="nil"/>
              <w:bottom w:val="nil"/>
              <w:right w:val="nil"/>
            </w:tcBorders>
            <w:shd w:val="clear" w:color="auto" w:fill="auto"/>
          </w:tcPr>
          <w:p w14:paraId="25722FDB" w14:textId="77777777" w:rsidR="00980A24" w:rsidRPr="00013E9B" w:rsidRDefault="00980A24" w:rsidP="004D5EF7">
            <w:pPr>
              <w:ind w:firstLineChars="0" w:firstLine="0"/>
              <w:jc w:val="center"/>
              <w:rPr>
                <w:sz w:val="21"/>
              </w:rPr>
            </w:pPr>
            <w:r w:rsidRPr="00013E9B">
              <w:rPr>
                <w:sz w:val="21"/>
              </w:rPr>
              <w:t>音乐加入库的时间</w:t>
            </w:r>
          </w:p>
        </w:tc>
        <w:tc>
          <w:tcPr>
            <w:tcW w:w="1559" w:type="dxa"/>
            <w:tcBorders>
              <w:top w:val="nil"/>
              <w:left w:val="nil"/>
              <w:bottom w:val="nil"/>
              <w:right w:val="nil"/>
            </w:tcBorders>
            <w:shd w:val="clear" w:color="auto" w:fill="auto"/>
          </w:tcPr>
          <w:p w14:paraId="28A2A719"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49A6EC79" w14:textId="77777777" w:rsidTr="004D5EF7">
        <w:tc>
          <w:tcPr>
            <w:tcW w:w="2077" w:type="dxa"/>
            <w:tcBorders>
              <w:top w:val="nil"/>
              <w:left w:val="nil"/>
              <w:bottom w:val="nil"/>
              <w:right w:val="nil"/>
            </w:tcBorders>
            <w:shd w:val="clear" w:color="auto" w:fill="auto"/>
          </w:tcPr>
          <w:p w14:paraId="78BCB4F6" w14:textId="77777777" w:rsidR="00980A24" w:rsidRPr="00013E9B" w:rsidRDefault="00980A24" w:rsidP="004D5EF7">
            <w:pPr>
              <w:ind w:firstLineChars="0" w:firstLine="0"/>
              <w:jc w:val="center"/>
              <w:rPr>
                <w:sz w:val="21"/>
              </w:rPr>
            </w:pPr>
            <w:r w:rsidRPr="00013E9B">
              <w:rPr>
                <w:sz w:val="21"/>
              </w:rPr>
              <w:t>size</w:t>
            </w:r>
          </w:p>
        </w:tc>
        <w:tc>
          <w:tcPr>
            <w:tcW w:w="1609" w:type="dxa"/>
            <w:tcBorders>
              <w:top w:val="nil"/>
              <w:left w:val="nil"/>
              <w:bottom w:val="nil"/>
              <w:right w:val="nil"/>
            </w:tcBorders>
            <w:shd w:val="clear" w:color="auto" w:fill="auto"/>
          </w:tcPr>
          <w:p w14:paraId="7A773488" w14:textId="77777777" w:rsidR="00980A24" w:rsidRPr="00013E9B" w:rsidRDefault="00980A24" w:rsidP="004D5EF7">
            <w:pPr>
              <w:ind w:firstLineChars="0" w:firstLine="0"/>
              <w:jc w:val="center"/>
              <w:rPr>
                <w:sz w:val="21"/>
              </w:rPr>
            </w:pPr>
            <w:r w:rsidRPr="00013E9B">
              <w:rPr>
                <w:sz w:val="21"/>
              </w:rPr>
              <w:t>double</w:t>
            </w:r>
          </w:p>
        </w:tc>
        <w:tc>
          <w:tcPr>
            <w:tcW w:w="3544" w:type="dxa"/>
            <w:tcBorders>
              <w:top w:val="nil"/>
              <w:left w:val="nil"/>
              <w:bottom w:val="nil"/>
              <w:right w:val="nil"/>
            </w:tcBorders>
            <w:shd w:val="clear" w:color="auto" w:fill="auto"/>
          </w:tcPr>
          <w:p w14:paraId="4A273D37" w14:textId="77777777" w:rsidR="00980A24" w:rsidRPr="00013E9B" w:rsidRDefault="00980A24" w:rsidP="004D5EF7">
            <w:pPr>
              <w:ind w:firstLineChars="0" w:firstLine="0"/>
              <w:jc w:val="center"/>
              <w:rPr>
                <w:sz w:val="21"/>
              </w:rPr>
            </w:pPr>
            <w:r w:rsidRPr="00013E9B">
              <w:rPr>
                <w:sz w:val="21"/>
              </w:rPr>
              <w:t>音频大小</w:t>
            </w:r>
          </w:p>
        </w:tc>
        <w:tc>
          <w:tcPr>
            <w:tcW w:w="1559" w:type="dxa"/>
            <w:tcBorders>
              <w:top w:val="nil"/>
              <w:left w:val="nil"/>
              <w:bottom w:val="nil"/>
              <w:right w:val="nil"/>
            </w:tcBorders>
            <w:shd w:val="clear" w:color="auto" w:fill="auto"/>
          </w:tcPr>
          <w:p w14:paraId="5E6451E7"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7BDD1FF7" w14:textId="77777777" w:rsidTr="004D5EF7">
        <w:tc>
          <w:tcPr>
            <w:tcW w:w="2077" w:type="dxa"/>
            <w:tcBorders>
              <w:top w:val="nil"/>
              <w:left w:val="nil"/>
              <w:bottom w:val="nil"/>
              <w:right w:val="nil"/>
            </w:tcBorders>
            <w:shd w:val="clear" w:color="auto" w:fill="auto"/>
          </w:tcPr>
          <w:p w14:paraId="23CACAD4" w14:textId="77777777" w:rsidR="00980A24" w:rsidRPr="00013E9B" w:rsidRDefault="00980A24" w:rsidP="004D5EF7">
            <w:pPr>
              <w:ind w:firstLineChars="0" w:firstLine="0"/>
              <w:jc w:val="center"/>
              <w:rPr>
                <w:sz w:val="21"/>
              </w:rPr>
            </w:pPr>
            <w:r w:rsidRPr="00013E9B">
              <w:rPr>
                <w:sz w:val="21"/>
              </w:rPr>
              <w:t>type</w:t>
            </w:r>
            <w:r w:rsidRPr="00013E9B">
              <w:rPr>
                <w:sz w:val="21"/>
              </w:rPr>
              <w:tab/>
            </w:r>
          </w:p>
        </w:tc>
        <w:tc>
          <w:tcPr>
            <w:tcW w:w="1609" w:type="dxa"/>
            <w:tcBorders>
              <w:top w:val="nil"/>
              <w:left w:val="nil"/>
              <w:bottom w:val="nil"/>
              <w:right w:val="nil"/>
            </w:tcBorders>
            <w:shd w:val="clear" w:color="auto" w:fill="auto"/>
          </w:tcPr>
          <w:p w14:paraId="35D3FDEF"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20C18847" w14:textId="77777777" w:rsidR="00980A24" w:rsidRPr="00013E9B" w:rsidRDefault="00980A24" w:rsidP="004D5EF7">
            <w:pPr>
              <w:ind w:firstLineChars="0" w:firstLine="0"/>
              <w:jc w:val="center"/>
              <w:rPr>
                <w:sz w:val="21"/>
              </w:rPr>
            </w:pPr>
            <w:r w:rsidRPr="00013E9B">
              <w:rPr>
                <w:sz w:val="21"/>
              </w:rPr>
              <w:t>音频类型</w:t>
            </w:r>
          </w:p>
        </w:tc>
        <w:tc>
          <w:tcPr>
            <w:tcW w:w="1559" w:type="dxa"/>
            <w:tcBorders>
              <w:top w:val="nil"/>
              <w:left w:val="nil"/>
              <w:bottom w:val="nil"/>
              <w:right w:val="nil"/>
            </w:tcBorders>
            <w:shd w:val="clear" w:color="auto" w:fill="auto"/>
          </w:tcPr>
          <w:p w14:paraId="3B95C616"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325A7DEE" w14:textId="77777777" w:rsidTr="004D5EF7">
        <w:tc>
          <w:tcPr>
            <w:tcW w:w="2077" w:type="dxa"/>
            <w:tcBorders>
              <w:top w:val="nil"/>
              <w:left w:val="nil"/>
              <w:bottom w:val="single" w:sz="12" w:space="0" w:color="auto"/>
              <w:right w:val="nil"/>
            </w:tcBorders>
            <w:shd w:val="clear" w:color="auto" w:fill="auto"/>
          </w:tcPr>
          <w:p w14:paraId="6D204F19" w14:textId="77777777" w:rsidR="00980A24" w:rsidRPr="00013E9B" w:rsidRDefault="00980A24" w:rsidP="004D5EF7">
            <w:pPr>
              <w:ind w:firstLineChars="0" w:firstLine="0"/>
              <w:jc w:val="center"/>
              <w:rPr>
                <w:sz w:val="21"/>
              </w:rPr>
            </w:pPr>
            <w:r w:rsidRPr="00013E9B">
              <w:rPr>
                <w:sz w:val="21"/>
              </w:rPr>
              <w:t>creator</w:t>
            </w:r>
          </w:p>
        </w:tc>
        <w:tc>
          <w:tcPr>
            <w:tcW w:w="1609" w:type="dxa"/>
            <w:tcBorders>
              <w:top w:val="nil"/>
              <w:left w:val="nil"/>
              <w:bottom w:val="single" w:sz="12" w:space="0" w:color="auto"/>
              <w:right w:val="nil"/>
            </w:tcBorders>
            <w:shd w:val="clear" w:color="auto" w:fill="auto"/>
          </w:tcPr>
          <w:p w14:paraId="0B876267"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single" w:sz="12" w:space="0" w:color="auto"/>
              <w:right w:val="nil"/>
            </w:tcBorders>
            <w:shd w:val="clear" w:color="auto" w:fill="auto"/>
          </w:tcPr>
          <w:p w14:paraId="63D6C7AE" w14:textId="77777777" w:rsidR="00980A24" w:rsidRPr="00013E9B" w:rsidRDefault="00980A24" w:rsidP="004D5EF7">
            <w:pPr>
              <w:ind w:firstLineChars="0" w:firstLine="0"/>
              <w:jc w:val="center"/>
              <w:rPr>
                <w:sz w:val="21"/>
              </w:rPr>
            </w:pPr>
            <w:r w:rsidRPr="00013E9B">
              <w:rPr>
                <w:sz w:val="21"/>
              </w:rPr>
              <w:t>音频创作者或歌手</w:t>
            </w:r>
          </w:p>
        </w:tc>
        <w:tc>
          <w:tcPr>
            <w:tcW w:w="1559" w:type="dxa"/>
            <w:tcBorders>
              <w:top w:val="nil"/>
              <w:left w:val="nil"/>
              <w:bottom w:val="single" w:sz="12" w:space="0" w:color="auto"/>
              <w:right w:val="nil"/>
            </w:tcBorders>
            <w:shd w:val="clear" w:color="auto" w:fill="auto"/>
          </w:tcPr>
          <w:p w14:paraId="41B75C3E" w14:textId="77777777" w:rsidR="00980A24" w:rsidRPr="00013E9B" w:rsidRDefault="00980A24" w:rsidP="004D5EF7">
            <w:pPr>
              <w:ind w:firstLineChars="0" w:firstLine="0"/>
              <w:jc w:val="center"/>
              <w:rPr>
                <w:sz w:val="21"/>
              </w:rPr>
            </w:pPr>
          </w:p>
        </w:tc>
      </w:tr>
    </w:tbl>
    <w:p w14:paraId="549DF145" w14:textId="77777777" w:rsidR="00980A24" w:rsidRDefault="00980A24" w:rsidP="00980A24">
      <w:pPr>
        <w:ind w:firstLineChars="0" w:firstLine="0"/>
        <w:rPr>
          <w:rFonts w:hint="eastAsia"/>
        </w:rPr>
      </w:pPr>
    </w:p>
    <w:p w14:paraId="4A3DCDCA" w14:textId="77777777" w:rsidR="00980A24" w:rsidRDefault="00980A24" w:rsidP="00980A24">
      <w:pPr>
        <w:pStyle w:val="2"/>
      </w:pPr>
      <w:bookmarkStart w:id="154" w:name="_Toc167983022"/>
      <w:bookmarkStart w:id="155" w:name="_Toc196756609"/>
      <w:r>
        <w:rPr>
          <w:rFonts w:hint="eastAsia"/>
        </w:rPr>
        <w:t>本章小结</w:t>
      </w:r>
      <w:bookmarkEnd w:id="154"/>
      <w:bookmarkEnd w:id="155"/>
    </w:p>
    <w:p w14:paraId="02570B56" w14:textId="6A691F9C" w:rsidR="00054CEE" w:rsidRPr="002776EE" w:rsidRDefault="00980A24" w:rsidP="002776EE">
      <w:pPr>
        <w:ind w:firstLine="480"/>
        <w:rPr>
          <w:rFonts w:hint="eastAsia"/>
        </w:rPr>
      </w:pPr>
      <w:r>
        <w:rPr>
          <w:rFonts w:hint="eastAsia"/>
        </w:rPr>
        <w:t>本章进行了对</w:t>
      </w:r>
      <w:r w:rsidRPr="00BE77AD">
        <w:rPr>
          <w:rFonts w:hint="eastAsia"/>
        </w:rPr>
        <w:t>基于音频内容检索的网络音乐侵权判别系统的功能</w:t>
      </w:r>
      <w:r>
        <w:rPr>
          <w:rFonts w:hint="eastAsia"/>
        </w:rPr>
        <w:t>需求分析，并从系统响应时间、音频查询时长、检索算法精度三方面分析了系统的非功能性需求。基于以上需求分析结果，本章</w:t>
      </w:r>
      <w:r w:rsidRPr="00BE77AD">
        <w:rPr>
          <w:rFonts w:hint="eastAsia"/>
        </w:rPr>
        <w:t>对系统进行了概要设计，根据功能将系统划分为五大功能模块：上传音频模块、音频检索模块、查看检索结果模块、历史会话模块、音乐播放器模块。在详细设计部分使用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605A8CF3" w14:textId="77777777" w:rsidR="00980A24" w:rsidRDefault="00980A24">
      <w:pPr>
        <w:ind w:firstLine="480"/>
      </w:pPr>
    </w:p>
    <w:p w14:paraId="0CDE34A7" w14:textId="77777777" w:rsidR="00980A24" w:rsidRPr="00615D6D" w:rsidRDefault="00980A24">
      <w:pPr>
        <w:ind w:firstLine="480"/>
        <w:sectPr w:rsidR="00980A24"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56" w:name="_Toc196756610"/>
      <w:bookmarkEnd w:id="114"/>
      <w:bookmarkEnd w:id="115"/>
      <w:bookmarkEnd w:id="116"/>
      <w:r>
        <w:rPr>
          <w:rFonts w:hint="eastAsia"/>
        </w:rPr>
        <w:lastRenderedPageBreak/>
        <w:t>番茄叶片病虫害识别系统</w:t>
      </w:r>
      <w:r w:rsidRPr="00D5214E">
        <w:rPr>
          <w:rFonts w:hint="eastAsia"/>
        </w:rPr>
        <w:t>的实现与</w:t>
      </w:r>
      <w:r>
        <w:rPr>
          <w:rFonts w:hint="eastAsia"/>
        </w:rPr>
        <w:t>测试</w:t>
      </w:r>
      <w:bookmarkEnd w:id="156"/>
    </w:p>
    <w:p w14:paraId="0523B8C5" w14:textId="77777777" w:rsidR="00054CEE" w:rsidRPr="00615D6D" w:rsidRDefault="00054CEE">
      <w:pPr>
        <w:pStyle w:val="2"/>
      </w:pPr>
      <w:bookmarkStart w:id="157" w:name="_Toc196756611"/>
      <w:r w:rsidRPr="00615D6D">
        <w:rPr>
          <w:rFonts w:hint="eastAsia"/>
        </w:rPr>
        <w:t>标题</w:t>
      </w:r>
      <w:r w:rsidRPr="00615D6D">
        <w:rPr>
          <w:rFonts w:hint="eastAsia"/>
        </w:rPr>
        <w:t>2</w:t>
      </w:r>
      <w:bookmarkEnd w:id="157"/>
    </w:p>
    <w:p w14:paraId="4674202D" w14:textId="77777777" w:rsidR="00054CEE" w:rsidRPr="00615D6D" w:rsidRDefault="00054CEE">
      <w:pPr>
        <w:pStyle w:val="3"/>
      </w:pPr>
      <w:bookmarkStart w:id="158" w:name="_Toc196756612"/>
      <w:r w:rsidRPr="00615D6D">
        <w:rPr>
          <w:rFonts w:hint="eastAsia"/>
        </w:rPr>
        <w:t>标题</w:t>
      </w:r>
      <w:r w:rsidRPr="00615D6D">
        <w:rPr>
          <w:rFonts w:hint="eastAsia"/>
        </w:rPr>
        <w:t>3</w:t>
      </w:r>
      <w:bookmarkEnd w:id="158"/>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40" type="#_x0000_t75" style="width:60pt;height:35pt;mso-position-horizontal-relative:page;mso-position-vertical-relative:page" o:ole="">
            <v:imagedata r:id="rId68" o:title=""/>
          </v:shape>
          <o:OLEObject Type="Embed" ProgID="Equation.DSMT4" ShapeID="Object 18" DrawAspect="Content" ObjectID="_1807982668" r:id="rId89"/>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r w:rsidRPr="00615D6D">
        <w:rPr>
          <w:rFonts w:hint="eastAsia"/>
        </w:rPr>
        <w:t>图题注：</w:t>
      </w:r>
    </w:p>
    <w:p w14:paraId="162356B4" w14:textId="77777777" w:rsidR="00054CEE" w:rsidRPr="00615D6D" w:rsidRDefault="00054CEE">
      <w:pPr>
        <w:ind w:firstLine="480"/>
      </w:pPr>
    </w:p>
    <w:p w14:paraId="64C1E2FF"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5</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59" w:name="_Toc163533800"/>
      <w:bookmarkStart w:id="160" w:name="_Toc156291158"/>
      <w:bookmarkStart w:id="161" w:name="_Toc156292010"/>
    </w:p>
    <w:p w14:paraId="754D9131" w14:textId="77777777" w:rsidR="00054CEE" w:rsidRPr="00615D6D" w:rsidRDefault="0047122E">
      <w:pPr>
        <w:pStyle w:val="1"/>
        <w:spacing w:before="480" w:after="240"/>
        <w:ind w:left="0" w:firstLine="0"/>
      </w:pPr>
      <w:bookmarkStart w:id="162" w:name="_Toc196756613"/>
      <w:bookmarkEnd w:id="159"/>
      <w:bookmarkEnd w:id="160"/>
      <w:bookmarkEnd w:id="161"/>
      <w:r>
        <w:rPr>
          <w:rFonts w:hint="eastAsia"/>
        </w:rPr>
        <w:lastRenderedPageBreak/>
        <w:t>结论与展望</w:t>
      </w:r>
      <w:bookmarkEnd w:id="162"/>
    </w:p>
    <w:p w14:paraId="3BC7F498" w14:textId="77777777" w:rsidR="00054CEE" w:rsidRPr="00615D6D" w:rsidRDefault="00054CEE">
      <w:pPr>
        <w:pStyle w:val="2"/>
      </w:pPr>
      <w:bookmarkStart w:id="163" w:name="_Toc196756614"/>
      <w:r w:rsidRPr="00615D6D">
        <w:rPr>
          <w:rFonts w:hint="eastAsia"/>
        </w:rPr>
        <w:t>标题</w:t>
      </w:r>
      <w:r w:rsidRPr="00615D6D">
        <w:rPr>
          <w:rFonts w:hint="eastAsia"/>
        </w:rPr>
        <w:t>2</w:t>
      </w:r>
      <w:bookmarkEnd w:id="163"/>
    </w:p>
    <w:p w14:paraId="00FF455D" w14:textId="77777777" w:rsidR="00054CEE" w:rsidRPr="00615D6D" w:rsidRDefault="00054CEE">
      <w:pPr>
        <w:pStyle w:val="3"/>
      </w:pPr>
      <w:bookmarkStart w:id="164" w:name="_Toc196756615"/>
      <w:r w:rsidRPr="00615D6D">
        <w:rPr>
          <w:rFonts w:hint="eastAsia"/>
        </w:rPr>
        <w:t>标题</w:t>
      </w:r>
      <w:r w:rsidRPr="00615D6D">
        <w:rPr>
          <w:rFonts w:hint="eastAsia"/>
        </w:rPr>
        <w:t>3</w:t>
      </w:r>
      <w:bookmarkEnd w:id="164"/>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41" type="#_x0000_t75" style="width:60pt;height:35pt;mso-position-horizontal-relative:page;mso-position-vertical-relative:page" o:ole="">
            <v:imagedata r:id="rId68" o:title=""/>
          </v:shape>
          <o:OLEObject Type="Embed" ProgID="Equation.DSMT4" ShapeID="Object 19" DrawAspect="Content" ObjectID="_1807982669" r:id="rId90"/>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r w:rsidRPr="00615D6D">
        <w:rPr>
          <w:rFonts w:hint="eastAsia"/>
        </w:rPr>
        <w:t>图题注：</w:t>
      </w:r>
    </w:p>
    <w:p w14:paraId="78897082" w14:textId="77777777" w:rsidR="00054CEE" w:rsidRPr="00615D6D" w:rsidRDefault="00054CEE">
      <w:pPr>
        <w:ind w:firstLine="480"/>
      </w:pPr>
    </w:p>
    <w:p w14:paraId="4BAE3505"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6</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5"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5"/>
    </w:p>
    <w:p w14:paraId="475E1168" w14:textId="77777777" w:rsidR="00054CEE" w:rsidRPr="00615D6D" w:rsidRDefault="00054CEE">
      <w:pPr>
        <w:pStyle w:val="2"/>
      </w:pPr>
      <w:bookmarkStart w:id="166" w:name="_Toc196756617"/>
      <w:r w:rsidRPr="00615D6D">
        <w:rPr>
          <w:rFonts w:hint="eastAsia"/>
        </w:rPr>
        <w:t>标题</w:t>
      </w:r>
      <w:r w:rsidRPr="00615D6D">
        <w:rPr>
          <w:rFonts w:hint="eastAsia"/>
        </w:rPr>
        <w:t>2</w:t>
      </w:r>
      <w:bookmarkEnd w:id="166"/>
    </w:p>
    <w:p w14:paraId="7ECEA2C3" w14:textId="77777777" w:rsidR="00054CEE" w:rsidRPr="00615D6D" w:rsidRDefault="00054CEE">
      <w:pPr>
        <w:pStyle w:val="3"/>
      </w:pPr>
      <w:bookmarkStart w:id="167" w:name="_Toc196756618"/>
      <w:r w:rsidRPr="00615D6D">
        <w:rPr>
          <w:rFonts w:hint="eastAsia"/>
        </w:rPr>
        <w:t>标题</w:t>
      </w:r>
      <w:r w:rsidRPr="00615D6D">
        <w:rPr>
          <w:rFonts w:hint="eastAsia"/>
        </w:rPr>
        <w:t>3</w:t>
      </w:r>
      <w:bookmarkEnd w:id="167"/>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42" type="#_x0000_t75" style="width:60pt;height:35pt;mso-position-horizontal-relative:page;mso-position-vertical-relative:page" o:ole="">
            <v:imagedata r:id="rId68" o:title=""/>
          </v:shape>
          <o:OLEObject Type="Embed" ProgID="Equation.DSMT4" ShapeID="Object 20" DrawAspect="Content" ObjectID="_1807982670" r:id="rId91"/>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r w:rsidRPr="00615D6D">
        <w:rPr>
          <w:rFonts w:hint="eastAsia"/>
        </w:rPr>
        <w:t>图题注：</w:t>
      </w:r>
    </w:p>
    <w:p w14:paraId="54E9F43C" w14:textId="77777777" w:rsidR="00054CEE" w:rsidRPr="00615D6D" w:rsidRDefault="00054CEE">
      <w:pPr>
        <w:ind w:firstLine="480"/>
      </w:pPr>
    </w:p>
    <w:p w14:paraId="2E4B8022"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7</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68" w:name="_Toc196756619"/>
      <w:bookmarkStart w:id="169" w:name="_Toc163533801"/>
      <w:bookmarkStart w:id="170" w:name="_Toc156291161"/>
      <w:bookmarkStart w:id="171"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68"/>
    </w:p>
    <w:p w14:paraId="572767DD" w14:textId="77777777" w:rsidR="00054CEE" w:rsidRPr="00615D6D" w:rsidRDefault="00054CEE">
      <w:pPr>
        <w:pStyle w:val="2"/>
      </w:pPr>
      <w:bookmarkStart w:id="172" w:name="_Toc196756620"/>
      <w:r w:rsidRPr="00615D6D">
        <w:rPr>
          <w:rFonts w:hint="eastAsia"/>
        </w:rPr>
        <w:t>标题</w:t>
      </w:r>
      <w:r w:rsidRPr="00615D6D">
        <w:rPr>
          <w:rFonts w:hint="eastAsia"/>
        </w:rPr>
        <w:t>2</w:t>
      </w:r>
      <w:bookmarkEnd w:id="172"/>
    </w:p>
    <w:p w14:paraId="1DC875EF" w14:textId="77777777" w:rsidR="00054CEE" w:rsidRPr="00615D6D" w:rsidRDefault="00054CEE">
      <w:pPr>
        <w:pStyle w:val="3"/>
      </w:pPr>
      <w:bookmarkStart w:id="173" w:name="_Toc196756621"/>
      <w:r w:rsidRPr="00615D6D">
        <w:rPr>
          <w:rFonts w:hint="eastAsia"/>
        </w:rPr>
        <w:t>标题</w:t>
      </w:r>
      <w:r w:rsidRPr="00615D6D">
        <w:rPr>
          <w:rFonts w:hint="eastAsia"/>
        </w:rPr>
        <w:t>3</w:t>
      </w:r>
      <w:bookmarkEnd w:id="173"/>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43" type="#_x0000_t75" style="width:60pt;height:35pt;mso-position-horizontal-relative:page;mso-position-vertical-relative:page" o:ole="">
            <v:imagedata r:id="rId68" o:title=""/>
          </v:shape>
          <o:OLEObject Type="Embed" ProgID="Equation.DSMT4" ShapeID="Object 21" DrawAspect="Content" ObjectID="_1807982671" r:id="rId92"/>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r w:rsidRPr="00615D6D">
        <w:rPr>
          <w:rFonts w:hint="eastAsia"/>
        </w:rPr>
        <w:t>图题注：</w:t>
      </w:r>
    </w:p>
    <w:p w14:paraId="10050D97" w14:textId="77777777" w:rsidR="00054CEE" w:rsidRPr="00615D6D" w:rsidRDefault="00054CEE">
      <w:pPr>
        <w:ind w:firstLine="480"/>
      </w:pPr>
    </w:p>
    <w:p w14:paraId="2CE724B6"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8</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74"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74"/>
    </w:p>
    <w:p w14:paraId="64238B89" w14:textId="77777777" w:rsidR="00054CEE" w:rsidRPr="00615D6D" w:rsidRDefault="00054CEE">
      <w:pPr>
        <w:pStyle w:val="2"/>
      </w:pPr>
      <w:bookmarkStart w:id="175" w:name="_Toc196756623"/>
      <w:r w:rsidRPr="00615D6D">
        <w:rPr>
          <w:rFonts w:hint="eastAsia"/>
        </w:rPr>
        <w:t>标题</w:t>
      </w:r>
      <w:r w:rsidRPr="00615D6D">
        <w:rPr>
          <w:rFonts w:hint="eastAsia"/>
        </w:rPr>
        <w:t>2</w:t>
      </w:r>
      <w:bookmarkEnd w:id="175"/>
    </w:p>
    <w:p w14:paraId="42ACFAAF" w14:textId="77777777" w:rsidR="00054CEE" w:rsidRPr="00615D6D" w:rsidRDefault="00054CEE">
      <w:pPr>
        <w:pStyle w:val="3"/>
      </w:pPr>
      <w:bookmarkStart w:id="176" w:name="_Toc196756624"/>
      <w:r w:rsidRPr="00615D6D">
        <w:rPr>
          <w:rFonts w:hint="eastAsia"/>
        </w:rPr>
        <w:t>标题</w:t>
      </w:r>
      <w:r w:rsidRPr="00615D6D">
        <w:rPr>
          <w:rFonts w:hint="eastAsia"/>
        </w:rPr>
        <w:t>3</w:t>
      </w:r>
      <w:bookmarkEnd w:id="176"/>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44" type="#_x0000_t75" style="width:60pt;height:35pt;mso-position-horizontal-relative:page;mso-position-vertical-relative:page" o:ole="">
            <v:imagedata r:id="rId68" o:title=""/>
          </v:shape>
          <o:OLEObject Type="Embed" ProgID="Equation.DSMT4" ShapeID="Object 22" DrawAspect="Content" ObjectID="_1807982672" r:id="rId93"/>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r w:rsidRPr="00615D6D">
        <w:rPr>
          <w:rFonts w:hint="eastAsia"/>
        </w:rPr>
        <w:t>图题注：</w:t>
      </w:r>
    </w:p>
    <w:p w14:paraId="101C663E" w14:textId="77777777" w:rsidR="00054CEE" w:rsidRPr="00615D6D" w:rsidRDefault="00054CEE">
      <w:pPr>
        <w:ind w:firstLine="480"/>
      </w:pPr>
    </w:p>
    <w:p w14:paraId="2C8B0D80"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9</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77"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77"/>
    </w:p>
    <w:p w14:paraId="1345CBB4" w14:textId="77777777" w:rsidR="00054CEE" w:rsidRPr="00615D6D" w:rsidRDefault="00054CEE">
      <w:pPr>
        <w:pStyle w:val="2"/>
      </w:pPr>
      <w:bookmarkStart w:id="178" w:name="_Toc196756626"/>
      <w:r w:rsidRPr="00615D6D">
        <w:rPr>
          <w:rFonts w:hint="eastAsia"/>
        </w:rPr>
        <w:t>标题</w:t>
      </w:r>
      <w:r w:rsidRPr="00615D6D">
        <w:rPr>
          <w:rFonts w:hint="eastAsia"/>
        </w:rPr>
        <w:t>2</w:t>
      </w:r>
      <w:bookmarkEnd w:id="178"/>
    </w:p>
    <w:p w14:paraId="77A47BC0" w14:textId="77777777" w:rsidR="00054CEE" w:rsidRPr="00615D6D" w:rsidRDefault="00054CEE">
      <w:pPr>
        <w:pStyle w:val="3"/>
      </w:pPr>
      <w:bookmarkStart w:id="179" w:name="_Toc196756627"/>
      <w:r w:rsidRPr="00615D6D">
        <w:rPr>
          <w:rFonts w:hint="eastAsia"/>
        </w:rPr>
        <w:t>标题</w:t>
      </w:r>
      <w:r w:rsidRPr="00615D6D">
        <w:rPr>
          <w:rFonts w:hint="eastAsia"/>
        </w:rPr>
        <w:t>3</w:t>
      </w:r>
      <w:bookmarkEnd w:id="179"/>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45" type="#_x0000_t75" style="width:60pt;height:35pt;mso-position-horizontal-relative:page;mso-position-vertical-relative:page" o:ole="">
            <v:imagedata r:id="rId68" o:title=""/>
          </v:shape>
          <o:OLEObject Type="Embed" ProgID="Equation.DSMT4" ShapeID="Object 23" DrawAspect="Content" ObjectID="_1807982673" r:id="rId94"/>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r w:rsidRPr="00615D6D">
        <w:rPr>
          <w:rFonts w:hint="eastAsia"/>
        </w:rPr>
        <w:t>图题注：</w:t>
      </w:r>
    </w:p>
    <w:p w14:paraId="35FC0805" w14:textId="77777777" w:rsidR="00054CEE" w:rsidRPr="00615D6D" w:rsidRDefault="00054CEE">
      <w:pPr>
        <w:ind w:firstLine="480"/>
      </w:pPr>
    </w:p>
    <w:p w14:paraId="20CC7BBD"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10</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80"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80"/>
    </w:p>
    <w:p w14:paraId="6715552D" w14:textId="77777777" w:rsidR="00054CEE" w:rsidRPr="00615D6D" w:rsidRDefault="00054CEE">
      <w:pPr>
        <w:pStyle w:val="2"/>
      </w:pPr>
      <w:bookmarkStart w:id="181" w:name="_Toc196756629"/>
      <w:r w:rsidRPr="00615D6D">
        <w:rPr>
          <w:rFonts w:hint="eastAsia"/>
        </w:rPr>
        <w:t>标题</w:t>
      </w:r>
      <w:r w:rsidRPr="00615D6D">
        <w:rPr>
          <w:rFonts w:hint="eastAsia"/>
        </w:rPr>
        <w:t>2</w:t>
      </w:r>
      <w:bookmarkEnd w:id="181"/>
    </w:p>
    <w:p w14:paraId="38719223" w14:textId="77777777" w:rsidR="00054CEE" w:rsidRPr="00615D6D" w:rsidRDefault="00054CEE">
      <w:pPr>
        <w:pStyle w:val="3"/>
      </w:pPr>
      <w:bookmarkStart w:id="182" w:name="_Toc196756630"/>
      <w:r w:rsidRPr="00615D6D">
        <w:rPr>
          <w:rFonts w:hint="eastAsia"/>
        </w:rPr>
        <w:t>标题</w:t>
      </w:r>
      <w:r w:rsidRPr="00615D6D">
        <w:rPr>
          <w:rFonts w:hint="eastAsia"/>
        </w:rPr>
        <w:t>3</w:t>
      </w:r>
      <w:bookmarkEnd w:id="182"/>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46" type="#_x0000_t75" style="width:60pt;height:35pt;mso-position-horizontal-relative:page;mso-position-vertical-relative:page" o:ole="">
            <v:imagedata r:id="rId68" o:title=""/>
          </v:shape>
          <o:OLEObject Type="Embed" ProgID="Equation.DSMT4" ShapeID="Object 24" DrawAspect="Content" ObjectID="_1807982674" r:id="rId95"/>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r w:rsidRPr="00615D6D">
        <w:rPr>
          <w:rFonts w:hint="eastAsia"/>
        </w:rPr>
        <w:t>图题注：</w:t>
      </w:r>
    </w:p>
    <w:p w14:paraId="1CAA3010" w14:textId="77777777" w:rsidR="00054CEE" w:rsidRPr="00615D6D" w:rsidRDefault="00054CEE">
      <w:pPr>
        <w:ind w:firstLine="480"/>
      </w:pPr>
    </w:p>
    <w:p w14:paraId="4802A9A8"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11</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83" w:name="_Toc484608236"/>
      <w:bookmarkStart w:id="184" w:name="_Toc484608318"/>
      <w:bookmarkStart w:id="185" w:name="_Toc196756631"/>
      <w:bookmarkStart w:id="186" w:name="_Toc156291162"/>
      <w:bookmarkStart w:id="187" w:name="_Toc156292014"/>
      <w:bookmarkEnd w:id="169"/>
      <w:bookmarkEnd w:id="170"/>
      <w:bookmarkEnd w:id="171"/>
      <w:r w:rsidRPr="00615D6D">
        <w:rPr>
          <w:rFonts w:hint="eastAsia"/>
        </w:rPr>
        <w:lastRenderedPageBreak/>
        <w:t>结论与展望</w:t>
      </w:r>
      <w:bookmarkEnd w:id="183"/>
      <w:bookmarkEnd w:id="184"/>
      <w:bookmarkEnd w:id="185"/>
    </w:p>
    <w:p w14:paraId="00BAAD39" w14:textId="77777777" w:rsidR="00054CEE" w:rsidRPr="00615D6D" w:rsidRDefault="00054CEE" w:rsidP="00F539E9">
      <w:pPr>
        <w:ind w:firstLine="480"/>
      </w:pPr>
      <w:bookmarkStart w:id="188" w:name="_Toc484608319"/>
      <w:bookmarkStart w:id="189" w:name="_Toc484608237"/>
      <w:bookmarkStart w:id="190"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88"/>
      <w:bookmarkEnd w:id="189"/>
      <w:bookmarkEnd w:id="190"/>
    </w:p>
    <w:p w14:paraId="149405CD" w14:textId="77777777" w:rsidR="00054CEE" w:rsidRPr="00615D6D" w:rsidRDefault="00106DA1" w:rsidP="00F539E9">
      <w:pPr>
        <w:ind w:firstLine="480"/>
      </w:pPr>
      <w:bookmarkStart w:id="191" w:name="_Toc492980724"/>
      <w:bookmarkStart w:id="192" w:name="_Toc484608238"/>
      <w:bookmarkStart w:id="193"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91"/>
      <w:bookmarkEnd w:id="192"/>
      <w:bookmarkEnd w:id="193"/>
    </w:p>
    <w:p w14:paraId="0DAF55C1" w14:textId="77777777" w:rsidR="00054CEE" w:rsidRPr="00615D6D" w:rsidRDefault="00106DA1" w:rsidP="00F539E9">
      <w:pPr>
        <w:ind w:firstLine="480"/>
      </w:pPr>
      <w:bookmarkStart w:id="194" w:name="_Toc484608321"/>
      <w:bookmarkStart w:id="195" w:name="_Toc492980725"/>
      <w:bookmarkStart w:id="196"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94"/>
      <w:bookmarkEnd w:id="195"/>
      <w:bookmarkEnd w:id="196"/>
    </w:p>
    <w:p w14:paraId="1A7988A5" w14:textId="77777777" w:rsidR="00054CEE" w:rsidRPr="00615D6D" w:rsidRDefault="00106DA1" w:rsidP="00F539E9">
      <w:pPr>
        <w:ind w:firstLine="480"/>
      </w:pPr>
      <w:bookmarkStart w:id="197" w:name="_Toc492980726"/>
      <w:bookmarkStart w:id="198" w:name="_Toc484608240"/>
      <w:bookmarkStart w:id="199"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200" w:name="_Toc492980727"/>
      <w:bookmarkEnd w:id="197"/>
      <w:r w:rsidR="00054CEE" w:rsidRPr="00615D6D">
        <w:rPr>
          <w:rFonts w:hint="eastAsia"/>
        </w:rPr>
        <w:t>余地。</w:t>
      </w:r>
      <w:bookmarkEnd w:id="198"/>
      <w:bookmarkEnd w:id="199"/>
      <w:bookmarkEnd w:id="200"/>
    </w:p>
    <w:p w14:paraId="437BF4A0" w14:textId="77777777" w:rsidR="00F539E9" w:rsidRPr="00615D6D" w:rsidRDefault="00F539E9" w:rsidP="00F539E9">
      <w:pPr>
        <w:ind w:firstLine="480"/>
      </w:pPr>
    </w:p>
    <w:p w14:paraId="056475AF" w14:textId="77777777" w:rsidR="00054CEE" w:rsidRPr="00615D6D" w:rsidRDefault="00054CEE">
      <w:pPr>
        <w:pStyle w:val="2"/>
      </w:pPr>
      <w:bookmarkStart w:id="201" w:name="_Toc196756632"/>
      <w:r w:rsidRPr="00615D6D">
        <w:rPr>
          <w:rFonts w:hint="eastAsia"/>
        </w:rPr>
        <w:t>标题</w:t>
      </w:r>
      <w:r w:rsidRPr="00615D6D">
        <w:rPr>
          <w:rFonts w:hint="eastAsia"/>
        </w:rPr>
        <w:t>2</w:t>
      </w:r>
      <w:bookmarkEnd w:id="186"/>
      <w:bookmarkEnd w:id="187"/>
      <w:bookmarkEnd w:id="201"/>
    </w:p>
    <w:p w14:paraId="7A036462" w14:textId="77777777" w:rsidR="00054CEE" w:rsidRPr="00615D6D" w:rsidRDefault="00054CEE">
      <w:pPr>
        <w:pStyle w:val="3"/>
      </w:pPr>
      <w:bookmarkStart w:id="202" w:name="_Toc156291163"/>
      <w:bookmarkStart w:id="203" w:name="_Toc156292015"/>
      <w:bookmarkStart w:id="204" w:name="_Toc196756633"/>
      <w:r w:rsidRPr="00615D6D">
        <w:rPr>
          <w:rFonts w:hint="eastAsia"/>
        </w:rPr>
        <w:t>标题</w:t>
      </w:r>
      <w:r w:rsidRPr="00615D6D">
        <w:rPr>
          <w:rFonts w:hint="eastAsia"/>
        </w:rPr>
        <w:t>3</w:t>
      </w:r>
      <w:bookmarkEnd w:id="202"/>
      <w:bookmarkEnd w:id="203"/>
      <w:bookmarkEnd w:id="204"/>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47" type="#_x0000_t75" style="width:60pt;height:35pt;mso-position-horizontal-relative:page;mso-position-vertical-relative:page" o:ole="">
            <v:imagedata r:id="rId68" o:title=""/>
          </v:shape>
          <o:OLEObject Type="Embed" ProgID="Equation.DSMT4" ShapeID="Object 25" DrawAspect="Content" ObjectID="_1807982675" r:id="rId96"/>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r w:rsidRPr="00615D6D">
        <w:rPr>
          <w:rFonts w:hint="eastAsia"/>
        </w:rPr>
        <w:t>图题注：</w:t>
      </w:r>
    </w:p>
    <w:p w14:paraId="3ECCFB9F" w14:textId="77777777" w:rsidR="00054CEE" w:rsidRPr="00615D6D" w:rsidRDefault="00054CEE">
      <w:pPr>
        <w:ind w:firstLine="480"/>
      </w:pPr>
    </w:p>
    <w:p w14:paraId="58DDE61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12</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5" w:name="_Toc196756634"/>
      <w:bookmarkStart w:id="206" w:name="_Toc156291164"/>
      <w:bookmarkStart w:id="207" w:name="_Toc163533802"/>
      <w:bookmarkStart w:id="208" w:name="_Toc156292016"/>
      <w:r w:rsidRPr="00615D6D">
        <w:rPr>
          <w:rFonts w:hint="eastAsia"/>
        </w:rPr>
        <w:lastRenderedPageBreak/>
        <w:t>致</w:t>
      </w:r>
      <w:r w:rsidRPr="00615D6D">
        <w:rPr>
          <w:rFonts w:hint="eastAsia"/>
        </w:rPr>
        <w:t xml:space="preserve">  </w:t>
      </w:r>
      <w:r w:rsidRPr="00615D6D">
        <w:rPr>
          <w:rFonts w:hint="eastAsia"/>
        </w:rPr>
        <w:t>谢</w:t>
      </w:r>
      <w:bookmarkEnd w:id="205"/>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09" w:name="_Toc381976454"/>
      <w:bookmarkStart w:id="210" w:name="_Toc196756635"/>
      <w:bookmarkStart w:id="211" w:name="_Toc156292017"/>
      <w:bookmarkStart w:id="212" w:name="_Toc163533803"/>
      <w:bookmarkStart w:id="213" w:name="_Toc156291165"/>
      <w:bookmarkEnd w:id="206"/>
      <w:bookmarkEnd w:id="207"/>
      <w:bookmarkEnd w:id="208"/>
      <w:r w:rsidRPr="00615D6D">
        <w:rPr>
          <w:rFonts w:hint="eastAsia"/>
        </w:rPr>
        <w:lastRenderedPageBreak/>
        <w:t>参考文献</w:t>
      </w:r>
      <w:bookmarkEnd w:id="209"/>
      <w:bookmarkEnd w:id="210"/>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名和姓之间空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r w:rsidRPr="00615D6D">
        <w:rPr>
          <w:kern w:val="0"/>
        </w:rPr>
        <w:t>Xuesen</w:t>
      </w:r>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r w:rsidRPr="00615D6D">
        <w:t>昂温</w:t>
      </w:r>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］．陈生铮译</w:t>
      </w:r>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r w:rsidRPr="00615D6D">
        <w:t>辛希</w:t>
      </w:r>
      <w:r w:rsidRPr="00615D6D">
        <w:rPr>
          <w:rFonts w:ascii="宋体" w:hAnsi="宋体"/>
        </w:rPr>
        <w:t>孟</w:t>
      </w:r>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Ability of aluminum alloy to wet alumina fibres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r w:rsidRPr="00615D6D">
        <w:t>Scitor C</w:t>
      </w:r>
      <w:r w:rsidRPr="00615D6D">
        <w:rPr>
          <w:rFonts w:hint="eastAsia"/>
        </w:rPr>
        <w:t xml:space="preserve">. </w:t>
      </w:r>
      <w:r w:rsidRPr="00615D6D">
        <w:t>Project scheduler[CP/DK]</w:t>
      </w:r>
      <w:r w:rsidRPr="00615D6D">
        <w:rPr>
          <w:rFonts w:hint="eastAsia"/>
        </w:rPr>
        <w:t xml:space="preserve">. </w:t>
      </w:r>
      <w:r w:rsidRPr="00615D6D">
        <w:t>Sunnyvale</w:t>
      </w:r>
      <w:r w:rsidRPr="00615D6D">
        <w:rPr>
          <w:rFonts w:hint="eastAsia"/>
        </w:rPr>
        <w:t xml:space="preserve">, </w:t>
      </w:r>
      <w:r w:rsidRPr="00615D6D">
        <w:t>Calif</w:t>
      </w:r>
      <w:r w:rsidRPr="00615D6D">
        <w:rPr>
          <w:rFonts w:hint="eastAsia"/>
        </w:rPr>
        <w:t xml:space="preserve">. : </w:t>
      </w:r>
      <w:r w:rsidRPr="00615D6D">
        <w:t>Scitor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r w:rsidRPr="00615D6D">
        <w:t>MarquisHotel</w:t>
      </w:r>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impact on human and ecological health[1998-09-22]</w:t>
      </w:r>
      <w:r w:rsidRPr="00615D6D">
        <w:rPr>
          <w:rFonts w:hint="eastAsia"/>
        </w:rPr>
        <w:t xml:space="preserve">. </w:t>
      </w:r>
      <w:hyperlink r:id="rId97"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）”内，倘若只标注著者姓氏无法识别该人名时，可标著者姓名，例如中国人、韩国人、日本人用汉字书写姓名。集体著者著述的文献可标注机关团体名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多次引用同一著者的同一文献，在正文中标注著者与出版年，并在“</w:t>
      </w:r>
      <w:r w:rsidR="00313C87" w:rsidRPr="00615D6D">
        <w:rPr>
          <w:rFonts w:hint="eastAsia"/>
        </w:rPr>
        <w:t>（</w:t>
      </w:r>
      <w:r w:rsidR="00313C87" w:rsidRPr="00615D6D">
        <w:rPr>
          <w:rFonts w:hint="eastAsia"/>
        </w:rPr>
        <w:t xml:space="preserve"> </w:t>
      </w:r>
      <w:r w:rsidR="00313C87" w:rsidRPr="00615D6D">
        <w:rPr>
          <w:rFonts w:hint="eastAsia"/>
        </w:rPr>
        <w:t>）</w:t>
      </w:r>
      <w:r w:rsidRPr="00615D6D">
        <w:rPr>
          <w:rFonts w:hint="eastAsia"/>
        </w:rPr>
        <w:t>”外以角标的形式著录引文页码。</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98"/>
          <w:footnotePr>
            <w:numFmt w:val="decimalEnclosedCircleChinese"/>
            <w:numRestart w:val="eachSect"/>
          </w:footnotePr>
          <w:pgSz w:w="11907" w:h="16840"/>
          <w:pgMar w:top="1701" w:right="1474" w:bottom="1418" w:left="1474" w:header="1134" w:footer="992" w:gutter="0"/>
          <w:cols w:space="720"/>
          <w:docGrid w:linePitch="384" w:charSpace="7430"/>
        </w:sectPr>
      </w:pPr>
    </w:p>
    <w:p w14:paraId="0A67A3B6" w14:textId="7CC47FA2" w:rsidR="00054CEE" w:rsidRPr="00615D6D" w:rsidRDefault="00127F9C">
      <w:pPr>
        <w:pStyle w:val="1"/>
        <w:numPr>
          <w:ilvl w:val="0"/>
          <w:numId w:val="0"/>
        </w:numPr>
        <w:spacing w:before="480" w:after="240"/>
      </w:pPr>
      <w:bookmarkStart w:id="214" w:name="_Toc156292018"/>
      <w:bookmarkStart w:id="215" w:name="_Toc163533804"/>
      <w:bookmarkStart w:id="216" w:name="_Toc156291166"/>
      <w:bookmarkStart w:id="217" w:name="_Toc196756636"/>
      <w:bookmarkEnd w:id="211"/>
      <w:bookmarkEnd w:id="212"/>
      <w:bookmarkEnd w:id="213"/>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14"/>
      <w:bookmarkEnd w:id="215"/>
      <w:bookmarkEnd w:id="216"/>
      <w:bookmarkEnd w:id="217"/>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见书》和《答辩结果》必须分别由指导教师、评阅人和答辩组据实填写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（奇数页起排）</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（奇数页起排，背面是《评审意见书》）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（奇数页起排）</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99"/>
      <w:headerReference w:type="default" r:id="rId100"/>
      <w:footerReference w:type="even" r:id="rId101"/>
      <w:footerReference w:type="default" r:id="rId102"/>
      <w:headerReference w:type="first" r:id="rId103"/>
      <w:footerReference w:type="first" r:id="rId104"/>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4" w:author="xjtuse" w:date="2024-05-31T11:40:00Z" w:initials="x">
    <w:p w14:paraId="29270E31" w14:textId="77777777" w:rsidR="00980A24" w:rsidRDefault="00980A24" w:rsidP="00980A24">
      <w:pPr>
        <w:pStyle w:val="afa"/>
        <w:ind w:firstLine="420"/>
      </w:pPr>
      <w:r>
        <w:rPr>
          <w:rStyle w:val="af9"/>
        </w:rPr>
        <w:annotationRef/>
      </w:r>
      <w:r>
        <w:rPr>
          <w:rFonts w:hint="eastAsia"/>
        </w:rPr>
        <w:t>这一段可以提前到图前</w:t>
      </w:r>
      <w:r>
        <w:rPr>
          <w:rFonts w:hint="eastAsia"/>
        </w:rPr>
        <w:t xml:space="preserve"> </w:t>
      </w:r>
      <w:r>
        <w:rPr>
          <w:rFonts w:hint="eastAsia"/>
        </w:rPr>
        <w:t>以避免留白</w:t>
      </w:r>
    </w:p>
  </w:comment>
  <w:comment w:id="138"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 w:id="149" w:author="xjtuse" w:date="2024-05-31T11:41:00Z" w:initials="x">
    <w:p w14:paraId="05F544F2" w14:textId="77777777" w:rsidR="00980A24" w:rsidRDefault="00980A24" w:rsidP="00980A24">
      <w:pPr>
        <w:pStyle w:val="afa"/>
        <w:ind w:firstLine="420"/>
      </w:pPr>
      <w:r>
        <w:rPr>
          <w:rStyle w:val="af9"/>
        </w:rPr>
        <w:annotationRef/>
      </w:r>
      <w:r>
        <w:rPr>
          <w:rFonts w:hint="eastAsia"/>
        </w:rPr>
        <w:t>正文引用呢？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70E31" w15:done="0"/>
  <w15:commentEx w15:paraId="5A583BA6" w15:done="0"/>
  <w15:commentEx w15:paraId="05F544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70E31" w16cid:durableId="2A0435AE"/>
  <w16cid:commentId w16cid:paraId="5A583BA6" w16cid:durableId="2A0435C5"/>
  <w16cid:commentId w16cid:paraId="05F544F2" w16cid:durableId="2A043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87E82" w14:textId="77777777" w:rsidR="000661DF" w:rsidRDefault="000661DF">
      <w:pPr>
        <w:spacing w:line="240" w:lineRule="auto"/>
        <w:ind w:firstLine="480"/>
      </w:pPr>
      <w:r>
        <w:separator/>
      </w:r>
    </w:p>
  </w:endnote>
  <w:endnote w:type="continuationSeparator" w:id="0">
    <w:p w14:paraId="30667019" w14:textId="77777777" w:rsidR="000661DF" w:rsidRDefault="000661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07856" w14:textId="77777777" w:rsidR="000661DF" w:rsidRDefault="000661DF">
      <w:pPr>
        <w:spacing w:line="240" w:lineRule="auto"/>
        <w:ind w:firstLine="480"/>
      </w:pPr>
      <w:r>
        <w:separator/>
      </w:r>
    </w:p>
  </w:footnote>
  <w:footnote w:type="continuationSeparator" w:id="0">
    <w:p w14:paraId="5B8E4E87" w14:textId="77777777" w:rsidR="000661DF" w:rsidRDefault="000661DF">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27DADE42"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10466C">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10466C">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66295B3C"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7C7BBD">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7C7BBD">
      <w:rPr>
        <w:rFonts w:hint="eastAsia"/>
        <w:noProof/>
      </w:rPr>
      <w:t>番茄叶片病虫害识别系统的需求与设计</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0A72F5DB"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156B09">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5716F85A"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2776EE">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2776EE">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1DF"/>
    <w:rsid w:val="000664C5"/>
    <w:rsid w:val="00066597"/>
    <w:rsid w:val="00066728"/>
    <w:rsid w:val="00070406"/>
    <w:rsid w:val="000709E1"/>
    <w:rsid w:val="0007167F"/>
    <w:rsid w:val="00072A8E"/>
    <w:rsid w:val="000735E9"/>
    <w:rsid w:val="000739E8"/>
    <w:rsid w:val="00073FA1"/>
    <w:rsid w:val="00082F40"/>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F73"/>
    <w:rsid w:val="000C016F"/>
    <w:rsid w:val="000C0AA7"/>
    <w:rsid w:val="000C1BEB"/>
    <w:rsid w:val="000C257D"/>
    <w:rsid w:val="000C2E67"/>
    <w:rsid w:val="000C2F3B"/>
    <w:rsid w:val="000C34F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66C"/>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6F23"/>
    <w:rsid w:val="00137575"/>
    <w:rsid w:val="001434BB"/>
    <w:rsid w:val="00145724"/>
    <w:rsid w:val="00146BF4"/>
    <w:rsid w:val="00146FC2"/>
    <w:rsid w:val="00152291"/>
    <w:rsid w:val="001527AF"/>
    <w:rsid w:val="00153F3F"/>
    <w:rsid w:val="00153FA5"/>
    <w:rsid w:val="00155E97"/>
    <w:rsid w:val="001564DB"/>
    <w:rsid w:val="00156B09"/>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6EE"/>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35F4"/>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A253C"/>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C1F"/>
    <w:rsid w:val="005762C6"/>
    <w:rsid w:val="005771AE"/>
    <w:rsid w:val="00577D44"/>
    <w:rsid w:val="00580914"/>
    <w:rsid w:val="0058201D"/>
    <w:rsid w:val="00584713"/>
    <w:rsid w:val="0058475D"/>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648"/>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31A6"/>
    <w:rsid w:val="007A32BA"/>
    <w:rsid w:val="007A42C0"/>
    <w:rsid w:val="007A5938"/>
    <w:rsid w:val="007A7795"/>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C7BBD"/>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423F"/>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508E"/>
    <w:rsid w:val="00B358D1"/>
    <w:rsid w:val="00B35E35"/>
    <w:rsid w:val="00B360BD"/>
    <w:rsid w:val="00B41DF3"/>
    <w:rsid w:val="00B41E17"/>
    <w:rsid w:val="00B50709"/>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A7F39"/>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E73"/>
    <w:rsid w:val="00D73109"/>
    <w:rsid w:val="00D7610C"/>
    <w:rsid w:val="00D76373"/>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172644106">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427770365">
      <w:bodyDiv w:val="1"/>
      <w:marLeft w:val="0"/>
      <w:marRight w:val="0"/>
      <w:marTop w:val="0"/>
      <w:marBottom w:val="0"/>
      <w:divBdr>
        <w:top w:val="none" w:sz="0" w:space="0" w:color="auto"/>
        <w:left w:val="none" w:sz="0" w:space="0" w:color="auto"/>
        <w:bottom w:val="none" w:sz="0" w:space="0" w:color="auto"/>
        <w:right w:val="none" w:sz="0" w:space="0" w:color="auto"/>
      </w:divBdr>
    </w:div>
    <w:div w:id="492139113">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46455668">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11085530">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10616748">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1337843">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289511070">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69139252">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10292544">
      <w:bodyDiv w:val="1"/>
      <w:marLeft w:val="0"/>
      <w:marRight w:val="0"/>
      <w:marTop w:val="0"/>
      <w:marBottom w:val="0"/>
      <w:divBdr>
        <w:top w:val="none" w:sz="0" w:space="0" w:color="auto"/>
        <w:left w:val="none" w:sz="0" w:space="0" w:color="auto"/>
        <w:bottom w:val="none" w:sz="0" w:space="0" w:color="auto"/>
        <w:right w:val="none" w:sz="0" w:space="0" w:color="auto"/>
      </w:divBdr>
    </w:div>
    <w:div w:id="1513959391">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605574682">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microsoft.com/office/2007/relationships/hdphoto" Target="media/hdphoto2.wdp"/><Relationship Id="rId68" Type="http://schemas.openxmlformats.org/officeDocument/2006/relationships/image" Target="media/image24.wmf"/><Relationship Id="rId84" Type="http://schemas.openxmlformats.org/officeDocument/2006/relationships/image" Target="media/image31.png"/><Relationship Id="rId89" Type="http://schemas.openxmlformats.org/officeDocument/2006/relationships/oleObject" Target="embeddings/oleObject14.bin"/><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oleObject" Target="embeddings/oleObject13.bin"/><Relationship Id="rId79" Type="http://schemas.openxmlformats.org/officeDocument/2006/relationships/image" Target="media/image29.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oleObject" Target="embeddings/oleObject15.bin"/><Relationship Id="rId95" Type="http://schemas.openxmlformats.org/officeDocument/2006/relationships/oleObject" Target="embeddings/oleObject20.bin"/><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customXml" Target="ink/ink4.xml"/><Relationship Id="rId69" Type="http://schemas.openxmlformats.org/officeDocument/2006/relationships/oleObject" Target="embeddings/oleObject11.bin"/><Relationship Id="rId80" Type="http://schemas.openxmlformats.org/officeDocument/2006/relationships/image" Target="media/image30.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image" Target="media/image10.wmf"/><Relationship Id="rId59" Type="http://schemas.openxmlformats.org/officeDocument/2006/relationships/image" Target="media/image19.png"/><Relationship Id="rId103" Type="http://schemas.openxmlformats.org/officeDocument/2006/relationships/header" Target="header15.xml"/><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oleObject" Target="embeddings/oleObject12.bin"/><Relationship Id="rId75" Type="http://schemas.openxmlformats.org/officeDocument/2006/relationships/image" Target="media/image25.png"/><Relationship Id="rId83" Type="http://schemas.microsoft.com/office/2016/09/relationships/commentsIds" Target="commentsIds.xml"/><Relationship Id="rId88" Type="http://schemas.openxmlformats.org/officeDocument/2006/relationships/image" Target="media/image35.jpeg"/><Relationship Id="rId91" Type="http://schemas.openxmlformats.org/officeDocument/2006/relationships/oleObject" Target="embeddings/oleObject16.bin"/><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6"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footer" Target="footer12.xml"/><Relationship Id="rId78" Type="http://schemas.openxmlformats.org/officeDocument/2006/relationships/image" Target="media/image28.png"/><Relationship Id="rId81" Type="http://schemas.openxmlformats.org/officeDocument/2006/relationships/comments" Target="comments.xml"/><Relationship Id="rId86" Type="http://schemas.openxmlformats.org/officeDocument/2006/relationships/image" Target="media/image33.png"/><Relationship Id="rId94" Type="http://schemas.openxmlformats.org/officeDocument/2006/relationships/oleObject" Target="embeddings/oleObject19.bin"/><Relationship Id="rId99" Type="http://schemas.openxmlformats.org/officeDocument/2006/relationships/header" Target="header13.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image" Target="media/image26.png"/><Relationship Id="rId97" Type="http://schemas.openxmlformats.org/officeDocument/2006/relationships/hyperlink" Target="http://atsdrl" TargetMode="External"/><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image" Target="media/image34.png"/><Relationship Id="rId61" Type="http://schemas.microsoft.com/office/2007/relationships/hdphoto" Target="media/hdphoto1.wdp"/><Relationship Id="rId82" Type="http://schemas.microsoft.com/office/2011/relationships/commentsExtended" Target="commentsExtended.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image" Target="media/image27.pn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1.xml"/><Relationship Id="rId93" Type="http://schemas.openxmlformats.org/officeDocument/2006/relationships/oleObject" Target="embeddings/oleObject18.bin"/><Relationship Id="rId98" Type="http://schemas.openxmlformats.org/officeDocument/2006/relationships/header" Target="header12.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2.png"/><Relationship Id="rId67" Type="http://schemas.openxmlformats.org/officeDocument/2006/relationships/customXml" Target="ink/ink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6:42.95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7"/>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8"/>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0:39:35.63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0</TotalTime>
  <Pages>54</Pages>
  <Words>16814</Words>
  <Characters>22868</Characters>
  <Application>Microsoft Office Word</Application>
  <DocSecurity>0</DocSecurity>
  <Lines>1633</Lines>
  <Paragraphs>1469</Paragraphs>
  <ScaleCrop>false</ScaleCrop>
  <Company>HKZJZ</Company>
  <LinksUpToDate>false</LinksUpToDate>
  <CharactersWithSpaces>38213</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2</cp:revision>
  <cp:lastPrinted>2019-06-12T01:20:00Z</cp:lastPrinted>
  <dcterms:created xsi:type="dcterms:W3CDTF">2025-05-05T12:36:00Z</dcterms:created>
  <dcterms:modified xsi:type="dcterms:W3CDTF">2025-05-05T12:36:00Z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ies>
</file>