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1BE9" w14:textId="77777777" w:rsidR="0099459D" w:rsidRPr="00D80218" w:rsidRDefault="0099459D" w:rsidP="0099459D">
      <w:pPr>
        <w:rPr>
          <w:rFonts w:eastAsia="黑体"/>
          <w:b/>
          <w:sz w:val="24"/>
        </w:rPr>
      </w:pPr>
      <w:r w:rsidRPr="00D80218">
        <w:rPr>
          <w:rFonts w:eastAsia="黑体"/>
          <w:sz w:val="24"/>
        </w:rPr>
        <w:t>选题报告及论文工作计划要求：</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99459D" w:rsidRPr="00D80218" w14:paraId="07019FBB" w14:textId="77777777" w:rsidTr="00506DFB">
        <w:trPr>
          <w:trHeight w:val="1784"/>
        </w:trPr>
        <w:tc>
          <w:tcPr>
            <w:tcW w:w="8522" w:type="dxa"/>
          </w:tcPr>
          <w:p w14:paraId="016BB0DC" w14:textId="77777777" w:rsidR="0099459D" w:rsidRPr="00D80218" w:rsidRDefault="0099459D" w:rsidP="00506DFB">
            <w:pPr>
              <w:spacing w:before="120"/>
              <w:rPr>
                <w:rFonts w:eastAsia="仿宋"/>
                <w:sz w:val="24"/>
              </w:rPr>
            </w:pPr>
            <w:r w:rsidRPr="00D80218">
              <w:rPr>
                <w:rFonts w:eastAsia="仿宋"/>
                <w:sz w:val="24"/>
              </w:rPr>
              <w:t>1.</w:t>
            </w:r>
            <w:r w:rsidRPr="00D80218">
              <w:rPr>
                <w:rFonts w:eastAsia="仿宋"/>
                <w:sz w:val="24"/>
              </w:rPr>
              <w:t>查阅一定数量（一般不应少于</w:t>
            </w:r>
            <w:r w:rsidRPr="00D80218">
              <w:rPr>
                <w:rFonts w:eastAsia="仿宋"/>
                <w:sz w:val="24"/>
              </w:rPr>
              <w:t>30</w:t>
            </w:r>
            <w:r w:rsidRPr="00D80218">
              <w:rPr>
                <w:rFonts w:eastAsia="仿宋"/>
                <w:sz w:val="24"/>
              </w:rPr>
              <w:t>篇）的文献资料，写出论文选题书面报告，内容一般在</w:t>
            </w:r>
            <w:r w:rsidRPr="00D80218">
              <w:rPr>
                <w:rFonts w:eastAsia="仿宋"/>
                <w:sz w:val="24"/>
              </w:rPr>
              <w:t>4000</w:t>
            </w:r>
            <w:r w:rsidRPr="00D80218">
              <w:rPr>
                <w:rFonts w:eastAsia="仿宋"/>
                <w:sz w:val="24"/>
              </w:rPr>
              <w:t>字以上；</w:t>
            </w:r>
          </w:p>
          <w:p w14:paraId="1B6C9B07" w14:textId="77777777" w:rsidR="0099459D" w:rsidRPr="00D80218" w:rsidRDefault="0099459D" w:rsidP="00506DFB">
            <w:pPr>
              <w:spacing w:before="120"/>
              <w:rPr>
                <w:rFonts w:eastAsia="仿宋"/>
                <w:sz w:val="24"/>
              </w:rPr>
            </w:pPr>
            <w:r w:rsidRPr="00D80218">
              <w:rPr>
                <w:rFonts w:eastAsia="仿宋"/>
                <w:sz w:val="24"/>
              </w:rPr>
              <w:t>2.</w:t>
            </w:r>
            <w:r w:rsidRPr="00D80218">
              <w:rPr>
                <w:rFonts w:eastAsia="仿宋"/>
                <w:sz w:val="24"/>
              </w:rPr>
              <w:t>书面报告内容应包括：研究背景及选题依据，国内外研究现状（附参考文献目录），研究内容，研究方案，技术路线，关键创新点，研究进度安排，研究基础与可行性分析，预期成果等；</w:t>
            </w:r>
            <w:r w:rsidRPr="00D80218">
              <w:rPr>
                <w:rFonts w:eastAsia="仿宋"/>
                <w:sz w:val="24"/>
              </w:rPr>
              <w:t xml:space="preserve"> </w:t>
            </w:r>
          </w:p>
          <w:p w14:paraId="30840A60" w14:textId="77777777" w:rsidR="0099459D" w:rsidRPr="00D80218" w:rsidRDefault="0099459D" w:rsidP="00506DFB">
            <w:pPr>
              <w:spacing w:before="120"/>
              <w:rPr>
                <w:rFonts w:eastAsia="仿宋"/>
                <w:sz w:val="24"/>
              </w:rPr>
            </w:pPr>
            <w:r w:rsidRPr="00D80218">
              <w:rPr>
                <w:rFonts w:eastAsia="仿宋"/>
                <w:sz w:val="24"/>
              </w:rPr>
              <w:t>3.</w:t>
            </w:r>
            <w:r w:rsidRPr="00D80218">
              <w:rPr>
                <w:rFonts w:eastAsia="仿宋"/>
                <w:sz w:val="24"/>
              </w:rPr>
              <w:t>报告及论文工作计划应具有正确的政治立场，符合学术规范。</w:t>
            </w:r>
          </w:p>
          <w:p w14:paraId="548ED802" w14:textId="77777777" w:rsidR="0099459D" w:rsidRPr="00D80218" w:rsidRDefault="0099459D" w:rsidP="00506DFB">
            <w:pPr>
              <w:spacing w:before="120"/>
              <w:rPr>
                <w:rFonts w:eastAsia="黑体"/>
                <w:sz w:val="24"/>
              </w:rPr>
            </w:pPr>
            <w:r w:rsidRPr="00D80218">
              <w:rPr>
                <w:rFonts w:eastAsia="仿宋"/>
                <w:sz w:val="24"/>
              </w:rPr>
              <w:t>4.</w:t>
            </w:r>
            <w:r w:rsidRPr="00D80218">
              <w:rPr>
                <w:rFonts w:eastAsia="仿宋"/>
                <w:sz w:val="24"/>
              </w:rPr>
              <w:t>《选题报告及论文工作计划》撰写完毕后，以</w:t>
            </w:r>
            <w:r w:rsidRPr="00D80218">
              <w:rPr>
                <w:rFonts w:eastAsia="仿宋"/>
                <w:sz w:val="24"/>
              </w:rPr>
              <w:t>“</w:t>
            </w:r>
            <w:r w:rsidRPr="00D80218">
              <w:rPr>
                <w:rFonts w:eastAsia="仿宋"/>
                <w:sz w:val="24"/>
              </w:rPr>
              <w:t>学号姓名</w:t>
            </w:r>
            <w:r w:rsidRPr="00D80218">
              <w:rPr>
                <w:rFonts w:eastAsia="仿宋"/>
                <w:sz w:val="24"/>
              </w:rPr>
              <w:t>”</w:t>
            </w:r>
            <w:r w:rsidRPr="00D80218">
              <w:rPr>
                <w:rFonts w:eastAsia="仿宋"/>
                <w:sz w:val="24"/>
              </w:rPr>
              <w:t>命名，转成</w:t>
            </w:r>
            <w:r w:rsidRPr="00D80218">
              <w:rPr>
                <w:rFonts w:eastAsia="仿宋"/>
                <w:sz w:val="24"/>
              </w:rPr>
              <w:t>PDF</w:t>
            </w:r>
            <w:r w:rsidRPr="00D80218">
              <w:rPr>
                <w:rFonts w:eastAsia="仿宋"/>
                <w:sz w:val="24"/>
              </w:rPr>
              <w:t>版本后在</w:t>
            </w:r>
            <w:r w:rsidRPr="00D80218">
              <w:rPr>
                <w:rFonts w:eastAsia="仿宋"/>
                <w:sz w:val="24"/>
              </w:rPr>
              <w:t>1</w:t>
            </w:r>
            <w:r w:rsidRPr="00D80218">
              <w:rPr>
                <w:rFonts w:eastAsia="仿宋"/>
                <w:sz w:val="24"/>
              </w:rPr>
              <w:t>系统（</w:t>
            </w:r>
            <w:r w:rsidRPr="00D80218">
              <w:rPr>
                <w:rFonts w:eastAsia="仿宋"/>
                <w:sz w:val="24"/>
              </w:rPr>
              <w:t>1.tongji.edu.cn</w:t>
            </w:r>
            <w:r w:rsidRPr="00D80218">
              <w:rPr>
                <w:rFonts w:eastAsia="仿宋"/>
                <w:sz w:val="24"/>
              </w:rPr>
              <w:t>）论文选题申请时上传。</w:t>
            </w:r>
          </w:p>
        </w:tc>
      </w:tr>
    </w:tbl>
    <w:p w14:paraId="64598061" w14:textId="77777777" w:rsidR="0099459D" w:rsidRPr="00D80218" w:rsidRDefault="0099459D" w:rsidP="0099459D">
      <w:pPr>
        <w:jc w:val="center"/>
        <w:rPr>
          <w:rFonts w:eastAsia="黑体"/>
          <w:sz w:val="24"/>
        </w:rPr>
      </w:pPr>
    </w:p>
    <w:p w14:paraId="589EF2F6" w14:textId="77777777" w:rsidR="0099459D" w:rsidRPr="00D80218" w:rsidRDefault="0099459D" w:rsidP="0099459D">
      <w:pPr>
        <w:jc w:val="center"/>
        <w:rPr>
          <w:rFonts w:eastAsia="黑体"/>
          <w:sz w:val="30"/>
          <w:szCs w:val="30"/>
        </w:rPr>
      </w:pPr>
    </w:p>
    <w:p w14:paraId="64DBAC85" w14:textId="77777777" w:rsidR="0099459D" w:rsidRPr="00D80218" w:rsidRDefault="0099459D" w:rsidP="0099459D">
      <w:pPr>
        <w:jc w:val="center"/>
        <w:rPr>
          <w:rFonts w:eastAsia="黑体"/>
          <w:sz w:val="32"/>
          <w:szCs w:val="32"/>
        </w:rPr>
      </w:pPr>
      <w:r w:rsidRPr="00D80218">
        <w:rPr>
          <w:rFonts w:eastAsia="黑体"/>
          <w:sz w:val="32"/>
          <w:szCs w:val="32"/>
        </w:rPr>
        <w:t>选题报告及论文工作计划</w:t>
      </w:r>
    </w:p>
    <w:p w14:paraId="5A764C65" w14:textId="77777777" w:rsidR="0099459D" w:rsidRPr="00D80218" w:rsidRDefault="0099459D" w:rsidP="0099459D">
      <w:pPr>
        <w:pStyle w:val="af0"/>
        <w:numPr>
          <w:ilvl w:val="0"/>
          <w:numId w:val="4"/>
        </w:numPr>
        <w:spacing w:line="360" w:lineRule="auto"/>
        <w:ind w:firstLineChars="0"/>
        <w:rPr>
          <w:rFonts w:eastAsia="黑体"/>
          <w:sz w:val="24"/>
        </w:rPr>
      </w:pPr>
      <w:r w:rsidRPr="00D80218">
        <w:rPr>
          <w:rFonts w:eastAsia="黑体"/>
          <w:sz w:val="24"/>
        </w:rPr>
        <w:t>研究问题</w:t>
      </w:r>
    </w:p>
    <w:p w14:paraId="075DB5FB"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所要研究的科学技术问题</w:t>
      </w:r>
    </w:p>
    <w:p w14:paraId="311B1841" w14:textId="6D511B6D" w:rsidR="0099459D" w:rsidRPr="00D80218" w:rsidRDefault="0099459D" w:rsidP="0099459D">
      <w:pPr>
        <w:ind w:firstLineChars="200" w:firstLine="420"/>
      </w:pPr>
      <w:r w:rsidRPr="00D80218">
        <w:t>本课题针对智能制造背景下</w:t>
      </w:r>
      <w:r w:rsidR="000C367C" w:rsidRPr="00D80218">
        <w:t>的设备维护以及同生产调度协同</w:t>
      </w:r>
      <w:r w:rsidRPr="00D80218">
        <w:t>问题，研究</w:t>
      </w:r>
      <w:r w:rsidR="000C367C" w:rsidRPr="00D80218">
        <w:t>基于设备健康的维护与</w:t>
      </w:r>
      <w:r w:rsidR="0063462A" w:rsidRPr="00D80218">
        <w:t>生产</w:t>
      </w:r>
      <w:r w:rsidR="000C367C" w:rsidRPr="00D80218">
        <w:t>调度协同问题</w:t>
      </w:r>
      <w:r w:rsidRPr="00D80218">
        <w:t>。以下是</w:t>
      </w:r>
      <w:r w:rsidR="000C367C" w:rsidRPr="00D80218">
        <w:t>此</w:t>
      </w:r>
      <w:r w:rsidRPr="00D80218">
        <w:t>问题中的</w:t>
      </w:r>
      <w:r w:rsidR="000C367C" w:rsidRPr="00D80218">
        <w:t>三</w:t>
      </w:r>
      <w:r w:rsidRPr="00D80218">
        <w:t>个核心子问题：</w:t>
      </w:r>
    </w:p>
    <w:p w14:paraId="777E46AF" w14:textId="66404B24" w:rsidR="0099459D" w:rsidRPr="00D80218" w:rsidRDefault="0099459D" w:rsidP="0099459D">
      <w:pPr>
        <w:ind w:firstLineChars="200" w:firstLine="420"/>
      </w:pPr>
      <w:r w:rsidRPr="00D80218">
        <w:t>（</w:t>
      </w:r>
      <w:r w:rsidRPr="00D80218">
        <w:t>1</w:t>
      </w:r>
      <w:r w:rsidRPr="00D80218">
        <w:t>）</w:t>
      </w:r>
      <w:r w:rsidR="007D7A73" w:rsidRPr="00D80218">
        <w:t>设备剩余使用</w:t>
      </w:r>
      <w:r w:rsidRPr="00D80218">
        <w:t>寿命预测。在设备全生命周期内对运行状态进行监测，预测其剩余使用寿命，</w:t>
      </w:r>
      <w:r w:rsidR="000C367C" w:rsidRPr="00D80218">
        <w:t>并</w:t>
      </w:r>
      <w:r w:rsidR="000C367C" w:rsidRPr="00D80218">
        <w:rPr>
          <w:rStyle w:val="af1"/>
          <w:b w:val="0"/>
          <w:bCs w:val="0"/>
          <w:color w:val="0F1115"/>
          <w:shd w:val="clear" w:color="auto" w:fill="FFFFFF"/>
        </w:rPr>
        <w:t>量化预测的不确定性，</w:t>
      </w:r>
      <w:r w:rsidRPr="00D80218">
        <w:t>以获取未来状态变化等信息，为维护决策提供</w:t>
      </w:r>
      <w:r w:rsidR="000C367C" w:rsidRPr="00D80218">
        <w:t>状态信息</w:t>
      </w:r>
      <w:r w:rsidRPr="00D80218">
        <w:t>。</w:t>
      </w:r>
    </w:p>
    <w:p w14:paraId="426A95F2" w14:textId="0A99C28B" w:rsidR="0099459D" w:rsidRPr="00D80218" w:rsidRDefault="0099459D" w:rsidP="0099459D">
      <w:pPr>
        <w:ind w:firstLineChars="200" w:firstLine="420"/>
      </w:pPr>
      <w:r w:rsidRPr="00D80218">
        <w:t>（</w:t>
      </w:r>
      <w:r w:rsidRPr="00D80218">
        <w:t>2</w:t>
      </w:r>
      <w:r w:rsidRPr="00D80218">
        <w:t>）</w:t>
      </w:r>
      <w:r w:rsidR="000C367C" w:rsidRPr="00D80218">
        <w:t>预测性</w:t>
      </w:r>
      <w:r w:rsidRPr="00D80218">
        <w:t>维护决策。依据剩余使用寿命预测结果，制定</w:t>
      </w:r>
      <w:r w:rsidR="00B93661" w:rsidRPr="00D80218">
        <w:t>一系列的维护</w:t>
      </w:r>
      <w:r w:rsidRPr="00D80218">
        <w:t>决策，提前规划合理可靠的维护方案。</w:t>
      </w:r>
    </w:p>
    <w:p w14:paraId="135CBD5D" w14:textId="6EE3854C" w:rsidR="000C367C" w:rsidRPr="00D80218" w:rsidRDefault="000C367C" w:rsidP="0099459D">
      <w:pPr>
        <w:ind w:firstLineChars="200" w:firstLine="420"/>
      </w:pPr>
      <w:r w:rsidRPr="00D80218">
        <w:t>（</w:t>
      </w:r>
      <w:r w:rsidRPr="00D80218">
        <w:t>3</w:t>
      </w:r>
      <w:r w:rsidRPr="00D80218">
        <w:t>）预测性维护决策同生产调度协同。</w:t>
      </w:r>
      <w:r w:rsidR="00CB69E4" w:rsidRPr="00D80218">
        <w:rPr>
          <w:color w:val="0F1115"/>
          <w:shd w:val="clear" w:color="auto" w:fill="FFFFFF"/>
        </w:rPr>
        <w:t>维护决策同生产调度相互耦合影响，同时考虑生产调度和设备维护目标，调度智能体和维护智能体相互配合来优化调度决策和维护决策，设计维护与调度协同的框架。</w:t>
      </w:r>
    </w:p>
    <w:p w14:paraId="324F12AF" w14:textId="757BC2A5" w:rsidR="00507AC1" w:rsidRPr="00D80218" w:rsidRDefault="00CB69E4" w:rsidP="00507AC1">
      <w:pPr>
        <w:ind w:firstLineChars="200" w:firstLine="420"/>
        <w:rPr>
          <w:color w:val="0F1115"/>
          <w:shd w:val="clear" w:color="auto" w:fill="FFFFFF"/>
        </w:rPr>
      </w:pPr>
      <w:r w:rsidRPr="00D80218">
        <w:rPr>
          <w:color w:val="0F1115"/>
          <w:shd w:val="clear" w:color="auto" w:fill="FFFFFF"/>
        </w:rPr>
        <w:t>本课题面向智能制造中资源优化与管理的核心挑战，旨在系统性地研究数据驱动的预测性维护与生产调度协同决策问题，以解决设备健康状态的时变性、维护活动的随机性与生产调度的确定性之间深度耦合所带来的复杂动态优化难题。该研究涵盖三个逻辑紧密衔接的核心子问题：首先，在</w:t>
      </w:r>
      <w:r w:rsidRPr="00D80218">
        <w:rPr>
          <w:rStyle w:val="af1"/>
          <w:b w:val="0"/>
          <w:bCs w:val="0"/>
          <w:color w:val="0F1115"/>
          <w:shd w:val="clear" w:color="auto" w:fill="FFFFFF"/>
        </w:rPr>
        <w:t>设备剩余使用寿命预测</w:t>
      </w:r>
      <w:r w:rsidRPr="00D80218">
        <w:rPr>
          <w:color w:val="0F1115"/>
          <w:shd w:val="clear" w:color="auto" w:fill="FFFFFF"/>
        </w:rPr>
        <w:t>层面，</w:t>
      </w:r>
      <w:r w:rsidR="00595600" w:rsidRPr="00D80218">
        <w:rPr>
          <w:color w:val="0F1115"/>
          <w:shd w:val="clear" w:color="auto" w:fill="FFFFFF"/>
        </w:rPr>
        <w:t>设备退化的复杂性</w:t>
      </w:r>
      <w:r w:rsidR="00507AC1" w:rsidRPr="00D80218">
        <w:rPr>
          <w:color w:val="0F1115"/>
          <w:shd w:val="clear" w:color="auto" w:fill="FFFFFF"/>
        </w:rPr>
        <w:t>导致预测精度的挑战，当前剩余使用寿命预测普遍忽略设备内部物理结构与部件关联，仅从传感器数据中学习退化模式，导致预测结果缺乏物理可解释性，且在小样本条件下表现不佳。因此构建知识数据共同驱动的预测方法尤为必要；</w:t>
      </w:r>
      <w:r w:rsidRPr="00D80218">
        <w:rPr>
          <w:color w:val="0F1115"/>
          <w:shd w:val="clear" w:color="auto" w:fill="FFFFFF"/>
        </w:rPr>
        <w:t>其次，在</w:t>
      </w:r>
      <w:r w:rsidRPr="00D80218">
        <w:rPr>
          <w:rStyle w:val="af1"/>
          <w:b w:val="0"/>
          <w:bCs w:val="0"/>
          <w:color w:val="0F1115"/>
          <w:shd w:val="clear" w:color="auto" w:fill="FFFFFF"/>
        </w:rPr>
        <w:t>考虑</w:t>
      </w:r>
      <w:r w:rsidR="00507AC1" w:rsidRPr="00D80218">
        <w:rPr>
          <w:rStyle w:val="af1"/>
          <w:b w:val="0"/>
          <w:bCs w:val="0"/>
          <w:color w:val="0F1115"/>
          <w:shd w:val="clear" w:color="auto" w:fill="FFFFFF"/>
        </w:rPr>
        <w:t>设备状态</w:t>
      </w:r>
      <w:r w:rsidRPr="00D80218">
        <w:rPr>
          <w:rStyle w:val="af1"/>
          <w:b w:val="0"/>
          <w:bCs w:val="0"/>
          <w:color w:val="0F1115"/>
          <w:shd w:val="clear" w:color="auto" w:fill="FFFFFF"/>
        </w:rPr>
        <w:t>的预测性维护决策优化</w:t>
      </w:r>
      <w:r w:rsidRPr="00D80218">
        <w:rPr>
          <w:color w:val="0F1115"/>
          <w:shd w:val="clear" w:color="auto" w:fill="FFFFFF"/>
        </w:rPr>
        <w:t>层面，重点在于将预测信息转化为可执行的</w:t>
      </w:r>
      <w:r w:rsidR="00507AC1" w:rsidRPr="00D80218">
        <w:rPr>
          <w:color w:val="0F1115"/>
          <w:shd w:val="clear" w:color="auto" w:fill="FFFFFF"/>
        </w:rPr>
        <w:t>维护决策</w:t>
      </w:r>
      <w:r w:rsidRPr="00D80218">
        <w:rPr>
          <w:color w:val="0F1115"/>
          <w:shd w:val="clear" w:color="auto" w:fill="FFFFFF"/>
        </w:rPr>
        <w:t>，</w:t>
      </w:r>
      <w:r w:rsidR="00507AC1" w:rsidRPr="00D80218">
        <w:t>以寿命预测信息为核心，结合维护知识，研究基于预测信息维护决策算法；最后，</w:t>
      </w:r>
      <w:r w:rsidR="00507AC1" w:rsidRPr="00D80218">
        <w:rPr>
          <w:color w:val="0F1115"/>
          <w:shd w:val="clear" w:color="auto" w:fill="FFFFFF"/>
        </w:rPr>
        <w:t>建立维护与调度的一体化决策机制，设计维护与调度协同的框架。</w:t>
      </w:r>
    </w:p>
    <w:p w14:paraId="4475A103"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研究背景及选题依据</w:t>
      </w:r>
    </w:p>
    <w:p w14:paraId="6FAED41E"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课题来源</w:t>
      </w:r>
    </w:p>
    <w:p w14:paraId="210C6F8C" w14:textId="77777777" w:rsidR="0099459D" w:rsidRPr="00D80218" w:rsidRDefault="0099459D" w:rsidP="0099459D">
      <w:pPr>
        <w:ind w:firstLineChars="200" w:firstLine="420"/>
      </w:pPr>
      <w:r w:rsidRPr="00D80218">
        <w:t>本课题来源于国家自然科学基金面上项目：数据知识联合驱动的</w:t>
      </w:r>
      <w:r w:rsidRPr="00D80218">
        <w:t>PHM</w:t>
      </w:r>
      <w:r w:rsidRPr="00D80218">
        <w:t>协同型调度集成与优化。（项目批准号：</w:t>
      </w:r>
      <w:r w:rsidRPr="00D80218">
        <w:t>62373288</w:t>
      </w:r>
      <w:r w:rsidRPr="00D80218">
        <w:t>）</w:t>
      </w:r>
    </w:p>
    <w:p w14:paraId="75201005"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选题依据</w:t>
      </w:r>
    </w:p>
    <w:p w14:paraId="6A137890" w14:textId="77777777" w:rsidR="0099459D" w:rsidRPr="00D80218" w:rsidRDefault="0099459D" w:rsidP="0099459D">
      <w:r w:rsidRPr="00D80218">
        <w:lastRenderedPageBreak/>
        <w:t>（</w:t>
      </w:r>
      <w:r w:rsidRPr="00D80218">
        <w:t>1</w:t>
      </w:r>
      <w:r w:rsidRPr="00D80218">
        <w:t>）研究设备维护的必要性</w:t>
      </w:r>
    </w:p>
    <w:p w14:paraId="08052A1F" w14:textId="5BD605C6" w:rsidR="0099459D" w:rsidRPr="00D80218" w:rsidRDefault="0099459D" w:rsidP="0099459D">
      <w:pPr>
        <w:ind w:firstLineChars="200" w:firstLine="420"/>
      </w:pPr>
      <w:r w:rsidRPr="00D80218">
        <w:t>目前，新一轮科技革命推动了全球制造产业的创新发展，柔性制造、敏捷制造等新型制造技术迅速发展，计算机、传感器和信息技术的广泛运用使得工业系统逐步向生产大型化、结构复杂化和设备自动化发展</w:t>
      </w:r>
      <w:r w:rsidR="00E91675">
        <w:fldChar w:fldCharType="begin"/>
      </w:r>
      <w:r w:rsidR="00E91675">
        <w:instrText xml:space="preserve"> REF _Ref211085019 \r \h </w:instrText>
      </w:r>
      <w:r w:rsidR="00E91675">
        <w:fldChar w:fldCharType="separate"/>
      </w:r>
      <w:r w:rsidR="000A7107">
        <w:t>[1]</w:t>
      </w:r>
      <w:r w:rsidR="00E91675">
        <w:fldChar w:fldCharType="end"/>
      </w:r>
      <w:r w:rsidRPr="00D80218">
        <w:t>，美国、德国、中国在内的许多国家相继提出振兴制造业的口号。美国提出的</w:t>
      </w:r>
      <w:r w:rsidRPr="00D80218">
        <w:t>“</w:t>
      </w:r>
      <w:r w:rsidRPr="00D80218">
        <w:t>智能制造</w:t>
      </w:r>
      <w:r w:rsidRPr="00D80218">
        <w:t>”</w:t>
      </w:r>
      <w:r w:rsidRPr="00D80218">
        <w:t>战略，德国提出的</w:t>
      </w:r>
      <w:r w:rsidRPr="00D80218">
        <w:t>“</w:t>
      </w:r>
      <w:r w:rsidRPr="00D80218">
        <w:t>工业</w:t>
      </w:r>
      <w:r w:rsidRPr="00D80218">
        <w:t>4.0”</w:t>
      </w:r>
      <w:r w:rsidRPr="00D80218">
        <w:t>，中国提出的</w:t>
      </w:r>
      <w:r w:rsidRPr="00D80218">
        <w:t>“</w:t>
      </w:r>
      <w:r w:rsidRPr="00D80218">
        <w:t>中国制造</w:t>
      </w:r>
      <w:r w:rsidRPr="00D80218">
        <w:t>2025”</w:t>
      </w:r>
      <w:r w:rsidRPr="00D80218">
        <w:t>战略都旨在建设智能工厂、智能生产和智能物流，实现制造业的转型升级</w:t>
      </w:r>
      <w:r w:rsidR="00E91675">
        <w:fldChar w:fldCharType="begin"/>
      </w:r>
      <w:r w:rsidR="00E91675">
        <w:instrText xml:space="preserve"> REF _Ref211085031 \r \h </w:instrText>
      </w:r>
      <w:r w:rsidR="00E91675">
        <w:fldChar w:fldCharType="separate"/>
      </w:r>
      <w:r w:rsidR="000A7107">
        <w:t>[2]</w:t>
      </w:r>
      <w:r w:rsidR="00E91675">
        <w:fldChar w:fldCharType="end"/>
      </w:r>
      <w:r w:rsidRPr="00D80218">
        <w:t>。在这样的背景下，制造系统可靠性和安全性的要求日益提高，对设备管理水平提出了前所未有的挑战。</w:t>
      </w:r>
    </w:p>
    <w:p w14:paraId="7570B803" w14:textId="479FA8C4" w:rsidR="0099459D" w:rsidRPr="00D80218" w:rsidRDefault="0099459D" w:rsidP="00AA1DBA">
      <w:pPr>
        <w:ind w:firstLineChars="200" w:firstLine="420"/>
      </w:pPr>
      <w:r w:rsidRPr="00D80218">
        <w:t>由于设备内外部的磨损和异常情况的发展，部件在其生命周期中发生故障并不罕见</w:t>
      </w:r>
      <w:r w:rsidR="00E91675">
        <w:fldChar w:fldCharType="begin"/>
      </w:r>
      <w:r w:rsidR="00E91675">
        <w:instrText xml:space="preserve"> REF _Ref211085042 \r \h </w:instrText>
      </w:r>
      <w:r w:rsidR="00E91675">
        <w:fldChar w:fldCharType="separate"/>
      </w:r>
      <w:r w:rsidR="000A7107">
        <w:t>[3]</w:t>
      </w:r>
      <w:r w:rsidR="00E91675">
        <w:fldChar w:fldCharType="end"/>
      </w:r>
      <w:r w:rsidRPr="00D80218">
        <w:t>。同时设备的性能在长时间的运行后将不可避免地下降，可能导致故障发生，造成经济损失甚至人员伤亡</w:t>
      </w:r>
      <w:r w:rsidR="00E91675">
        <w:fldChar w:fldCharType="begin"/>
      </w:r>
      <w:r w:rsidR="00E91675">
        <w:instrText xml:space="preserve"> REF _Ref211085054 \r \h </w:instrText>
      </w:r>
      <w:r w:rsidR="00E91675">
        <w:fldChar w:fldCharType="separate"/>
      </w:r>
      <w:r w:rsidR="000A7107">
        <w:t>[4]</w:t>
      </w:r>
      <w:r w:rsidR="00E91675">
        <w:fldChar w:fldCharType="end"/>
      </w:r>
      <w:r w:rsidRPr="00D80218">
        <w:t>。根据研究调查表明，</w:t>
      </w:r>
      <w:r w:rsidRPr="00D80218">
        <w:t>20</w:t>
      </w:r>
      <w:r w:rsidRPr="00D80218">
        <w:t>世纪</w:t>
      </w:r>
      <w:r w:rsidRPr="00D80218">
        <w:t>80</w:t>
      </w:r>
      <w:r w:rsidRPr="00D80218">
        <w:t>年代，美国企业的维护成本近</w:t>
      </w:r>
      <w:r w:rsidRPr="00D80218">
        <w:t>6000</w:t>
      </w:r>
      <w:r w:rsidRPr="00D80218">
        <w:t>亿美元，在过去的</w:t>
      </w:r>
      <w:r w:rsidRPr="00D80218">
        <w:t>20</w:t>
      </w:r>
      <w:r w:rsidRPr="00D80218">
        <w:t>年里，这个开销翻了一倍</w:t>
      </w:r>
      <w:r w:rsidR="00E91675">
        <w:fldChar w:fldCharType="begin"/>
      </w:r>
      <w:r w:rsidR="00E91675">
        <w:instrText xml:space="preserve"> REF _Ref211085063 \r \h </w:instrText>
      </w:r>
      <w:r w:rsidR="00E91675">
        <w:fldChar w:fldCharType="separate"/>
      </w:r>
      <w:r w:rsidR="000A7107">
        <w:t>[5]</w:t>
      </w:r>
      <w:r w:rsidR="00E91675">
        <w:fldChar w:fldCharType="end"/>
      </w:r>
      <w:r w:rsidRPr="00D80218">
        <w:t>。</w:t>
      </w:r>
      <w:r w:rsidRPr="00D80218">
        <w:t>2021</w:t>
      </w:r>
      <w:r w:rsidRPr="00D80218">
        <w:t>年</w:t>
      </w:r>
      <w:r w:rsidRPr="00D80218">
        <w:t>4</w:t>
      </w:r>
      <w:r w:rsidRPr="00D80218">
        <w:t>月，无锡某精密工业公司的设备发生异常故障，导致</w:t>
      </w:r>
      <w:r w:rsidRPr="00D80218">
        <w:t>1</w:t>
      </w:r>
      <w:r w:rsidRPr="00D80218">
        <w:t>人死亡，直接经济损失</w:t>
      </w:r>
      <w:r w:rsidRPr="00D80218">
        <w:t>180</w:t>
      </w:r>
      <w:r w:rsidRPr="00D80218">
        <w:t>万。由此可见，工业设备系统的安全可靠运行对提高生产效益、降低维护成本和运行风险有着关键性作用。维护活动在确保工业系统的正常运行中发挥着重要作用，是设备管理的重要组成部分。因此如何针对复杂制造系统制定合理高效的维护方案，是一个亟待研究的重要问题。</w:t>
      </w:r>
    </w:p>
    <w:p w14:paraId="005033B2" w14:textId="77777777" w:rsidR="0099459D" w:rsidRPr="00D80218" w:rsidRDefault="0099459D" w:rsidP="0099459D">
      <w:r w:rsidRPr="00D80218">
        <w:t>（</w:t>
      </w:r>
      <w:r w:rsidRPr="00D80218">
        <w:t>2</w:t>
      </w:r>
      <w:r w:rsidRPr="00D80218">
        <w:t>）研究预测性维护决策的必要性</w:t>
      </w:r>
    </w:p>
    <w:p w14:paraId="1FDBD6A8" w14:textId="77777777" w:rsidR="0099459D" w:rsidRPr="00D80218" w:rsidRDefault="0099459D" w:rsidP="0099459D">
      <w:pPr>
        <w:ind w:firstLineChars="200" w:firstLine="420"/>
      </w:pPr>
      <w:r w:rsidRPr="00D80218">
        <w:t>目前维护方案多以事后维护和预防维护为主。事后维护是指在故障发生后进行维修，这种维护方式仅适用于对安全性要求较低的系统；预防维护是指周期性进行维护，这种维护方式容易造成维护过度或维护不足。因此，预测性维护作为新兴的维护方式应运而生。预测性维护在全生命周期中监测设备的运行状态和环境，分析设备状态信息并预测剩余使用寿命，从而提前确定合理的维护方案，并且根据寿命变化动态更新维护计划。研究预测性维护能够帮助维护人员根据预测信息提前决策维护方案，降低维护成本，避免灾难性故障的发生。</w:t>
      </w:r>
    </w:p>
    <w:p w14:paraId="4FC6BE34" w14:textId="46742A70" w:rsidR="0099459D" w:rsidRPr="00D80218" w:rsidRDefault="0099459D" w:rsidP="0099459D">
      <w:r w:rsidRPr="00D80218">
        <w:t>（</w:t>
      </w:r>
      <w:r w:rsidRPr="00D80218">
        <w:t>3</w:t>
      </w:r>
      <w:r w:rsidRPr="00D80218">
        <w:t>）研究基</w:t>
      </w:r>
      <w:r w:rsidR="00507AC1" w:rsidRPr="00D80218">
        <w:t>于知识数据共同驱动</w:t>
      </w:r>
      <w:r w:rsidRPr="00D80218">
        <w:t>的剩余使用寿命预测的必要性</w:t>
      </w:r>
    </w:p>
    <w:p w14:paraId="167BAA95" w14:textId="3B70A939" w:rsidR="0099459D" w:rsidRPr="00D80218" w:rsidRDefault="00A474F6" w:rsidP="0099459D">
      <w:pPr>
        <w:ind w:firstLineChars="200" w:firstLine="420"/>
      </w:pPr>
      <w:r w:rsidRPr="00D80218">
        <w:t>在智能制造背景下，研究基于知识与数据共同驱动的剩余使用寿命预测具有迫切必要性。当前纯数据驱动方法虽能挖掘数据模式却因忽略物理机理而存在</w:t>
      </w:r>
      <w:r w:rsidRPr="00D80218">
        <w:t>"</w:t>
      </w:r>
      <w:r w:rsidRPr="00D80218">
        <w:t>黑箱</w:t>
      </w:r>
      <w:r w:rsidRPr="00D80218">
        <w:t>"</w:t>
      </w:r>
      <w:r w:rsidRPr="00D80218">
        <w:t>决策、小样本失效等局限，而纯物理模型难以适应复杂工况。通过将部件关联等先验知识嵌入深度学习框架，既能增强模型泛化能力与可解释性，又能实现针对特定设备的自适应精准预测。这种方案为后续维护与调度的协同决策提供了可靠的预测信息。</w:t>
      </w:r>
    </w:p>
    <w:p w14:paraId="214BD9DE" w14:textId="19557AA4" w:rsidR="0099459D" w:rsidRPr="00D80218" w:rsidRDefault="0099459D" w:rsidP="0099459D">
      <w:r w:rsidRPr="00D80218">
        <w:t>（</w:t>
      </w:r>
      <w:r w:rsidRPr="00D80218">
        <w:t>4</w:t>
      </w:r>
      <w:r w:rsidRPr="00D80218">
        <w:t>）研究</w:t>
      </w:r>
      <w:r w:rsidR="00A474F6" w:rsidRPr="00D80218">
        <w:t>维护与调度协同</w:t>
      </w:r>
      <w:r w:rsidRPr="00D80218">
        <w:t>的必要性</w:t>
      </w:r>
    </w:p>
    <w:p w14:paraId="61C7A559" w14:textId="22D5F873" w:rsidR="004D0DC1" w:rsidRPr="00D80218" w:rsidRDefault="004D0DC1" w:rsidP="004D0DC1">
      <w:pPr>
        <w:ind w:firstLineChars="200" w:firstLine="420"/>
      </w:pPr>
      <w:r w:rsidRPr="00D80218">
        <w:t>在智能制造系统中，研究维护与调度协同的必要性源于二者在传统分治决策模式下难以调和的根本性矛盾。设备维护活动与生产调度计划本质上是深度耦合的：生产调度决定了设备的使用频率和负荷，而设备维护则影响生产调度的执行效率和稳定性。忽视两者的协同优化可能导致生产中断、设备过早损坏以及生产效率降低。</w:t>
      </w:r>
    </w:p>
    <w:p w14:paraId="598208D9" w14:textId="456F817E" w:rsidR="0099459D" w:rsidRPr="00D80218" w:rsidRDefault="0099459D" w:rsidP="004D0DC1">
      <w:r w:rsidRPr="00D80218">
        <w:t>（</w:t>
      </w:r>
      <w:r w:rsidRPr="00D80218">
        <w:t>5</w:t>
      </w:r>
      <w:r w:rsidRPr="00D80218">
        <w:t>）总结</w:t>
      </w:r>
    </w:p>
    <w:p w14:paraId="6C9A3FC6" w14:textId="3E43B2BE" w:rsidR="0099459D" w:rsidRPr="00D80218" w:rsidRDefault="0099459D" w:rsidP="0099459D">
      <w:pPr>
        <w:ind w:firstLineChars="200" w:firstLine="420"/>
      </w:pPr>
      <w:r w:rsidRPr="00D80218">
        <w:t>综上所述，为了顺应当前制造业的发展趋势</w:t>
      </w:r>
      <w:r w:rsidR="00166123" w:rsidRPr="00D80218">
        <w:t>，通过解决</w:t>
      </w:r>
      <w:r w:rsidR="00166123" w:rsidRPr="00D80218">
        <w:t>RUL</w:t>
      </w:r>
      <w:r w:rsidR="00166123" w:rsidRPr="00D80218">
        <w:t>预测精度、实现基于设备状态的预测性维护、调度</w:t>
      </w:r>
      <w:r w:rsidR="00166123" w:rsidRPr="00D80218">
        <w:t>-</w:t>
      </w:r>
      <w:r w:rsidR="00166123" w:rsidRPr="00D80218">
        <w:t>维护耦合建模困难等核心难题，本课题将为构建可靠高效的智能制造系统提供理论支撑与技术路径，具有重要意义</w:t>
      </w:r>
      <w:r w:rsidR="001914F2" w:rsidRPr="00D80218">
        <w:t>。</w:t>
      </w:r>
    </w:p>
    <w:p w14:paraId="748D920D"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研究目标</w:t>
      </w:r>
    </w:p>
    <w:p w14:paraId="7628F820" w14:textId="026BB321" w:rsidR="0099459D" w:rsidRPr="00D80218" w:rsidRDefault="00960EA8" w:rsidP="0099459D">
      <w:pPr>
        <w:ind w:firstLineChars="200" w:firstLine="440"/>
      </w:pPr>
      <w:r w:rsidRPr="00D80218">
        <w:rPr>
          <w:color w:val="2C2C36"/>
          <w:spacing w:val="5"/>
          <w:shd w:val="clear" w:color="auto" w:fill="FFFFFF"/>
        </w:rPr>
        <w:t>本研究旨在面向智能制造场景，构建一个数据与知识协同驱动的预测性维护与生产调度一体化决策框架，通过融合设备物理机理与运行数据精准预测剩余使用寿命并量化其不确定性，进而生成鲁棒、可执行的预测性维护策略，并在此基础上设计维护智能体与调度智能体的协同优化机制，实现设备健康状态、维护活动与生产任务在时间、资源与目标上的全局优化，最终提升制造系统的可靠性、生产效率与资源利用水平。</w:t>
      </w:r>
    </w:p>
    <w:p w14:paraId="1CC3EA20"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理论意义或应用价值</w:t>
      </w:r>
    </w:p>
    <w:p w14:paraId="591F9103" w14:textId="569D701A" w:rsidR="0099459D" w:rsidRPr="00D80218" w:rsidRDefault="006B4468" w:rsidP="0099459D">
      <w:pPr>
        <w:ind w:firstLineChars="200" w:firstLine="420"/>
      </w:pPr>
      <w:r w:rsidRPr="00D80218">
        <w:lastRenderedPageBreak/>
        <w:t>本课题兼具重要的理论意义与显著的应用价值：在理论层面，深度融合设备健康管理（</w:t>
      </w:r>
      <w:r w:rsidRPr="00D80218">
        <w:t>PHM</w:t>
      </w:r>
      <w:r w:rsidRPr="00D80218">
        <w:t>）、运筹优化与多智能体协同决策等多学科理论，推动了智能制造系统中多源信息融合、动态不确定性决策与多智能体协同优化等前沿理论的发展；在应用层面，研究成果可有效解决制造企业中设备突发故障频发、维护与生产调度计划冲突等现实痛点，显著提升设备可靠性、生产连续性与整体运营效率，为智能工厂提供可落地、可推广的一体化智能决策解决方案，支撑我国制造业向高质量、高可靠方向转型升级</w:t>
      </w:r>
      <w:r w:rsidR="0099459D" w:rsidRPr="00D80218">
        <w:t>。</w:t>
      </w:r>
      <w:r w:rsidR="0099459D" w:rsidRPr="00D80218">
        <w:rPr>
          <w:rFonts w:eastAsia="黑体"/>
          <w:sz w:val="24"/>
        </w:rPr>
        <w:br w:type="page"/>
      </w:r>
    </w:p>
    <w:p w14:paraId="2B0B09AA" w14:textId="77777777" w:rsidR="0099459D" w:rsidRPr="00D80218" w:rsidRDefault="0099459D" w:rsidP="0099459D">
      <w:pPr>
        <w:numPr>
          <w:ilvl w:val="0"/>
          <w:numId w:val="6"/>
        </w:numPr>
        <w:spacing w:line="360" w:lineRule="auto"/>
        <w:rPr>
          <w:rFonts w:eastAsia="黑体"/>
          <w:sz w:val="24"/>
        </w:rPr>
      </w:pPr>
      <w:r w:rsidRPr="00D80218">
        <w:rPr>
          <w:rFonts w:eastAsia="黑体"/>
          <w:sz w:val="24"/>
        </w:rPr>
        <w:lastRenderedPageBreak/>
        <w:t>文献综述</w:t>
      </w:r>
    </w:p>
    <w:p w14:paraId="617E95F9"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剩余使用寿命预测的研究现状</w:t>
      </w:r>
    </w:p>
    <w:p w14:paraId="504C5BC8" w14:textId="3EBA32C5" w:rsidR="0099459D" w:rsidRPr="00D80218" w:rsidRDefault="0099459D" w:rsidP="0099459D">
      <w:pPr>
        <w:ind w:firstLineChars="200" w:firstLine="420"/>
      </w:pPr>
      <w:r w:rsidRPr="00D80218">
        <w:t>剩余使用寿命预测是估计设备从当前时刻到使用寿命结束时刻的时间长度，根据文献</w:t>
      </w:r>
      <w:r w:rsidR="0013249A">
        <w:fldChar w:fldCharType="begin"/>
      </w:r>
      <w:r w:rsidR="0013249A">
        <w:instrText xml:space="preserve"> REF _Ref211085054 \r \h </w:instrText>
      </w:r>
      <w:r w:rsidR="0013249A">
        <w:fldChar w:fldCharType="separate"/>
      </w:r>
      <w:r w:rsidR="000A7107">
        <w:t>[4]</w:t>
      </w:r>
      <w:r w:rsidR="0013249A">
        <w:fldChar w:fldCharType="end"/>
      </w:r>
      <w:r w:rsidR="0013249A">
        <w:fldChar w:fldCharType="begin"/>
      </w:r>
      <w:r w:rsidR="0013249A">
        <w:instrText xml:space="preserve"> REF _Ref211086192 \r \h </w:instrText>
      </w:r>
      <w:r w:rsidR="0013249A">
        <w:fldChar w:fldCharType="separate"/>
      </w:r>
      <w:r w:rsidR="000A7107">
        <w:t>[6]</w:t>
      </w:r>
      <w:r w:rsidR="0013249A">
        <w:fldChar w:fldCharType="end"/>
      </w:r>
      <w:r w:rsidRPr="00D80218">
        <w:t>，现有的剩余使用寿命预测算法可以分为三大类，分别是基于</w:t>
      </w:r>
      <w:r w:rsidR="00500DED" w:rsidRPr="00D80218">
        <w:t>知识</w:t>
      </w:r>
      <w:r w:rsidRPr="00D80218">
        <w:t>的方法、基于数据的方法和混合方法。</w:t>
      </w:r>
    </w:p>
    <w:p w14:paraId="1C69D7D5"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基于模型的剩余使用寿命预测</w:t>
      </w:r>
    </w:p>
    <w:p w14:paraId="2389C77E" w14:textId="4D2DDBE6" w:rsidR="0099459D" w:rsidRPr="00D80218" w:rsidRDefault="0099459D" w:rsidP="0099459D">
      <w:pPr>
        <w:ind w:firstLineChars="200" w:firstLine="420"/>
      </w:pPr>
      <w:r w:rsidRPr="00D80218">
        <w:t>基于</w:t>
      </w:r>
      <w:r w:rsidR="00D05E6D" w:rsidRPr="00D80218">
        <w:t>知识</w:t>
      </w:r>
      <w:r w:rsidRPr="00D80218">
        <w:t>的剩余使用寿命预测方法是最早提出的寿命预测方法，其思想是指利用领域专家建立的数学公式或物理模型，结合状态检测数据来描述设备劣化趋势过程，提供可靠的剩余寿命预测。常见的模型包括裂纹扩展模型、损失扩展模型等。文献</w:t>
      </w:r>
      <w:r w:rsidR="0013249A">
        <w:fldChar w:fldCharType="begin"/>
      </w:r>
      <w:r w:rsidR="0013249A">
        <w:instrText xml:space="preserve"> REF _Ref211086200 \r \h </w:instrText>
      </w:r>
      <w:r w:rsidR="0013249A">
        <w:fldChar w:fldCharType="separate"/>
      </w:r>
      <w:r w:rsidR="000A7107">
        <w:t>[7]</w:t>
      </w:r>
      <w:r w:rsidR="0013249A">
        <w:fldChar w:fldCharType="end"/>
      </w:r>
      <w:r w:rsidRPr="00D80218">
        <w:t>基于</w:t>
      </w:r>
      <w:r w:rsidRPr="00D80218">
        <w:t>Paris</w:t>
      </w:r>
      <w:r w:rsidRPr="00D80218">
        <w:t>公式建立了轴承裂纹扩展模型，以实现疲劳寿命的非确定性预测，文献</w:t>
      </w:r>
      <w:r w:rsidR="0013249A">
        <w:fldChar w:fldCharType="begin"/>
      </w:r>
      <w:r w:rsidR="0013249A">
        <w:instrText xml:space="preserve"> REF _Ref211086206 \r \h </w:instrText>
      </w:r>
      <w:r w:rsidR="0013249A">
        <w:fldChar w:fldCharType="separate"/>
      </w:r>
      <w:r w:rsidR="000A7107">
        <w:t>[8]</w:t>
      </w:r>
      <w:r w:rsidR="0013249A">
        <w:fldChar w:fldCharType="end"/>
      </w:r>
      <w:r w:rsidRPr="00D80218">
        <w:t>根据</w:t>
      </w:r>
      <w:r w:rsidRPr="00D80218">
        <w:t>Mine</w:t>
      </w:r>
      <w:r w:rsidRPr="00D80218">
        <w:t>原理估计印制电路板的损伤累积，实现对电路板的剩余使用寿命预测。文献</w:t>
      </w:r>
      <w:r w:rsidR="0013249A">
        <w:fldChar w:fldCharType="begin"/>
      </w:r>
      <w:r w:rsidR="0013249A">
        <w:instrText xml:space="preserve"> REF _Ref211086211 \r \h </w:instrText>
      </w:r>
      <w:r w:rsidR="0013249A">
        <w:fldChar w:fldCharType="separate"/>
      </w:r>
      <w:r w:rsidR="000A7107">
        <w:t>[9]</w:t>
      </w:r>
      <w:r w:rsidR="0013249A">
        <w:fldChar w:fldCharType="end"/>
      </w:r>
      <w:r w:rsidRPr="00D80218">
        <w:t>根据锂电池的电化学模型，考虑电池化学原材料的内部裂纹，开发了单颗粒模型，以量化锂电池的寿命衰减。</w:t>
      </w:r>
    </w:p>
    <w:p w14:paraId="77B700B1" w14:textId="77777777" w:rsidR="0099459D" w:rsidRPr="00D80218" w:rsidRDefault="0099459D" w:rsidP="0099459D">
      <w:pPr>
        <w:ind w:firstLineChars="200" w:firstLine="420"/>
      </w:pPr>
      <w:r w:rsidRPr="00D80218">
        <w:t>基于模型的方法能够模拟部件运行场景，不需要大量监测数据，可解释性较强，但获取特定部件或设备的模型成本高昂，且适用性受限于特定机械设备，经济性和通用性有限。此外，对于复杂系统建立高精度的数学模型技术难度较大，因此在工业实际运用中存在很大的挑战。</w:t>
      </w:r>
    </w:p>
    <w:p w14:paraId="42A270ED"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基于数据的剩余使用寿命预测</w:t>
      </w:r>
    </w:p>
    <w:p w14:paraId="6CD2F9DA" w14:textId="77777777" w:rsidR="0099459D" w:rsidRPr="00D80218" w:rsidRDefault="0099459D" w:rsidP="0099459D">
      <w:pPr>
        <w:ind w:firstLineChars="200" w:firstLine="420"/>
      </w:pPr>
      <w:r w:rsidRPr="00D80218">
        <w:t>基于数据的方法是指直接从传感器收集的运行数据中提取退化规律，构建退化模型并预测剩余寿命。基于数据的方法可以分为统计模型的方法和人工智能的方法。</w:t>
      </w:r>
    </w:p>
    <w:p w14:paraId="74C82484" w14:textId="2D541592" w:rsidR="0099459D" w:rsidRPr="00D80218" w:rsidRDefault="0099459D" w:rsidP="0099459D">
      <w:pPr>
        <w:ind w:firstLineChars="200" w:firstLine="420"/>
      </w:pPr>
      <w:r w:rsidRPr="00D80218">
        <w:t>常用的统计模型方法包括卡尔曼滤波模型、马尔可夫模型和基于相似度模型等。文献</w:t>
      </w:r>
      <w:r w:rsidR="0013249A">
        <w:fldChar w:fldCharType="begin"/>
      </w:r>
      <w:r w:rsidR="0013249A">
        <w:instrText xml:space="preserve"> REF _Ref211086221 \r \h </w:instrText>
      </w:r>
      <w:r w:rsidR="0013249A">
        <w:fldChar w:fldCharType="separate"/>
      </w:r>
      <w:r w:rsidR="000A7107">
        <w:t>[10]</w:t>
      </w:r>
      <w:r w:rsidR="0013249A">
        <w:fldChar w:fldCharType="end"/>
      </w:r>
      <w:r w:rsidRPr="00D80218">
        <w:t>在增广卡尔曼滤波模型的基础上提出一种自适应噪声的增广卡尔曼滤波模型，并将其运用到风力涡轮机叶片的状态估计；文献</w:t>
      </w:r>
      <w:r w:rsidR="0013249A">
        <w:fldChar w:fldCharType="begin"/>
      </w:r>
      <w:r w:rsidR="0013249A">
        <w:instrText xml:space="preserve"> REF _Ref211086229 \r \h </w:instrText>
      </w:r>
      <w:r w:rsidR="0013249A">
        <w:fldChar w:fldCharType="separate"/>
      </w:r>
      <w:r w:rsidR="000A7107">
        <w:t>[11]</w:t>
      </w:r>
      <w:r w:rsidR="0013249A">
        <w:fldChar w:fldCharType="end"/>
      </w:r>
      <w:r w:rsidRPr="00D80218">
        <w:t>提出一种高斯证据隐马尔科夫模型来融合专家知识和状态监测信息，实现轴承剩余使用寿命预测；文献</w:t>
      </w:r>
      <w:r w:rsidR="0013249A">
        <w:fldChar w:fldCharType="begin"/>
      </w:r>
      <w:r w:rsidR="0013249A">
        <w:instrText xml:space="preserve"> REF _Ref211086234 \r \h </w:instrText>
      </w:r>
      <w:r w:rsidR="0013249A">
        <w:fldChar w:fldCharType="separate"/>
      </w:r>
      <w:r w:rsidR="000A7107">
        <w:t>[12]</w:t>
      </w:r>
      <w:r w:rsidR="0013249A">
        <w:fldChar w:fldCharType="end"/>
      </w:r>
      <w:r w:rsidRPr="00D80218">
        <w:t>考虑距离相似和空间方向相似度，对原始监测数据进行挖掘，构建剩余使用寿命预测模型。</w:t>
      </w:r>
    </w:p>
    <w:p w14:paraId="3D2DD3C4" w14:textId="77DBF3DD" w:rsidR="0099459D" w:rsidRPr="00D80218" w:rsidRDefault="0099459D" w:rsidP="0099459D">
      <w:pPr>
        <w:ind w:firstLineChars="200" w:firstLine="420"/>
      </w:pPr>
      <w:r w:rsidRPr="00D80218">
        <w:t>常用的人工智能方法包括相关向量机、卷积神经网络、循环神经网络等。文献</w:t>
      </w:r>
      <w:r w:rsidR="0013249A">
        <w:fldChar w:fldCharType="begin"/>
      </w:r>
      <w:r w:rsidR="0013249A">
        <w:instrText xml:space="preserve"> REF _Ref211086240 \r \h </w:instrText>
      </w:r>
      <w:r w:rsidR="0013249A">
        <w:fldChar w:fldCharType="separate"/>
      </w:r>
      <w:r w:rsidR="000A7107">
        <w:t>[13]</w:t>
      </w:r>
      <w:r w:rsidR="0013249A">
        <w:fldChar w:fldCharType="end"/>
      </w:r>
      <w:r w:rsidRPr="00D80218">
        <w:t>利用发动机数据样本训练相关向量机，构建发动机轴承的剩余使用寿命预测模型；文献</w:t>
      </w:r>
      <w:r w:rsidR="0013249A">
        <w:fldChar w:fldCharType="begin"/>
      </w:r>
      <w:r w:rsidR="0013249A">
        <w:instrText xml:space="preserve"> REF _Ref211086246 \r \h </w:instrText>
      </w:r>
      <w:r w:rsidR="0013249A">
        <w:fldChar w:fldCharType="separate"/>
      </w:r>
      <w:r w:rsidR="000A7107">
        <w:t>[14]</w:t>
      </w:r>
      <w:r w:rsidR="0013249A">
        <w:fldChar w:fldCharType="end"/>
      </w:r>
      <w:r w:rsidRPr="00D80218">
        <w:t>提出了一种多尺度卷积神经网络，构建航空发动机轴承的剩余使用寿命预测模型；文献</w:t>
      </w:r>
      <w:r w:rsidR="0013249A">
        <w:fldChar w:fldCharType="begin"/>
      </w:r>
      <w:r w:rsidR="0013249A">
        <w:instrText xml:space="preserve"> REF _Ref211086251 \r \h </w:instrText>
      </w:r>
      <w:r w:rsidR="0013249A">
        <w:fldChar w:fldCharType="separate"/>
      </w:r>
      <w:r w:rsidR="000A7107">
        <w:t>[15]</w:t>
      </w:r>
      <w:r w:rsidR="0013249A">
        <w:fldChar w:fldCharType="end"/>
      </w:r>
      <w:r w:rsidRPr="00D80218">
        <w:t>开发了一种创新的门控双注意力单元算法，用以预测轴承的剩余使用寿命。</w:t>
      </w:r>
    </w:p>
    <w:p w14:paraId="2221CAC4" w14:textId="77777777" w:rsidR="0099459D" w:rsidRPr="00D80218" w:rsidRDefault="0099459D" w:rsidP="0099459D">
      <w:pPr>
        <w:ind w:firstLineChars="200" w:firstLine="420"/>
      </w:pPr>
      <w:r w:rsidRPr="00D80218">
        <w:t>统计模型方法基于统计原理实现剩余使用寿命预测，易于实现且可解释性强，但需随着环境和条件变化更新模型，造成额外成本。同时统计模型大多基于特定场景设计，泛化能力有限。人工智能的方法不需要精确的物理模型和专家先验知识，具有强大的数据分析能力，但由于黑箱预测特性导致模型解释困难，并且需要大量数据进行训练。</w:t>
      </w:r>
    </w:p>
    <w:p w14:paraId="056C7C66"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混合方法的剩余使用寿命预测</w:t>
      </w:r>
    </w:p>
    <w:p w14:paraId="2DED1B90" w14:textId="47EDD3C9" w:rsidR="0099459D" w:rsidRPr="00D80218" w:rsidRDefault="0099459D" w:rsidP="0099459D">
      <w:pPr>
        <w:ind w:firstLineChars="200" w:firstLine="420"/>
      </w:pPr>
      <w:r w:rsidRPr="00D80218">
        <w:t>混合方法结合了基于</w:t>
      </w:r>
      <w:r w:rsidR="00D05E6D" w:rsidRPr="00D80218">
        <w:t>知识</w:t>
      </w:r>
      <w:r w:rsidRPr="00D80218">
        <w:t>和基于数据方法的优势，利用知识、信息和数据的结合构建剩余使用寿命预测模型。文献</w:t>
      </w:r>
      <w:r w:rsidR="0013249A">
        <w:fldChar w:fldCharType="begin"/>
      </w:r>
      <w:r w:rsidR="0013249A">
        <w:instrText xml:space="preserve"> REF _Ref211086667 \r \h </w:instrText>
      </w:r>
      <w:r w:rsidR="0013249A">
        <w:fldChar w:fldCharType="separate"/>
      </w:r>
      <w:r w:rsidR="000A7107">
        <w:t>[16]</w:t>
      </w:r>
      <w:r w:rsidR="0013249A">
        <w:fldChar w:fldCharType="end"/>
      </w:r>
      <w:r w:rsidRPr="00D80218">
        <w:t>利用维纳过程生成的退化数据作为长短时记忆网络的输入数据，增强了剩余使用寿命预测的效果；文献</w:t>
      </w:r>
      <w:r w:rsidR="0013249A">
        <w:fldChar w:fldCharType="begin"/>
      </w:r>
      <w:r w:rsidR="0013249A">
        <w:instrText xml:space="preserve"> REF _Ref211086674 \r \h </w:instrText>
      </w:r>
      <w:r w:rsidR="0013249A">
        <w:fldChar w:fldCharType="separate"/>
      </w:r>
      <w:r w:rsidR="000A7107">
        <w:t>[17]</w:t>
      </w:r>
      <w:r w:rsidR="0013249A">
        <w:fldChar w:fldCharType="end"/>
      </w:r>
      <w:r w:rsidRPr="00D80218">
        <w:t>利用实时数据和历史数据构建动态加权马尔可夫模型，并结合粒子滤波模型对轴承剩余使用寿命进行预测；文献</w:t>
      </w:r>
      <w:r w:rsidR="002F0A42">
        <w:fldChar w:fldCharType="begin"/>
      </w:r>
      <w:r w:rsidR="002F0A42">
        <w:instrText xml:space="preserve"> REF _Ref211086735 \r \h </w:instrText>
      </w:r>
      <w:r w:rsidR="002F0A42">
        <w:fldChar w:fldCharType="separate"/>
      </w:r>
      <w:r w:rsidR="000A7107">
        <w:t>[18]</w:t>
      </w:r>
      <w:r w:rsidR="002F0A42">
        <w:fldChar w:fldCharType="end"/>
      </w:r>
      <w:r w:rsidRPr="00D80218">
        <w:t>将物理模型产生的模拟数据和传感器获得的真实数据同时输入到深度学习的预测模型中，对轴承进行剩余使用寿命预测。</w:t>
      </w:r>
    </w:p>
    <w:p w14:paraId="7C473A3A" w14:textId="77777777" w:rsidR="0099459D" w:rsidRPr="00D80218" w:rsidRDefault="0099459D" w:rsidP="0099459D">
      <w:pPr>
        <w:ind w:firstLineChars="200" w:firstLine="420"/>
      </w:pPr>
      <w:r w:rsidRPr="00D80218">
        <w:t>混合方法可以结合多种方法的优势，降低了单一方法的局限性，具有巨大的发展潜力。但混合方法的选择需要经验和大量实验验证，且多种方法的集成增加了模型建模难度和计算量，导致计算和时间成本的增加，因此在实际运用中受到很大的限制。</w:t>
      </w:r>
    </w:p>
    <w:p w14:paraId="5391B7E2"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lastRenderedPageBreak/>
        <w:t>小结</w:t>
      </w:r>
    </w:p>
    <w:p w14:paraId="47F1EA0D" w14:textId="09C0E1EB" w:rsidR="00F874CD" w:rsidRPr="00D80218" w:rsidRDefault="00F874CD" w:rsidP="0099459D">
      <w:pPr>
        <w:ind w:firstLineChars="200" w:firstLine="420"/>
      </w:pPr>
      <w:r w:rsidRPr="00D80218">
        <w:t>综上所述，现有剩余使用寿命（</w:t>
      </w:r>
      <w:r w:rsidRPr="00D80218">
        <w:t>RUL</w:t>
      </w:r>
      <w:r w:rsidRPr="00D80218">
        <w:t>）预测方法主要分为基于知识、基于数据和混合方法三类，各类方法各有优劣：基于模型的方法物理可解释性强，但建模成本高、通用性差；基于数据的方法（尤其是深度学习）在大数据场景下预测性能优越，但依赖大量标注数据且缺乏可解释性；混合方法虽能兼顾机理与数据优势，但存在模型复杂、计算开销大、工程部署困难等问题。当前研究普遍忽视设备内部部件间的耦合退化机制与领域知识的有效嵌入，导致预测结果在小样本、变工况或复杂系统场景下鲁棒性不足。因此，亟需发展一种能融合设备物理机理与运行数据、又能有效量化预测不确定性的</w:t>
      </w:r>
      <w:r w:rsidRPr="00D80218">
        <w:t>RUL</w:t>
      </w:r>
      <w:r w:rsidRPr="00D80218">
        <w:t>预测新范式，以提升模型的可解释性、泛化能力与实际适用性，为后续预测性维护与调度协同决策提供可靠的状态输入。</w:t>
      </w:r>
    </w:p>
    <w:p w14:paraId="0C3D870A" w14:textId="202F779B"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维护决策方法研究现状</w:t>
      </w:r>
    </w:p>
    <w:p w14:paraId="2F7254F7" w14:textId="4C5B8769" w:rsidR="0099459D" w:rsidRPr="00D80218" w:rsidRDefault="0099459D" w:rsidP="0099459D">
      <w:pPr>
        <w:ind w:firstLineChars="200" w:firstLine="420"/>
      </w:pPr>
      <w:r w:rsidRPr="00D80218">
        <w:t>维护决策是指在维护资源有限的情况下，通过合理规划维护活动，以实现提高可用度、降低维护成本等目标。维护策略可以分成纠正性维护、预防性维护和预测性维护。</w:t>
      </w:r>
    </w:p>
    <w:p w14:paraId="50324266"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纠正性维护</w:t>
      </w:r>
    </w:p>
    <w:p w14:paraId="332A2583" w14:textId="377B0493" w:rsidR="0099459D" w:rsidRPr="00D80218" w:rsidRDefault="0099459D" w:rsidP="0099459D">
      <w:pPr>
        <w:ind w:firstLineChars="200" w:firstLine="420"/>
      </w:pPr>
      <w:r w:rsidRPr="00D80218">
        <w:t>纠正性维护又称为事后维护，其特点在于维护活动由部件故障事件触发，即在部件发生故障后才采取维护措施</w:t>
      </w:r>
      <w:r w:rsidR="0013249A">
        <w:fldChar w:fldCharType="begin"/>
      </w:r>
      <w:r w:rsidR="0013249A">
        <w:instrText xml:space="preserve"> REF _Ref211086735 \r \h </w:instrText>
      </w:r>
      <w:r w:rsidR="0013249A">
        <w:fldChar w:fldCharType="separate"/>
      </w:r>
      <w:r w:rsidR="000A7107">
        <w:t>[18]</w:t>
      </w:r>
      <w:r w:rsidR="0013249A">
        <w:fldChar w:fldCharType="end"/>
      </w:r>
      <w:r w:rsidRPr="00D80218">
        <w:t>。这种维护方式会中断部件的正常运行，造成维护损失和生产中断</w:t>
      </w:r>
      <w:r w:rsidR="0013249A">
        <w:fldChar w:fldCharType="begin"/>
      </w:r>
      <w:r w:rsidR="0013249A">
        <w:instrText xml:space="preserve"> REF _Ref211086742 \r \h </w:instrText>
      </w:r>
      <w:r w:rsidR="0013249A">
        <w:fldChar w:fldCharType="separate"/>
      </w:r>
      <w:r w:rsidR="000A7107">
        <w:t>[19]</w:t>
      </w:r>
      <w:r w:rsidR="0013249A">
        <w:fldChar w:fldCharType="end"/>
      </w:r>
      <w:r w:rsidRPr="00D80218">
        <w:t>。对于安全性要求高的设备，比如电厂燃气轮机、航空发动机、高速列车控制系统等，故障带来的设备失效可能会造成严重的人员伤亡，因此，在工业生产中，纠正性维护通常不单独采用，一般与预防性维护结合考虑。</w:t>
      </w:r>
    </w:p>
    <w:p w14:paraId="72EDDFFD"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预防性维护</w:t>
      </w:r>
    </w:p>
    <w:p w14:paraId="2AB6DF1A" w14:textId="584983FC" w:rsidR="0099459D" w:rsidRPr="00D80218" w:rsidRDefault="0099459D" w:rsidP="0099459D">
      <w:pPr>
        <w:ind w:firstLineChars="200" w:firstLine="420"/>
      </w:pPr>
      <w:r w:rsidRPr="00D80218">
        <w:t>预防性维护从大量同类型部件的故障统计数据中获取部件的故障率、故障时间分布、寿命分布、故障阈值等信息，从而规划维护活动，降低部件失效风险和维护成本。预防性维护根据信息类型可以分为基于役龄维护、等周期维护、故障限制维护和顺序维护</w:t>
      </w:r>
      <w:r w:rsidR="0013249A">
        <w:fldChar w:fldCharType="begin"/>
      </w:r>
      <w:r w:rsidR="0013249A">
        <w:instrText xml:space="preserve"> REF _Ref211086814 \r \h </w:instrText>
      </w:r>
      <w:r w:rsidR="0013249A">
        <w:fldChar w:fldCharType="separate"/>
      </w:r>
      <w:r w:rsidR="000A7107">
        <w:t>[20]</w:t>
      </w:r>
      <w:r w:rsidR="0013249A">
        <w:fldChar w:fldCharType="end"/>
      </w:r>
      <w:r w:rsidR="0013249A">
        <w:fldChar w:fldCharType="begin"/>
      </w:r>
      <w:r w:rsidR="0013249A">
        <w:instrText xml:space="preserve"> REF _Ref211086817 \r \h </w:instrText>
      </w:r>
      <w:r w:rsidR="0013249A">
        <w:fldChar w:fldCharType="separate"/>
      </w:r>
      <w:r w:rsidR="000A7107">
        <w:t>[21]</w:t>
      </w:r>
      <w:r w:rsidR="0013249A">
        <w:fldChar w:fldCharType="end"/>
      </w:r>
      <w:r w:rsidRPr="00D80218">
        <w:t>。</w:t>
      </w:r>
    </w:p>
    <w:p w14:paraId="4499BB64" w14:textId="5896D975" w:rsidR="0099459D" w:rsidRPr="00D80218" w:rsidRDefault="0099459D" w:rsidP="0099459D">
      <w:pPr>
        <w:ind w:firstLineChars="200" w:firstLine="420"/>
        <w:rPr>
          <w:b/>
          <w:bCs/>
        </w:rPr>
      </w:pPr>
      <w:r w:rsidRPr="00D80218">
        <w:t>基于役龄维护是指部件累积运行周期达到预定值或故障发生时进行的维护活动。文献考虑了一种基于役龄的最小维修服务的可再生维护更换策略，并提出了一种保修期后的最佳维护模型。文献</w:t>
      </w:r>
      <w:r w:rsidR="0013249A">
        <w:fldChar w:fldCharType="begin"/>
      </w:r>
      <w:r w:rsidR="0013249A">
        <w:instrText xml:space="preserve"> REF _Ref211086916 \r \h </w:instrText>
      </w:r>
      <w:r w:rsidR="0013249A">
        <w:fldChar w:fldCharType="separate"/>
      </w:r>
      <w:r w:rsidR="000A7107">
        <w:t>[22]</w:t>
      </w:r>
      <w:r w:rsidR="0013249A">
        <w:fldChar w:fldCharType="end"/>
      </w:r>
      <w:r w:rsidRPr="00D80218">
        <w:t>考虑基于具有线性衰减特性的役龄模型，结合继电保护装置的缺陷率特性曲线，以年均运行成本最低为目标构建维护模型。基于役龄维护规划模型研究中融入了小修和修复非新的概念，使得模型更符合实际工业生产情况，但运行阈值的选择受到不同部件的影响，因此模型的泛用性存在一定限制。同时，直到阈值或故障后进行维护可能在部件安全性和生产连续性方面存在不足。</w:t>
      </w:r>
    </w:p>
    <w:p w14:paraId="58B6C817" w14:textId="1BAE1CC5" w:rsidR="0099459D" w:rsidRPr="00D80218" w:rsidRDefault="0099459D" w:rsidP="0099459D">
      <w:pPr>
        <w:ind w:firstLineChars="200" w:firstLine="420"/>
      </w:pPr>
      <w:r w:rsidRPr="00D80218">
        <w:t>等周期维护是指设定固定时间周期进行维护活动。文献</w:t>
      </w:r>
      <w:r w:rsidR="0013249A">
        <w:fldChar w:fldCharType="begin"/>
      </w:r>
      <w:r w:rsidR="0013249A">
        <w:instrText xml:space="preserve"> REF _Ref211086923 \r \h </w:instrText>
      </w:r>
      <w:r w:rsidR="0013249A">
        <w:fldChar w:fldCharType="separate"/>
      </w:r>
      <w:r w:rsidR="000A7107">
        <w:t>[23]</w:t>
      </w:r>
      <w:r w:rsidR="0013249A">
        <w:fldChar w:fldCharType="end"/>
      </w:r>
      <w:r w:rsidRPr="00D80218">
        <w:t>研究了固定的等周期预防性维护的单机调度问题，保持了良好的机器运行状态和降低突发故障成本。文献</w:t>
      </w:r>
      <w:r w:rsidR="0013249A">
        <w:fldChar w:fldCharType="begin"/>
      </w:r>
      <w:r w:rsidR="0013249A">
        <w:instrText xml:space="preserve"> REF _Ref211086979 \r \h </w:instrText>
      </w:r>
      <w:r w:rsidR="0013249A">
        <w:fldChar w:fldCharType="separate"/>
      </w:r>
      <w:r w:rsidR="000A7107">
        <w:t>[24]</w:t>
      </w:r>
      <w:r w:rsidR="0013249A">
        <w:fldChar w:fldCharType="end"/>
      </w:r>
      <w:r w:rsidRPr="00D80218">
        <w:t>提出了一个三阶段等周期预防性维护模型，得到最优的预防性维护次数和维护间隔。这种维护方式简单易行，但可能因为忽视部件不同时期的退化速度变化从而导致维护过度或维护不足。</w:t>
      </w:r>
    </w:p>
    <w:p w14:paraId="7726EF3F" w14:textId="68B1035D" w:rsidR="0099459D" w:rsidRPr="00D80218" w:rsidRDefault="0099459D" w:rsidP="0099459D">
      <w:pPr>
        <w:ind w:firstLineChars="200" w:firstLine="420"/>
      </w:pPr>
      <w:r w:rsidRPr="00D80218">
        <w:t>故障限制维护是指提前设置故障率阈值，当部件在运行中达到阈值则停机维护。文献</w:t>
      </w:r>
      <w:r w:rsidR="0013249A">
        <w:fldChar w:fldCharType="begin"/>
      </w:r>
      <w:r w:rsidR="0013249A">
        <w:instrText xml:space="preserve"> REF _Ref211086985 \r \h </w:instrText>
      </w:r>
      <w:r w:rsidR="0013249A">
        <w:fldChar w:fldCharType="separate"/>
      </w:r>
      <w:r w:rsidR="000A7107">
        <w:t>[25]</w:t>
      </w:r>
      <w:r w:rsidR="0013249A">
        <w:fldChar w:fldCharType="end"/>
      </w:r>
      <w:r w:rsidRPr="00D80218">
        <w:t>考虑部件递增役龄和有效寿命建立故障限制维护模型，显著提高了生产设备的性能和效率。故障限制维护的关键在于确定科学的故障阈值，以便对部件的退化进行及时维护，适用于可靠性和安全性要求较高的部件，但在工程中，故障阈值往往受到环境、部件、维护动作等因素的影响，难以确定合适的部件故障阈值，在实际操作中存在一定挑战。</w:t>
      </w:r>
    </w:p>
    <w:p w14:paraId="2BB53C5F" w14:textId="1043B098" w:rsidR="0099459D" w:rsidRPr="00D80218" w:rsidRDefault="0099459D" w:rsidP="0099459D">
      <w:pPr>
        <w:ind w:firstLineChars="200" w:firstLine="420"/>
        <w:rPr>
          <w:b/>
          <w:bCs/>
        </w:rPr>
      </w:pPr>
      <w:r w:rsidRPr="00D80218">
        <w:t>顺序维护是等周期维护的改进，通过缩短维护周期以适应部件劣化。文献</w:t>
      </w:r>
      <w:r w:rsidR="0013249A">
        <w:fldChar w:fldCharType="begin"/>
      </w:r>
      <w:r w:rsidR="0013249A">
        <w:instrText xml:space="preserve"> REF _Ref211087093 \r \h </w:instrText>
      </w:r>
      <w:r w:rsidR="0013249A">
        <w:fldChar w:fldCharType="separate"/>
      </w:r>
      <w:r w:rsidR="000A7107">
        <w:t>[26]</w:t>
      </w:r>
      <w:r w:rsidR="0013249A">
        <w:fldChar w:fldCharType="end"/>
      </w:r>
      <w:r w:rsidRPr="00D80218">
        <w:t>基于广义几何过程，构建了考虑维护效果差异的顺序维护优化模型，有效降低了维护成本。顺序维护引入递减的老化因子和递增的故障因子使得维护决策模型更符合实际生产，但这些因素在实际工程中难以确定，所以当这些因素和实际存在偏差时容易导致维护的需求和维护的实施不</w:t>
      </w:r>
      <w:r w:rsidRPr="00D80218">
        <w:lastRenderedPageBreak/>
        <w:t>匹配。</w:t>
      </w:r>
    </w:p>
    <w:p w14:paraId="62D9E559" w14:textId="4D0794A0" w:rsidR="0099459D" w:rsidRPr="00D80218" w:rsidRDefault="0099459D" w:rsidP="0099459D">
      <w:pPr>
        <w:ind w:firstLineChars="200" w:firstLine="420"/>
      </w:pPr>
      <w:r w:rsidRPr="00D80218">
        <w:t>预防性维护是目前工业生产中最为常用的维护方式，维护时间、次数和方式的设定通常适用于同类型部件，操作易行且有一定通用性，但同时忽略了同类型部件使用程度、工作环境等方面差异，导致每次部件的维护动作不一定是最优的，从而可能出现维护过度或维护不足的问题</w:t>
      </w:r>
      <w:r w:rsidR="0013249A">
        <w:fldChar w:fldCharType="begin"/>
      </w:r>
      <w:r w:rsidR="0013249A">
        <w:instrText xml:space="preserve"> REF _Ref211087103 \r \h </w:instrText>
      </w:r>
      <w:r w:rsidR="0013249A">
        <w:fldChar w:fldCharType="separate"/>
      </w:r>
      <w:r w:rsidR="000A7107">
        <w:t>[27]</w:t>
      </w:r>
      <w:r w:rsidR="0013249A">
        <w:fldChar w:fldCharType="end"/>
      </w:r>
      <w:r w:rsidRPr="00D80218">
        <w:t>。</w:t>
      </w:r>
    </w:p>
    <w:p w14:paraId="5C406331"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预测性维护</w:t>
      </w:r>
    </w:p>
    <w:p w14:paraId="0634722D" w14:textId="6C44459C" w:rsidR="003C76AA" w:rsidRPr="00D80218" w:rsidRDefault="0099459D" w:rsidP="003C76AA">
      <w:pPr>
        <w:ind w:firstLineChars="200" w:firstLine="420"/>
      </w:pPr>
      <w:r w:rsidRPr="00D80218">
        <w:t>预测性维护是指利用状态监测技术预测部件未来的状态，并根据预测结果不断更新维护方案</w:t>
      </w:r>
      <w:r w:rsidR="0013249A">
        <w:fldChar w:fldCharType="begin"/>
      </w:r>
      <w:r w:rsidR="0013249A">
        <w:instrText xml:space="preserve"> REF _Ref211087108 \r \h </w:instrText>
      </w:r>
      <w:r w:rsidR="0013249A">
        <w:fldChar w:fldCharType="separate"/>
      </w:r>
      <w:r w:rsidR="000A7107">
        <w:t>[28]</w:t>
      </w:r>
      <w:r w:rsidR="0013249A">
        <w:fldChar w:fldCharType="end"/>
      </w:r>
      <w:r w:rsidRPr="00D80218">
        <w:t>。</w:t>
      </w:r>
      <w:r w:rsidR="007A1C56" w:rsidRPr="00D80218">
        <w:t>预测性维护可根据设备故障预测方法进行区分，可大体分为基于模型的预测性维护决策和基于数据的预测维护决策。基于模型的预测性维护中，使用</w:t>
      </w:r>
      <w:r w:rsidR="00DC07A0" w:rsidRPr="00D80218">
        <w:t>随机退化过程方式建模设备退化状态实现预测性维护，这一方式仍是主要维护决策方法。</w:t>
      </w:r>
    </w:p>
    <w:p w14:paraId="626B4703" w14:textId="346616D0" w:rsidR="00530ED9" w:rsidRPr="00A370F7" w:rsidRDefault="003C76AA" w:rsidP="00A370F7">
      <w:pPr>
        <w:ind w:firstLineChars="200" w:firstLine="420"/>
      </w:pPr>
      <w:r w:rsidRPr="00A370F7">
        <w:t>预测性维护决策中，</w:t>
      </w:r>
      <w:r w:rsidR="00DD0DCA" w:rsidRPr="00DD0DCA">
        <w:rPr>
          <w:rFonts w:hint="eastAsia"/>
        </w:rPr>
        <w:t>针对各种资产进行了广泛研究</w:t>
      </w:r>
      <w:r w:rsidR="002F0A42">
        <w:fldChar w:fldCharType="begin"/>
      </w:r>
      <w:r w:rsidR="002F0A42">
        <w:instrText xml:space="preserve"> </w:instrText>
      </w:r>
      <w:r w:rsidR="002F0A42">
        <w:rPr>
          <w:rFonts w:hint="eastAsia"/>
        </w:rPr>
        <w:instrText>REF _Ref211088827 \r \h</w:instrText>
      </w:r>
      <w:r w:rsidR="002F0A42">
        <w:instrText xml:space="preserve"> </w:instrText>
      </w:r>
      <w:r w:rsidR="002F0A42">
        <w:fldChar w:fldCharType="separate"/>
      </w:r>
      <w:r w:rsidR="000A7107">
        <w:t>[29]</w:t>
      </w:r>
      <w:r w:rsidR="002F0A42">
        <w:fldChar w:fldCharType="end"/>
      </w:r>
      <w:r w:rsidR="00DD0DCA" w:rsidRPr="00DD0DCA">
        <w:rPr>
          <w:rFonts w:hint="eastAsia"/>
        </w:rPr>
        <w:t>。然而，大多数这些研究提出了先进的维修规划模型，并对系统</w:t>
      </w:r>
      <w:r w:rsidR="00DD0DCA" w:rsidRPr="00DD0DCA">
        <w:rPr>
          <w:rFonts w:hint="eastAsia"/>
        </w:rPr>
        <w:t>/</w:t>
      </w:r>
      <w:r w:rsidR="00DD0DCA" w:rsidRPr="00DD0DCA">
        <w:rPr>
          <w:rFonts w:hint="eastAsia"/>
        </w:rPr>
        <w:t>组件的退化过程做了简单假设</w:t>
      </w:r>
      <w:r w:rsidR="002F0A42">
        <w:fldChar w:fldCharType="begin"/>
      </w:r>
      <w:r w:rsidR="002F0A42">
        <w:instrText xml:space="preserve"> </w:instrText>
      </w:r>
      <w:r w:rsidR="002F0A42">
        <w:rPr>
          <w:rFonts w:hint="eastAsia"/>
        </w:rPr>
        <w:instrText>REF _Ref211088992 \r \h</w:instrText>
      </w:r>
      <w:r w:rsidR="002F0A42">
        <w:instrText xml:space="preserve"> </w:instrText>
      </w:r>
      <w:r w:rsidR="002F0A42">
        <w:fldChar w:fldCharType="separate"/>
      </w:r>
      <w:r w:rsidR="000A7107">
        <w:t>[30]</w:t>
      </w:r>
      <w:r w:rsidR="002F0A42">
        <w:fldChar w:fldCharType="end"/>
      </w:r>
      <w:r w:rsidR="00230DBD">
        <w:rPr>
          <w:rFonts w:hint="eastAsia"/>
        </w:rPr>
        <w:t>。</w:t>
      </w:r>
      <w:r w:rsidRPr="00A370F7">
        <w:t>设备的退化过程通常被假设为遵循</w:t>
      </w:r>
      <w:r w:rsidRPr="00A370F7">
        <w:t>Gamma</w:t>
      </w:r>
      <w:r w:rsidRPr="00A370F7">
        <w:t>过程</w:t>
      </w:r>
      <w:r w:rsidR="002F0A42">
        <w:fldChar w:fldCharType="begin"/>
      </w:r>
      <w:r w:rsidR="002F0A42">
        <w:instrText xml:space="preserve"> REF _Ref211089003 \r \h </w:instrText>
      </w:r>
      <w:r w:rsidR="002F0A42">
        <w:fldChar w:fldCharType="separate"/>
      </w:r>
      <w:r w:rsidR="000A7107">
        <w:t>[31]</w:t>
      </w:r>
      <w:r w:rsidR="002F0A42">
        <w:fldChar w:fldCharType="end"/>
      </w:r>
      <w:r w:rsidR="002F0A42">
        <w:fldChar w:fldCharType="begin"/>
      </w:r>
      <w:r w:rsidR="002F0A42">
        <w:instrText xml:space="preserve"> REF _Ref211089005 \r \h </w:instrText>
      </w:r>
      <w:r w:rsidR="002F0A42">
        <w:fldChar w:fldCharType="separate"/>
      </w:r>
      <w:r w:rsidR="000A7107">
        <w:t>[32]</w:t>
      </w:r>
      <w:r w:rsidR="002F0A42">
        <w:fldChar w:fldCharType="end"/>
      </w:r>
      <w:r w:rsidRPr="00A370F7">
        <w:t>、维纳过程</w:t>
      </w:r>
      <w:r w:rsidR="002F0A42">
        <w:fldChar w:fldCharType="begin"/>
      </w:r>
      <w:r w:rsidR="002F0A42">
        <w:instrText xml:space="preserve"> REF _Ref211089009 \r \h </w:instrText>
      </w:r>
      <w:r w:rsidR="002F0A42">
        <w:fldChar w:fldCharType="separate"/>
      </w:r>
      <w:r w:rsidR="000A7107">
        <w:t>[33]</w:t>
      </w:r>
      <w:r w:rsidR="002F0A42">
        <w:fldChar w:fldCharType="end"/>
      </w:r>
      <w:r w:rsidRPr="00A370F7">
        <w:t>、非齐次泊松过程</w:t>
      </w:r>
      <w:r w:rsidR="002F0A42">
        <w:fldChar w:fldCharType="begin"/>
      </w:r>
      <w:r w:rsidR="002F0A42">
        <w:instrText xml:space="preserve"> REF _Ref211089023 \r \h </w:instrText>
      </w:r>
      <w:r w:rsidR="002F0A42">
        <w:fldChar w:fldCharType="separate"/>
      </w:r>
      <w:r w:rsidR="000A7107">
        <w:t>[34]</w:t>
      </w:r>
      <w:r w:rsidR="002F0A42">
        <w:fldChar w:fldCharType="end"/>
      </w:r>
      <w:r w:rsidRPr="00A370F7">
        <w:t>或马尔可夫过程</w:t>
      </w:r>
      <w:r w:rsidR="002F0A42">
        <w:fldChar w:fldCharType="begin"/>
      </w:r>
      <w:r w:rsidR="002F0A42">
        <w:instrText xml:space="preserve"> REF _Ref211089153 \r \h </w:instrText>
      </w:r>
      <w:r w:rsidR="002F0A42">
        <w:fldChar w:fldCharType="separate"/>
      </w:r>
      <w:r w:rsidR="000A7107">
        <w:t>[35]</w:t>
      </w:r>
      <w:r w:rsidR="002F0A42">
        <w:fldChar w:fldCharType="end"/>
      </w:r>
      <w:r w:rsidRPr="00A370F7">
        <w:t xml:space="preserve">, </w:t>
      </w:r>
      <w:r w:rsidRPr="00A370F7">
        <w:t>只有少数研究将数据驱动的</w:t>
      </w:r>
      <w:r w:rsidRPr="00A370F7">
        <w:t>RUL</w:t>
      </w:r>
      <w:r w:rsidRPr="00A370F7">
        <w:t>预测整合到维护计划中</w:t>
      </w:r>
      <w:r w:rsidR="002F0A42">
        <w:fldChar w:fldCharType="begin"/>
      </w:r>
      <w:r w:rsidR="002F0A42">
        <w:instrText xml:space="preserve"> REF _Ref211089209 \r \h </w:instrText>
      </w:r>
      <w:r w:rsidR="002F0A42">
        <w:fldChar w:fldCharType="separate"/>
      </w:r>
      <w:r w:rsidR="000A7107">
        <w:t>[36]</w:t>
      </w:r>
      <w:r w:rsidR="002F0A42">
        <w:fldChar w:fldCharType="end"/>
      </w:r>
      <w:r w:rsidRPr="00A370F7">
        <w:t>，</w:t>
      </w:r>
      <w:r w:rsidR="0099459D" w:rsidRPr="00A370F7">
        <w:t>文献</w:t>
      </w:r>
      <w:r w:rsidR="009B6C8C">
        <w:fldChar w:fldCharType="begin"/>
      </w:r>
      <w:r w:rsidR="009B6C8C">
        <w:instrText xml:space="preserve"> REF _Ref211090668 \r \h </w:instrText>
      </w:r>
      <w:r w:rsidR="009B6C8C">
        <w:fldChar w:fldCharType="separate"/>
      </w:r>
      <w:r w:rsidR="000A7107">
        <w:t>[37]</w:t>
      </w:r>
      <w:r w:rsidR="009B6C8C">
        <w:fldChar w:fldCharType="end"/>
      </w:r>
      <w:r w:rsidR="0099459D" w:rsidRPr="00A370F7">
        <w:t>利用时序预测模型实时预测部件的可靠性，设计动态更新维护阈值的维护策略。</w:t>
      </w:r>
      <w:r w:rsidR="00530ED9" w:rsidRPr="00A370F7">
        <w:t>在</w:t>
      </w:r>
      <w:r w:rsidR="009B6C8C">
        <w:fldChar w:fldCharType="begin"/>
      </w:r>
      <w:r w:rsidR="009B6C8C">
        <w:instrText xml:space="preserve"> REF _Ref211090739 \r \h </w:instrText>
      </w:r>
      <w:r w:rsidR="009B6C8C">
        <w:fldChar w:fldCharType="separate"/>
      </w:r>
      <w:r w:rsidR="000A7107">
        <w:t>[38]</w:t>
      </w:r>
      <w:r w:rsidR="009B6C8C">
        <w:fldChar w:fldCharType="end"/>
      </w:r>
      <w:r w:rsidR="00530ED9" w:rsidRPr="00A370F7">
        <w:t>中，根据扩展卡尔曼滤波器预测的裂纹大小安排机身面板更换。最近，研究提出了深度强化学习（</w:t>
      </w:r>
      <w:r w:rsidR="00530ED9" w:rsidRPr="00A370F7">
        <w:t>DRL</w:t>
      </w:r>
      <w:r w:rsidR="00530ED9" w:rsidRPr="00A370F7">
        <w:t>）用于自适应维护计划</w:t>
      </w:r>
      <w:r w:rsidR="009B6C8C">
        <w:fldChar w:fldCharType="begin"/>
      </w:r>
      <w:r w:rsidR="009B6C8C">
        <w:instrText xml:space="preserve"> REF _Ref211089209 \r \h </w:instrText>
      </w:r>
      <w:r w:rsidR="009B6C8C">
        <w:fldChar w:fldCharType="separate"/>
      </w:r>
      <w:r w:rsidR="000A7107">
        <w:t>[36]</w:t>
      </w:r>
      <w:r w:rsidR="009B6C8C">
        <w:fldChar w:fldCharType="end"/>
      </w:r>
      <w:r w:rsidR="00530ED9" w:rsidRPr="00A370F7">
        <w:t>，其中无需固定阈值来安排维护。在</w:t>
      </w:r>
      <w:r w:rsidR="009B6C8C">
        <w:fldChar w:fldCharType="begin"/>
      </w:r>
      <w:r w:rsidR="009B6C8C">
        <w:instrText xml:space="preserve"> REF _Ref211090823 \r \h </w:instrText>
      </w:r>
      <w:r w:rsidR="009B6C8C">
        <w:fldChar w:fldCharType="separate"/>
      </w:r>
      <w:r w:rsidR="000A7107">
        <w:t>[39]</w:t>
      </w:r>
      <w:r w:rsidR="009B6C8C">
        <w:fldChar w:fldCharType="end"/>
      </w:r>
      <w:r w:rsidR="00530ED9" w:rsidRPr="00A370F7">
        <w:t>中，使用</w:t>
      </w:r>
      <w:r w:rsidR="00530ED9" w:rsidRPr="00A370F7">
        <w:t>DRL</w:t>
      </w:r>
      <w:r w:rsidR="00530ED9" w:rsidRPr="00A370F7">
        <w:t>优化了多组件系统的维护，其中他们假设退化遵循复合泊松过程和伽马过程。</w:t>
      </w:r>
    </w:p>
    <w:p w14:paraId="016B33C6" w14:textId="23DCA323" w:rsidR="003C76AA" w:rsidRPr="00D80218" w:rsidRDefault="0099459D" w:rsidP="003C76AA">
      <w:pPr>
        <w:ind w:firstLineChars="200" w:firstLine="420"/>
      </w:pPr>
      <w:r w:rsidRPr="00D80218">
        <w:t>预测性维护可以根据部件的状态制定即时的维护措施，并根据变化更新维护操作，但这种维护方式对监测信息依赖性高，如果监测器件损坏或噪声过高，会影响维护方案制定的准确性，且仅适用于状态可监测的部件。</w:t>
      </w:r>
    </w:p>
    <w:p w14:paraId="2D2A432A" w14:textId="46428814" w:rsidR="0099459D" w:rsidRPr="00D80218" w:rsidRDefault="0099459D" w:rsidP="003C76AA">
      <w:pPr>
        <w:ind w:firstLineChars="200" w:firstLine="420"/>
      </w:pPr>
      <w:r w:rsidRPr="00D80218">
        <w:t>此外，预测结果是预测性维护的基础，预测结果的准确性高度影响维护方案的可靠性。</w:t>
      </w:r>
    </w:p>
    <w:p w14:paraId="495F7F78"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小结</w:t>
      </w:r>
    </w:p>
    <w:p w14:paraId="069D729E" w14:textId="2EBB3433" w:rsidR="00530ED9" w:rsidRPr="00D80218" w:rsidRDefault="00146658" w:rsidP="00146658">
      <w:pPr>
        <w:ind w:firstLineChars="200" w:firstLine="420"/>
      </w:pPr>
      <w:r w:rsidRPr="00D80218">
        <w:t>然而，现有工作仍存在明显局限：一方面，多数研究将设备退化过程简化为已知参数的随机过程（如</w:t>
      </w:r>
      <w:r w:rsidRPr="00D80218">
        <w:t>Gamma</w:t>
      </w:r>
      <w:r w:rsidRPr="00D80218">
        <w:t>过程、维纳过程），依赖强假设而缺乏对真实退化数据的自适应学习能力；另一方面，尽管基于数据驱动的剩余使用寿命（</w:t>
      </w:r>
      <w:r w:rsidRPr="00D80218">
        <w:t>RUL</w:t>
      </w:r>
      <w:r w:rsidRPr="00D80218">
        <w:t>）预测方法日益成熟，但如何将</w:t>
      </w:r>
      <w:r w:rsidRPr="00D80218">
        <w:t>RUL</w:t>
      </w:r>
      <w:r w:rsidRPr="00D80218">
        <w:t>预测结果有效转化为动态、可执行的维护策略仍缺乏系统性研究。尤其值得注意的是，当前维护决策普遍采用固定阈值触发机制，忽视了</w:t>
      </w:r>
      <w:r w:rsidRPr="00D80218">
        <w:t>RUL</w:t>
      </w:r>
      <w:r w:rsidRPr="00D80218">
        <w:t>预测本身固有的不确定性以及维护成本、生产约束、资源可用性等多维因素的权衡。在此背景下，利用深度强化学习构建自适应维护决策智能体，成为解决维护决策问题的关键方式。</w:t>
      </w:r>
    </w:p>
    <w:p w14:paraId="6703495C" w14:textId="49F6A766" w:rsidR="0099459D" w:rsidRPr="00D80218" w:rsidRDefault="00704B09" w:rsidP="0099459D">
      <w:pPr>
        <w:pStyle w:val="af0"/>
        <w:numPr>
          <w:ilvl w:val="1"/>
          <w:numId w:val="6"/>
        </w:numPr>
        <w:spacing w:line="360" w:lineRule="auto"/>
        <w:ind w:firstLineChars="0"/>
        <w:rPr>
          <w:rFonts w:eastAsia="黑体"/>
          <w:sz w:val="24"/>
        </w:rPr>
      </w:pPr>
      <w:r w:rsidRPr="00D80218">
        <w:rPr>
          <w:rFonts w:eastAsia="黑体"/>
          <w:sz w:val="24"/>
        </w:rPr>
        <w:t>维护与调度协同方法研究现状</w:t>
      </w:r>
    </w:p>
    <w:p w14:paraId="3268CAB9" w14:textId="20A16455" w:rsidR="0099459D" w:rsidRPr="00D80218" w:rsidRDefault="00172FEF" w:rsidP="00172FEF">
      <w:pPr>
        <w:ind w:firstLineChars="200" w:firstLine="420"/>
      </w:pPr>
      <w:r w:rsidRPr="00D80218">
        <w:rPr>
          <w:color w:val="1F1F1F"/>
        </w:rPr>
        <w:t>维护和生产调度是提高制造业可靠性和生产力的关键因素</w:t>
      </w:r>
      <w:r w:rsidR="009B6C8C">
        <w:rPr>
          <w:color w:val="1F1F1F"/>
        </w:rPr>
        <w:fldChar w:fldCharType="begin"/>
      </w:r>
      <w:r w:rsidR="009B6C8C">
        <w:rPr>
          <w:color w:val="1F1F1F"/>
        </w:rPr>
        <w:instrText xml:space="preserve"> REF _Ref211091458 \r \h </w:instrText>
      </w:r>
      <w:r w:rsidR="009B6C8C">
        <w:rPr>
          <w:color w:val="1F1F1F"/>
        </w:rPr>
      </w:r>
      <w:r w:rsidR="009B6C8C">
        <w:rPr>
          <w:color w:val="1F1F1F"/>
        </w:rPr>
        <w:fldChar w:fldCharType="separate"/>
      </w:r>
      <w:r w:rsidR="000A7107">
        <w:rPr>
          <w:color w:val="1F1F1F"/>
        </w:rPr>
        <w:t>[40]</w:t>
      </w:r>
      <w:r w:rsidR="009B6C8C">
        <w:rPr>
          <w:color w:val="1F1F1F"/>
        </w:rPr>
        <w:fldChar w:fldCharType="end"/>
      </w:r>
      <w:r w:rsidRPr="00D80218">
        <w:rPr>
          <w:color w:val="1F1F1F"/>
        </w:rPr>
        <w:t>。调度</w:t>
      </w:r>
      <w:r w:rsidR="00843A01">
        <w:rPr>
          <w:rFonts w:hint="eastAsia"/>
          <w:color w:val="1F1F1F"/>
        </w:rPr>
        <w:t>人</w:t>
      </w:r>
      <w:r w:rsidRPr="00D80218">
        <w:rPr>
          <w:color w:val="1F1F1F"/>
        </w:rPr>
        <w:t>员在生产过程中分配的工作顺序会显著影响机器的退化路径，从而影响生产效率</w:t>
      </w:r>
      <w:r w:rsidR="009B6C8C">
        <w:rPr>
          <w:color w:val="1F1F1F"/>
        </w:rPr>
        <w:fldChar w:fldCharType="begin"/>
      </w:r>
      <w:r w:rsidR="009B6C8C">
        <w:rPr>
          <w:color w:val="1F1F1F"/>
        </w:rPr>
        <w:instrText xml:space="preserve"> REF _Ref211091464 \r \h </w:instrText>
      </w:r>
      <w:r w:rsidR="009B6C8C">
        <w:rPr>
          <w:color w:val="1F1F1F"/>
        </w:rPr>
      </w:r>
      <w:r w:rsidR="009B6C8C">
        <w:rPr>
          <w:color w:val="1F1F1F"/>
        </w:rPr>
        <w:fldChar w:fldCharType="separate"/>
      </w:r>
      <w:r w:rsidR="000A7107">
        <w:rPr>
          <w:color w:val="1F1F1F"/>
        </w:rPr>
        <w:t>[41]</w:t>
      </w:r>
      <w:r w:rsidR="009B6C8C">
        <w:rPr>
          <w:color w:val="1F1F1F"/>
        </w:rPr>
        <w:fldChar w:fldCharType="end"/>
      </w:r>
      <w:r w:rsidR="009B6C8C">
        <w:rPr>
          <w:color w:val="1F1F1F"/>
        </w:rPr>
        <w:fldChar w:fldCharType="begin"/>
      </w:r>
      <w:r w:rsidR="009B6C8C">
        <w:rPr>
          <w:color w:val="1F1F1F"/>
        </w:rPr>
        <w:instrText xml:space="preserve"> REF _Ref211091466 \r \h </w:instrText>
      </w:r>
      <w:r w:rsidR="009B6C8C">
        <w:rPr>
          <w:color w:val="1F1F1F"/>
        </w:rPr>
      </w:r>
      <w:r w:rsidR="009B6C8C">
        <w:rPr>
          <w:color w:val="1F1F1F"/>
        </w:rPr>
        <w:fldChar w:fldCharType="separate"/>
      </w:r>
      <w:r w:rsidR="000A7107">
        <w:rPr>
          <w:color w:val="1F1F1F"/>
        </w:rPr>
        <w:t>[42]</w:t>
      </w:r>
      <w:r w:rsidR="009B6C8C">
        <w:rPr>
          <w:color w:val="1F1F1F"/>
        </w:rPr>
        <w:fldChar w:fldCharType="end"/>
      </w:r>
      <w:r w:rsidR="009B6C8C">
        <w:rPr>
          <w:color w:val="1F1F1F"/>
        </w:rPr>
        <w:fldChar w:fldCharType="begin"/>
      </w:r>
      <w:r w:rsidR="009B6C8C">
        <w:rPr>
          <w:color w:val="1F1F1F"/>
        </w:rPr>
        <w:instrText xml:space="preserve"> REF _Ref211091467 \r \h </w:instrText>
      </w:r>
      <w:r w:rsidR="009B6C8C">
        <w:rPr>
          <w:color w:val="1F1F1F"/>
        </w:rPr>
      </w:r>
      <w:r w:rsidR="009B6C8C">
        <w:rPr>
          <w:color w:val="1F1F1F"/>
        </w:rPr>
        <w:fldChar w:fldCharType="separate"/>
      </w:r>
      <w:r w:rsidR="000A7107">
        <w:rPr>
          <w:color w:val="1F1F1F"/>
        </w:rPr>
        <w:t>[43]</w:t>
      </w:r>
      <w:r w:rsidR="009B6C8C">
        <w:rPr>
          <w:color w:val="1F1F1F"/>
        </w:rPr>
        <w:fldChar w:fldCharType="end"/>
      </w:r>
      <w:r w:rsidRPr="00D80218">
        <w:rPr>
          <w:color w:val="1F1F1F"/>
        </w:rPr>
        <w:t>。例如，在加工单元</w:t>
      </w:r>
      <w:r w:rsidR="009B6C8C">
        <w:rPr>
          <w:color w:val="1F1F1F"/>
        </w:rPr>
        <w:fldChar w:fldCharType="begin"/>
      </w:r>
      <w:r w:rsidR="009B6C8C">
        <w:rPr>
          <w:color w:val="1F1F1F"/>
        </w:rPr>
        <w:instrText xml:space="preserve"> REF _Ref211091474 \r \h </w:instrText>
      </w:r>
      <w:r w:rsidR="009B6C8C">
        <w:rPr>
          <w:color w:val="1F1F1F"/>
        </w:rPr>
      </w:r>
      <w:r w:rsidR="009B6C8C">
        <w:rPr>
          <w:color w:val="1F1F1F"/>
        </w:rPr>
        <w:fldChar w:fldCharType="separate"/>
      </w:r>
      <w:r w:rsidR="000A7107">
        <w:rPr>
          <w:color w:val="1F1F1F"/>
        </w:rPr>
        <w:t>[44]</w:t>
      </w:r>
      <w:r w:rsidR="009B6C8C">
        <w:rPr>
          <w:color w:val="1F1F1F"/>
        </w:rPr>
        <w:fldChar w:fldCharType="end"/>
      </w:r>
      <w:r w:rsidRPr="00D80218">
        <w:rPr>
          <w:color w:val="1F1F1F"/>
        </w:rPr>
        <w:t>中，繁重的工作量会加速刀具的磨损，导致生产效率降低。虽然适当的维护可以确保生产设备的可靠性</w:t>
      </w:r>
      <w:r w:rsidR="009B6C8C">
        <w:rPr>
          <w:color w:val="1F1F1F"/>
        </w:rPr>
        <w:fldChar w:fldCharType="begin"/>
      </w:r>
      <w:r w:rsidR="009B6C8C">
        <w:rPr>
          <w:color w:val="1F1F1F"/>
        </w:rPr>
        <w:instrText xml:space="preserve"> REF _Ref211091478 \r \h </w:instrText>
      </w:r>
      <w:r w:rsidR="009B6C8C">
        <w:rPr>
          <w:color w:val="1F1F1F"/>
        </w:rPr>
      </w:r>
      <w:r w:rsidR="009B6C8C">
        <w:rPr>
          <w:color w:val="1F1F1F"/>
        </w:rPr>
        <w:fldChar w:fldCharType="separate"/>
      </w:r>
      <w:r w:rsidR="000A7107">
        <w:rPr>
          <w:color w:val="1F1F1F"/>
        </w:rPr>
        <w:t>[45]</w:t>
      </w:r>
      <w:r w:rsidR="009B6C8C">
        <w:rPr>
          <w:color w:val="1F1F1F"/>
        </w:rPr>
        <w:fldChar w:fldCharType="end"/>
      </w:r>
      <w:r w:rsidRPr="00D80218">
        <w:rPr>
          <w:color w:val="1F1F1F"/>
        </w:rPr>
        <w:t>，但频繁的维护会增加维护成本，并暂时阻碍生产活动，影响初始工作调度</w:t>
      </w:r>
      <w:r w:rsidR="009B6C8C">
        <w:rPr>
          <w:color w:val="1F1F1F"/>
        </w:rPr>
        <w:fldChar w:fldCharType="begin"/>
      </w:r>
      <w:r w:rsidR="009B6C8C">
        <w:rPr>
          <w:color w:val="1F1F1F"/>
        </w:rPr>
        <w:instrText xml:space="preserve"> REF _Ref211091484 \r \h </w:instrText>
      </w:r>
      <w:r w:rsidR="009B6C8C">
        <w:rPr>
          <w:color w:val="1F1F1F"/>
        </w:rPr>
      </w:r>
      <w:r w:rsidR="009B6C8C">
        <w:rPr>
          <w:color w:val="1F1F1F"/>
        </w:rPr>
        <w:fldChar w:fldCharType="separate"/>
      </w:r>
      <w:r w:rsidR="000A7107">
        <w:rPr>
          <w:color w:val="1F1F1F"/>
        </w:rPr>
        <w:t>[46]</w:t>
      </w:r>
      <w:r w:rsidR="009B6C8C">
        <w:rPr>
          <w:color w:val="1F1F1F"/>
        </w:rPr>
        <w:fldChar w:fldCharType="end"/>
      </w:r>
      <w:r w:rsidRPr="00D80218">
        <w:rPr>
          <w:color w:val="1F1F1F"/>
        </w:rPr>
        <w:t>。因此，维护和生产调度是两个相互关联的活动，应当综合考虑。此外，处理时间通常取决于机器的退化状态，不确定的处理时间进一步导致机器退化路径的不确定性增加。</w:t>
      </w:r>
      <w:r w:rsidRPr="00D80218">
        <w:rPr>
          <w:color w:val="1F1F1F"/>
        </w:rPr>
        <w:t xml:space="preserve"> </w:t>
      </w:r>
      <w:r w:rsidRPr="00D80218">
        <w:rPr>
          <w:color w:val="1F1F1F"/>
        </w:rPr>
        <w:t>同时优化维护和生产调度，并考虑制造过程中的固有不确定性，已被证明有助于实现高生产力和低维护成本</w:t>
      </w:r>
      <w:r w:rsidR="009B6C8C">
        <w:rPr>
          <w:color w:val="1F1F1F"/>
        </w:rPr>
        <w:fldChar w:fldCharType="begin"/>
      </w:r>
      <w:r w:rsidR="009B6C8C">
        <w:rPr>
          <w:color w:val="1F1F1F"/>
        </w:rPr>
        <w:instrText xml:space="preserve"> REF _Ref211091489 \r \h </w:instrText>
      </w:r>
      <w:r w:rsidR="009B6C8C">
        <w:rPr>
          <w:color w:val="1F1F1F"/>
        </w:rPr>
      </w:r>
      <w:r w:rsidR="009B6C8C">
        <w:rPr>
          <w:color w:val="1F1F1F"/>
        </w:rPr>
        <w:fldChar w:fldCharType="separate"/>
      </w:r>
      <w:r w:rsidR="000A7107">
        <w:rPr>
          <w:color w:val="1F1F1F"/>
        </w:rPr>
        <w:t>[47]</w:t>
      </w:r>
      <w:r w:rsidR="009B6C8C">
        <w:rPr>
          <w:color w:val="1F1F1F"/>
        </w:rPr>
        <w:fldChar w:fldCharType="end"/>
      </w:r>
      <w:r w:rsidRPr="00D80218">
        <w:rPr>
          <w:color w:val="1F1F1F"/>
        </w:rPr>
        <w:t>。</w:t>
      </w:r>
    </w:p>
    <w:p w14:paraId="108F47DA" w14:textId="7FDCA250" w:rsidR="00533252" w:rsidRPr="00D80218" w:rsidRDefault="00533252" w:rsidP="00172FEF">
      <w:pPr>
        <w:ind w:firstLineChars="200" w:firstLine="420"/>
      </w:pPr>
      <w:r w:rsidRPr="00D80218">
        <w:t>维护与调度的协同优化围绕两个方面展开，分别是维护策略的设计与选择、协同决策方式的构建，前者决定了维护行为的触发逻辑，后者则决定了系统整体响应能力与优化深度。</w:t>
      </w:r>
    </w:p>
    <w:p w14:paraId="333B38BA" w14:textId="0896CFB0" w:rsidR="00172FEF" w:rsidRPr="00D80218" w:rsidRDefault="003575BD" w:rsidP="00172FEF">
      <w:pPr>
        <w:ind w:firstLineChars="200" w:firstLine="420"/>
      </w:pPr>
      <w:r w:rsidRPr="00D80218">
        <w:t>根据维护触发机制的不同，现有研究主要将维护策略分为三类：基于柔性时间窗的维护、基于机器役龄的维护、基于预防性维护策略的维护。</w:t>
      </w:r>
      <w:r w:rsidR="00533252" w:rsidRPr="00D80218">
        <w:rPr>
          <w:color w:val="1F1F1F"/>
        </w:rPr>
        <w:t>基于年龄的维护</w:t>
      </w:r>
      <w:r w:rsidR="00533252" w:rsidRPr="00D80218">
        <w:rPr>
          <w:color w:val="1F1F1F"/>
        </w:rPr>
        <w:t>[11], [12], [13]</w:t>
      </w:r>
      <w:r w:rsidR="00533252" w:rsidRPr="00D80218">
        <w:rPr>
          <w:color w:val="1F1F1F"/>
        </w:rPr>
        <w:t>、基于状</w:t>
      </w:r>
      <w:r w:rsidR="00533252" w:rsidRPr="00D80218">
        <w:rPr>
          <w:color w:val="1F1F1F"/>
        </w:rPr>
        <w:lastRenderedPageBreak/>
        <w:t>态的维护（也称为预测性维护，</w:t>
      </w:r>
      <w:r w:rsidR="00533252" w:rsidRPr="00D80218">
        <w:rPr>
          <w:color w:val="1F1F1F"/>
        </w:rPr>
        <w:t>PdM</w:t>
      </w:r>
      <w:r w:rsidR="00533252" w:rsidRPr="00D80218">
        <w:rPr>
          <w:color w:val="1F1F1F"/>
        </w:rPr>
        <w:t>）是控制维护预算和保障设备安全常用的策略</w:t>
      </w:r>
    </w:p>
    <w:p w14:paraId="7935DE0A" w14:textId="1EF93519" w:rsidR="0099459D" w:rsidRPr="00D80218" w:rsidRDefault="00533252" w:rsidP="0099459D">
      <w:pPr>
        <w:pStyle w:val="af0"/>
        <w:numPr>
          <w:ilvl w:val="2"/>
          <w:numId w:val="6"/>
        </w:numPr>
        <w:spacing w:line="360" w:lineRule="auto"/>
        <w:ind w:firstLineChars="0"/>
        <w:rPr>
          <w:rFonts w:eastAsia="黑体"/>
          <w:sz w:val="24"/>
        </w:rPr>
      </w:pPr>
      <w:r w:rsidRPr="00D80218">
        <w:rPr>
          <w:rFonts w:eastAsia="黑体"/>
          <w:sz w:val="24"/>
        </w:rPr>
        <w:t>维护与调度的</w:t>
      </w:r>
      <w:r w:rsidR="00554A8B">
        <w:rPr>
          <w:rFonts w:eastAsia="黑体" w:hint="eastAsia"/>
          <w:sz w:val="24"/>
        </w:rPr>
        <w:t>协同方法</w:t>
      </w:r>
    </w:p>
    <w:p w14:paraId="229426BD" w14:textId="51DC1122" w:rsidR="0099459D" w:rsidRPr="00D80218" w:rsidRDefault="00473075" w:rsidP="0099459D">
      <w:pPr>
        <w:ind w:firstLineChars="200" w:firstLine="440"/>
      </w:pPr>
      <w:r w:rsidRPr="00D80218">
        <w:rPr>
          <w:color w:val="2C2C36"/>
          <w:spacing w:val="5"/>
          <w:shd w:val="clear" w:color="auto" w:fill="FFFFFF"/>
        </w:rPr>
        <w:t>当前主流维护策略可分为三类：基于柔性时间窗、基于机器役龄和基于预防性策略。</w:t>
      </w:r>
      <w:r w:rsidR="0099459D" w:rsidRPr="00D80218">
        <w:t>浪费。</w:t>
      </w:r>
      <w:r w:rsidRPr="00D80218">
        <w:t>基于柔性时间窗的维护，允许在预设窗口内灵活安排维护任务，以减少对生产进度的干扰。例如，</w:t>
      </w:r>
      <w:r w:rsidR="00360451" w:rsidRPr="00D80218">
        <w:t xml:space="preserve"> </w:t>
      </w:r>
      <w:r w:rsidRPr="00D80218">
        <w:t>Zheng</w:t>
      </w:r>
      <w:r w:rsidRPr="00D80218">
        <w:t>等</w:t>
      </w:r>
      <w:r w:rsidR="007A1C5F">
        <w:fldChar w:fldCharType="begin"/>
      </w:r>
      <w:r w:rsidR="007A1C5F">
        <w:instrText xml:space="preserve"> REF _Ref212029709 \r \h </w:instrText>
      </w:r>
      <w:r w:rsidR="007A1C5F">
        <w:fldChar w:fldCharType="separate"/>
      </w:r>
      <w:r w:rsidR="000A7107">
        <w:t>[48]</w:t>
      </w:r>
      <w:r w:rsidR="007A1C5F">
        <w:fldChar w:fldCharType="end"/>
      </w:r>
      <w:r w:rsidRPr="00D80218">
        <w:t>在柔性作业车间（</w:t>
      </w:r>
      <w:r w:rsidRPr="00D80218">
        <w:t>Flexible Job Shop</w:t>
      </w:r>
      <w:r w:rsidRPr="00D80218">
        <w:t>）中结合遗传算法（</w:t>
      </w:r>
      <w:r w:rsidRPr="00D80218">
        <w:t>GA</w:t>
      </w:r>
      <w:r w:rsidRPr="00D80218">
        <w:t>）与蚁群优化（</w:t>
      </w:r>
      <w:r w:rsidRPr="00D80218">
        <w:t>ACO</w:t>
      </w:r>
      <w:r w:rsidRPr="00D80218">
        <w:t>），</w:t>
      </w:r>
      <w:r w:rsidR="00360451">
        <w:rPr>
          <w:rFonts w:hint="eastAsia"/>
        </w:rPr>
        <w:t>设定柔性维护窗口，</w:t>
      </w:r>
      <w:r w:rsidRPr="00D80218">
        <w:t>实现了维护与调度的联合优化。</w:t>
      </w:r>
      <w:r w:rsidR="00731DDD" w:rsidRPr="00D80218">
        <w:t>基于机器役龄的维护，即依据设备累计运行时间或工作负荷，在达到预设阈值时强制执行维护。在此类研究中，</w:t>
      </w:r>
      <w:r w:rsidR="00731DDD" w:rsidRPr="00D80218">
        <w:t>Lee</w:t>
      </w:r>
      <w:r w:rsidR="00731DDD" w:rsidRPr="00D80218">
        <w:t>等在平行机系统中采用分支定界法（</w:t>
      </w:r>
      <w:r w:rsidR="00731DDD" w:rsidRPr="00D80218">
        <w:t>Branch &amp; Bound</w:t>
      </w:r>
      <w:r w:rsidR="00731DDD" w:rsidRPr="00D80218">
        <w:t>）</w:t>
      </w:r>
      <w:r w:rsidR="007A1C5F">
        <w:fldChar w:fldCharType="begin"/>
      </w:r>
      <w:r w:rsidR="007A1C5F">
        <w:instrText xml:space="preserve"> REF _Ref212029696 \r \h </w:instrText>
      </w:r>
      <w:r w:rsidR="007A1C5F">
        <w:fldChar w:fldCharType="separate"/>
      </w:r>
      <w:r w:rsidR="000A7107">
        <w:t>[49]</w:t>
      </w:r>
      <w:r w:rsidR="007A1C5F">
        <w:fldChar w:fldCharType="end"/>
      </w:r>
      <w:r w:rsidR="00731DDD" w:rsidRPr="00D80218">
        <w:t>优化</w:t>
      </w:r>
      <w:r w:rsidR="00731DDD" w:rsidRPr="00D80218">
        <w:t>“</w:t>
      </w:r>
      <w:r w:rsidR="00731DDD" w:rsidRPr="00D80218">
        <w:t>总延迟时间</w:t>
      </w:r>
      <w:r w:rsidR="00731DDD" w:rsidRPr="00D80218">
        <w:t>”</w:t>
      </w:r>
      <w:r w:rsidR="00731DDD" w:rsidRPr="00D80218">
        <w:t>，其模型中也设定设备在固定运行周期后必须停机维护，属于典型的役龄驱动型维护。最后是预防性维护策略，尤其强调基于状态或预测的主动干预。</w:t>
      </w:r>
      <w:r w:rsidR="00731DDD" w:rsidRPr="00D80218">
        <w:t>Shen</w:t>
      </w:r>
      <w:r w:rsidR="00731DDD" w:rsidRPr="00D80218">
        <w:t>等</w:t>
      </w:r>
      <w:r w:rsidR="007A1C5F">
        <w:fldChar w:fldCharType="begin"/>
      </w:r>
      <w:r w:rsidR="007A1C5F">
        <w:instrText xml:space="preserve"> REF _Ref212029733 \r \h </w:instrText>
      </w:r>
      <w:r w:rsidR="007A1C5F">
        <w:fldChar w:fldCharType="separate"/>
      </w:r>
      <w:r w:rsidR="000A7107">
        <w:t>[50]</w:t>
      </w:r>
      <w:r w:rsidR="007A1C5F">
        <w:fldChar w:fldCharType="end"/>
      </w:r>
      <w:r w:rsidR="00731DDD" w:rsidRPr="00D80218">
        <w:t>提出</w:t>
      </w:r>
      <w:r w:rsidR="00731DDD" w:rsidRPr="00D80218">
        <w:t>HLEA</w:t>
      </w:r>
      <w:r w:rsidR="00731DDD" w:rsidRPr="00D80218">
        <w:t>算法优化</w:t>
      </w:r>
      <w:r w:rsidR="00731DDD" w:rsidRPr="00D80218">
        <w:t>“</w:t>
      </w:r>
      <w:r w:rsidR="00731DDD" w:rsidRPr="00D80218">
        <w:t>生产效率</w:t>
      </w:r>
      <w:r w:rsidR="00731DDD" w:rsidRPr="00D80218">
        <w:t>”</w:t>
      </w:r>
      <w:r w:rsidR="00731DDD" w:rsidRPr="00D80218">
        <w:t>，将预测性维护指标作为优化约束。</w:t>
      </w:r>
    </w:p>
    <w:p w14:paraId="289ED2F0" w14:textId="788A05AE" w:rsidR="0099459D" w:rsidRPr="00D80218" w:rsidRDefault="00473075" w:rsidP="0099459D">
      <w:pPr>
        <w:pStyle w:val="af0"/>
        <w:numPr>
          <w:ilvl w:val="2"/>
          <w:numId w:val="6"/>
        </w:numPr>
        <w:spacing w:line="360" w:lineRule="auto"/>
        <w:ind w:firstLineChars="0"/>
        <w:rPr>
          <w:rFonts w:eastAsia="黑体"/>
          <w:sz w:val="24"/>
        </w:rPr>
      </w:pPr>
      <w:r w:rsidRPr="00D80218">
        <w:rPr>
          <w:rFonts w:eastAsia="黑体"/>
          <w:sz w:val="24"/>
        </w:rPr>
        <w:t>维护与调度的协同优化机制</w:t>
      </w:r>
    </w:p>
    <w:p w14:paraId="520A6A8A" w14:textId="09C4167E" w:rsidR="00731DDD" w:rsidRPr="00D80218" w:rsidRDefault="001E0389" w:rsidP="00731DDD">
      <w:pPr>
        <w:ind w:firstLineChars="200" w:firstLine="420"/>
      </w:pPr>
      <w:r w:rsidRPr="00D80218">
        <w:t>维护与调度的协同优化能够有效的提高生产效率和降低维护成本，已成为当下研究的主流与热点，其中启发式算法与强化学习成为解决这类多目标优化的主要方法。</w:t>
      </w:r>
      <w:r w:rsidR="00731DDD" w:rsidRPr="00D80218">
        <w:t>早期研究多采用经典优化方法，如</w:t>
      </w:r>
      <w:r w:rsidR="00731DDD" w:rsidRPr="00D80218">
        <w:t>Boufellouh</w:t>
      </w:r>
      <w:r w:rsidR="00731DDD" w:rsidRPr="00D80218">
        <w:t>与</w:t>
      </w:r>
      <w:r w:rsidR="00731DDD" w:rsidRPr="00D80218">
        <w:t>Belkaid</w:t>
      </w:r>
      <w:r w:rsidR="007A1C5F">
        <w:fldChar w:fldCharType="begin"/>
      </w:r>
      <w:r w:rsidR="007A1C5F">
        <w:instrText xml:space="preserve"> REF _Ref212029748 \r \h </w:instrText>
      </w:r>
      <w:r w:rsidR="007A1C5F">
        <w:fldChar w:fldCharType="separate"/>
      </w:r>
      <w:r w:rsidR="000A7107">
        <w:t>[51]</w:t>
      </w:r>
      <w:r w:rsidR="007A1C5F">
        <w:fldChar w:fldCharType="end"/>
      </w:r>
      <w:r w:rsidR="00731DDD" w:rsidRPr="00D80218">
        <w:t>结合</w:t>
      </w:r>
      <w:r w:rsidR="00731DDD" w:rsidRPr="00D80218">
        <w:t>NSGA-II</w:t>
      </w:r>
      <w:r w:rsidR="00731DDD" w:rsidRPr="00D80218">
        <w:t>与</w:t>
      </w:r>
      <w:r w:rsidR="00731DDD" w:rsidRPr="00D80218">
        <w:t>BOPSO</w:t>
      </w:r>
      <w:r w:rsidR="00731DDD" w:rsidRPr="00D80218">
        <w:t>算法，在柔性作业车间中同步最小化制造周期与总成本，体现了多目标优化的初步探索。随后，研究者引入随机过程建模设备退化，实现状态驱动的协同决策。例如，</w:t>
      </w:r>
      <w:r w:rsidR="00731DDD" w:rsidRPr="00D80218">
        <w:t>Ghaleb</w:t>
      </w:r>
      <w:r w:rsidR="00731DDD" w:rsidRPr="00D80218">
        <w:t>等构建连续时间马尔可夫链模型，当设备退化达到阈值时触发基于状态的维护（</w:t>
      </w:r>
      <w:r w:rsidR="00731DDD" w:rsidRPr="00D80218">
        <w:t>CBM</w:t>
      </w:r>
      <w:r w:rsidR="00731DDD" w:rsidRPr="00D80218">
        <w:t>）。</w:t>
      </w:r>
      <w:r w:rsidRPr="00D80218">
        <w:t>启发式和元启发式算法可解释性强、实现简单，但是求解复杂，难以处理复杂动态环境。</w:t>
      </w:r>
    </w:p>
    <w:p w14:paraId="46332ECE" w14:textId="0F005AB6" w:rsidR="001E0389" w:rsidRPr="00D80218" w:rsidRDefault="00731DDD" w:rsidP="001E0389">
      <w:pPr>
        <w:ind w:firstLineChars="200" w:firstLine="420"/>
      </w:pPr>
      <w:r w:rsidRPr="00D80218">
        <w:t>最新趋势则聚焦于</w:t>
      </w:r>
      <w:r w:rsidR="001E0389" w:rsidRPr="00D80218">
        <w:t>强化学习解决维护与调度协同的多目标优化问题</w:t>
      </w:r>
      <w:r w:rsidRPr="00D80218">
        <w:t>。</w:t>
      </w:r>
      <w:r w:rsidRPr="00D80218">
        <w:t>Bencheikh</w:t>
      </w:r>
      <w:r w:rsidRPr="00D80218">
        <w:t>等</w:t>
      </w:r>
      <w:r w:rsidR="00505D85">
        <w:fldChar w:fldCharType="begin"/>
      </w:r>
      <w:r w:rsidR="00505D85">
        <w:instrText xml:space="preserve"> REF _Ref211093103 \r \h </w:instrText>
      </w:r>
      <w:r w:rsidR="00505D85">
        <w:fldChar w:fldCharType="separate"/>
      </w:r>
      <w:r w:rsidR="000A7107">
        <w:t>[52]</w:t>
      </w:r>
      <w:r w:rsidR="00505D85">
        <w:fldChar w:fldCharType="end"/>
      </w:r>
      <w:r w:rsidRPr="00D80218">
        <w:t>提出</w:t>
      </w:r>
      <w:r w:rsidRPr="00D80218">
        <w:t>SCEMP</w:t>
      </w:r>
      <w:r w:rsidRPr="00D80218">
        <w:t>多智能体系统，通过</w:t>
      </w:r>
      <w:r w:rsidRPr="00D80218">
        <w:t>“</w:t>
      </w:r>
      <w:r w:rsidRPr="00D80218">
        <w:t>黑板</w:t>
      </w:r>
      <w:r w:rsidRPr="00D80218">
        <w:t>”</w:t>
      </w:r>
      <w:r w:rsidRPr="00D80218">
        <w:t>架构协调生产与维护智能体，实现分布式协同；</w:t>
      </w:r>
      <w:r w:rsidRPr="00D80218">
        <w:t>Yang</w:t>
      </w:r>
      <w:r w:rsidR="00FC0669" w:rsidRPr="00D80218">
        <w:t>与</w:t>
      </w:r>
      <w:r w:rsidR="00FC0669" w:rsidRPr="00D80218">
        <w:t>Chen</w:t>
      </w:r>
      <w:r w:rsidRPr="00D80218">
        <w:t>等</w:t>
      </w:r>
      <w:r w:rsidR="00505D85">
        <w:fldChar w:fldCharType="begin"/>
      </w:r>
      <w:r w:rsidR="00505D85">
        <w:instrText xml:space="preserve"> REF _Ref211093205 \r \h </w:instrText>
      </w:r>
      <w:r w:rsidR="00505D85">
        <w:fldChar w:fldCharType="separate"/>
      </w:r>
      <w:r w:rsidR="000A7107">
        <w:t>[53]</w:t>
      </w:r>
      <w:r w:rsidR="00505D85">
        <w:fldChar w:fldCharType="end"/>
      </w:r>
      <w:r w:rsidRPr="00D80218">
        <w:t>则采用近端策略优化（</w:t>
      </w:r>
      <w:r w:rsidRPr="00D80218">
        <w:t>PPO</w:t>
      </w:r>
      <w:r w:rsidRPr="00D80218">
        <w:t>）等强化学习算法，将设备退化状态作为智能体观测输入，在单智能体框架下完成维护与调度的端到端联合优化。</w:t>
      </w:r>
      <w:r w:rsidR="001E0389" w:rsidRPr="00D80218">
        <w:t>单智能体</w:t>
      </w:r>
      <w:r w:rsidR="001E0389" w:rsidRPr="00D80218">
        <w:t>RL</w:t>
      </w:r>
      <w:r w:rsidR="001E0389" w:rsidRPr="00D80218">
        <w:t>面对此类协同问题，可能会出现观测状态庞大导致难以收敛的问题</w:t>
      </w:r>
      <w:r w:rsidR="00CB419D" w:rsidRPr="00D80218">
        <w:t>，因此利用多智能体算法解决此类协同优化问题具有巨大潜力。</w:t>
      </w:r>
    </w:p>
    <w:p w14:paraId="252EFE3E"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小结</w:t>
      </w:r>
    </w:p>
    <w:p w14:paraId="049DBB24" w14:textId="1FC7F28C" w:rsidR="00CB419D" w:rsidRPr="00D80218" w:rsidRDefault="00CB419D" w:rsidP="00825167">
      <w:pPr>
        <w:ind w:firstLineChars="200" w:firstLine="420"/>
      </w:pPr>
      <w:r w:rsidRPr="00D80218">
        <w:t>综上所述，面向维护与调度协同优化方法的研究</w:t>
      </w:r>
      <w:r w:rsidR="00825167" w:rsidRPr="00D80218">
        <w:t>，其</w:t>
      </w:r>
      <w:r w:rsidRPr="00D80218">
        <w:t>维护策略正从设备役龄驱动、静态计划维护，逐步向状态感知型、预测驱动型演进；</w:t>
      </w:r>
      <w:r w:rsidR="00825167" w:rsidRPr="00D80218">
        <w:rPr>
          <w:color w:val="2C2C36"/>
          <w:spacing w:val="5"/>
          <w:shd w:val="clear" w:color="auto" w:fill="FFFFFF"/>
        </w:rPr>
        <w:t>协同决策方法经历了从传统数学规划到智能算法，再到强化学习与多智能体系统的跃迁。</w:t>
      </w:r>
    </w:p>
    <w:p w14:paraId="349469E1"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总结</w:t>
      </w:r>
    </w:p>
    <w:p w14:paraId="3CAE9C94" w14:textId="080B2425" w:rsidR="0099459D" w:rsidRPr="00D80218" w:rsidRDefault="0099459D" w:rsidP="0099459D">
      <w:pPr>
        <w:ind w:firstLineChars="200" w:firstLine="420"/>
      </w:pPr>
      <w:r w:rsidRPr="00D80218">
        <w:t>综上所述，当前设备剩余使用寿命预测</w:t>
      </w:r>
      <w:r w:rsidR="00825167" w:rsidRPr="00D80218">
        <w:t>、</w:t>
      </w:r>
      <w:r w:rsidRPr="00D80218">
        <w:t>维护决策</w:t>
      </w:r>
      <w:r w:rsidR="00825167" w:rsidRPr="00D80218">
        <w:t>与</w:t>
      </w:r>
      <w:r w:rsidR="0090005F" w:rsidRPr="00D80218">
        <w:t>维护与调度协同</w:t>
      </w:r>
      <w:r w:rsidRPr="00D80218">
        <w:t>的不足可以总结为以下几点：</w:t>
      </w:r>
    </w:p>
    <w:p w14:paraId="11B9AA51" w14:textId="2C43A693" w:rsidR="0099459D" w:rsidRPr="00D80218" w:rsidRDefault="0099459D" w:rsidP="0099459D">
      <w:pPr>
        <w:ind w:firstLineChars="200" w:firstLine="420"/>
      </w:pPr>
      <w:r w:rsidRPr="00D80218">
        <w:t>（</w:t>
      </w:r>
      <w:r w:rsidRPr="00D80218">
        <w:t>1</w:t>
      </w:r>
      <w:r w:rsidRPr="00D80218">
        <w:t>）</w:t>
      </w:r>
      <w:r w:rsidR="0090005F" w:rsidRPr="00D80218">
        <w:t>当前</w:t>
      </w:r>
      <w:r w:rsidRPr="00D80218">
        <w:t>剩余使用寿命预测算法</w:t>
      </w:r>
      <w:r w:rsidR="0090005F" w:rsidRPr="00D80218">
        <w:t>普遍忽视设备内部部件间的耦合退化机制与领域知识的有效嵌入</w:t>
      </w:r>
      <w:r w:rsidR="00E12C14" w:rsidRPr="00D80218">
        <w:t>，复杂系统场景下鲁棒性不足</w:t>
      </w:r>
      <w:r w:rsidRPr="00D80218">
        <w:t>；</w:t>
      </w:r>
    </w:p>
    <w:p w14:paraId="1AC7A305" w14:textId="65968696" w:rsidR="0099459D" w:rsidRPr="00D80218" w:rsidRDefault="0099459D" w:rsidP="0099459D">
      <w:pPr>
        <w:ind w:firstLineChars="200" w:firstLine="420"/>
      </w:pPr>
      <w:r w:rsidRPr="00D80218">
        <w:t>（</w:t>
      </w:r>
      <w:r w:rsidRPr="00D80218">
        <w:t>2</w:t>
      </w:r>
      <w:r w:rsidRPr="00D80218">
        <w:t>）维护决策主要基于维护知识设计维护决策模型，未能把寿命预测信息结合</w:t>
      </w:r>
      <w:r w:rsidR="00E12C14" w:rsidRPr="00D80218">
        <w:t>；且当前维护决策普遍采用固定阈值触发机制，忽视了</w:t>
      </w:r>
      <w:r w:rsidR="00E12C14" w:rsidRPr="00D80218">
        <w:t>RUL</w:t>
      </w:r>
      <w:r w:rsidR="00E12C14" w:rsidRPr="00D80218">
        <w:t>预测本身固有的不确定性；并且当前基于智能算法的维护决策难以应对复杂动态环境，求解效率较低</w:t>
      </w:r>
      <w:r w:rsidRPr="00D80218">
        <w:t>；</w:t>
      </w:r>
    </w:p>
    <w:p w14:paraId="77C5B621" w14:textId="5B0153FE" w:rsidR="0099459D" w:rsidRPr="00D80218" w:rsidRDefault="0099459D" w:rsidP="00C24C91">
      <w:pPr>
        <w:ind w:firstLineChars="200" w:firstLine="420"/>
      </w:pPr>
      <w:r w:rsidRPr="00D80218">
        <w:t>（</w:t>
      </w:r>
      <w:r w:rsidRPr="00D80218">
        <w:t>3</w:t>
      </w:r>
      <w:r w:rsidRPr="00D80218">
        <w:t>）</w:t>
      </w:r>
      <w:r w:rsidR="00C24C91" w:rsidRPr="00D80218">
        <w:t>维护与调度协同优化中，传统的维护策略大多假定维护区间已知、维护计划固定，不考虑机器运行状态。当生产计划发生变化时，维护计划可能无法及时适应，导致生产效率降低。现有协同优化方法主要是智能优化算法和启发式算法。然而，这些方法在面对复杂和动态的生产环境时，计算复杂度高。</w:t>
      </w:r>
    </w:p>
    <w:p w14:paraId="472B75B0" w14:textId="24BD4F8A" w:rsidR="00A04B96" w:rsidRPr="00C96417" w:rsidRDefault="002B24FA" w:rsidP="00C96417">
      <w:pPr>
        <w:ind w:firstLineChars="200" w:firstLine="420"/>
        <w:rPr>
          <w:rFonts w:hint="eastAsia"/>
        </w:rPr>
      </w:pPr>
      <w:r w:rsidRPr="00D80218">
        <w:t>面对现代工业系统日益增长的复杂性、智能化与高度集成化趋势，不仅增加了维护成本</w:t>
      </w:r>
      <w:r w:rsidRPr="00D80218">
        <w:lastRenderedPageBreak/>
        <w:t>和难度，也提高了故障代价，还可能引发生产链级联中断。因此，亟需构建</w:t>
      </w:r>
      <w:r w:rsidR="00643CBC" w:rsidRPr="00D80218">
        <w:t>一个</w:t>
      </w:r>
      <w:r w:rsidR="00643CBC" w:rsidRPr="00D80218">
        <w:t>PHM</w:t>
      </w:r>
      <w:r w:rsidR="00643CBC" w:rsidRPr="00D80218">
        <w:t>、维护决策与调度协同的集成框架</w:t>
      </w:r>
      <w:r w:rsidRPr="00D80218">
        <w:t>：一方面，通过融合物理机理与运行数据，发展鲁棒的剩余使用寿命预测方法，精准刻画设备退化行为；另一方面，将预测结果有效嵌入维护决策过程，</w:t>
      </w:r>
      <w:r w:rsidR="00505D85">
        <w:rPr>
          <w:rFonts w:hint="eastAsia"/>
        </w:rPr>
        <w:t>而不是只用阈值做限制</w:t>
      </w:r>
      <w:r w:rsidRPr="00D80218">
        <w:t>；最终，建立能够随设备状态与生产任务动态演化的协同优化机制。开展</w:t>
      </w:r>
      <w:r w:rsidRPr="00D80218">
        <w:t>RUL</w:t>
      </w:r>
      <w:r w:rsidRPr="00D80218">
        <w:t>预测</w:t>
      </w:r>
      <w:r w:rsidRPr="00D80218">
        <w:t>—</w:t>
      </w:r>
      <w:r w:rsidRPr="00D80218">
        <w:t>维护决策</w:t>
      </w:r>
      <w:r w:rsidRPr="00D80218">
        <w:t>—</w:t>
      </w:r>
      <w:r w:rsidRPr="00D80218">
        <w:t>调度协同的</w:t>
      </w:r>
      <w:r w:rsidR="00643CBC" w:rsidRPr="00D80218">
        <w:t>整体研究具有重要的现实意义</w:t>
      </w:r>
      <w:r w:rsidRPr="00D80218">
        <w:t>。</w:t>
      </w:r>
    </w:p>
    <w:p w14:paraId="632AFB7C" w14:textId="77777777" w:rsidR="0099459D" w:rsidRPr="00D80218" w:rsidRDefault="0099459D" w:rsidP="0099459D">
      <w:pPr>
        <w:spacing w:line="360" w:lineRule="auto"/>
        <w:rPr>
          <w:rFonts w:eastAsia="黑体"/>
          <w:sz w:val="24"/>
        </w:rPr>
      </w:pPr>
      <w:r w:rsidRPr="00D80218">
        <w:rPr>
          <w:rFonts w:eastAsia="黑体"/>
          <w:sz w:val="24"/>
        </w:rPr>
        <w:br w:type="page"/>
      </w:r>
    </w:p>
    <w:p w14:paraId="02FEA72E" w14:textId="0E96D39E" w:rsidR="0099459D" w:rsidRPr="00D80218" w:rsidRDefault="0099459D" w:rsidP="0099459D">
      <w:pPr>
        <w:spacing w:line="360" w:lineRule="auto"/>
        <w:rPr>
          <w:rFonts w:eastAsia="黑体"/>
          <w:sz w:val="24"/>
        </w:rPr>
      </w:pPr>
      <w:r w:rsidRPr="00D80218">
        <w:rPr>
          <w:rFonts w:eastAsia="黑体"/>
          <w:sz w:val="24"/>
        </w:rPr>
        <w:lastRenderedPageBreak/>
        <w:t>参考文献</w:t>
      </w:r>
    </w:p>
    <w:p w14:paraId="4B4104FD" w14:textId="53E54743" w:rsidR="00D80218" w:rsidRDefault="00D80218" w:rsidP="00D80218">
      <w:pPr>
        <w:pStyle w:val="af0"/>
        <w:numPr>
          <w:ilvl w:val="0"/>
          <w:numId w:val="16"/>
        </w:numPr>
        <w:ind w:firstLineChars="0"/>
        <w:rPr>
          <w:rFonts w:eastAsia="黑体"/>
          <w:sz w:val="20"/>
          <w:szCs w:val="20"/>
        </w:rPr>
      </w:pPr>
      <w:bookmarkStart w:id="0" w:name="_Ref211085019"/>
      <w:r w:rsidRPr="00D80218">
        <w:rPr>
          <w:rFonts w:eastAsia="黑体"/>
          <w:sz w:val="20"/>
          <w:szCs w:val="20"/>
        </w:rPr>
        <w:t>Wang, Lei, Li, et al. Deep multisource parallel bilinear-fusion network for remaining useful life prediction of machinery [J]. Reliability Engineering &amp; System Safety, 2023, 231: 109006.</w:t>
      </w:r>
      <w:bookmarkEnd w:id="0"/>
    </w:p>
    <w:p w14:paraId="1DEBBA92" w14:textId="6A9B65BB" w:rsidR="00D80218" w:rsidRDefault="00D80218" w:rsidP="00D80218">
      <w:pPr>
        <w:pStyle w:val="af0"/>
        <w:numPr>
          <w:ilvl w:val="0"/>
          <w:numId w:val="16"/>
        </w:numPr>
        <w:ind w:firstLineChars="0"/>
        <w:rPr>
          <w:rFonts w:eastAsia="黑体"/>
          <w:sz w:val="20"/>
          <w:szCs w:val="20"/>
        </w:rPr>
      </w:pPr>
      <w:bookmarkStart w:id="1" w:name="_Ref211085031"/>
      <w:r w:rsidRPr="00D80218">
        <w:rPr>
          <w:rFonts w:eastAsia="黑体"/>
          <w:sz w:val="20"/>
          <w:szCs w:val="20"/>
        </w:rPr>
        <w:t>Zhang, Yang, Wang. Data-driven methods for predictive maintenance of industrial equipment: A survey [J]. IEEE systems journal, 2019, 13(3): 2213-27</w:t>
      </w:r>
      <w:r>
        <w:rPr>
          <w:rFonts w:eastAsia="黑体" w:hint="eastAsia"/>
          <w:sz w:val="20"/>
          <w:szCs w:val="20"/>
        </w:rPr>
        <w:t>.</w:t>
      </w:r>
      <w:bookmarkEnd w:id="1"/>
    </w:p>
    <w:p w14:paraId="669AA8D3" w14:textId="7E5CFAF0" w:rsidR="00D80218" w:rsidRDefault="00D80218" w:rsidP="00D80218">
      <w:pPr>
        <w:pStyle w:val="af0"/>
        <w:numPr>
          <w:ilvl w:val="0"/>
          <w:numId w:val="16"/>
        </w:numPr>
        <w:ind w:firstLineChars="0"/>
        <w:rPr>
          <w:rFonts w:eastAsia="黑体"/>
          <w:sz w:val="20"/>
          <w:szCs w:val="20"/>
        </w:rPr>
      </w:pPr>
      <w:bookmarkStart w:id="2" w:name="_Ref211085042"/>
      <w:r w:rsidRPr="00D80218">
        <w:rPr>
          <w:rFonts w:eastAsia="黑体"/>
          <w:sz w:val="20"/>
          <w:szCs w:val="20"/>
        </w:rPr>
        <w:t>Choubey, Benton, Johnsten. Prescriptive equipment maintenance: a framework; proceedings of the 2019 IEEE international conference on big data (Big Data), F, 2019 [C]. IEEE.</w:t>
      </w:r>
      <w:bookmarkEnd w:id="2"/>
    </w:p>
    <w:p w14:paraId="5013D5D4" w14:textId="6967DEAA" w:rsidR="00D80218" w:rsidRDefault="00D80218" w:rsidP="00D80218">
      <w:pPr>
        <w:pStyle w:val="af0"/>
        <w:numPr>
          <w:ilvl w:val="0"/>
          <w:numId w:val="16"/>
        </w:numPr>
        <w:ind w:firstLineChars="0"/>
        <w:rPr>
          <w:rFonts w:eastAsia="黑体"/>
          <w:sz w:val="20"/>
          <w:szCs w:val="20"/>
        </w:rPr>
      </w:pPr>
      <w:bookmarkStart w:id="3" w:name="_Ref211085054"/>
      <w:r w:rsidRPr="00D80218">
        <w:rPr>
          <w:rFonts w:eastAsia="黑体"/>
          <w:sz w:val="20"/>
          <w:szCs w:val="20"/>
        </w:rPr>
        <w:t>Zhang, Fang, Qi, et al. A review of remaining useful life prediction approaches for mechanical equipment [J]. IEEE Sensors Journal, 2023.</w:t>
      </w:r>
      <w:bookmarkEnd w:id="3"/>
    </w:p>
    <w:p w14:paraId="50D60B0E" w14:textId="751AF2C8" w:rsidR="00D80218" w:rsidRDefault="00E91675" w:rsidP="00D80218">
      <w:pPr>
        <w:pStyle w:val="af0"/>
        <w:numPr>
          <w:ilvl w:val="0"/>
          <w:numId w:val="16"/>
        </w:numPr>
        <w:ind w:firstLineChars="0"/>
        <w:rPr>
          <w:rFonts w:eastAsia="黑体"/>
          <w:sz w:val="20"/>
          <w:szCs w:val="20"/>
        </w:rPr>
      </w:pPr>
      <w:bookmarkStart w:id="4" w:name="_Ref211085063"/>
      <w:r w:rsidRPr="00E91675">
        <w:rPr>
          <w:rFonts w:eastAsia="黑体"/>
          <w:sz w:val="20"/>
          <w:szCs w:val="20"/>
        </w:rPr>
        <w:t>Zhao, Gao, Tang. A review of sustainable maintenance strategies for single component and multicomponent equipment [J]. Sustainability, 2022, 14(5): 2992.</w:t>
      </w:r>
      <w:bookmarkEnd w:id="4"/>
    </w:p>
    <w:p w14:paraId="25E0DD17" w14:textId="79EBE15F" w:rsidR="00E91675" w:rsidRPr="00E91675" w:rsidRDefault="00E91675" w:rsidP="00D80218">
      <w:pPr>
        <w:pStyle w:val="af0"/>
        <w:numPr>
          <w:ilvl w:val="0"/>
          <w:numId w:val="16"/>
        </w:numPr>
        <w:ind w:firstLineChars="0"/>
        <w:rPr>
          <w:rFonts w:eastAsia="黑体"/>
          <w:sz w:val="20"/>
          <w:szCs w:val="20"/>
        </w:rPr>
      </w:pPr>
      <w:bookmarkStart w:id="5" w:name="_Ref211086192"/>
      <w:r w:rsidRPr="00E91675">
        <w:rPr>
          <w:rFonts w:eastAsia="黑体"/>
          <w:sz w:val="20"/>
          <w:szCs w:val="20"/>
        </w:rPr>
        <w:t>Polverino, Abbate, Manco, et al. Machine learning for prognostics and health management of industrial mechanical systems and equipment: A systematic literature review [J]. International Journal of Engineering Business Management, 2023, 15: 18479790231186848.</w:t>
      </w:r>
      <w:bookmarkEnd w:id="5"/>
    </w:p>
    <w:p w14:paraId="6931F990" w14:textId="18B6B6A3" w:rsidR="00E91675" w:rsidRDefault="00E91675" w:rsidP="00D80218">
      <w:pPr>
        <w:pStyle w:val="af0"/>
        <w:numPr>
          <w:ilvl w:val="0"/>
          <w:numId w:val="16"/>
        </w:numPr>
        <w:ind w:firstLineChars="0"/>
        <w:rPr>
          <w:rFonts w:eastAsia="黑体"/>
          <w:sz w:val="20"/>
          <w:szCs w:val="20"/>
        </w:rPr>
      </w:pPr>
      <w:bookmarkStart w:id="6" w:name="_Ref211086200"/>
      <w:r w:rsidRPr="00E91675">
        <w:rPr>
          <w:rFonts w:eastAsia="黑体"/>
          <w:sz w:val="20"/>
          <w:szCs w:val="20"/>
        </w:rPr>
        <w:t>Leser, Warner, Leser, et al. A digital twin feasibility study (Part II): Non-deterministic predictions of fatigue life using in-situ diagnostics and prognostics [J]. Engineering Fracture Mechanics, 2020, 229: 106903.</w:t>
      </w:r>
      <w:bookmarkEnd w:id="6"/>
    </w:p>
    <w:p w14:paraId="34893AF2" w14:textId="2DE2501E" w:rsidR="00E91675" w:rsidRDefault="00E91675" w:rsidP="00D80218">
      <w:pPr>
        <w:pStyle w:val="af0"/>
        <w:numPr>
          <w:ilvl w:val="0"/>
          <w:numId w:val="16"/>
        </w:numPr>
        <w:ind w:firstLineChars="0"/>
        <w:rPr>
          <w:rFonts w:eastAsia="黑体"/>
          <w:sz w:val="20"/>
          <w:szCs w:val="20"/>
        </w:rPr>
      </w:pPr>
      <w:bookmarkStart w:id="7" w:name="_Ref211086206"/>
      <w:r w:rsidRPr="00E91675">
        <w:rPr>
          <w:rFonts w:eastAsia="黑体"/>
          <w:sz w:val="20"/>
          <w:szCs w:val="20"/>
        </w:rPr>
        <w:t>Musallam, Johnson, Yin, et al. In-service life consumption estimation in power modules; proceedings of the 2008 13th International power electronics and motion control conference, F, 2008 [C]. IEEE.</w:t>
      </w:r>
      <w:bookmarkEnd w:id="7"/>
    </w:p>
    <w:p w14:paraId="5E285CBF" w14:textId="786B1AEE" w:rsidR="00E91675" w:rsidRDefault="00E91675" w:rsidP="00D80218">
      <w:pPr>
        <w:pStyle w:val="af0"/>
        <w:numPr>
          <w:ilvl w:val="0"/>
          <w:numId w:val="16"/>
        </w:numPr>
        <w:ind w:firstLineChars="0"/>
        <w:rPr>
          <w:rFonts w:eastAsia="黑体"/>
          <w:sz w:val="20"/>
          <w:szCs w:val="20"/>
        </w:rPr>
      </w:pPr>
      <w:bookmarkStart w:id="8" w:name="_Ref211086211"/>
      <w:r w:rsidRPr="00E91675">
        <w:rPr>
          <w:rFonts w:eastAsia="黑体"/>
          <w:sz w:val="20"/>
          <w:szCs w:val="20"/>
        </w:rPr>
        <w:t>Li, Adewuyi, Lotfi, et al. A single particle model with chemical/mechanical degradation physics for lithium ion battery State of Health (SOH) estimation [J]. Applied energy, 2018, 212: 1178-90.</w:t>
      </w:r>
      <w:bookmarkEnd w:id="8"/>
    </w:p>
    <w:p w14:paraId="3FF5207C" w14:textId="06D954EB" w:rsidR="00E91675" w:rsidRDefault="00E91675" w:rsidP="00D80218">
      <w:pPr>
        <w:pStyle w:val="af0"/>
        <w:numPr>
          <w:ilvl w:val="0"/>
          <w:numId w:val="16"/>
        </w:numPr>
        <w:ind w:firstLineChars="0"/>
        <w:rPr>
          <w:rFonts w:eastAsia="黑体"/>
          <w:sz w:val="20"/>
          <w:szCs w:val="20"/>
        </w:rPr>
      </w:pPr>
      <w:bookmarkStart w:id="9" w:name="_Ref211086221"/>
      <w:r w:rsidRPr="00E91675">
        <w:rPr>
          <w:rFonts w:eastAsia="黑体"/>
          <w:sz w:val="20"/>
          <w:szCs w:val="20"/>
        </w:rPr>
        <w:t>Vettori, Di Lorenzo, Peeters, et al. An adaptive-noise Augmented Kalman Filter approach for input-state estimation in structural dynamics [J]. Mechanical Systems and Signal Processing, 2023, 184: 109654.</w:t>
      </w:r>
      <w:bookmarkEnd w:id="9"/>
    </w:p>
    <w:p w14:paraId="5A9B5ED0" w14:textId="3D6C0966" w:rsidR="00E91675" w:rsidRDefault="00E91675" w:rsidP="00D80218">
      <w:pPr>
        <w:pStyle w:val="af0"/>
        <w:numPr>
          <w:ilvl w:val="0"/>
          <w:numId w:val="16"/>
        </w:numPr>
        <w:ind w:firstLineChars="0"/>
        <w:rPr>
          <w:rFonts w:eastAsia="黑体"/>
          <w:sz w:val="20"/>
          <w:szCs w:val="20"/>
        </w:rPr>
      </w:pPr>
      <w:bookmarkStart w:id="10" w:name="_Ref211086229"/>
      <w:r w:rsidRPr="00E91675">
        <w:rPr>
          <w:rFonts w:eastAsia="黑体"/>
          <w:sz w:val="20"/>
          <w:szCs w:val="20"/>
        </w:rPr>
        <w:t>Xiahou, Zeng, Liu. Remaining useful life prediction by fusing expert knowledge and condition monitoring information [J]. IEEE Transactions on Industrial Informatics, 2020, 17(4): 2653-63.</w:t>
      </w:r>
      <w:bookmarkEnd w:id="10"/>
    </w:p>
    <w:p w14:paraId="74B16797" w14:textId="4871ABB3" w:rsidR="00E91675" w:rsidRDefault="00E91675" w:rsidP="00D80218">
      <w:pPr>
        <w:pStyle w:val="af0"/>
        <w:numPr>
          <w:ilvl w:val="0"/>
          <w:numId w:val="16"/>
        </w:numPr>
        <w:ind w:firstLineChars="0"/>
        <w:rPr>
          <w:rFonts w:eastAsia="黑体"/>
          <w:sz w:val="20"/>
          <w:szCs w:val="20"/>
        </w:rPr>
      </w:pPr>
      <w:bookmarkStart w:id="11" w:name="_Ref211086234"/>
      <w:r w:rsidRPr="00E91675">
        <w:rPr>
          <w:rFonts w:eastAsia="黑体"/>
          <w:sz w:val="20"/>
          <w:szCs w:val="20"/>
        </w:rPr>
        <w:t>Liu, Hu, Zhang. Remaining useful life prediction based on health index similarity [J]. Reliability Engineering &amp; System Safety, 2019, 185: 502-10.</w:t>
      </w:r>
      <w:bookmarkEnd w:id="11"/>
    </w:p>
    <w:p w14:paraId="4BD4BC95" w14:textId="19A971AB" w:rsidR="00466E1E" w:rsidRPr="00466E1E" w:rsidRDefault="00466E1E" w:rsidP="00D80218">
      <w:pPr>
        <w:pStyle w:val="af0"/>
        <w:numPr>
          <w:ilvl w:val="0"/>
          <w:numId w:val="16"/>
        </w:numPr>
        <w:ind w:firstLineChars="0"/>
        <w:rPr>
          <w:rFonts w:eastAsia="黑体"/>
          <w:sz w:val="20"/>
          <w:szCs w:val="20"/>
        </w:rPr>
      </w:pPr>
      <w:bookmarkStart w:id="12" w:name="_Ref211086240"/>
      <w:r w:rsidRPr="00466E1E">
        <w:rPr>
          <w:rFonts w:eastAsia="黑体"/>
          <w:sz w:val="20"/>
          <w:szCs w:val="20"/>
        </w:rPr>
        <w:t>Guo, Liu, Wei. Remaining useful life prediction for the air turbine starter based on empirical mode decomposition and relevance vector machine [J]. Transactions of the Institute of Measurement and Control, 2020, 42(13): 2578-88.</w:t>
      </w:r>
      <w:bookmarkEnd w:id="12"/>
    </w:p>
    <w:p w14:paraId="147A689E" w14:textId="60BCF272" w:rsidR="00466E1E" w:rsidRDefault="00466E1E" w:rsidP="00D80218">
      <w:pPr>
        <w:pStyle w:val="af0"/>
        <w:numPr>
          <w:ilvl w:val="0"/>
          <w:numId w:val="16"/>
        </w:numPr>
        <w:ind w:firstLineChars="0"/>
        <w:rPr>
          <w:rFonts w:eastAsia="黑体"/>
          <w:sz w:val="20"/>
          <w:szCs w:val="20"/>
        </w:rPr>
      </w:pPr>
      <w:bookmarkStart w:id="13" w:name="_Ref211086246"/>
      <w:r w:rsidRPr="00466E1E">
        <w:rPr>
          <w:rFonts w:eastAsia="黑体"/>
          <w:sz w:val="20"/>
          <w:szCs w:val="20"/>
        </w:rPr>
        <w:t>Li, Zhao, Zhang, et al. Remaining useful life prediction using multi-scale deep convolutional neural network [J]. Applied Soft Computing, 2020, 89: 106113.</w:t>
      </w:r>
      <w:bookmarkEnd w:id="13"/>
    </w:p>
    <w:p w14:paraId="4BADF760" w14:textId="465D28F9" w:rsidR="00466E1E" w:rsidRDefault="00466E1E" w:rsidP="00D80218">
      <w:pPr>
        <w:pStyle w:val="af0"/>
        <w:numPr>
          <w:ilvl w:val="0"/>
          <w:numId w:val="16"/>
        </w:numPr>
        <w:ind w:firstLineChars="0"/>
        <w:rPr>
          <w:rFonts w:eastAsia="黑体"/>
          <w:sz w:val="20"/>
          <w:szCs w:val="20"/>
        </w:rPr>
      </w:pPr>
      <w:bookmarkStart w:id="14" w:name="_Ref211086251"/>
      <w:r w:rsidRPr="00466E1E">
        <w:rPr>
          <w:rFonts w:eastAsia="黑体"/>
          <w:sz w:val="20"/>
          <w:szCs w:val="20"/>
        </w:rPr>
        <w:t>Qin, Chen, Xiang, et al. Gated dual attention unit neural networks for remaining useful life prediction of rolling bearings [J]. IEEE Transactions on Industrial Informatics, 2020, 17(9): 6438-47.</w:t>
      </w:r>
      <w:bookmarkEnd w:id="14"/>
    </w:p>
    <w:p w14:paraId="7EF9B7C3" w14:textId="6DF4F1C4" w:rsidR="0013249A" w:rsidRDefault="0013249A" w:rsidP="00D80218">
      <w:pPr>
        <w:pStyle w:val="af0"/>
        <w:numPr>
          <w:ilvl w:val="0"/>
          <w:numId w:val="16"/>
        </w:numPr>
        <w:ind w:firstLineChars="0"/>
        <w:rPr>
          <w:rFonts w:eastAsia="黑体"/>
          <w:sz w:val="20"/>
          <w:szCs w:val="20"/>
        </w:rPr>
      </w:pPr>
      <w:bookmarkStart w:id="15" w:name="_Ref211086667"/>
      <w:r w:rsidRPr="0013249A">
        <w:rPr>
          <w:rFonts w:eastAsia="黑体"/>
          <w:sz w:val="20"/>
          <w:szCs w:val="20"/>
        </w:rPr>
        <w:t>Liu, Liu, Liu, et al. A hybrid method of remaining useful life prediction for aircraft auxiliary power unit [J]. IEEE Sensors Journal, 2020, 20(14): 7848-58.</w:t>
      </w:r>
      <w:bookmarkEnd w:id="15"/>
    </w:p>
    <w:p w14:paraId="68EBDA7F" w14:textId="39920C85" w:rsidR="0013249A" w:rsidRDefault="0013249A" w:rsidP="00D80218">
      <w:pPr>
        <w:pStyle w:val="af0"/>
        <w:numPr>
          <w:ilvl w:val="0"/>
          <w:numId w:val="16"/>
        </w:numPr>
        <w:ind w:firstLineChars="0"/>
        <w:rPr>
          <w:rFonts w:eastAsia="黑体"/>
          <w:sz w:val="20"/>
          <w:szCs w:val="20"/>
        </w:rPr>
      </w:pPr>
      <w:bookmarkStart w:id="16" w:name="_Ref211086674"/>
      <w:r w:rsidRPr="0013249A">
        <w:rPr>
          <w:rFonts w:eastAsia="黑体"/>
          <w:sz w:val="20"/>
          <w:szCs w:val="20"/>
        </w:rPr>
        <w:t>Zhang, Zhang, Zhu. Residual life prediction based on dynamic weighted Markov model and particle filtering [J]. Journal of Intelligent Manufacturing, 2018, 29: 753-61.</w:t>
      </w:r>
      <w:bookmarkEnd w:id="16"/>
    </w:p>
    <w:p w14:paraId="3D3A36BD" w14:textId="5948919F" w:rsidR="0013249A" w:rsidRDefault="0013249A" w:rsidP="00D80218">
      <w:pPr>
        <w:pStyle w:val="af0"/>
        <w:numPr>
          <w:ilvl w:val="0"/>
          <w:numId w:val="16"/>
        </w:numPr>
        <w:ind w:firstLineChars="0"/>
        <w:rPr>
          <w:rFonts w:eastAsia="黑体"/>
          <w:sz w:val="20"/>
          <w:szCs w:val="20"/>
        </w:rPr>
      </w:pPr>
      <w:bookmarkStart w:id="17" w:name="_Ref211086735"/>
      <w:r w:rsidRPr="0013249A">
        <w:rPr>
          <w:rFonts w:eastAsia="黑体"/>
          <w:sz w:val="20"/>
          <w:szCs w:val="20"/>
        </w:rPr>
        <w:t>Wang, Deng, Wu, et al. A corrective maintenance scheme for engineering equipment [J]. Engineering Failure Analysis, 2014, 36: 269-83.</w:t>
      </w:r>
      <w:bookmarkEnd w:id="17"/>
    </w:p>
    <w:p w14:paraId="50075F2C" w14:textId="59E26E6A" w:rsidR="0013249A" w:rsidRDefault="0013249A" w:rsidP="00D80218">
      <w:pPr>
        <w:pStyle w:val="af0"/>
        <w:numPr>
          <w:ilvl w:val="0"/>
          <w:numId w:val="16"/>
        </w:numPr>
        <w:ind w:firstLineChars="0"/>
        <w:rPr>
          <w:rFonts w:eastAsia="黑体"/>
          <w:sz w:val="20"/>
          <w:szCs w:val="20"/>
        </w:rPr>
      </w:pPr>
      <w:bookmarkStart w:id="18" w:name="_Ref211086742"/>
      <w:r w:rsidRPr="0013249A">
        <w:rPr>
          <w:rFonts w:eastAsia="黑体"/>
          <w:sz w:val="20"/>
          <w:szCs w:val="20"/>
        </w:rPr>
        <w:t xml:space="preserve">Ramere, Laseinde. Optimization of condition-based maintenance strategy prediction for aging </w:t>
      </w:r>
      <w:r w:rsidRPr="0013249A">
        <w:rPr>
          <w:rFonts w:eastAsia="黑体"/>
          <w:sz w:val="20"/>
          <w:szCs w:val="20"/>
        </w:rPr>
        <w:lastRenderedPageBreak/>
        <w:t>automotive industrial equipment using FMEA [J]. Procedia Computer Science, 2021, 180: 229-38.</w:t>
      </w:r>
      <w:bookmarkEnd w:id="18"/>
    </w:p>
    <w:p w14:paraId="5EB2C8C0" w14:textId="65A91E3A" w:rsidR="0013249A" w:rsidRDefault="0013249A" w:rsidP="00D80218">
      <w:pPr>
        <w:pStyle w:val="af0"/>
        <w:numPr>
          <w:ilvl w:val="0"/>
          <w:numId w:val="16"/>
        </w:numPr>
        <w:ind w:firstLineChars="0"/>
        <w:rPr>
          <w:rFonts w:eastAsia="黑体"/>
          <w:sz w:val="20"/>
          <w:szCs w:val="20"/>
        </w:rPr>
      </w:pPr>
      <w:bookmarkStart w:id="19" w:name="_Ref211086814"/>
      <w:r w:rsidRPr="0013249A">
        <w:rPr>
          <w:rFonts w:eastAsia="黑体"/>
          <w:sz w:val="20"/>
          <w:szCs w:val="20"/>
        </w:rPr>
        <w:t>Torres-González, Prieto, Alejandre, et al. Digital management focused on the preventive maintenance of World Heritage Sites [J]. Automation in Construction, 2021, 129: 103813.</w:t>
      </w:r>
      <w:bookmarkEnd w:id="19"/>
    </w:p>
    <w:p w14:paraId="23F986A4" w14:textId="4DBB660F" w:rsidR="0013249A" w:rsidRDefault="0013249A" w:rsidP="00D80218">
      <w:pPr>
        <w:pStyle w:val="af0"/>
        <w:numPr>
          <w:ilvl w:val="0"/>
          <w:numId w:val="16"/>
        </w:numPr>
        <w:ind w:firstLineChars="0"/>
        <w:rPr>
          <w:rFonts w:eastAsia="黑体"/>
          <w:sz w:val="20"/>
          <w:szCs w:val="20"/>
        </w:rPr>
      </w:pPr>
      <w:bookmarkStart w:id="20" w:name="_Ref211086817"/>
      <w:r w:rsidRPr="0013249A">
        <w:rPr>
          <w:rFonts w:eastAsia="黑体"/>
          <w:sz w:val="20"/>
          <w:szCs w:val="20"/>
        </w:rPr>
        <w:t>Park. Replacement model under warranty with age-dependent minimal repair [J]. International Journal of Reliability and Applications, 2017, 18(1): 9-20.</w:t>
      </w:r>
      <w:bookmarkEnd w:id="20"/>
    </w:p>
    <w:p w14:paraId="29472DCF" w14:textId="158F92D8" w:rsidR="0013249A" w:rsidRDefault="0013249A" w:rsidP="00D80218">
      <w:pPr>
        <w:pStyle w:val="af0"/>
        <w:numPr>
          <w:ilvl w:val="0"/>
          <w:numId w:val="16"/>
        </w:numPr>
        <w:ind w:firstLineChars="0"/>
        <w:rPr>
          <w:rFonts w:eastAsia="黑体"/>
          <w:sz w:val="20"/>
          <w:szCs w:val="20"/>
        </w:rPr>
      </w:pPr>
      <w:bookmarkStart w:id="21" w:name="_Ref211086916"/>
      <w:r w:rsidRPr="0013249A">
        <w:rPr>
          <w:rFonts w:eastAsia="黑体" w:hint="eastAsia"/>
          <w:sz w:val="20"/>
          <w:szCs w:val="20"/>
        </w:rPr>
        <w:t>薛安成</w:t>
      </w:r>
      <w:r w:rsidRPr="0013249A">
        <w:rPr>
          <w:rFonts w:eastAsia="黑体" w:hint="eastAsia"/>
          <w:sz w:val="20"/>
          <w:szCs w:val="20"/>
        </w:rPr>
        <w:t xml:space="preserve">, </w:t>
      </w:r>
      <w:r w:rsidRPr="0013249A">
        <w:rPr>
          <w:rFonts w:eastAsia="黑体" w:hint="eastAsia"/>
          <w:sz w:val="20"/>
          <w:szCs w:val="20"/>
        </w:rPr>
        <w:t>刘中硕</w:t>
      </w:r>
      <w:r w:rsidRPr="0013249A">
        <w:rPr>
          <w:rFonts w:eastAsia="黑体" w:hint="eastAsia"/>
          <w:sz w:val="20"/>
          <w:szCs w:val="20"/>
        </w:rPr>
        <w:t xml:space="preserve">, </w:t>
      </w:r>
      <w:r w:rsidRPr="0013249A">
        <w:rPr>
          <w:rFonts w:eastAsia="黑体" w:hint="eastAsia"/>
          <w:sz w:val="20"/>
          <w:szCs w:val="20"/>
        </w:rPr>
        <w:t>刘一民</w:t>
      </w:r>
      <w:r w:rsidRPr="0013249A">
        <w:rPr>
          <w:rFonts w:eastAsia="黑体" w:hint="eastAsia"/>
          <w:sz w:val="20"/>
          <w:szCs w:val="20"/>
        </w:rPr>
        <w:t xml:space="preserve">, </w:t>
      </w:r>
      <w:r w:rsidRPr="0013249A">
        <w:rPr>
          <w:rFonts w:eastAsia="黑体" w:hint="eastAsia"/>
          <w:sz w:val="20"/>
          <w:szCs w:val="20"/>
        </w:rPr>
        <w:t>等</w:t>
      </w:r>
      <w:r w:rsidRPr="0013249A">
        <w:rPr>
          <w:rFonts w:eastAsia="黑体" w:hint="eastAsia"/>
          <w:sz w:val="20"/>
          <w:szCs w:val="20"/>
        </w:rPr>
        <w:t xml:space="preserve">. </w:t>
      </w:r>
      <w:r w:rsidRPr="0013249A">
        <w:rPr>
          <w:rFonts w:eastAsia="黑体" w:hint="eastAsia"/>
          <w:sz w:val="20"/>
          <w:szCs w:val="20"/>
        </w:rPr>
        <w:t>基于改进役龄模型和全生命周期成本的继电保护装置服役年限确定</w:t>
      </w:r>
      <w:r w:rsidRPr="0013249A">
        <w:rPr>
          <w:rFonts w:eastAsia="黑体" w:hint="eastAsia"/>
          <w:sz w:val="20"/>
          <w:szCs w:val="20"/>
        </w:rPr>
        <w:t xml:space="preserve"> [J]. </w:t>
      </w:r>
      <w:r w:rsidRPr="0013249A">
        <w:rPr>
          <w:rFonts w:eastAsia="黑体" w:hint="eastAsia"/>
          <w:sz w:val="20"/>
          <w:szCs w:val="20"/>
        </w:rPr>
        <w:t>电力自动化设备</w:t>
      </w:r>
      <w:r w:rsidRPr="0013249A">
        <w:rPr>
          <w:rFonts w:eastAsia="黑体" w:hint="eastAsia"/>
          <w:sz w:val="20"/>
          <w:szCs w:val="20"/>
        </w:rPr>
        <w:t>, 2021, 41: 219-24.</w:t>
      </w:r>
      <w:bookmarkEnd w:id="21"/>
    </w:p>
    <w:p w14:paraId="400131C0" w14:textId="5A68BE57" w:rsidR="0013249A" w:rsidRDefault="0013249A" w:rsidP="00D80218">
      <w:pPr>
        <w:pStyle w:val="af0"/>
        <w:numPr>
          <w:ilvl w:val="0"/>
          <w:numId w:val="16"/>
        </w:numPr>
        <w:ind w:firstLineChars="0"/>
        <w:rPr>
          <w:rFonts w:eastAsia="黑体"/>
          <w:sz w:val="20"/>
          <w:szCs w:val="20"/>
        </w:rPr>
      </w:pPr>
      <w:bookmarkStart w:id="22" w:name="_Ref211086923"/>
      <w:r w:rsidRPr="0013249A">
        <w:rPr>
          <w:rFonts w:eastAsia="黑体" w:hint="eastAsia"/>
          <w:sz w:val="20"/>
          <w:szCs w:val="20"/>
        </w:rPr>
        <w:t>Zhou, Tsai, Huang, et al. Single</w:t>
      </w:r>
      <w:r w:rsidRPr="0013249A">
        <w:rPr>
          <w:rFonts w:eastAsia="黑体" w:hint="eastAsia"/>
          <w:sz w:val="20"/>
          <w:szCs w:val="20"/>
        </w:rPr>
        <w:t>‐</w:t>
      </w:r>
      <w:r w:rsidRPr="0013249A">
        <w:rPr>
          <w:rFonts w:eastAsia="黑体" w:hint="eastAsia"/>
          <w:sz w:val="20"/>
          <w:szCs w:val="20"/>
        </w:rPr>
        <w:t>Machine Scheduling with Fixed Periodic Preventive Maintenance to Minimise the Total Weighted Completion Times [J]. Mathematical Problems in Engineering, 2021, 2021(1): 8891322.</w:t>
      </w:r>
      <w:bookmarkEnd w:id="22"/>
    </w:p>
    <w:p w14:paraId="7F5AE459" w14:textId="76B1905A" w:rsidR="0013249A" w:rsidRDefault="0013249A" w:rsidP="00D80218">
      <w:pPr>
        <w:pStyle w:val="af0"/>
        <w:numPr>
          <w:ilvl w:val="0"/>
          <w:numId w:val="16"/>
        </w:numPr>
        <w:ind w:firstLineChars="0"/>
        <w:rPr>
          <w:rFonts w:eastAsia="黑体"/>
          <w:sz w:val="20"/>
          <w:szCs w:val="20"/>
        </w:rPr>
      </w:pPr>
      <w:bookmarkStart w:id="23" w:name="_Ref211086979"/>
      <w:r w:rsidRPr="0013249A">
        <w:rPr>
          <w:rFonts w:eastAsia="黑体"/>
          <w:sz w:val="20"/>
          <w:szCs w:val="20"/>
        </w:rPr>
        <w:t>XI, CAO, CHEN, et al. Research on a phased periodic preventive maintenance model based on reliability constraint [J]. Acta Armamentarii, 2017, 38(11): 2251.</w:t>
      </w:r>
      <w:r>
        <w:rPr>
          <w:rFonts w:eastAsia="黑体"/>
          <w:sz w:val="20"/>
          <w:szCs w:val="20"/>
        </w:rPr>
        <w:fldChar w:fldCharType="begin"/>
      </w:r>
      <w:r>
        <w:rPr>
          <w:rFonts w:eastAsia="黑体"/>
          <w:sz w:val="20"/>
          <w:szCs w:val="20"/>
        </w:rPr>
        <w:instrText xml:space="preserve"> REF _Ref211086923 \r \h </w:instrText>
      </w:r>
      <w:r>
        <w:rPr>
          <w:rFonts w:eastAsia="黑体"/>
          <w:sz w:val="20"/>
          <w:szCs w:val="20"/>
        </w:rPr>
      </w:r>
      <w:r>
        <w:rPr>
          <w:rFonts w:eastAsia="黑体"/>
          <w:sz w:val="20"/>
          <w:szCs w:val="20"/>
        </w:rPr>
        <w:fldChar w:fldCharType="separate"/>
      </w:r>
      <w:r w:rsidR="000A7107">
        <w:rPr>
          <w:rFonts w:eastAsia="黑体"/>
          <w:sz w:val="20"/>
          <w:szCs w:val="20"/>
        </w:rPr>
        <w:t>[23]</w:t>
      </w:r>
      <w:r>
        <w:rPr>
          <w:rFonts w:eastAsia="黑体"/>
          <w:sz w:val="20"/>
          <w:szCs w:val="20"/>
        </w:rPr>
        <w:fldChar w:fldCharType="end"/>
      </w:r>
      <w:bookmarkEnd w:id="23"/>
    </w:p>
    <w:p w14:paraId="4684D24B" w14:textId="7B5391F2" w:rsidR="0013249A" w:rsidRDefault="0013249A" w:rsidP="00D80218">
      <w:pPr>
        <w:pStyle w:val="af0"/>
        <w:numPr>
          <w:ilvl w:val="0"/>
          <w:numId w:val="16"/>
        </w:numPr>
        <w:ind w:firstLineChars="0"/>
        <w:rPr>
          <w:rFonts w:eastAsia="黑体"/>
          <w:sz w:val="20"/>
          <w:szCs w:val="20"/>
        </w:rPr>
      </w:pPr>
      <w:bookmarkStart w:id="24" w:name="_Ref211086985"/>
      <w:r w:rsidRPr="0013249A">
        <w:rPr>
          <w:rFonts w:eastAsia="黑体"/>
          <w:sz w:val="20"/>
          <w:szCs w:val="20"/>
        </w:rPr>
        <w:t>Pan, Liao, Xi. A single machine-based scheduling optimisation model integrated with preventive maintenance policy for maximising the availability [J]. International journal of industrial and systems engineering, 2012, 10(4): 451-69.</w:t>
      </w:r>
      <w:bookmarkEnd w:id="24"/>
    </w:p>
    <w:p w14:paraId="5012E457" w14:textId="47EC7E19" w:rsidR="0013249A" w:rsidRDefault="0013249A" w:rsidP="00D80218">
      <w:pPr>
        <w:pStyle w:val="af0"/>
        <w:numPr>
          <w:ilvl w:val="0"/>
          <w:numId w:val="16"/>
        </w:numPr>
        <w:ind w:firstLineChars="0"/>
        <w:rPr>
          <w:rFonts w:eastAsia="黑体"/>
          <w:sz w:val="20"/>
          <w:szCs w:val="20"/>
        </w:rPr>
      </w:pPr>
      <w:bookmarkStart w:id="25" w:name="_Ref211087093"/>
      <w:r w:rsidRPr="0013249A">
        <w:rPr>
          <w:rFonts w:eastAsia="黑体" w:hint="eastAsia"/>
          <w:sz w:val="20"/>
          <w:szCs w:val="20"/>
        </w:rPr>
        <w:t>黎新龙</w:t>
      </w:r>
      <w:r w:rsidRPr="0013249A">
        <w:rPr>
          <w:rFonts w:eastAsia="黑体" w:hint="eastAsia"/>
          <w:sz w:val="20"/>
          <w:szCs w:val="20"/>
        </w:rPr>
        <w:t xml:space="preserve">, </w:t>
      </w:r>
      <w:r w:rsidRPr="0013249A">
        <w:rPr>
          <w:rFonts w:eastAsia="黑体" w:hint="eastAsia"/>
          <w:sz w:val="20"/>
          <w:szCs w:val="20"/>
        </w:rPr>
        <w:t>冉琰</w:t>
      </w:r>
      <w:r w:rsidRPr="0013249A">
        <w:rPr>
          <w:rFonts w:eastAsia="黑体" w:hint="eastAsia"/>
          <w:sz w:val="20"/>
          <w:szCs w:val="20"/>
        </w:rPr>
        <w:t xml:space="preserve">, </w:t>
      </w:r>
      <w:r w:rsidRPr="0013249A">
        <w:rPr>
          <w:rFonts w:eastAsia="黑体" w:hint="eastAsia"/>
          <w:sz w:val="20"/>
          <w:szCs w:val="20"/>
        </w:rPr>
        <w:t>张根保</w:t>
      </w:r>
      <w:r w:rsidRPr="0013249A">
        <w:rPr>
          <w:rFonts w:eastAsia="黑体" w:hint="eastAsia"/>
          <w:sz w:val="20"/>
          <w:szCs w:val="20"/>
        </w:rPr>
        <w:t xml:space="preserve">, </w:t>
      </w:r>
      <w:r w:rsidRPr="0013249A">
        <w:rPr>
          <w:rFonts w:eastAsia="黑体" w:hint="eastAsia"/>
          <w:sz w:val="20"/>
          <w:szCs w:val="20"/>
        </w:rPr>
        <w:t>等</w:t>
      </w:r>
      <w:r w:rsidRPr="0013249A">
        <w:rPr>
          <w:rFonts w:eastAsia="黑体" w:hint="eastAsia"/>
          <w:sz w:val="20"/>
          <w:szCs w:val="20"/>
        </w:rPr>
        <w:t xml:space="preserve">. </w:t>
      </w:r>
      <w:r w:rsidRPr="0013249A">
        <w:rPr>
          <w:rFonts w:eastAsia="黑体" w:hint="eastAsia"/>
          <w:sz w:val="20"/>
          <w:szCs w:val="20"/>
        </w:rPr>
        <w:t>考虑维修效果差异性的顺序预防性维修策略</w:t>
      </w:r>
      <w:r w:rsidRPr="0013249A">
        <w:rPr>
          <w:rFonts w:eastAsia="黑体" w:hint="eastAsia"/>
          <w:sz w:val="20"/>
          <w:szCs w:val="20"/>
        </w:rPr>
        <w:t xml:space="preserve"> [J]. </w:t>
      </w:r>
      <w:r w:rsidRPr="0013249A">
        <w:rPr>
          <w:rFonts w:eastAsia="黑体" w:hint="eastAsia"/>
          <w:sz w:val="20"/>
          <w:szCs w:val="20"/>
        </w:rPr>
        <w:t>上海交通大学学报</w:t>
      </w:r>
      <w:r w:rsidRPr="0013249A">
        <w:rPr>
          <w:rFonts w:eastAsia="黑体" w:hint="eastAsia"/>
          <w:sz w:val="20"/>
          <w:szCs w:val="20"/>
        </w:rPr>
        <w:t>, 2023, 57: 1522.</w:t>
      </w:r>
      <w:bookmarkEnd w:id="25"/>
    </w:p>
    <w:p w14:paraId="56AE6165" w14:textId="186F9506" w:rsidR="0013249A" w:rsidRDefault="0013249A" w:rsidP="00D80218">
      <w:pPr>
        <w:pStyle w:val="af0"/>
        <w:numPr>
          <w:ilvl w:val="0"/>
          <w:numId w:val="16"/>
        </w:numPr>
        <w:ind w:firstLineChars="0"/>
        <w:rPr>
          <w:rFonts w:eastAsia="黑体"/>
          <w:sz w:val="20"/>
          <w:szCs w:val="20"/>
        </w:rPr>
      </w:pPr>
      <w:bookmarkStart w:id="26" w:name="_Ref211087103"/>
      <w:r w:rsidRPr="0013249A">
        <w:rPr>
          <w:rFonts w:eastAsia="黑体"/>
          <w:sz w:val="20"/>
          <w:szCs w:val="20"/>
        </w:rPr>
        <w:t>Labib. A decision analysis model for maintenance policy selection using a CMMS [J]. Journal of Quality in Maintenance Engineering, 2004, 10(3): 191-202.</w:t>
      </w:r>
      <w:bookmarkEnd w:id="26"/>
    </w:p>
    <w:p w14:paraId="0BB4D6FB" w14:textId="30A2FC4F" w:rsidR="0013249A" w:rsidRDefault="0013249A" w:rsidP="00D80218">
      <w:pPr>
        <w:pStyle w:val="af0"/>
        <w:numPr>
          <w:ilvl w:val="0"/>
          <w:numId w:val="16"/>
        </w:numPr>
        <w:ind w:firstLineChars="0"/>
        <w:rPr>
          <w:rFonts w:eastAsia="黑体"/>
          <w:sz w:val="20"/>
          <w:szCs w:val="20"/>
        </w:rPr>
      </w:pPr>
      <w:bookmarkStart w:id="27" w:name="_Ref211087108"/>
      <w:r w:rsidRPr="0013249A">
        <w:rPr>
          <w:rFonts w:eastAsia="黑体"/>
          <w:sz w:val="20"/>
          <w:szCs w:val="20"/>
        </w:rPr>
        <w:t>Wang, Liang, Zheng, et al. An integrated fault diagnosis and prognosis approach for predictive maintenance of wind turbine bearing with limited samples [J]. Renewable energy, 2020, 145: 642-50</w:t>
      </w:r>
      <w:bookmarkEnd w:id="27"/>
    </w:p>
    <w:p w14:paraId="77B62F7F" w14:textId="47F2CA07" w:rsidR="002F0A42" w:rsidRDefault="002F0A42" w:rsidP="00D80218">
      <w:pPr>
        <w:pStyle w:val="af0"/>
        <w:numPr>
          <w:ilvl w:val="0"/>
          <w:numId w:val="16"/>
        </w:numPr>
        <w:ind w:firstLineChars="0"/>
        <w:rPr>
          <w:rFonts w:eastAsia="黑体"/>
          <w:sz w:val="20"/>
          <w:szCs w:val="20"/>
        </w:rPr>
      </w:pPr>
      <w:bookmarkStart w:id="28" w:name="_Ref211088827"/>
      <w:r w:rsidRPr="002F0A42">
        <w:rPr>
          <w:rFonts w:eastAsia="黑体"/>
          <w:sz w:val="20"/>
          <w:szCs w:val="20"/>
        </w:rPr>
        <w:t>Alaswad S, Xiang Y. A review on condition-based maintenance optimization models for stochastically deteriorating system[J]. Reliability engineering &amp; system safety, 2017, 157: 54-63.</w:t>
      </w:r>
      <w:bookmarkEnd w:id="28"/>
    </w:p>
    <w:p w14:paraId="483D5485" w14:textId="528F819E" w:rsidR="002F0A42" w:rsidRDefault="002F0A42" w:rsidP="00D80218">
      <w:pPr>
        <w:pStyle w:val="af0"/>
        <w:numPr>
          <w:ilvl w:val="0"/>
          <w:numId w:val="16"/>
        </w:numPr>
        <w:ind w:firstLineChars="0"/>
        <w:rPr>
          <w:rFonts w:eastAsia="黑体"/>
          <w:sz w:val="20"/>
          <w:szCs w:val="20"/>
        </w:rPr>
      </w:pPr>
      <w:bookmarkStart w:id="29" w:name="_Ref211088992"/>
      <w:r w:rsidRPr="002F0A42">
        <w:rPr>
          <w:rFonts w:eastAsia="黑体"/>
          <w:sz w:val="20"/>
          <w:szCs w:val="20"/>
        </w:rPr>
        <w:t>Van Noortwijk J M. A survey of the application of gamma processes in maintenance[J]. Reliability Engineering &amp; System Safety, 2009, 94(1): 2-21.</w:t>
      </w:r>
      <w:bookmarkEnd w:id="29"/>
    </w:p>
    <w:p w14:paraId="666C7DB6" w14:textId="5C46097D" w:rsidR="002F0A42" w:rsidRDefault="002F0A42" w:rsidP="00D80218">
      <w:pPr>
        <w:pStyle w:val="af0"/>
        <w:numPr>
          <w:ilvl w:val="0"/>
          <w:numId w:val="16"/>
        </w:numPr>
        <w:ind w:firstLineChars="0"/>
        <w:rPr>
          <w:rFonts w:eastAsia="黑体"/>
          <w:sz w:val="20"/>
          <w:szCs w:val="20"/>
        </w:rPr>
      </w:pPr>
      <w:bookmarkStart w:id="30" w:name="_Ref211089003"/>
      <w:r w:rsidRPr="002F0A42">
        <w:rPr>
          <w:rFonts w:eastAsia="黑体"/>
          <w:sz w:val="20"/>
          <w:szCs w:val="20"/>
        </w:rPr>
        <w:t>Lee J, Mitici M. An integrated assessment of safety and efficiency of aircraft maintenance strategies using agent-based modelling and stochastic Petri nets[J]. Reliability Engineering &amp; System Safety, 2020, 202: 107052.</w:t>
      </w:r>
      <w:bookmarkEnd w:id="30"/>
    </w:p>
    <w:p w14:paraId="05E6D9E1" w14:textId="26763289" w:rsidR="002F0A42" w:rsidRDefault="002F0A42" w:rsidP="00D80218">
      <w:pPr>
        <w:pStyle w:val="af0"/>
        <w:numPr>
          <w:ilvl w:val="0"/>
          <w:numId w:val="16"/>
        </w:numPr>
        <w:ind w:firstLineChars="0"/>
        <w:rPr>
          <w:rFonts w:eastAsia="黑体"/>
          <w:sz w:val="20"/>
          <w:szCs w:val="20"/>
        </w:rPr>
      </w:pPr>
      <w:bookmarkStart w:id="31" w:name="_Ref211089005"/>
      <w:r w:rsidRPr="002F0A42">
        <w:rPr>
          <w:rFonts w:eastAsia="黑体"/>
          <w:sz w:val="20"/>
          <w:szCs w:val="20"/>
        </w:rPr>
        <w:t>Do P, Assaf R, Scarf P, et al. Modelling and application of condition-based maintenance for a two-component system with stochastic and economic dependencies[J]. Reliability Engineering &amp; System Safety, 2019, 182: 86-97.</w:t>
      </w:r>
      <w:bookmarkEnd w:id="31"/>
    </w:p>
    <w:p w14:paraId="1F7D8158" w14:textId="78CB5FE1" w:rsidR="002F0A42" w:rsidRDefault="002F0A42" w:rsidP="00D80218">
      <w:pPr>
        <w:pStyle w:val="af0"/>
        <w:numPr>
          <w:ilvl w:val="0"/>
          <w:numId w:val="16"/>
        </w:numPr>
        <w:ind w:firstLineChars="0"/>
        <w:rPr>
          <w:rFonts w:eastAsia="黑体"/>
          <w:sz w:val="20"/>
          <w:szCs w:val="20"/>
        </w:rPr>
      </w:pPr>
      <w:bookmarkStart w:id="32" w:name="_Ref211089009"/>
      <w:r w:rsidRPr="002F0A42">
        <w:rPr>
          <w:rFonts w:eastAsia="黑体"/>
          <w:sz w:val="20"/>
          <w:szCs w:val="20"/>
        </w:rPr>
        <w:t>Zhang Z, Si X, Hu C, et al. Degradation data analysis and remaining useful life estimation: A review on Wiener-process-based methods[J]. European Journal of Operational Research, 2018, 271(3): 775-796.</w:t>
      </w:r>
      <w:bookmarkEnd w:id="32"/>
    </w:p>
    <w:p w14:paraId="2D2A3D1D" w14:textId="2AD04832" w:rsidR="002F0A42" w:rsidRDefault="002F0A42" w:rsidP="00D80218">
      <w:pPr>
        <w:pStyle w:val="af0"/>
        <w:numPr>
          <w:ilvl w:val="0"/>
          <w:numId w:val="16"/>
        </w:numPr>
        <w:ind w:firstLineChars="0"/>
        <w:rPr>
          <w:rFonts w:eastAsia="黑体"/>
          <w:sz w:val="20"/>
          <w:szCs w:val="20"/>
        </w:rPr>
      </w:pPr>
      <w:bookmarkStart w:id="33" w:name="_Ref211089023"/>
      <w:r w:rsidRPr="002F0A42">
        <w:rPr>
          <w:rFonts w:eastAsia="黑体"/>
          <w:sz w:val="20"/>
          <w:szCs w:val="20"/>
        </w:rPr>
        <w:t>Caballé N C, Castro I T, Pérez C J, et al. A condition-based maintenance of a dependent degradation-threshold-shock model in a system with multiple degradation processes[J]. Reliability Engineering &amp; System Safety, 2015, 134: 98-109.</w:t>
      </w:r>
      <w:bookmarkEnd w:id="33"/>
    </w:p>
    <w:p w14:paraId="136E8241" w14:textId="72973553" w:rsidR="002F0A42" w:rsidRDefault="002F0A42" w:rsidP="00D80218">
      <w:pPr>
        <w:pStyle w:val="af0"/>
        <w:numPr>
          <w:ilvl w:val="0"/>
          <w:numId w:val="16"/>
        </w:numPr>
        <w:ind w:firstLineChars="0"/>
        <w:rPr>
          <w:rFonts w:eastAsia="黑体"/>
          <w:sz w:val="20"/>
          <w:szCs w:val="20"/>
        </w:rPr>
      </w:pPr>
      <w:bookmarkStart w:id="34" w:name="_Ref211089153"/>
      <w:r w:rsidRPr="002F0A42">
        <w:rPr>
          <w:rFonts w:eastAsia="黑体"/>
          <w:sz w:val="20"/>
          <w:szCs w:val="20"/>
        </w:rPr>
        <w:t>Zhao Y, Smidts C. Reinforcement learning for adaptive maintenance policy optimization under imperfect knowledge of the system degradation model and partial observability of system states[J]. Reliability engineering &amp; system safety, 2022, 224: 108541.</w:t>
      </w:r>
      <w:bookmarkEnd w:id="34"/>
    </w:p>
    <w:p w14:paraId="2DE5981B" w14:textId="16A66556" w:rsidR="002F0A42" w:rsidRDefault="002F0A42" w:rsidP="00D80218">
      <w:pPr>
        <w:pStyle w:val="af0"/>
        <w:numPr>
          <w:ilvl w:val="0"/>
          <w:numId w:val="16"/>
        </w:numPr>
        <w:ind w:firstLineChars="0"/>
        <w:rPr>
          <w:rFonts w:eastAsia="黑体"/>
          <w:sz w:val="20"/>
          <w:szCs w:val="20"/>
        </w:rPr>
      </w:pPr>
      <w:bookmarkStart w:id="35" w:name="_Ref211089209"/>
      <w:r w:rsidRPr="002F0A42">
        <w:rPr>
          <w:rFonts w:eastAsia="黑体"/>
          <w:sz w:val="20"/>
          <w:szCs w:val="20"/>
        </w:rPr>
        <w:t>Hu Y, Miao X, Si Y, et al. Prognostics and health management: A review from the perspectives of design, development and decision[J]. Reliability Engineering &amp; System Safety, 2022, 217: 108063.</w:t>
      </w:r>
      <w:bookmarkEnd w:id="35"/>
    </w:p>
    <w:p w14:paraId="088A5728" w14:textId="049BBCC0" w:rsidR="009B6C8C" w:rsidRDefault="009B6C8C" w:rsidP="00D80218">
      <w:pPr>
        <w:pStyle w:val="af0"/>
        <w:numPr>
          <w:ilvl w:val="0"/>
          <w:numId w:val="16"/>
        </w:numPr>
        <w:ind w:firstLineChars="0"/>
        <w:rPr>
          <w:rFonts w:eastAsia="黑体"/>
          <w:sz w:val="20"/>
          <w:szCs w:val="20"/>
        </w:rPr>
      </w:pPr>
      <w:bookmarkStart w:id="36" w:name="_Ref211090668"/>
      <w:r w:rsidRPr="009B6C8C">
        <w:rPr>
          <w:rFonts w:eastAsia="黑体"/>
          <w:sz w:val="20"/>
          <w:szCs w:val="20"/>
        </w:rPr>
        <w:t>Lee J, Mitici M. Multi-objective design of aircraft maintenance using Gaussian process learning and adaptive sampling[J]. Reliability Engineering &amp; System Safety, 2022, 218: 108123.</w:t>
      </w:r>
      <w:bookmarkEnd w:id="36"/>
    </w:p>
    <w:p w14:paraId="65A4C84C" w14:textId="2D080F5B" w:rsidR="009B6C8C" w:rsidRDefault="009B6C8C" w:rsidP="00D80218">
      <w:pPr>
        <w:pStyle w:val="af0"/>
        <w:numPr>
          <w:ilvl w:val="0"/>
          <w:numId w:val="16"/>
        </w:numPr>
        <w:ind w:firstLineChars="0"/>
        <w:rPr>
          <w:rFonts w:eastAsia="黑体"/>
          <w:sz w:val="20"/>
          <w:szCs w:val="20"/>
        </w:rPr>
      </w:pPr>
      <w:bookmarkStart w:id="37" w:name="_Ref211090739"/>
      <w:r w:rsidRPr="009B6C8C">
        <w:rPr>
          <w:rFonts w:eastAsia="黑体"/>
          <w:sz w:val="20"/>
          <w:szCs w:val="20"/>
        </w:rPr>
        <w:lastRenderedPageBreak/>
        <w:t>Wang Y, Gogu C, Binaud N, et al. Predictive airframe maintenance strategies using model-based prognostics[J]. Proceedings of the Institution of Mechanical Engineers, Part O: Journal of Risk and Reliability, 2018, 232(6): 690-709.</w:t>
      </w:r>
      <w:bookmarkEnd w:id="37"/>
    </w:p>
    <w:p w14:paraId="2941E256" w14:textId="7C4E94CD" w:rsidR="009B6C8C" w:rsidRDefault="009B6C8C" w:rsidP="00D80218">
      <w:pPr>
        <w:pStyle w:val="af0"/>
        <w:numPr>
          <w:ilvl w:val="0"/>
          <w:numId w:val="16"/>
        </w:numPr>
        <w:ind w:firstLineChars="0"/>
        <w:rPr>
          <w:rFonts w:eastAsia="黑体"/>
          <w:sz w:val="20"/>
          <w:szCs w:val="20"/>
        </w:rPr>
      </w:pPr>
      <w:bookmarkStart w:id="38" w:name="_Ref211090823"/>
      <w:r w:rsidRPr="009B6C8C">
        <w:rPr>
          <w:rFonts w:eastAsia="黑体"/>
          <w:sz w:val="20"/>
          <w:szCs w:val="20"/>
        </w:rPr>
        <w:t>Zhang N, Si W. Deep reinforcement learning for condition-based maintenance planning of multi-component systems under dependent competing risks[J]. Reliability Engineering &amp; System Safety, 2020, 203: 107094.</w:t>
      </w:r>
      <w:bookmarkEnd w:id="38"/>
    </w:p>
    <w:p w14:paraId="6DAF8810" w14:textId="15CA905D" w:rsidR="009B6C8C" w:rsidRDefault="009B6C8C" w:rsidP="00D80218">
      <w:pPr>
        <w:pStyle w:val="af0"/>
        <w:numPr>
          <w:ilvl w:val="0"/>
          <w:numId w:val="16"/>
        </w:numPr>
        <w:ind w:firstLineChars="0"/>
        <w:rPr>
          <w:rFonts w:eastAsia="黑体"/>
          <w:sz w:val="20"/>
          <w:szCs w:val="20"/>
        </w:rPr>
      </w:pPr>
      <w:bookmarkStart w:id="39" w:name="_Ref211091458"/>
      <w:r w:rsidRPr="009B6C8C">
        <w:rPr>
          <w:rFonts w:eastAsia="黑体"/>
          <w:sz w:val="20"/>
          <w:szCs w:val="20"/>
        </w:rPr>
        <w:t>Yang H, Li W, Wang B. Joint optimization of preventive maintenance and production scheduling for multi-state production systems based on reinforcement learning[J]. Reliability Engineering &amp; System Safety, 2021, 214: 107713.</w:t>
      </w:r>
      <w:bookmarkEnd w:id="39"/>
    </w:p>
    <w:p w14:paraId="1711010D" w14:textId="3E189382" w:rsidR="009B6C8C" w:rsidRDefault="009B6C8C" w:rsidP="00D80218">
      <w:pPr>
        <w:pStyle w:val="af0"/>
        <w:numPr>
          <w:ilvl w:val="0"/>
          <w:numId w:val="16"/>
        </w:numPr>
        <w:ind w:firstLineChars="0"/>
        <w:rPr>
          <w:rFonts w:eastAsia="黑体"/>
          <w:sz w:val="20"/>
          <w:szCs w:val="20"/>
        </w:rPr>
      </w:pPr>
      <w:bookmarkStart w:id="40" w:name="_Ref211091464"/>
      <w:r w:rsidRPr="009B6C8C">
        <w:rPr>
          <w:rFonts w:eastAsia="黑体"/>
          <w:sz w:val="20"/>
          <w:szCs w:val="20"/>
        </w:rPr>
        <w:t>Li X, Gao L, Pan Q, et al. An effective hybrid genetic algorithm and variable neighborhood search for integrated process planning and scheduling in a packaging machine workshop[J]. IEEE Transactions on Systems, Man, and Cybernetics: Systems, 2018, 49(10): 1933-1945.</w:t>
      </w:r>
      <w:bookmarkEnd w:id="40"/>
    </w:p>
    <w:p w14:paraId="4FDFAE0E" w14:textId="5621FF7D" w:rsidR="009B6C8C" w:rsidRDefault="009B6C8C" w:rsidP="00D80218">
      <w:pPr>
        <w:pStyle w:val="af0"/>
        <w:numPr>
          <w:ilvl w:val="0"/>
          <w:numId w:val="16"/>
        </w:numPr>
        <w:ind w:firstLineChars="0"/>
        <w:rPr>
          <w:rFonts w:eastAsia="黑体"/>
          <w:sz w:val="20"/>
          <w:szCs w:val="20"/>
        </w:rPr>
      </w:pPr>
      <w:bookmarkStart w:id="41" w:name="_Ref211091466"/>
      <w:r w:rsidRPr="009B6C8C">
        <w:rPr>
          <w:rFonts w:eastAsia="黑体"/>
          <w:sz w:val="20"/>
          <w:szCs w:val="20"/>
        </w:rPr>
        <w:t>Chen X, An Y, Zhang Z, et al. An approximate nondominated sorting genetic algorithm to integrate optimization of production scheduling and accurate maintenance based on reliability intervals[J]. Journal of Manufacturing Systems, 2020, 54: 227-241.</w:t>
      </w:r>
      <w:bookmarkEnd w:id="41"/>
    </w:p>
    <w:p w14:paraId="715334E0" w14:textId="602F5197" w:rsidR="009B6C8C" w:rsidRDefault="009B6C8C" w:rsidP="00D80218">
      <w:pPr>
        <w:pStyle w:val="af0"/>
        <w:numPr>
          <w:ilvl w:val="0"/>
          <w:numId w:val="16"/>
        </w:numPr>
        <w:ind w:firstLineChars="0"/>
        <w:rPr>
          <w:rFonts w:eastAsia="黑体"/>
          <w:sz w:val="20"/>
          <w:szCs w:val="20"/>
        </w:rPr>
      </w:pPr>
      <w:bookmarkStart w:id="42" w:name="_Ref211091467"/>
      <w:r w:rsidRPr="009B6C8C">
        <w:rPr>
          <w:rFonts w:eastAsia="黑体"/>
          <w:sz w:val="20"/>
          <w:szCs w:val="20"/>
        </w:rPr>
        <w:t>Jiang Z Z, Feng G, Yi Z, et al. Service-oriented manufacturing: A literature review and future research directions[J]. Frontiers of Engineering Management, 2022, 9(1): 71-88.</w:t>
      </w:r>
      <w:bookmarkEnd w:id="42"/>
    </w:p>
    <w:p w14:paraId="1259E7D9" w14:textId="16952E5E" w:rsidR="009B6C8C" w:rsidRDefault="009B6C8C" w:rsidP="00D80218">
      <w:pPr>
        <w:pStyle w:val="af0"/>
        <w:numPr>
          <w:ilvl w:val="0"/>
          <w:numId w:val="16"/>
        </w:numPr>
        <w:ind w:firstLineChars="0"/>
        <w:rPr>
          <w:rFonts w:eastAsia="黑体"/>
          <w:sz w:val="20"/>
          <w:szCs w:val="20"/>
        </w:rPr>
      </w:pPr>
      <w:bookmarkStart w:id="43" w:name="_Ref211091474"/>
      <w:r w:rsidRPr="009B6C8C">
        <w:rPr>
          <w:rFonts w:eastAsia="黑体"/>
          <w:sz w:val="20"/>
          <w:szCs w:val="20"/>
        </w:rPr>
        <w:t>Duffuaa S, Kolus A, Al-Turki U, et al. An integrated model of production scheduling, maintenance and quality for a single machine[J]. Computers &amp; Industrial Engineering, 2020, 142: 106239.</w:t>
      </w:r>
      <w:bookmarkEnd w:id="43"/>
    </w:p>
    <w:p w14:paraId="742082D8" w14:textId="07D9B5E4" w:rsidR="009B6C8C" w:rsidRDefault="009B6C8C" w:rsidP="00D80218">
      <w:pPr>
        <w:pStyle w:val="af0"/>
        <w:numPr>
          <w:ilvl w:val="0"/>
          <w:numId w:val="16"/>
        </w:numPr>
        <w:ind w:firstLineChars="0"/>
        <w:rPr>
          <w:rFonts w:eastAsia="黑体"/>
          <w:sz w:val="20"/>
          <w:szCs w:val="20"/>
        </w:rPr>
      </w:pPr>
      <w:bookmarkStart w:id="44" w:name="_Ref211091478"/>
      <w:r w:rsidRPr="009B6C8C">
        <w:rPr>
          <w:rFonts w:eastAsia="黑体"/>
          <w:sz w:val="20"/>
          <w:szCs w:val="20"/>
        </w:rPr>
        <w:t>An Y, Chen X, Hu J, et al. Joint optimization of preventive maintenance and production rescheduling with new machine insertion and processing speed selection[J]. Reliability Engineering &amp; System Safety, 2022, 220: 108269.</w:t>
      </w:r>
      <w:bookmarkEnd w:id="44"/>
    </w:p>
    <w:p w14:paraId="4623B21C" w14:textId="6702570B" w:rsidR="009B6C8C" w:rsidRDefault="009B6C8C" w:rsidP="00D80218">
      <w:pPr>
        <w:pStyle w:val="af0"/>
        <w:numPr>
          <w:ilvl w:val="0"/>
          <w:numId w:val="16"/>
        </w:numPr>
        <w:ind w:firstLineChars="0"/>
        <w:rPr>
          <w:rFonts w:eastAsia="黑体"/>
          <w:sz w:val="20"/>
          <w:szCs w:val="20"/>
        </w:rPr>
      </w:pPr>
      <w:bookmarkStart w:id="45" w:name="_Ref211091484"/>
      <w:r w:rsidRPr="009B6C8C">
        <w:rPr>
          <w:rFonts w:eastAsia="黑体"/>
          <w:sz w:val="20"/>
          <w:szCs w:val="20"/>
        </w:rPr>
        <w:t>Shen Y, Zhang X, Shi L. Joint optimization of production and maintenance for a serial–parallel hybrid two-stage production system[J]. Reliability Engineering &amp; System Safety, 2022, 226: 108600.</w:t>
      </w:r>
      <w:bookmarkEnd w:id="45"/>
    </w:p>
    <w:p w14:paraId="5FD22852" w14:textId="66BC8CBE" w:rsidR="009B6C8C" w:rsidRDefault="009B6C8C" w:rsidP="00D80218">
      <w:pPr>
        <w:pStyle w:val="af0"/>
        <w:numPr>
          <w:ilvl w:val="0"/>
          <w:numId w:val="16"/>
        </w:numPr>
        <w:ind w:firstLineChars="0"/>
        <w:rPr>
          <w:rFonts w:eastAsia="黑体"/>
          <w:sz w:val="20"/>
          <w:szCs w:val="20"/>
        </w:rPr>
      </w:pPr>
      <w:bookmarkStart w:id="46" w:name="_Ref211091489"/>
      <w:r w:rsidRPr="009B6C8C">
        <w:rPr>
          <w:rFonts w:eastAsia="黑体"/>
          <w:sz w:val="20"/>
          <w:szCs w:val="20"/>
        </w:rPr>
        <w:t>Ayerbe E, Berecibar M, Clark S, et al. Digitalization of battery manufacturing: current status, challenges, and opportunities[J]. Advanced Energy Materials, 2022, 12(17): 2102696.</w:t>
      </w:r>
      <w:bookmarkEnd w:id="46"/>
    </w:p>
    <w:p w14:paraId="0FE6033B" w14:textId="77777777" w:rsidR="00BD4D9E" w:rsidRPr="00BD4D9E" w:rsidRDefault="00BD4D9E" w:rsidP="00BD4D9E">
      <w:pPr>
        <w:pStyle w:val="af0"/>
        <w:numPr>
          <w:ilvl w:val="0"/>
          <w:numId w:val="16"/>
        </w:numPr>
        <w:ind w:firstLineChars="0"/>
        <w:rPr>
          <w:rFonts w:eastAsia="黑体"/>
          <w:sz w:val="20"/>
          <w:szCs w:val="20"/>
        </w:rPr>
      </w:pPr>
      <w:bookmarkStart w:id="47" w:name="_Ref212029709"/>
      <w:r w:rsidRPr="00BD4D9E">
        <w:rPr>
          <w:rFonts w:eastAsia="黑体"/>
          <w:sz w:val="20"/>
          <w:szCs w:val="20"/>
        </w:rPr>
        <w:t>Zheng, XL (Zheng, Xiao-long);Wang, L (Wang, Ling).A two-stage adaptive fruit fly optimization algorithm for unrelated parallel machine scheduling problem with additional resource constraints[J].Expert Systems with Applications,2016,Vol.65: 28-39</w:t>
      </w:r>
      <w:bookmarkEnd w:id="47"/>
    </w:p>
    <w:p w14:paraId="45615333" w14:textId="77777777" w:rsidR="00BD4D9E" w:rsidRPr="00BD4D9E" w:rsidRDefault="00BD4D9E" w:rsidP="00BD4D9E">
      <w:pPr>
        <w:pStyle w:val="af0"/>
        <w:numPr>
          <w:ilvl w:val="0"/>
          <w:numId w:val="16"/>
        </w:numPr>
        <w:ind w:firstLineChars="0"/>
        <w:rPr>
          <w:rFonts w:eastAsia="黑体"/>
          <w:sz w:val="20"/>
          <w:szCs w:val="20"/>
        </w:rPr>
      </w:pPr>
      <w:bookmarkStart w:id="48" w:name="_Ref212029696"/>
      <w:r w:rsidRPr="00BD4D9E">
        <w:rPr>
          <w:rFonts w:eastAsia="黑体"/>
          <w:sz w:val="20"/>
          <w:szCs w:val="20"/>
        </w:rPr>
        <w:t>Ju-Yong Lee, Yeong-Dae Kim;Tae-Eog Lee. Minimizing total tardiness on parallel machines subject to flexible maintenanceJ].International Journal of Industrial Engineering, 2018,Vol.25(4): 472-489</w:t>
      </w:r>
      <w:bookmarkEnd w:id="48"/>
    </w:p>
    <w:p w14:paraId="29CB6226" w14:textId="77777777" w:rsidR="00BD4D9E" w:rsidRPr="00BD4D9E" w:rsidRDefault="00BD4D9E" w:rsidP="00BD4D9E">
      <w:pPr>
        <w:pStyle w:val="af0"/>
        <w:numPr>
          <w:ilvl w:val="0"/>
          <w:numId w:val="16"/>
        </w:numPr>
        <w:ind w:firstLineChars="0"/>
        <w:rPr>
          <w:rFonts w:eastAsia="黑体"/>
          <w:sz w:val="20"/>
          <w:szCs w:val="20"/>
        </w:rPr>
      </w:pPr>
      <w:bookmarkStart w:id="49" w:name="_Ref212029733"/>
      <w:r w:rsidRPr="00BD4D9E">
        <w:rPr>
          <w:rFonts w:eastAsia="黑体"/>
          <w:sz w:val="20"/>
          <w:szCs w:val="20"/>
        </w:rPr>
        <w:t>Yilan Shen;Nianmin Zhang;Xi Zhang;Leyuan Shi.Simultaneous Production Scheduling and Maintenance in Multi-Stage Production Systems: A Synergic Approach[J].IEEE Transactions on Automation Science and Engineering,2023,: 1-14</w:t>
      </w:r>
      <w:bookmarkEnd w:id="49"/>
    </w:p>
    <w:p w14:paraId="6A7049E9" w14:textId="2B245473" w:rsidR="00BD4D9E" w:rsidRDefault="00BD4D9E" w:rsidP="00D80218">
      <w:pPr>
        <w:pStyle w:val="af0"/>
        <w:numPr>
          <w:ilvl w:val="0"/>
          <w:numId w:val="16"/>
        </w:numPr>
        <w:ind w:firstLineChars="0"/>
        <w:rPr>
          <w:rFonts w:eastAsia="黑体"/>
          <w:sz w:val="20"/>
          <w:szCs w:val="20"/>
        </w:rPr>
      </w:pPr>
      <w:bookmarkStart w:id="50" w:name="_Ref212029748"/>
      <w:r w:rsidRPr="00BD4D9E">
        <w:rPr>
          <w:rFonts w:eastAsia="黑体"/>
          <w:sz w:val="20"/>
          <w:szCs w:val="20"/>
        </w:rPr>
        <w:t>Boufellouh R, Belkaid F. Bi-objective optimization algorithms for joint production and maintenance scheduling under a global resource constraint: Application to the permutation flow shop problem[J]. Computers &amp; Operations Research, 2020, 122: 104943.</w:t>
      </w:r>
      <w:bookmarkEnd w:id="50"/>
    </w:p>
    <w:p w14:paraId="2BC89B1E" w14:textId="410756EC" w:rsidR="00BD4D9E" w:rsidRDefault="00BD4D9E" w:rsidP="00D80218">
      <w:pPr>
        <w:pStyle w:val="af0"/>
        <w:numPr>
          <w:ilvl w:val="0"/>
          <w:numId w:val="16"/>
        </w:numPr>
        <w:ind w:firstLineChars="0"/>
        <w:rPr>
          <w:rFonts w:eastAsia="黑体"/>
          <w:sz w:val="20"/>
          <w:szCs w:val="20"/>
        </w:rPr>
      </w:pPr>
      <w:bookmarkStart w:id="51" w:name="_Ref211093103"/>
      <w:r w:rsidRPr="00BD4D9E">
        <w:rPr>
          <w:rFonts w:eastAsia="黑体"/>
          <w:sz w:val="20"/>
          <w:szCs w:val="20"/>
        </w:rPr>
        <w:t>Bencheikh G, Letouzey A, Desforges X. An approach for joint scheduling of production and predictive maintenance activities[J]. Journal of Manufacturing Systems, 2022, 64: 546-560.</w:t>
      </w:r>
      <w:bookmarkEnd w:id="51"/>
    </w:p>
    <w:p w14:paraId="55148B70" w14:textId="67D34E65" w:rsidR="00505D85" w:rsidRDefault="00505D85" w:rsidP="00505D85">
      <w:pPr>
        <w:pStyle w:val="af0"/>
        <w:numPr>
          <w:ilvl w:val="0"/>
          <w:numId w:val="16"/>
        </w:numPr>
        <w:ind w:firstLineChars="0"/>
        <w:rPr>
          <w:rFonts w:eastAsia="黑体"/>
          <w:sz w:val="20"/>
          <w:szCs w:val="20"/>
        </w:rPr>
      </w:pPr>
      <w:bookmarkStart w:id="52" w:name="_Ref211093205"/>
      <w:r w:rsidRPr="00505D85">
        <w:rPr>
          <w:rFonts w:eastAsia="黑体"/>
          <w:sz w:val="20"/>
          <w:szCs w:val="20"/>
        </w:rPr>
        <w:t>Ye Z, Cai Z, Yang H, et al. Joint optimization of maintenance and quality inspection for manufacturing networks based on deep reinforcement learning[J]. Reliability engineering &amp; system safety, 2023, 236: 10929</w:t>
      </w:r>
      <w:bookmarkEnd w:id="52"/>
    </w:p>
    <w:p w14:paraId="73D259FE" w14:textId="0C2F6E76" w:rsidR="0099459D" w:rsidRPr="00505D85" w:rsidRDefault="00505D85" w:rsidP="00505D85">
      <w:pPr>
        <w:widowControl/>
        <w:jc w:val="left"/>
        <w:rPr>
          <w:rFonts w:eastAsia="黑体"/>
          <w:sz w:val="20"/>
          <w:szCs w:val="20"/>
        </w:rPr>
      </w:pPr>
      <w:r>
        <w:rPr>
          <w:rFonts w:eastAsia="黑体"/>
          <w:sz w:val="20"/>
          <w:szCs w:val="20"/>
        </w:rPr>
        <w:br w:type="page"/>
      </w:r>
    </w:p>
    <w:p w14:paraId="1036238E" w14:textId="77777777" w:rsidR="0099459D" w:rsidRPr="00D80218" w:rsidRDefault="0099459D" w:rsidP="0099459D">
      <w:pPr>
        <w:pStyle w:val="af0"/>
        <w:numPr>
          <w:ilvl w:val="0"/>
          <w:numId w:val="6"/>
        </w:numPr>
        <w:spacing w:line="360" w:lineRule="auto"/>
        <w:ind w:firstLineChars="0"/>
        <w:rPr>
          <w:rFonts w:eastAsia="黑体"/>
          <w:sz w:val="24"/>
        </w:rPr>
      </w:pPr>
      <w:r w:rsidRPr="00D80218">
        <w:rPr>
          <w:rFonts w:eastAsia="黑体"/>
          <w:sz w:val="24"/>
        </w:rPr>
        <w:lastRenderedPageBreak/>
        <w:t>研究内容</w:t>
      </w:r>
    </w:p>
    <w:p w14:paraId="07FEA63A" w14:textId="77777777" w:rsidR="0099459D" w:rsidRPr="00D80218" w:rsidRDefault="0099459D" w:rsidP="0099459D">
      <w:pPr>
        <w:pStyle w:val="af0"/>
        <w:numPr>
          <w:ilvl w:val="1"/>
          <w:numId w:val="6"/>
        </w:numPr>
        <w:spacing w:line="360" w:lineRule="exact"/>
        <w:ind w:firstLineChars="0"/>
        <w:rPr>
          <w:rFonts w:eastAsia="黑体"/>
          <w:sz w:val="24"/>
        </w:rPr>
      </w:pPr>
      <w:r w:rsidRPr="00D80218">
        <w:rPr>
          <w:rFonts w:eastAsia="黑体"/>
          <w:sz w:val="24"/>
        </w:rPr>
        <w:t>研究对象</w:t>
      </w:r>
    </w:p>
    <w:p w14:paraId="4F3BB5EB" w14:textId="06FD51D1" w:rsidR="0099459D" w:rsidRPr="00D80218" w:rsidRDefault="007F33F0" w:rsidP="0099459D">
      <w:pPr>
        <w:ind w:firstLineChars="200" w:firstLine="420"/>
      </w:pPr>
      <w:r w:rsidRPr="00D80218">
        <w:t>关键生产设备</w:t>
      </w:r>
      <w:r w:rsidR="0099459D" w:rsidRPr="00D80218">
        <w:t>，针对时序数据展开研究，包括全生命周期内系统运行状态数据。</w:t>
      </w:r>
      <w:r w:rsidR="004D173B" w:rsidRPr="00D80218">
        <w:t>生产环境设置为混合流水车间，不同阶段有多个不同并行加工机器。</w:t>
      </w:r>
    </w:p>
    <w:p w14:paraId="40BED0B6" w14:textId="77777777" w:rsidR="0099459D" w:rsidRPr="00D80218" w:rsidRDefault="0099459D" w:rsidP="0099459D">
      <w:pPr>
        <w:pStyle w:val="af0"/>
        <w:numPr>
          <w:ilvl w:val="1"/>
          <w:numId w:val="6"/>
        </w:numPr>
        <w:spacing w:line="360" w:lineRule="exact"/>
        <w:ind w:firstLineChars="0"/>
        <w:rPr>
          <w:rFonts w:eastAsia="黑体"/>
          <w:sz w:val="24"/>
        </w:rPr>
      </w:pPr>
      <w:r w:rsidRPr="00D80218">
        <w:rPr>
          <w:rFonts w:eastAsia="黑体"/>
          <w:sz w:val="24"/>
        </w:rPr>
        <w:t>研究内容</w:t>
      </w:r>
    </w:p>
    <w:p w14:paraId="7359B5DF" w14:textId="41D0FA08" w:rsidR="0099459D" w:rsidRPr="00D80218" w:rsidRDefault="0099459D" w:rsidP="0099459D">
      <w:pPr>
        <w:spacing w:line="360" w:lineRule="exact"/>
        <w:ind w:firstLineChars="200" w:firstLine="420"/>
        <w:rPr>
          <w:szCs w:val="21"/>
        </w:rPr>
      </w:pPr>
      <w:r w:rsidRPr="00D80218">
        <w:rPr>
          <w:szCs w:val="21"/>
        </w:rPr>
        <w:t>整体研究内容框架如</w:t>
      </w:r>
      <w:r w:rsidRPr="00D80218">
        <w:rPr>
          <w:szCs w:val="21"/>
        </w:rPr>
        <w:fldChar w:fldCharType="begin"/>
      </w:r>
      <w:r w:rsidRPr="00D80218">
        <w:rPr>
          <w:szCs w:val="21"/>
        </w:rPr>
        <w:instrText xml:space="preserve"> REF _Ref178607873 \h </w:instrText>
      </w:r>
      <w:r w:rsidR="00D80218">
        <w:rPr>
          <w:szCs w:val="21"/>
        </w:rPr>
        <w:instrText xml:space="preserve"> \* MERGEFORMAT </w:instrText>
      </w:r>
      <w:r w:rsidRPr="00D80218">
        <w:rPr>
          <w:szCs w:val="21"/>
        </w:rPr>
      </w:r>
      <w:r w:rsidRPr="00D80218">
        <w:rPr>
          <w:szCs w:val="21"/>
        </w:rPr>
        <w:fldChar w:fldCharType="separate"/>
      </w:r>
      <w:r w:rsidR="000A7107" w:rsidRPr="00D80218">
        <w:t>图</w:t>
      </w:r>
      <w:r w:rsidR="000A7107" w:rsidRPr="00D80218">
        <w:t xml:space="preserve"> </w:t>
      </w:r>
      <w:r w:rsidR="000A7107">
        <w:t>1</w:t>
      </w:r>
      <w:r w:rsidRPr="00D80218">
        <w:rPr>
          <w:szCs w:val="21"/>
        </w:rPr>
        <w:fldChar w:fldCharType="end"/>
      </w:r>
      <w:r w:rsidRPr="00D80218">
        <w:rPr>
          <w:szCs w:val="21"/>
        </w:rPr>
        <w:t>所示。</w:t>
      </w:r>
    </w:p>
    <w:p w14:paraId="53A33175" w14:textId="457E1A10" w:rsidR="0099459D" w:rsidRPr="00D80218" w:rsidRDefault="008C3069" w:rsidP="008D3F42">
      <w:pPr>
        <w:keepNext/>
        <w:jc w:val="center"/>
      </w:pPr>
      <w:r w:rsidRPr="00D80218">
        <w:rPr>
          <w:noProof/>
        </w:rPr>
        <w:drawing>
          <wp:inline distT="0" distB="0" distL="0" distR="0" wp14:anchorId="11BAB3D4" wp14:editId="0197E0DB">
            <wp:extent cx="4728411" cy="443885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extLst>
                        <a:ext uri="{28A0092B-C50C-407E-A947-70E740481C1C}">
                          <a14:useLocalDpi xmlns:a14="http://schemas.microsoft.com/office/drawing/2010/main" val="0"/>
                        </a:ext>
                      </a:extLst>
                    </a:blip>
                    <a:stretch>
                      <a:fillRect/>
                    </a:stretch>
                  </pic:blipFill>
                  <pic:spPr>
                    <a:xfrm>
                      <a:off x="0" y="0"/>
                      <a:ext cx="4737493" cy="4447383"/>
                    </a:xfrm>
                    <a:prstGeom prst="rect">
                      <a:avLst/>
                    </a:prstGeom>
                  </pic:spPr>
                </pic:pic>
              </a:graphicData>
            </a:graphic>
          </wp:inline>
        </w:drawing>
      </w:r>
    </w:p>
    <w:p w14:paraId="36AD42AD" w14:textId="22E527FB" w:rsidR="0099459D" w:rsidRPr="00D80218" w:rsidRDefault="0099459D" w:rsidP="0099459D">
      <w:pPr>
        <w:jc w:val="center"/>
      </w:pPr>
      <w:bookmarkStart w:id="53" w:name="_Ref178607873"/>
      <w:r w:rsidRPr="00D80218">
        <w:t>图</w:t>
      </w:r>
      <w:r w:rsidRPr="00D80218">
        <w:t xml:space="preserve"> </w:t>
      </w:r>
      <w:r w:rsidRPr="00D80218">
        <w:fldChar w:fldCharType="begin"/>
      </w:r>
      <w:r w:rsidRPr="00D80218">
        <w:instrText xml:space="preserve"> SEQ </w:instrText>
      </w:r>
      <w:r w:rsidRPr="00D80218">
        <w:instrText>图</w:instrText>
      </w:r>
      <w:r w:rsidRPr="00D80218">
        <w:instrText xml:space="preserve"> \* ARABIC </w:instrText>
      </w:r>
      <w:r w:rsidRPr="00D80218">
        <w:fldChar w:fldCharType="separate"/>
      </w:r>
      <w:r w:rsidR="000A7107">
        <w:rPr>
          <w:noProof/>
        </w:rPr>
        <w:t>1</w:t>
      </w:r>
      <w:r w:rsidRPr="00D80218">
        <w:fldChar w:fldCharType="end"/>
      </w:r>
      <w:bookmarkEnd w:id="53"/>
      <w:r w:rsidRPr="00D80218">
        <w:t xml:space="preserve"> </w:t>
      </w:r>
      <w:r w:rsidRPr="00D80218">
        <w:t>研究内容框架图</w:t>
      </w:r>
    </w:p>
    <w:p w14:paraId="2FE3B347" w14:textId="36F714AD" w:rsidR="0099459D" w:rsidRPr="00D80218" w:rsidRDefault="008C3069" w:rsidP="0099459D">
      <w:pPr>
        <w:pStyle w:val="af0"/>
        <w:numPr>
          <w:ilvl w:val="2"/>
          <w:numId w:val="6"/>
        </w:numPr>
        <w:spacing w:line="360" w:lineRule="auto"/>
        <w:ind w:firstLineChars="0"/>
        <w:rPr>
          <w:rFonts w:eastAsia="黑体"/>
          <w:sz w:val="24"/>
        </w:rPr>
      </w:pPr>
      <w:r w:rsidRPr="00D80218">
        <w:rPr>
          <w:rFonts w:eastAsia="黑体"/>
          <w:sz w:val="24"/>
        </w:rPr>
        <w:t>先验知识引导的</w:t>
      </w:r>
      <w:r w:rsidRPr="00D80218">
        <w:rPr>
          <w:rFonts w:eastAsia="黑体"/>
          <w:sz w:val="24"/>
        </w:rPr>
        <w:t>RUL</w:t>
      </w:r>
      <w:r w:rsidRPr="00D80218">
        <w:rPr>
          <w:rFonts w:eastAsia="黑体"/>
          <w:sz w:val="24"/>
        </w:rPr>
        <w:t>预测模型</w:t>
      </w:r>
    </w:p>
    <w:p w14:paraId="4D6168C2" w14:textId="12AB3136" w:rsidR="0099459D" w:rsidRPr="00D80218" w:rsidRDefault="008D3F42" w:rsidP="0099459D">
      <w:pPr>
        <w:ind w:firstLineChars="200" w:firstLine="420"/>
      </w:pPr>
      <w:r w:rsidRPr="00D80218">
        <w:t>第一部分聚焦于设备剩余使用寿命（</w:t>
      </w:r>
      <w:r w:rsidRPr="00D80218">
        <w:t>RUL</w:t>
      </w:r>
      <w:r w:rsidRPr="00D80218">
        <w:t>）的有效预测</w:t>
      </w:r>
      <w:r w:rsidR="0099459D" w:rsidRPr="00D80218">
        <w:t>。</w:t>
      </w:r>
      <w:r w:rsidR="00340F1D" w:rsidRPr="00D80218">
        <w:t>针对现有方法忽视物理机理、可解释性差</w:t>
      </w:r>
      <w:r w:rsidR="00CD0789" w:rsidRPr="00D80218">
        <w:t>的问题</w:t>
      </w:r>
      <w:r w:rsidR="005C0B6E" w:rsidRPr="00D80218">
        <w:t>，</w:t>
      </w:r>
      <w:r w:rsidR="00CD0789" w:rsidRPr="00D80218">
        <w:t>预测模型结合组件分布先验知识和设备运行的时序数据，将时序数据在空间上的耦合用先验知识表征，实现</w:t>
      </w:r>
      <w:r w:rsidR="00CD0789" w:rsidRPr="00D80218">
        <w:t>RUL</w:t>
      </w:r>
      <w:r w:rsidR="00CD0789" w:rsidRPr="00D80218">
        <w:t>高可靠性预测。</w:t>
      </w:r>
    </w:p>
    <w:p w14:paraId="317708E4" w14:textId="2B94DA0A" w:rsidR="0032345C" w:rsidRPr="00D80218" w:rsidRDefault="008C3069" w:rsidP="0032345C">
      <w:pPr>
        <w:pStyle w:val="af0"/>
        <w:numPr>
          <w:ilvl w:val="2"/>
          <w:numId w:val="6"/>
        </w:numPr>
        <w:spacing w:line="360" w:lineRule="auto"/>
        <w:ind w:firstLineChars="0"/>
        <w:rPr>
          <w:rFonts w:eastAsia="黑体"/>
          <w:sz w:val="24"/>
        </w:rPr>
      </w:pPr>
      <w:r w:rsidRPr="00D80218">
        <w:rPr>
          <w:rFonts w:eastAsia="黑体"/>
          <w:sz w:val="24"/>
        </w:rPr>
        <w:t>基于深度强化学习的预测性设备维护</w:t>
      </w:r>
    </w:p>
    <w:p w14:paraId="2CFF3027" w14:textId="3716FA46" w:rsidR="0032345C" w:rsidRPr="00D80218" w:rsidRDefault="0032345C" w:rsidP="0032345C">
      <w:pPr>
        <w:ind w:firstLineChars="200" w:firstLine="420"/>
      </w:pPr>
      <w:r w:rsidRPr="00D80218">
        <w:t>基于</w:t>
      </w:r>
      <w:r w:rsidRPr="00D80218">
        <w:t>RUL</w:t>
      </w:r>
      <w:r w:rsidRPr="00D80218">
        <w:t>预测结果，本部分研究如何将预测信息转化为面向实际需求的维护决策。重点解决维护时机、维护动作与</w:t>
      </w:r>
      <w:r w:rsidR="00BB3E38" w:rsidRPr="00D80218">
        <w:t>维护</w:t>
      </w:r>
      <w:r w:rsidRPr="00D80218">
        <w:t>资源配置的优化问题，建立能够权衡故障风险、维护成本的预测性维护决策机制。</w:t>
      </w:r>
    </w:p>
    <w:p w14:paraId="7C47F6B7" w14:textId="66D34E21" w:rsidR="00506914" w:rsidRPr="00D80218" w:rsidRDefault="00506914" w:rsidP="00506914">
      <w:pPr>
        <w:pStyle w:val="af0"/>
        <w:numPr>
          <w:ilvl w:val="2"/>
          <w:numId w:val="6"/>
        </w:numPr>
        <w:spacing w:line="360" w:lineRule="auto"/>
        <w:ind w:firstLineChars="0"/>
        <w:rPr>
          <w:rFonts w:eastAsia="黑体"/>
          <w:sz w:val="24"/>
        </w:rPr>
      </w:pPr>
      <w:r w:rsidRPr="00D80218">
        <w:rPr>
          <w:rFonts w:eastAsia="黑体"/>
          <w:sz w:val="24"/>
        </w:rPr>
        <w:t>面向</w:t>
      </w:r>
      <w:r w:rsidR="00CC47C5">
        <w:rPr>
          <w:rFonts w:eastAsia="黑体" w:hint="eastAsia"/>
          <w:sz w:val="24"/>
        </w:rPr>
        <w:t>智能</w:t>
      </w:r>
      <w:r w:rsidRPr="00D80218">
        <w:rPr>
          <w:rFonts w:eastAsia="黑体"/>
          <w:sz w:val="24"/>
        </w:rPr>
        <w:t>车间的维护</w:t>
      </w:r>
      <w:r w:rsidRPr="00D80218">
        <w:rPr>
          <w:rFonts w:eastAsia="黑体"/>
          <w:sz w:val="24"/>
        </w:rPr>
        <w:t>–</w:t>
      </w:r>
      <w:r w:rsidRPr="00D80218">
        <w:rPr>
          <w:rFonts w:eastAsia="黑体"/>
          <w:sz w:val="24"/>
        </w:rPr>
        <w:t>调度协同优化</w:t>
      </w:r>
    </w:p>
    <w:p w14:paraId="10C30C42" w14:textId="77777777" w:rsidR="0032345C" w:rsidRPr="00D80218" w:rsidRDefault="0032345C" w:rsidP="0099459D">
      <w:pPr>
        <w:ind w:firstLineChars="200" w:firstLine="420"/>
      </w:pPr>
      <w:r w:rsidRPr="00D80218">
        <w:t>面向多设备并行作业的智能制造车间，本部分研究维护活动与生产调度任务之间的耦合关系与协同机制。重点解决维护计划如何动态嵌入调度过程、调度变动如何反馈影响维护策略等关键问题，构建兼顾设备可靠性与生产效率的维护</w:t>
      </w:r>
      <w:r w:rsidRPr="00D80218">
        <w:t>–</w:t>
      </w:r>
      <w:r w:rsidRPr="00D80218">
        <w:t>调度一体化协同优化方法，提升制</w:t>
      </w:r>
      <w:r w:rsidRPr="00D80218">
        <w:lastRenderedPageBreak/>
        <w:t>造系统的整体运行韧性与资源利用效率。</w:t>
      </w:r>
    </w:p>
    <w:p w14:paraId="318D7DC9"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案例实验验证</w:t>
      </w:r>
    </w:p>
    <w:p w14:paraId="1C1F62C3" w14:textId="77777777" w:rsidR="0099459D" w:rsidRPr="00D80218" w:rsidRDefault="0099459D" w:rsidP="0099459D">
      <w:pPr>
        <w:ind w:firstLineChars="200" w:firstLine="420"/>
      </w:pPr>
      <w:r w:rsidRPr="00D80218">
        <w:t>根据多种工作环境下的设备运行状态数据集，设计实验验证上述内容的有效性。</w:t>
      </w:r>
    </w:p>
    <w:p w14:paraId="7B1C850A" w14:textId="6C231913" w:rsidR="0099459D" w:rsidRPr="00D80218" w:rsidRDefault="0099459D" w:rsidP="0099459D">
      <w:pPr>
        <w:ind w:firstLineChars="200" w:firstLine="420"/>
      </w:pPr>
      <w:r w:rsidRPr="00D80218">
        <w:t>通过</w:t>
      </w:r>
      <w:r w:rsidRPr="00D80218">
        <w:t>PyCharm</w:t>
      </w:r>
      <w:r w:rsidRPr="00D80218">
        <w:t>平台，基于</w:t>
      </w:r>
      <w:r w:rsidRPr="00D80218">
        <w:t>Python</w:t>
      </w:r>
      <w:r w:rsidRPr="00D80218">
        <w:t>语言和</w:t>
      </w:r>
      <w:r w:rsidRPr="00D80218">
        <w:t>PyTorch</w:t>
      </w:r>
      <w:r w:rsidRPr="00D80218">
        <w:t>深度学习框架搭建深度学习和强化学习算法，并对剩余使用寿命预测</w:t>
      </w:r>
      <w:r w:rsidR="00267BE1" w:rsidRPr="00D80218">
        <w:t>、</w:t>
      </w:r>
      <w:r w:rsidRPr="00D80218">
        <w:t>维护决策</w:t>
      </w:r>
      <w:r w:rsidR="00267BE1" w:rsidRPr="00D80218">
        <w:t>以及维护与调度协同</w:t>
      </w:r>
      <w:r w:rsidRPr="00D80218">
        <w:t>进行数据处理、模型建立、实验仿真、结果验证、对比分析。</w:t>
      </w:r>
    </w:p>
    <w:p w14:paraId="1028C54D" w14:textId="77777777" w:rsidR="0099459D" w:rsidRPr="00D80218" w:rsidRDefault="0099459D" w:rsidP="0099459D">
      <w:pPr>
        <w:pStyle w:val="af"/>
        <w:widowControl/>
        <w:shd w:val="clear" w:color="auto" w:fill="FFFFFF"/>
        <w:spacing w:beforeAutospacing="0" w:afterAutospacing="0" w:line="360" w:lineRule="exact"/>
        <w:ind w:firstLine="420"/>
        <w:textAlignment w:val="baseline"/>
        <w:rPr>
          <w:kern w:val="2"/>
          <w:sz w:val="21"/>
          <w:szCs w:val="21"/>
        </w:rPr>
      </w:pPr>
      <w:r w:rsidRPr="00D80218">
        <w:rPr>
          <w:kern w:val="2"/>
          <w:sz w:val="21"/>
          <w:szCs w:val="21"/>
        </w:rPr>
        <w:br w:type="page"/>
      </w:r>
    </w:p>
    <w:p w14:paraId="0725C769" w14:textId="77777777" w:rsidR="0099459D" w:rsidRPr="00D80218" w:rsidRDefault="0099459D" w:rsidP="0099459D">
      <w:pPr>
        <w:pStyle w:val="af0"/>
        <w:numPr>
          <w:ilvl w:val="0"/>
          <w:numId w:val="6"/>
        </w:numPr>
        <w:spacing w:line="360" w:lineRule="auto"/>
        <w:ind w:firstLineChars="0"/>
        <w:rPr>
          <w:rFonts w:eastAsia="黑体"/>
          <w:sz w:val="24"/>
        </w:rPr>
      </w:pPr>
      <w:r w:rsidRPr="00D80218">
        <w:rPr>
          <w:rFonts w:eastAsia="黑体"/>
          <w:sz w:val="24"/>
        </w:rPr>
        <w:lastRenderedPageBreak/>
        <w:t>研究方案及技术路线</w:t>
      </w:r>
      <w:r w:rsidRPr="00D80218">
        <w:rPr>
          <w:rFonts w:eastAsia="黑体"/>
          <w:sz w:val="24"/>
        </w:rPr>
        <w:t xml:space="preserve"> </w:t>
      </w:r>
    </w:p>
    <w:p w14:paraId="4F5FAF9B"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研究方案</w:t>
      </w:r>
    </w:p>
    <w:p w14:paraId="24E0AA72" w14:textId="1EAB8432" w:rsidR="0099459D" w:rsidRPr="00D80218" w:rsidRDefault="0099459D" w:rsidP="0099459D">
      <w:pPr>
        <w:ind w:firstLineChars="200" w:firstLine="420"/>
      </w:pPr>
      <w:r w:rsidRPr="00D80218">
        <w:t>通过查阅深度学习、寿命预测、维护决策、</w:t>
      </w:r>
      <w:r w:rsidR="009430A6" w:rsidRPr="00D80218">
        <w:t>协同</w:t>
      </w:r>
      <w:r w:rsidRPr="00D80218">
        <w:t>优化</w:t>
      </w:r>
      <w:r w:rsidR="009430A6" w:rsidRPr="00D80218">
        <w:t>、强化学习</w:t>
      </w:r>
      <w:r w:rsidRPr="00D80218">
        <w:t>等的相关文献，了解相关的研究内容和技术方法，从而对本课题提供方向指引和技术指导。</w:t>
      </w:r>
    </w:p>
    <w:p w14:paraId="59F7A8C9"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技术路线</w:t>
      </w:r>
    </w:p>
    <w:p w14:paraId="2E95F844" w14:textId="141967DB" w:rsidR="0099459D" w:rsidRPr="00D80218" w:rsidRDefault="0099459D" w:rsidP="008C3069">
      <w:pPr>
        <w:ind w:firstLineChars="200" w:firstLine="420"/>
      </w:pPr>
      <w:r w:rsidRPr="00D80218">
        <w:t>首先研究设备在</w:t>
      </w:r>
      <w:r w:rsidR="009430A6" w:rsidRPr="00D80218">
        <w:t>先验知识引导</w:t>
      </w:r>
      <w:r w:rsidRPr="00D80218">
        <w:t>的剩余使用寿命预测问题，</w:t>
      </w:r>
      <w:r w:rsidR="009430A6" w:rsidRPr="00D80218">
        <w:t>构建知识数据驱动的</w:t>
      </w:r>
      <w:r w:rsidR="009430A6" w:rsidRPr="00D80218">
        <w:t>RUL</w:t>
      </w:r>
      <w:r w:rsidR="009430A6" w:rsidRPr="00D80218">
        <w:t>预测模型</w:t>
      </w:r>
      <w:r w:rsidRPr="00D80218">
        <w:t>。然后研究基于预测信息</w:t>
      </w:r>
      <w:r w:rsidR="009430A6" w:rsidRPr="00D80218">
        <w:t>的深度强化学习维护</w:t>
      </w:r>
      <w:r w:rsidRPr="00D80218">
        <w:t>决策模型，实现</w:t>
      </w:r>
      <w:r w:rsidR="009430A6" w:rsidRPr="00D80218">
        <w:t>设备的</w:t>
      </w:r>
      <w:r w:rsidRPr="00D80218">
        <w:t>维护决策优化</w:t>
      </w:r>
      <w:r w:rsidR="009430A6" w:rsidRPr="00D80218">
        <w:t>。</w:t>
      </w:r>
      <w:r w:rsidRPr="00D80218">
        <w:t>最后研究</w:t>
      </w:r>
      <w:r w:rsidR="009430A6" w:rsidRPr="00D80218">
        <w:t>设计双层的</w:t>
      </w:r>
      <w:r w:rsidR="00BF0CB7" w:rsidRPr="00D80218">
        <w:t>智能体交互协同方案</w:t>
      </w:r>
      <w:r w:rsidRPr="00D80218">
        <w:t>，实现预测到决策的设备维护</w:t>
      </w:r>
      <w:r w:rsidR="009430A6" w:rsidRPr="00D80218">
        <w:t>与生产调度协同</w:t>
      </w:r>
      <w:r w:rsidRPr="00D80218">
        <w:t>框架。</w:t>
      </w:r>
    </w:p>
    <w:p w14:paraId="2F7E1B12" w14:textId="2A557BBE"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基于</w:t>
      </w:r>
      <w:r w:rsidR="00F424F9" w:rsidRPr="00D80218">
        <w:rPr>
          <w:rFonts w:eastAsia="黑体"/>
          <w:sz w:val="24"/>
        </w:rPr>
        <w:t>先验知识</w:t>
      </w:r>
      <w:r w:rsidRPr="00D80218">
        <w:rPr>
          <w:rFonts w:eastAsia="黑体"/>
          <w:sz w:val="24"/>
        </w:rPr>
        <w:t>的设备剩余使用寿命预测</w:t>
      </w:r>
    </w:p>
    <w:p w14:paraId="13E141C1" w14:textId="1CCEFA81" w:rsidR="0099459D" w:rsidRPr="00D80218" w:rsidRDefault="0099459D" w:rsidP="0099459D">
      <w:pPr>
        <w:ind w:firstLineChars="200" w:firstLine="420"/>
      </w:pPr>
      <w:r w:rsidRPr="00D80218">
        <w:t>本</w:t>
      </w:r>
      <w:r w:rsidR="005274BE" w:rsidRPr="00D80218">
        <w:t>内容的研究方案</w:t>
      </w:r>
      <w:r w:rsidR="005D7447" w:rsidRPr="00D80218">
        <w:t>以</w:t>
      </w:r>
      <w:r w:rsidR="005274BE" w:rsidRPr="00D80218">
        <w:t>航空发动机</w:t>
      </w:r>
      <w:r w:rsidR="005D7447" w:rsidRPr="00D80218">
        <w:t>作为实验验证对象，</w:t>
      </w:r>
      <w:r w:rsidR="006A63C5" w:rsidRPr="00D80218">
        <w:t>将部件间的空间布局与功能依赖关系建模为图结构，表征多部件退化的空间相关性，嵌入时序预测模型之中</w:t>
      </w:r>
      <w:r w:rsidRPr="00D80218">
        <w:t>。基于</w:t>
      </w:r>
      <w:r w:rsidR="00F424F9" w:rsidRPr="00D80218">
        <w:t>先验</w:t>
      </w:r>
      <w:r w:rsidR="005274BE" w:rsidRPr="00D80218">
        <w:t>知识引导</w:t>
      </w:r>
      <w:r w:rsidRPr="00D80218">
        <w:t>的剩余使用寿命预测技术路线如</w:t>
      </w:r>
      <w:r w:rsidR="006A63C5" w:rsidRPr="00D80218">
        <w:t>图</w:t>
      </w:r>
      <w:r w:rsidR="006A63C5" w:rsidRPr="00D80218">
        <w:t>2</w:t>
      </w:r>
      <w:r w:rsidRPr="00D80218">
        <w:t>。</w:t>
      </w:r>
    </w:p>
    <w:p w14:paraId="43A45624" w14:textId="31BBD4F3" w:rsidR="0099459D" w:rsidRPr="00D80218" w:rsidRDefault="0099459D" w:rsidP="0099459D">
      <w:pPr>
        <w:ind w:firstLineChars="200" w:firstLine="420"/>
      </w:pPr>
      <w:r w:rsidRPr="00D80218">
        <w:t>（</w:t>
      </w:r>
      <w:r w:rsidRPr="00D80218">
        <w:t>1</w:t>
      </w:r>
      <w:r w:rsidRPr="00D80218">
        <w:t>）</w:t>
      </w:r>
      <w:r w:rsidR="002D241C" w:rsidRPr="00D80218">
        <w:t>知识结构化</w:t>
      </w:r>
    </w:p>
    <w:p w14:paraId="1289726E" w14:textId="1C0540D9" w:rsidR="0099459D" w:rsidRPr="00D80218" w:rsidRDefault="00A705CF" w:rsidP="0099459D">
      <w:pPr>
        <w:ind w:firstLineChars="200" w:firstLine="420"/>
      </w:pPr>
      <w:r w:rsidRPr="00D80218">
        <w:t>本方法的首要步骤是将非结构化的物理先验知识转化为可计算的数学模型。通过分析设备物理结构，构建了一个知识图谱，其中以</w:t>
      </w:r>
      <w:r w:rsidRPr="00D80218">
        <w:t>“</w:t>
      </w:r>
      <w:r w:rsidRPr="00D80218">
        <w:t>部件</w:t>
      </w:r>
      <w:r w:rsidRPr="00D80218">
        <w:t>”</w:t>
      </w:r>
      <w:r w:rsidRPr="00D80218">
        <w:t>和</w:t>
      </w:r>
      <w:r w:rsidRPr="00D80218">
        <w:t>“</w:t>
      </w:r>
      <w:r w:rsidRPr="00D80218">
        <w:t>传感器</w:t>
      </w:r>
      <w:r w:rsidRPr="00D80218">
        <w:t>”</w:t>
      </w:r>
      <w:r w:rsidRPr="00D80218">
        <w:t>为实体，并以</w:t>
      </w:r>
      <w:r w:rsidRPr="00D80218">
        <w:t>“</w:t>
      </w:r>
      <w:r w:rsidRPr="00D80218">
        <w:t>连接</w:t>
      </w:r>
      <w:r w:rsidRPr="00D80218">
        <w:t>”</w:t>
      </w:r>
      <w:r w:rsidRPr="00D80218">
        <w:t>、</w:t>
      </w:r>
      <w:r w:rsidRPr="00D80218">
        <w:t>“</w:t>
      </w:r>
      <w:r w:rsidRPr="00D80218">
        <w:t>监测</w:t>
      </w:r>
      <w:r w:rsidRPr="00D80218">
        <w:t>”</w:t>
      </w:r>
      <w:r w:rsidRPr="00D80218">
        <w:t>等物理关系为边，形成了一系列三元组。随后，利用知识嵌入算法（如</w:t>
      </w:r>
      <w:r w:rsidRPr="00D80218">
        <w:t>TransE</w:t>
      </w:r>
      <w:r w:rsidRPr="00D80218">
        <w:t>）将这些符号化知识映射为低维稠密向量，从而捕捉实体间的语义关联。基于嵌入向量的相似性构建了一个稳定且蕴含物理意义的邻接矩阵，为后续的图神经网络提供了可靠的拓扑结构基础</w:t>
      </w:r>
      <w:r w:rsidR="0099459D" w:rsidRPr="00D80218">
        <w:t>。</w:t>
      </w:r>
    </w:p>
    <w:p w14:paraId="3DF7A726" w14:textId="1D13858A" w:rsidR="0099459D" w:rsidRPr="00D80218" w:rsidRDefault="0099459D" w:rsidP="0099459D">
      <w:pPr>
        <w:ind w:firstLineChars="200" w:firstLine="420"/>
      </w:pPr>
      <w:r w:rsidRPr="00D80218">
        <w:t>（</w:t>
      </w:r>
      <w:r w:rsidRPr="00D80218">
        <w:t>2</w:t>
      </w:r>
      <w:r w:rsidRPr="00D80218">
        <w:t>）</w:t>
      </w:r>
      <w:r w:rsidR="00D75F24" w:rsidRPr="00D80218">
        <w:t>时序特征提取</w:t>
      </w:r>
    </w:p>
    <w:p w14:paraId="60D437B1" w14:textId="49A6EFAE" w:rsidR="0099459D" w:rsidRPr="00D80218" w:rsidRDefault="00D75F24" w:rsidP="0099459D">
      <w:pPr>
        <w:ind w:firstLineChars="200" w:firstLine="420"/>
      </w:pPr>
      <w:r w:rsidRPr="00D80218">
        <w:t>在获取结构化知识的同时，对原始的传感器时序信号进行深度特征提取。将多变量时间序列按传感器维度分解为多个独立的单变量序列，并时序预测网络之中。捕捉每个传感器数据中蕴含的过去与未来上下文信息，从而全面建模其各自的退化动态。</w:t>
      </w:r>
      <w:r w:rsidR="006401F3" w:rsidRPr="00D80218">
        <w:t>最终</w:t>
      </w:r>
      <w:r w:rsidRPr="00D80218">
        <w:t>形成每个传感器的综合时序特征向量，所有这些向量共同构成图节点的初始特征矩阵</w:t>
      </w:r>
      <w:r w:rsidR="0099459D" w:rsidRPr="00D80218">
        <w:t>。</w:t>
      </w:r>
    </w:p>
    <w:p w14:paraId="20948C97" w14:textId="7DE24921" w:rsidR="001970CB" w:rsidRPr="00D80218" w:rsidRDefault="0099459D" w:rsidP="001970CB">
      <w:pPr>
        <w:ind w:firstLineChars="200" w:firstLine="420"/>
      </w:pPr>
      <w:r w:rsidRPr="00D80218">
        <w:t>（</w:t>
      </w:r>
      <w:r w:rsidRPr="00D80218">
        <w:t>3</w:t>
      </w:r>
      <w:r w:rsidRPr="00D80218">
        <w:t>）</w:t>
      </w:r>
      <w:r w:rsidR="00411758" w:rsidRPr="00D80218">
        <w:t>空间特征聚合</w:t>
      </w:r>
    </w:p>
    <w:p w14:paraId="0EC00FE6" w14:textId="17182853" w:rsidR="0099459D" w:rsidRPr="00D80218" w:rsidRDefault="00411758" w:rsidP="0099459D">
      <w:pPr>
        <w:ind w:firstLineChars="200" w:firstLine="420"/>
      </w:pPr>
      <w:r w:rsidRPr="00D80218">
        <w:t>在融合时空信息中，利用前阶段生成的节点特征和知识驱动的邻接矩阵，</w:t>
      </w:r>
      <w:r w:rsidR="00940F16" w:rsidRPr="00D80218">
        <w:t>构建图神经网络</w:t>
      </w:r>
      <w:r w:rsidRPr="00D80218">
        <w:t>。该网络将传感器视为图中的节点</w:t>
      </w:r>
      <w:r w:rsidR="00940F16" w:rsidRPr="00D80218">
        <w:t>，</w:t>
      </w:r>
      <w:r w:rsidRPr="00D80218">
        <w:t>从而在物理约束的拓扑结构上自适应地聚合空间信息。通过多层次图读出，提炼出能够表征整个系统健康状态的全局空间特征向量</w:t>
      </w:r>
      <w:r w:rsidR="0099459D" w:rsidRPr="00D80218">
        <w:t>。</w:t>
      </w:r>
    </w:p>
    <w:p w14:paraId="7FD53BB0" w14:textId="789949AF" w:rsidR="001970CB" w:rsidRPr="00D80218" w:rsidRDefault="001970CB" w:rsidP="001970CB">
      <w:pPr>
        <w:ind w:firstLineChars="200" w:firstLine="420"/>
      </w:pPr>
      <w:r w:rsidRPr="00D80218">
        <w:t>（</w:t>
      </w:r>
      <w:r w:rsidRPr="00D80218">
        <w:t>4</w:t>
      </w:r>
      <w:r w:rsidRPr="00D80218">
        <w:t>）</w:t>
      </w:r>
      <w:r w:rsidR="00FF3711" w:rsidRPr="00D80218">
        <w:t>输出预测</w:t>
      </w:r>
    </w:p>
    <w:p w14:paraId="14CFB812" w14:textId="319E08A2" w:rsidR="001970CB" w:rsidRPr="00D80218" w:rsidRDefault="00FF3711" w:rsidP="0099459D">
      <w:pPr>
        <w:ind w:firstLineChars="200" w:firstLine="420"/>
      </w:pPr>
      <w:r w:rsidRPr="00D80218">
        <w:t>最后阶段的目标是时空特征映射为精确的</w:t>
      </w:r>
      <w:r w:rsidRPr="00D80218">
        <w:t>RUL</w:t>
      </w:r>
      <w:r w:rsidRPr="00D80218">
        <w:t>预测值。我将前一阶段输出的全局空间特征向量，作为描述系统整体退化状态的高级表征。将此特征向量送入一个全连接层进行非线性变换，实现从高维特征空间到剩余使用寿命的端到端回归。最终输出预测结果。</w:t>
      </w:r>
    </w:p>
    <w:p w14:paraId="792E97A9" w14:textId="4B12D6BD" w:rsidR="0099459D" w:rsidRPr="00D80218" w:rsidRDefault="008C3069" w:rsidP="008C3069">
      <w:pPr>
        <w:keepNext/>
        <w:jc w:val="center"/>
      </w:pPr>
      <w:r w:rsidRPr="00D80218">
        <w:rPr>
          <w:noProof/>
        </w:rPr>
        <w:lastRenderedPageBreak/>
        <w:drawing>
          <wp:inline distT="0" distB="0" distL="0" distR="0" wp14:anchorId="2CC4DC7D" wp14:editId="06B8428C">
            <wp:extent cx="3240041" cy="355773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3249957" cy="3568618"/>
                    </a:xfrm>
                    <a:prstGeom prst="rect">
                      <a:avLst/>
                    </a:prstGeom>
                  </pic:spPr>
                </pic:pic>
              </a:graphicData>
            </a:graphic>
          </wp:inline>
        </w:drawing>
      </w:r>
    </w:p>
    <w:p w14:paraId="0B7D1593" w14:textId="148AA5E4" w:rsidR="0099459D" w:rsidRPr="00D80218" w:rsidRDefault="0099459D" w:rsidP="0099459D">
      <w:pPr>
        <w:jc w:val="center"/>
      </w:pPr>
      <w:bookmarkStart w:id="54" w:name="_Ref178607920"/>
      <w:r w:rsidRPr="00D80218">
        <w:t>图</w:t>
      </w:r>
      <w:r w:rsidRPr="00D80218">
        <w:t xml:space="preserve"> </w:t>
      </w:r>
      <w:bookmarkEnd w:id="54"/>
      <w:r w:rsidR="00132D6D" w:rsidRPr="00D80218">
        <w:t>2</w:t>
      </w:r>
      <w:r w:rsidRPr="00D80218">
        <w:t xml:space="preserve"> </w:t>
      </w:r>
      <w:r w:rsidRPr="00D80218">
        <w:t>技术路线一</w:t>
      </w:r>
    </w:p>
    <w:p w14:paraId="58B16086" w14:textId="10D259EF" w:rsidR="0099459D" w:rsidRPr="00D80218" w:rsidRDefault="004B2E09" w:rsidP="004B2E09">
      <w:pPr>
        <w:pStyle w:val="af0"/>
        <w:numPr>
          <w:ilvl w:val="2"/>
          <w:numId w:val="6"/>
        </w:numPr>
        <w:spacing w:line="360" w:lineRule="auto"/>
        <w:ind w:firstLineChars="0"/>
        <w:rPr>
          <w:rFonts w:eastAsia="黑体"/>
          <w:sz w:val="24"/>
        </w:rPr>
      </w:pPr>
      <w:r w:rsidRPr="00D80218">
        <w:rPr>
          <w:rFonts w:eastAsia="黑体"/>
          <w:sz w:val="24"/>
        </w:rPr>
        <w:t>基于深度强化学习的预测性设备维护</w:t>
      </w:r>
    </w:p>
    <w:p w14:paraId="27D0D065" w14:textId="5EBCE3DC" w:rsidR="0099459D" w:rsidRPr="00D80218" w:rsidRDefault="0032345C" w:rsidP="0099459D">
      <w:pPr>
        <w:ind w:firstLineChars="200" w:firstLine="420"/>
      </w:pPr>
      <w:r w:rsidRPr="00D80218">
        <w:t>以研究内容一获得的剩余使用寿命预测模型作为基础，在推理阶段采用</w:t>
      </w:r>
      <w:r w:rsidRPr="00D80218">
        <w:t>Monte Carlo Dropout</w:t>
      </w:r>
      <w:r w:rsidRPr="00D80218">
        <w:t>，获得</w:t>
      </w:r>
      <w:r w:rsidRPr="00D80218">
        <w:t>RUL</w:t>
      </w:r>
      <w:r w:rsidRPr="00D80218">
        <w:t>的概率分布，为后续决策提供兼具准确性与可靠性的不确定性感知状态信息。然后将</w:t>
      </w:r>
      <w:r w:rsidRPr="00D80218">
        <w:t>RUL</w:t>
      </w:r>
      <w:r w:rsidRPr="00D80218">
        <w:t>概率分布状态信息、维护资源等作为观测状态，利用强化学习等决策优化算法进行决策方案求解。</w:t>
      </w:r>
      <w:r w:rsidR="00622232" w:rsidRPr="00D80218">
        <w:t>基于深度强化学习的预测性设备</w:t>
      </w:r>
      <w:r w:rsidR="0099459D" w:rsidRPr="00D80218">
        <w:t>维护决策技术路线如</w:t>
      </w:r>
      <w:r w:rsidR="00622232" w:rsidRPr="00D80218">
        <w:t>图</w:t>
      </w:r>
      <w:r w:rsidR="00622232" w:rsidRPr="00D80218">
        <w:t>3</w:t>
      </w:r>
      <w:r w:rsidR="0099459D" w:rsidRPr="00D80218">
        <w:t>。</w:t>
      </w:r>
    </w:p>
    <w:p w14:paraId="10D772C2" w14:textId="2D4A4661" w:rsidR="0099459D" w:rsidRPr="00D80218" w:rsidRDefault="0099459D" w:rsidP="0099459D">
      <w:pPr>
        <w:ind w:firstLineChars="200" w:firstLine="420"/>
      </w:pPr>
      <w:r w:rsidRPr="00D80218">
        <w:t>（</w:t>
      </w:r>
      <w:r w:rsidRPr="00D80218">
        <w:t>1</w:t>
      </w:r>
      <w:r w:rsidRPr="00D80218">
        <w:t>）预测信息</w:t>
      </w:r>
      <w:r w:rsidR="00CA2032" w:rsidRPr="00D80218">
        <w:t>不确定性量化实现</w:t>
      </w:r>
    </w:p>
    <w:p w14:paraId="345A3B91" w14:textId="5AE186F9" w:rsidR="0099459D" w:rsidRPr="00D80218" w:rsidRDefault="008A488E" w:rsidP="0099459D">
      <w:pPr>
        <w:ind w:firstLineChars="200" w:firstLine="420"/>
      </w:pPr>
      <w:r w:rsidRPr="00D80218">
        <w:t>为充分刻画设备健康状态预测的不确定性，利用累积分布函数表征分布。在推理阶段，利用第一部分训练的</w:t>
      </w:r>
      <w:r w:rsidRPr="00D80218">
        <w:t>RUL</w:t>
      </w:r>
      <w:r w:rsidRPr="00D80218">
        <w:t>预测模型结合</w:t>
      </w:r>
      <w:r w:rsidRPr="00D80218">
        <w:t>Monte Carlo Dropout</w:t>
      </w:r>
      <w:r w:rsidRPr="00D80218">
        <w:t>进行多次前向采样，获得</w:t>
      </w:r>
      <w:r w:rsidRPr="00D80218">
        <w:t>RUL</w:t>
      </w:r>
      <w:r w:rsidRPr="00D80218">
        <w:t>的经验分布，并据此估计其累积分布函数</w:t>
      </w:r>
      <w:r w:rsidRPr="00D80218">
        <w:t xml:space="preserve">F(t)=P(RUL≤t) </w:t>
      </w:r>
      <w:r w:rsidRPr="00D80218">
        <w:t>，反映设备在未来各时间点的失效概率。生成未来时间步的</w:t>
      </w:r>
      <w:r w:rsidRPr="00D80218">
        <w:t>RUL</w:t>
      </w:r>
      <w:r w:rsidRPr="00D80218">
        <w:t>分布，并将对应的</w:t>
      </w:r>
      <w:r w:rsidRPr="00D80218">
        <w:t>CDF</w:t>
      </w:r>
      <w:r w:rsidRPr="00D80218">
        <w:t>拼接为一个长向量。该向量不仅包含当前健康状态，还蕴含未来退化趋势与风险演化信息</w:t>
      </w:r>
      <w:r w:rsidR="00E41E9D" w:rsidRPr="00D80218">
        <w:t>。</w:t>
      </w:r>
    </w:p>
    <w:p w14:paraId="04AC0145" w14:textId="1EB1668E" w:rsidR="0099459D" w:rsidRPr="00D80218" w:rsidRDefault="0099459D" w:rsidP="0099459D">
      <w:pPr>
        <w:ind w:firstLineChars="200" w:firstLine="420"/>
      </w:pPr>
      <w:r w:rsidRPr="00D80218">
        <w:t>（</w:t>
      </w:r>
      <w:r w:rsidRPr="00D80218">
        <w:t>2</w:t>
      </w:r>
      <w:r w:rsidRPr="00D80218">
        <w:t>）</w:t>
      </w:r>
      <w:r w:rsidR="00292ED6" w:rsidRPr="00D80218">
        <w:t>维护决策</w:t>
      </w:r>
      <w:r w:rsidR="00292ED6" w:rsidRPr="00D80218">
        <w:t>MDP</w:t>
      </w:r>
      <w:r w:rsidR="00292ED6" w:rsidRPr="00D80218">
        <w:t>建模</w:t>
      </w:r>
    </w:p>
    <w:p w14:paraId="55B97481" w14:textId="4499230A" w:rsidR="0099459D" w:rsidRPr="00D80218" w:rsidRDefault="00292ED6" w:rsidP="0099459D">
      <w:pPr>
        <w:ind w:firstLineChars="200" w:firstLine="420"/>
      </w:pPr>
      <w:r w:rsidRPr="00D80218">
        <w:t>基于上述状态表征，将预测性维护问题形式化为马尔可夫决策过程（</w:t>
      </w:r>
      <w:r w:rsidRPr="00D80218">
        <w:t>MDP</w:t>
      </w:r>
      <w:r w:rsidRPr="00D80218">
        <w:t>）。状态空间由多步</w:t>
      </w:r>
      <w:r w:rsidRPr="00D80218">
        <w:t>CDF</w:t>
      </w:r>
      <w:r w:rsidRPr="00D80218">
        <w:t>拼接向量、维护资源可用性（如备件库存、维修人力）等构成；动作空间定义为对每台设备选择</w:t>
      </w:r>
      <w:r w:rsidRPr="00D80218">
        <w:t>“</w:t>
      </w:r>
      <w:r w:rsidR="009D44D0" w:rsidRPr="00D80218">
        <w:t>无动作</w:t>
      </w:r>
      <w:r w:rsidRPr="00D80218">
        <w:t>”“</w:t>
      </w:r>
      <w:r w:rsidR="009D44D0" w:rsidRPr="00D80218">
        <w:t>不完美维护</w:t>
      </w:r>
      <w:r w:rsidRPr="00D80218">
        <w:t>”</w:t>
      </w:r>
      <w:r w:rsidRPr="00D80218">
        <w:t>或</w:t>
      </w:r>
      <w:r w:rsidRPr="00D80218">
        <w:t>“</w:t>
      </w:r>
      <w:r w:rsidR="009D44D0" w:rsidRPr="00D80218">
        <w:t>纠正性维护</w:t>
      </w:r>
      <w:r w:rsidRPr="00D80218">
        <w:t>”</w:t>
      </w:r>
      <w:r w:rsidRPr="00D80218">
        <w:t>等离散维护操作；奖励函数则综合考虑维护</w:t>
      </w:r>
      <w:r w:rsidR="007E479F" w:rsidRPr="00D80218">
        <w:t>成本</w:t>
      </w:r>
      <w:r w:rsidRPr="00D80218">
        <w:t>、故障风险惩罚</w:t>
      </w:r>
      <w:r w:rsidR="007A12D5" w:rsidRPr="00D80218">
        <w:t>、资源约束冲突</w:t>
      </w:r>
      <w:r w:rsidRPr="00D80218">
        <w:t>。实现面向实际工业场景的多目标维护优化。</w:t>
      </w:r>
    </w:p>
    <w:p w14:paraId="4A9AE6D7" w14:textId="3300DC99" w:rsidR="00521B8B" w:rsidRPr="00D80218" w:rsidRDefault="00521B8B" w:rsidP="0099459D">
      <w:pPr>
        <w:ind w:firstLineChars="200" w:firstLine="420"/>
      </w:pPr>
      <w:r w:rsidRPr="00D80218">
        <w:t>（</w:t>
      </w:r>
      <w:r w:rsidRPr="00D80218">
        <w:t>3</w:t>
      </w:r>
      <w:r w:rsidRPr="00D80218">
        <w:t>）深度强化学习策略训练</w:t>
      </w:r>
    </w:p>
    <w:p w14:paraId="431BB72B" w14:textId="6562E12F" w:rsidR="00521B8B" w:rsidRPr="00D80218" w:rsidRDefault="004953A1" w:rsidP="0099459D">
      <w:pPr>
        <w:ind w:firstLineChars="200" w:firstLine="420"/>
      </w:pPr>
      <w:r w:rsidRPr="004953A1">
        <w:rPr>
          <w:rFonts w:hint="eastAsia"/>
        </w:rPr>
        <w:t>为高效求解上述高维、部分可观测且具有组合动作空间的复杂</w:t>
      </w:r>
      <w:r w:rsidRPr="004953A1">
        <w:rPr>
          <w:rFonts w:hint="eastAsia"/>
        </w:rPr>
        <w:t xml:space="preserve"> MDP</w:t>
      </w:r>
      <w:r w:rsidRPr="004953A1">
        <w:rPr>
          <w:rFonts w:hint="eastAsia"/>
        </w:rPr>
        <w:t>，本研究采用</w:t>
      </w:r>
      <w:r w:rsidRPr="004953A1">
        <w:rPr>
          <w:rFonts w:hint="eastAsia"/>
        </w:rPr>
        <w:t xml:space="preserve"> </w:t>
      </w:r>
      <w:r w:rsidRPr="004953A1">
        <w:rPr>
          <w:rFonts w:hint="eastAsia"/>
        </w:rPr>
        <w:t>近端策略优化（</w:t>
      </w:r>
      <w:r w:rsidRPr="004953A1">
        <w:rPr>
          <w:rFonts w:hint="eastAsia"/>
        </w:rPr>
        <w:t>Proximal Policy Optimization, PPO</w:t>
      </w:r>
      <w:r w:rsidRPr="004953A1">
        <w:rPr>
          <w:rFonts w:hint="eastAsia"/>
        </w:rPr>
        <w:t>）算法训练维护智能体</w:t>
      </w:r>
      <w:r w:rsidR="00521B8B" w:rsidRPr="00D80218">
        <w:t>。</w:t>
      </w:r>
      <w:r w:rsidRPr="004953A1">
        <w:rPr>
          <w:rFonts w:hint="eastAsia"/>
        </w:rPr>
        <w:t>PPO</w:t>
      </w:r>
      <w:r w:rsidRPr="004953A1">
        <w:rPr>
          <w:rFonts w:hint="eastAsia"/>
        </w:rPr>
        <w:t>在连续或高维离散动作空间中具有良好的训练稳定性、样本效率和超参数鲁棒性，特别适用于本场景。</w:t>
      </w:r>
    </w:p>
    <w:p w14:paraId="46B75ACB" w14:textId="01097177" w:rsidR="0099459D" w:rsidRPr="00D80218" w:rsidRDefault="000B2B26" w:rsidP="00960E69">
      <w:pPr>
        <w:pStyle w:val="af"/>
        <w:keepNext/>
        <w:widowControl/>
        <w:shd w:val="clear" w:color="auto" w:fill="FFFFFF"/>
        <w:spacing w:beforeAutospacing="0" w:afterAutospacing="0"/>
        <w:jc w:val="center"/>
        <w:textAlignment w:val="baseline"/>
      </w:pPr>
      <w:r>
        <w:rPr>
          <w:noProof/>
        </w:rPr>
        <w:lastRenderedPageBreak/>
        <w:drawing>
          <wp:inline distT="0" distB="0" distL="0" distR="0" wp14:anchorId="62528CF0" wp14:editId="299A4C44">
            <wp:extent cx="4795283" cy="4647594"/>
            <wp:effectExtent l="0" t="0" r="571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4799797" cy="4651969"/>
                    </a:xfrm>
                    <a:prstGeom prst="rect">
                      <a:avLst/>
                    </a:prstGeom>
                  </pic:spPr>
                </pic:pic>
              </a:graphicData>
            </a:graphic>
          </wp:inline>
        </w:drawing>
      </w:r>
    </w:p>
    <w:p w14:paraId="03230719" w14:textId="1ACF34B6" w:rsidR="0099459D" w:rsidRPr="00D80218" w:rsidRDefault="0099459D" w:rsidP="0099459D">
      <w:pPr>
        <w:jc w:val="center"/>
      </w:pPr>
      <w:bookmarkStart w:id="55" w:name="_Ref178607980"/>
      <w:r w:rsidRPr="00D80218">
        <w:t>图</w:t>
      </w:r>
      <w:r w:rsidRPr="00D80218">
        <w:t xml:space="preserve"> </w:t>
      </w:r>
      <w:bookmarkEnd w:id="55"/>
      <w:r w:rsidR="00971E54" w:rsidRPr="00D80218">
        <w:t>3</w:t>
      </w:r>
      <w:r w:rsidRPr="00D80218">
        <w:t xml:space="preserve"> </w:t>
      </w:r>
      <w:r w:rsidRPr="00D80218">
        <w:t>技术路线二</w:t>
      </w:r>
    </w:p>
    <w:p w14:paraId="71D40C64" w14:textId="1863EA17" w:rsidR="0099459D" w:rsidRPr="00D80218" w:rsidRDefault="00C4350B" w:rsidP="0099459D">
      <w:pPr>
        <w:pStyle w:val="af0"/>
        <w:numPr>
          <w:ilvl w:val="2"/>
          <w:numId w:val="6"/>
        </w:numPr>
        <w:spacing w:line="360" w:lineRule="auto"/>
        <w:ind w:firstLineChars="0"/>
        <w:rPr>
          <w:rFonts w:eastAsia="黑体"/>
          <w:sz w:val="24"/>
        </w:rPr>
      </w:pPr>
      <w:r w:rsidRPr="00D80218">
        <w:rPr>
          <w:rFonts w:eastAsia="黑体"/>
          <w:sz w:val="24"/>
        </w:rPr>
        <w:t>面向</w:t>
      </w:r>
      <w:r w:rsidR="00943E20">
        <w:rPr>
          <w:rFonts w:eastAsia="黑体" w:hint="eastAsia"/>
          <w:sz w:val="24"/>
        </w:rPr>
        <w:t>智能</w:t>
      </w:r>
      <w:r w:rsidRPr="00D80218">
        <w:rPr>
          <w:rFonts w:eastAsia="黑体"/>
          <w:sz w:val="24"/>
        </w:rPr>
        <w:t>车间的维护</w:t>
      </w:r>
      <w:r w:rsidRPr="00D80218">
        <w:rPr>
          <w:rFonts w:eastAsia="黑体"/>
          <w:sz w:val="24"/>
        </w:rPr>
        <w:t>–</w:t>
      </w:r>
      <w:r w:rsidRPr="00D80218">
        <w:rPr>
          <w:rFonts w:eastAsia="黑体"/>
          <w:sz w:val="24"/>
        </w:rPr>
        <w:t>调度协同优化</w:t>
      </w:r>
    </w:p>
    <w:p w14:paraId="6EEC4F04" w14:textId="1B833C0D" w:rsidR="0099459D" w:rsidRPr="00D80218" w:rsidRDefault="001B20C0" w:rsidP="0099459D">
      <w:pPr>
        <w:ind w:firstLineChars="200" w:firstLine="420"/>
      </w:pPr>
      <w:r>
        <w:rPr>
          <w:rFonts w:hint="eastAsia"/>
        </w:rPr>
        <w:t>面向智能</w:t>
      </w:r>
      <w:r w:rsidR="00D7031B" w:rsidRPr="00D80218">
        <w:t>车间，解决维护与生产调度的深度协同难题。本部分提出一种高效的多智能体协同机制：调度</w:t>
      </w:r>
      <w:r w:rsidR="00367D62" w:rsidRPr="00D80218">
        <w:t>部分</w:t>
      </w:r>
      <w:r w:rsidR="00D7031B" w:rsidRPr="00D80218">
        <w:t>采用</w:t>
      </w:r>
      <w:r w:rsidR="00D7031B" w:rsidRPr="00D80218">
        <w:t>QMIX</w:t>
      </w:r>
      <w:r w:rsidR="00D7031B" w:rsidRPr="00D80218">
        <w:t>预训练多个设备调度智能体，维护</w:t>
      </w:r>
      <w:r w:rsidR="00367D62" w:rsidRPr="00D80218">
        <w:t>部分</w:t>
      </w:r>
      <w:r w:rsidR="00D7031B" w:rsidRPr="00D80218">
        <w:t>由研究内容二部分的维护智能体生成各设备维护决策，并通过动作掩码动态屏蔽需维护设备的调度选项；在训练中冻结调度策略，仅利用全局生产奖励反馈优化维护智能体</w:t>
      </w:r>
      <w:r w:rsidR="0099459D" w:rsidRPr="00D80218">
        <w:t>。</w:t>
      </w:r>
      <w:r w:rsidR="003B0B74" w:rsidRPr="003B0B74">
        <w:rPr>
          <w:rFonts w:hint="eastAsia"/>
        </w:rPr>
        <w:t>维护–调度协同优化</w:t>
      </w:r>
      <w:r w:rsidR="0099459D" w:rsidRPr="00D80218">
        <w:t>技术路线如</w:t>
      </w:r>
      <w:r w:rsidR="00971E54" w:rsidRPr="00D80218">
        <w:t>图</w:t>
      </w:r>
      <w:r w:rsidR="00971E54" w:rsidRPr="00D80218">
        <w:t>4</w:t>
      </w:r>
      <w:r w:rsidR="0099459D" w:rsidRPr="00D80218">
        <w:t>。</w:t>
      </w:r>
    </w:p>
    <w:p w14:paraId="7AA03294" w14:textId="33BC5579" w:rsidR="0099459D" w:rsidRPr="00D80218" w:rsidRDefault="0099459D" w:rsidP="0099459D">
      <w:pPr>
        <w:ind w:firstLineChars="200" w:firstLine="420"/>
      </w:pPr>
      <w:r w:rsidRPr="00D80218">
        <w:t>（</w:t>
      </w:r>
      <w:r w:rsidRPr="00D80218">
        <w:t>1</w:t>
      </w:r>
      <w:r w:rsidRPr="00D80218">
        <w:t>）</w:t>
      </w:r>
      <w:r w:rsidR="00CB1D8E" w:rsidRPr="00D80218">
        <w:t>系统建模与智能体划分</w:t>
      </w:r>
    </w:p>
    <w:p w14:paraId="6EC147C8" w14:textId="1AF2751E" w:rsidR="0099459D" w:rsidRPr="00D80218" w:rsidRDefault="00CB1D8E" w:rsidP="0099459D">
      <w:pPr>
        <w:ind w:firstLineChars="200" w:firstLine="420"/>
      </w:pPr>
      <w:r w:rsidRPr="00D80218">
        <w:t>本研究面向典型的多机混合流水车间场景，将制造系统建模为由设备、工件与资源构成的动态运行环境。系统中每台关键设备配置一个独立的调度智能体，负责为其分配待加工工件；同时引入一个全局维护智能体，基于设备健康状态动态生成各设备的维护决策。</w:t>
      </w:r>
      <w:r w:rsidR="00EE331C" w:rsidRPr="00EE331C">
        <w:rPr>
          <w:rFonts w:hint="eastAsia"/>
        </w:rPr>
        <w:t>全局维护智能体则负责基于设备健康状态制定维护决策。其观测空间</w:t>
      </w:r>
      <w:r w:rsidR="00290223">
        <w:rPr>
          <w:rFonts w:hint="eastAsia"/>
        </w:rPr>
        <w:t>包含</w:t>
      </w:r>
      <w:r w:rsidR="00EE331C" w:rsidRPr="00EE331C">
        <w:rPr>
          <w:rFonts w:hint="eastAsia"/>
        </w:rPr>
        <w:t>了多源</w:t>
      </w:r>
      <w:r w:rsidR="00290223">
        <w:rPr>
          <w:rFonts w:hint="eastAsia"/>
        </w:rPr>
        <w:t>全局</w:t>
      </w:r>
      <w:r w:rsidR="00EE331C" w:rsidRPr="00EE331C">
        <w:rPr>
          <w:rFonts w:hint="eastAsia"/>
        </w:rPr>
        <w:t>信息：包括所有设备由</w:t>
      </w:r>
      <w:r w:rsidR="00EE331C" w:rsidRPr="00EE331C">
        <w:rPr>
          <w:rFonts w:hint="eastAsia"/>
        </w:rPr>
        <w:t>RUL</w:t>
      </w:r>
      <w:r w:rsidR="00EE331C" w:rsidRPr="00EE331C">
        <w:rPr>
          <w:rFonts w:hint="eastAsia"/>
        </w:rPr>
        <w:t>预测模型输出的未来失效概率分布（以多步累积分布函数</w:t>
      </w:r>
      <w:r w:rsidR="00EE331C" w:rsidRPr="00EE331C">
        <w:rPr>
          <w:rFonts w:hint="eastAsia"/>
        </w:rPr>
        <w:t xml:space="preserve"> CDF </w:t>
      </w:r>
      <w:r w:rsidR="00EE331C" w:rsidRPr="00EE331C">
        <w:rPr>
          <w:rFonts w:hint="eastAsia"/>
        </w:rPr>
        <w:t>向量形式表示）、各设备当前运行状态、维护资源可用性（如维修人员数量、关键备件库存）以及全局生产指标（如当前总延迟、未完成工件数、系统负载率等）。在此基础上，维护智能体对每台设备输出一个离散维护动，分别表示“不执行维护”、“执行预测性维护”和“执行纠正性维护”。该动作向量</w:t>
      </w:r>
      <w:r w:rsidR="001A1D07">
        <w:rPr>
          <w:rFonts w:hint="eastAsia"/>
        </w:rPr>
        <w:t>通过</w:t>
      </w:r>
      <w:r w:rsidR="00EE331C" w:rsidRPr="00EE331C">
        <w:rPr>
          <w:rFonts w:hint="eastAsia"/>
        </w:rPr>
        <w:t>协调控制单元转换为对应设备的动作掩码，实时反馈至调度层，形成闭环协同</w:t>
      </w:r>
      <w:r w:rsidRPr="00D80218">
        <w:t>。</w:t>
      </w:r>
    </w:p>
    <w:p w14:paraId="07EBB2C7" w14:textId="4E8D29A4" w:rsidR="0099459D" w:rsidRPr="00D80218" w:rsidRDefault="0099459D" w:rsidP="0099459D">
      <w:pPr>
        <w:ind w:firstLineChars="200" w:firstLine="420"/>
      </w:pPr>
      <w:r w:rsidRPr="00D80218">
        <w:t>（</w:t>
      </w:r>
      <w:r w:rsidRPr="00D80218">
        <w:t>2</w:t>
      </w:r>
      <w:r w:rsidRPr="00D80218">
        <w:t>）</w:t>
      </w:r>
      <w:r w:rsidR="00CB1D8E" w:rsidRPr="00D80218">
        <w:t>调度智能体预训练</w:t>
      </w:r>
    </w:p>
    <w:p w14:paraId="192EF91F" w14:textId="75250E44" w:rsidR="0099459D" w:rsidRPr="00D80218" w:rsidRDefault="008A60CB" w:rsidP="0099459D">
      <w:pPr>
        <w:ind w:firstLineChars="200" w:firstLine="440"/>
      </w:pPr>
      <w:r w:rsidRPr="00D80218">
        <w:rPr>
          <w:color w:val="2C2C36"/>
          <w:spacing w:val="5"/>
          <w:shd w:val="clear" w:color="auto" w:fill="FFFFFF"/>
        </w:rPr>
        <w:t>为降低协同训练的复杂度并提升调度性能，首先对调度智能体进行独立预训练。以</w:t>
      </w:r>
      <w:r w:rsidRPr="00D80218">
        <w:rPr>
          <w:color w:val="2C2C36"/>
          <w:spacing w:val="5"/>
          <w:shd w:val="clear" w:color="auto" w:fill="FFFFFF"/>
        </w:rPr>
        <w:lastRenderedPageBreak/>
        <w:t>最小化总延迟、最大完工时间等生产指标为目标，定义状态（包括工件队列、设备当前任务、剩余工序等）、动作（为设备选择下一个加工工件）和奖励（负延迟、负能耗等）。采用</w:t>
      </w:r>
      <w:r w:rsidRPr="00D80218">
        <w:rPr>
          <w:color w:val="2C2C36"/>
          <w:spacing w:val="5"/>
          <w:shd w:val="clear" w:color="auto" w:fill="FFFFFF"/>
        </w:rPr>
        <w:t>QMIX</w:t>
      </w:r>
      <w:r w:rsidRPr="00D80218">
        <w:rPr>
          <w:color w:val="2C2C36"/>
          <w:spacing w:val="5"/>
          <w:shd w:val="clear" w:color="auto" w:fill="FFFFFF"/>
        </w:rPr>
        <w:t>多智能体强化学习算法对所有调度智能体进行联合训练，利用其单调性保证和全局价值分解能力，有效协调多设备间的任务分配。训练完成后，各调度智能体获得一个在无维护干扰条件下具备高效调度能力的初始策略模型，作为后续协同阶段的稳定基础</w:t>
      </w:r>
      <w:r w:rsidR="0099459D" w:rsidRPr="00D80218">
        <w:t>。</w:t>
      </w:r>
    </w:p>
    <w:p w14:paraId="29D6D34A" w14:textId="0EB11436" w:rsidR="00A65F7C" w:rsidRPr="00D80218" w:rsidRDefault="00A65F7C" w:rsidP="00A65F7C">
      <w:pPr>
        <w:ind w:firstLineChars="200" w:firstLine="420"/>
      </w:pPr>
      <w:r w:rsidRPr="00D80218">
        <w:t>（</w:t>
      </w:r>
      <w:r w:rsidRPr="00D80218">
        <w:t>3</w:t>
      </w:r>
      <w:r w:rsidRPr="00D80218">
        <w:t>）</w:t>
      </w:r>
      <w:r w:rsidR="009562B1" w:rsidRPr="00D80218">
        <w:t>协同机制实现</w:t>
      </w:r>
    </w:p>
    <w:p w14:paraId="29A13E11" w14:textId="08F5E747" w:rsidR="00A65F7C" w:rsidRDefault="009C6823" w:rsidP="0099459D">
      <w:pPr>
        <w:ind w:firstLineChars="200" w:firstLine="420"/>
      </w:pPr>
      <w:r w:rsidRPr="00D80218">
        <w:t>在协同优化阶段，提出一种维护调度</w:t>
      </w:r>
      <w:r w:rsidR="008206D6" w:rsidRPr="00D80218">
        <w:t>协同</w:t>
      </w:r>
      <w:r w:rsidRPr="00D80218">
        <w:t>机制。维护智能体根据设备</w:t>
      </w:r>
      <w:r w:rsidRPr="00D80218">
        <w:t>RUL</w:t>
      </w:r>
      <w:r w:rsidRPr="00D80218">
        <w:t>预测结果输出维护动作向量，指示哪些设备需在当前时段执行维护；该决策通过基于规则设置的协调控制单元，将维护动作转换为合法的动作掩码，嵌入调度过程：对需维护的设备，其对应调度智能体的动作空间中</w:t>
      </w:r>
      <w:r w:rsidR="005A3C26" w:rsidRPr="00D80218">
        <w:t>调度动作</w:t>
      </w:r>
      <w:r w:rsidRPr="00D80218">
        <w:t>的选项被强制屏蔽，确保设备在维护期间不可用。为保障训练稳定性，采用解耦训练策略</w:t>
      </w:r>
      <w:r w:rsidRPr="00D80218">
        <w:t>——</w:t>
      </w:r>
      <w:r w:rsidRPr="00D80218">
        <w:t>冻结预训练的调度智能体参数，仅利用系统全局奖励通过策略梯度方法更新维护智能体。</w:t>
      </w:r>
    </w:p>
    <w:p w14:paraId="5CB63A66" w14:textId="02A46345" w:rsidR="005D6C28" w:rsidRDefault="005D6C28" w:rsidP="0099459D">
      <w:pPr>
        <w:ind w:firstLineChars="200" w:firstLine="420"/>
      </w:pPr>
      <w:r>
        <w:rPr>
          <w:rFonts w:hint="eastAsia"/>
        </w:rPr>
        <w:t>协同方法步骤如下：</w:t>
      </w:r>
    </w:p>
    <w:p w14:paraId="7780F6B6" w14:textId="7A4A3EB9" w:rsidR="005D6C28" w:rsidRDefault="005D6C28" w:rsidP="0099459D">
      <w:pPr>
        <w:ind w:firstLineChars="200" w:firstLine="420"/>
      </w:pPr>
      <w:r>
        <w:rPr>
          <w:rFonts w:hint="eastAsia"/>
        </w:rPr>
        <w:t>步骤</w:t>
      </w:r>
      <w:r>
        <w:rPr>
          <w:rFonts w:hint="eastAsia"/>
        </w:rPr>
        <w:t>1</w:t>
      </w:r>
      <w:r>
        <w:rPr>
          <w:rFonts w:hint="eastAsia"/>
        </w:rPr>
        <w:t>：</w:t>
      </w:r>
      <w:r w:rsidRPr="005D6C28">
        <w:rPr>
          <w:rFonts w:hint="eastAsia"/>
        </w:rPr>
        <w:t>每台设备配一个调度智能体（负责工件分配），一个全局维护智能体（负责生成维护决策）</w:t>
      </w:r>
      <w:r w:rsidR="00ED424C">
        <w:rPr>
          <w:rFonts w:hint="eastAsia"/>
        </w:rPr>
        <w:t>。</w:t>
      </w:r>
    </w:p>
    <w:p w14:paraId="34FD23E6" w14:textId="526FECDA" w:rsidR="005D6C28" w:rsidRDefault="005D6C28" w:rsidP="0099459D">
      <w:pPr>
        <w:ind w:firstLineChars="200" w:firstLine="420"/>
      </w:pPr>
      <w:r>
        <w:rPr>
          <w:rFonts w:hint="eastAsia"/>
        </w:rPr>
        <w:t>步骤</w:t>
      </w:r>
      <w:r>
        <w:t>2</w:t>
      </w:r>
      <w:r>
        <w:rPr>
          <w:rFonts w:hint="eastAsia"/>
        </w:rPr>
        <w:t>：</w:t>
      </w:r>
      <w:r w:rsidRPr="005D6C28">
        <w:rPr>
          <w:rFonts w:hint="eastAsia"/>
        </w:rPr>
        <w:t>维护决策输出：维护智能体基于设备</w:t>
      </w:r>
      <w:r w:rsidRPr="005D6C28">
        <w:rPr>
          <w:rFonts w:hint="eastAsia"/>
        </w:rPr>
        <w:t>RUL</w:t>
      </w:r>
      <w:r w:rsidRPr="005D6C28">
        <w:rPr>
          <w:rFonts w:hint="eastAsia"/>
        </w:rPr>
        <w:t>、运行状态、资源和生产指标，对每台设备输出三类动作：“不维护”“预测性维护”“纠正性维护”。</w:t>
      </w:r>
    </w:p>
    <w:p w14:paraId="2ADE539E" w14:textId="187B578A" w:rsidR="005D6C28" w:rsidRDefault="005D6C28" w:rsidP="0099459D">
      <w:pPr>
        <w:ind w:firstLineChars="200" w:firstLine="420"/>
      </w:pPr>
      <w:r>
        <w:rPr>
          <w:rFonts w:hint="eastAsia"/>
        </w:rPr>
        <w:t>步骤</w:t>
      </w:r>
      <w:r>
        <w:rPr>
          <w:rFonts w:hint="eastAsia"/>
        </w:rPr>
        <w:t>3</w:t>
      </w:r>
      <w:r>
        <w:rPr>
          <w:rFonts w:hint="eastAsia"/>
        </w:rPr>
        <w:t>：</w:t>
      </w:r>
      <w:r w:rsidRPr="005D6C28">
        <w:rPr>
          <w:rFonts w:hint="eastAsia"/>
        </w:rPr>
        <w:t>动作掩码生成：通过协调控制单元</w:t>
      </w:r>
      <w:r>
        <w:rPr>
          <w:rFonts w:hint="eastAsia"/>
        </w:rPr>
        <w:t>，基于规则的方式，将维护动作转换为合法动作</w:t>
      </w:r>
      <w:r w:rsidRPr="005D6C28">
        <w:rPr>
          <w:rFonts w:hint="eastAsia"/>
        </w:rPr>
        <w:t>，将维护动作实时转换为调度层的动作掩码</w:t>
      </w:r>
      <w:r>
        <w:rPr>
          <w:rFonts w:hint="eastAsia"/>
        </w:rPr>
        <w:t>，</w:t>
      </w:r>
      <w:r w:rsidRPr="005D6C28">
        <w:rPr>
          <w:rFonts w:hint="eastAsia"/>
        </w:rPr>
        <w:t>需维护的设备在调度中被屏蔽，其中预测性维护部分任务允许，纠正性维护用硬掩码。</w:t>
      </w:r>
    </w:p>
    <w:p w14:paraId="4EDA109D" w14:textId="05EA7F2F" w:rsidR="00ED424C" w:rsidRDefault="00ED424C" w:rsidP="0099459D">
      <w:pPr>
        <w:ind w:firstLineChars="200" w:firstLine="420"/>
      </w:pPr>
      <w:r>
        <w:rPr>
          <w:rFonts w:hint="eastAsia"/>
        </w:rPr>
        <w:t>步骤</w:t>
      </w:r>
      <w:r>
        <w:rPr>
          <w:rFonts w:hint="eastAsia"/>
        </w:rPr>
        <w:t>4</w:t>
      </w:r>
      <w:r>
        <w:rPr>
          <w:rFonts w:hint="eastAsia"/>
        </w:rPr>
        <w:t>：</w:t>
      </w:r>
      <w:r w:rsidRPr="00ED424C">
        <w:rPr>
          <w:rFonts w:hint="eastAsia"/>
        </w:rPr>
        <w:t>调度智能体在掩码约束下选择工件加工，策略使用预训练好的</w:t>
      </w:r>
      <w:r w:rsidRPr="00ED424C">
        <w:rPr>
          <w:rFonts w:hint="eastAsia"/>
        </w:rPr>
        <w:t>QMIX</w:t>
      </w:r>
      <w:r w:rsidRPr="00ED424C">
        <w:rPr>
          <w:rFonts w:hint="eastAsia"/>
        </w:rPr>
        <w:t>模型，参数冻结，不参与协同训练</w:t>
      </w:r>
      <w:r>
        <w:rPr>
          <w:rFonts w:hint="eastAsia"/>
        </w:rPr>
        <w:t>。</w:t>
      </w:r>
    </w:p>
    <w:p w14:paraId="242C2FD8" w14:textId="3D7328A1" w:rsidR="00ED424C" w:rsidRPr="00ED424C" w:rsidRDefault="00ED424C" w:rsidP="0099459D">
      <w:pPr>
        <w:ind w:firstLineChars="200" w:firstLine="420"/>
        <w:rPr>
          <w:rFonts w:hint="eastAsia"/>
        </w:rPr>
      </w:pPr>
      <w:r>
        <w:rPr>
          <w:rFonts w:hint="eastAsia"/>
        </w:rPr>
        <w:t>步骤</w:t>
      </w:r>
      <w:r>
        <w:rPr>
          <w:rFonts w:hint="eastAsia"/>
        </w:rPr>
        <w:t>5</w:t>
      </w:r>
      <w:r>
        <w:rPr>
          <w:rFonts w:hint="eastAsia"/>
        </w:rPr>
        <w:t>：</w:t>
      </w:r>
      <w:r w:rsidRPr="00ED424C">
        <w:rPr>
          <w:rFonts w:hint="eastAsia"/>
        </w:rPr>
        <w:t>协同训练：仅维护智能体在线学习，利用系统全局奖励通过策略梯度更新，实现以生产效果反馈优化维护决策。</w:t>
      </w:r>
    </w:p>
    <w:p w14:paraId="3A17EC4F" w14:textId="2051A03A" w:rsidR="0099459D" w:rsidRPr="00D80218" w:rsidRDefault="00FE756D" w:rsidP="008D3F42">
      <w:pPr>
        <w:keepNext/>
        <w:jc w:val="center"/>
      </w:pPr>
      <w:r>
        <w:rPr>
          <w:noProof/>
        </w:rPr>
        <w:lastRenderedPageBreak/>
        <w:drawing>
          <wp:inline distT="0" distB="0" distL="0" distR="0" wp14:anchorId="767C92A1" wp14:editId="388F2D10">
            <wp:extent cx="3013345" cy="374032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0">
                      <a:extLst>
                        <a:ext uri="{28A0092B-C50C-407E-A947-70E740481C1C}">
                          <a14:useLocalDpi xmlns:a14="http://schemas.microsoft.com/office/drawing/2010/main" val="0"/>
                        </a:ext>
                      </a:extLst>
                    </a:blip>
                    <a:stretch>
                      <a:fillRect/>
                    </a:stretch>
                  </pic:blipFill>
                  <pic:spPr>
                    <a:xfrm>
                      <a:off x="0" y="0"/>
                      <a:ext cx="3030215" cy="3761261"/>
                    </a:xfrm>
                    <a:prstGeom prst="rect">
                      <a:avLst/>
                    </a:prstGeom>
                  </pic:spPr>
                </pic:pic>
              </a:graphicData>
            </a:graphic>
          </wp:inline>
        </w:drawing>
      </w:r>
    </w:p>
    <w:p w14:paraId="42D16891" w14:textId="3EBADDDB" w:rsidR="0099459D" w:rsidRPr="00D80218" w:rsidRDefault="0099459D" w:rsidP="0099459D">
      <w:pPr>
        <w:jc w:val="center"/>
      </w:pPr>
      <w:bookmarkStart w:id="56" w:name="_Ref178608011"/>
      <w:r w:rsidRPr="00D80218">
        <w:t>图</w:t>
      </w:r>
      <w:r w:rsidRPr="00D80218">
        <w:t xml:space="preserve"> </w:t>
      </w:r>
      <w:bookmarkEnd w:id="56"/>
      <w:r w:rsidR="00860FE4" w:rsidRPr="00D80218">
        <w:t>4</w:t>
      </w:r>
      <w:r w:rsidRPr="00D80218">
        <w:t xml:space="preserve"> </w:t>
      </w:r>
      <w:r w:rsidRPr="00D80218">
        <w:t>技术路线三</w:t>
      </w:r>
    </w:p>
    <w:p w14:paraId="76A562A8" w14:textId="77777777" w:rsidR="0099459D" w:rsidRPr="00D80218" w:rsidRDefault="0099459D" w:rsidP="0099459D">
      <w:pPr>
        <w:pStyle w:val="af0"/>
        <w:numPr>
          <w:ilvl w:val="2"/>
          <w:numId w:val="6"/>
        </w:numPr>
        <w:spacing w:line="360" w:lineRule="auto"/>
        <w:ind w:firstLineChars="0"/>
        <w:rPr>
          <w:rFonts w:eastAsia="黑体"/>
          <w:sz w:val="24"/>
        </w:rPr>
      </w:pPr>
      <w:r w:rsidRPr="00D80218">
        <w:rPr>
          <w:rFonts w:eastAsia="黑体"/>
          <w:sz w:val="24"/>
        </w:rPr>
        <w:t>实验验证</w:t>
      </w:r>
    </w:p>
    <w:p w14:paraId="40127C13" w14:textId="495AA074" w:rsidR="003B2912" w:rsidRDefault="00645E46" w:rsidP="00654A29">
      <w:pPr>
        <w:ind w:firstLine="400"/>
      </w:pPr>
      <w:r w:rsidRPr="00D80218">
        <w:t>计划采用</w:t>
      </w:r>
      <w:r w:rsidR="00D2790B" w:rsidRPr="00D80218">
        <w:t>多工况下的发动机退化</w:t>
      </w:r>
      <w:r w:rsidR="00D2790B" w:rsidRPr="00D80218">
        <w:t>CMAPSS</w:t>
      </w:r>
      <w:r w:rsidR="00D2790B" w:rsidRPr="00D80218">
        <w:t>数据集</w:t>
      </w:r>
      <w:r w:rsidRPr="00D80218">
        <w:t>模拟车间设备退化过程，采集退化数据</w:t>
      </w:r>
      <w:r w:rsidR="003B2912">
        <w:rPr>
          <w:rFonts w:hint="eastAsia"/>
        </w:rPr>
        <w:t>，</w:t>
      </w:r>
      <w:r w:rsidR="003B2912">
        <w:rPr>
          <w:rFonts w:ascii="Arial" w:hAnsi="Arial" w:cs="Arial"/>
          <w:color w:val="2C2C36"/>
          <w:spacing w:val="5"/>
          <w:shd w:val="clear" w:color="auto" w:fill="FFFFFF"/>
        </w:rPr>
        <w:t>该数据集包含多工况下涡扇发动机的全生命周期传感器监测数据，能够有效模拟智能车间中设备在复杂运行条件下的退化行为</w:t>
      </w:r>
      <w:r w:rsidR="00A972E3">
        <w:rPr>
          <w:rFonts w:ascii="Arial" w:hAnsi="Arial" w:cs="Arial" w:hint="eastAsia"/>
          <w:color w:val="2C2C36"/>
          <w:spacing w:val="5"/>
          <w:shd w:val="clear" w:color="auto" w:fill="FFFFFF"/>
        </w:rPr>
        <w:t>。</w:t>
      </w:r>
    </w:p>
    <w:p w14:paraId="56ECDACE" w14:textId="60999260" w:rsidR="0099459D" w:rsidRDefault="00645E46" w:rsidP="002F6108">
      <w:pPr>
        <w:ind w:firstLine="400"/>
      </w:pPr>
      <w:r w:rsidRPr="00D80218">
        <w:t>并通过设计</w:t>
      </w:r>
      <w:r w:rsidR="008471B3" w:rsidRPr="008471B3">
        <w:rPr>
          <w:rFonts w:hint="eastAsia"/>
        </w:rPr>
        <w:t>飞机结构件</w:t>
      </w:r>
      <w:r w:rsidR="007A4BA0">
        <w:rPr>
          <w:rFonts w:hint="eastAsia"/>
        </w:rPr>
        <w:t>机械</w:t>
      </w:r>
      <w:r w:rsidR="008471B3" w:rsidRPr="008471B3">
        <w:rPr>
          <w:rFonts w:hint="eastAsia"/>
        </w:rPr>
        <w:t>加</w:t>
      </w:r>
      <w:r w:rsidR="007A4BA0">
        <w:rPr>
          <w:rFonts w:hint="eastAsia"/>
        </w:rPr>
        <w:t>工</w:t>
      </w:r>
      <w:r w:rsidR="008471B3" w:rsidRPr="008471B3">
        <w:rPr>
          <w:rFonts w:hint="eastAsia"/>
        </w:rPr>
        <w:t>车间</w:t>
      </w:r>
      <w:r w:rsidRPr="00D80218">
        <w:t>，</w:t>
      </w:r>
      <w:r w:rsidR="002F6108" w:rsidRPr="00D80218">
        <w:t>构建包含多台</w:t>
      </w:r>
      <w:r w:rsidR="00160A31">
        <w:rPr>
          <w:rFonts w:hint="eastAsia"/>
        </w:rPr>
        <w:t>加工</w:t>
      </w:r>
      <w:r w:rsidR="002F6108" w:rsidRPr="00D80218">
        <w:t>设备、动态工件到达的</w:t>
      </w:r>
      <w:r w:rsidR="00982886">
        <w:rPr>
          <w:rFonts w:hint="eastAsia"/>
        </w:rPr>
        <w:t>仿真</w:t>
      </w:r>
      <w:r w:rsidR="002F6108" w:rsidRPr="00D80218">
        <w:t>环境，实现对维护调度任务协同策略的训练与验证。</w:t>
      </w:r>
    </w:p>
    <w:p w14:paraId="5792EEB9" w14:textId="76E4F761" w:rsidR="0099459D" w:rsidRDefault="0099459D" w:rsidP="0099459D">
      <w:pPr>
        <w:pStyle w:val="af0"/>
        <w:numPr>
          <w:ilvl w:val="1"/>
          <w:numId w:val="6"/>
        </w:numPr>
        <w:spacing w:line="360" w:lineRule="auto"/>
        <w:ind w:firstLineChars="0"/>
        <w:rPr>
          <w:rFonts w:eastAsia="黑体"/>
          <w:sz w:val="24"/>
        </w:rPr>
      </w:pPr>
      <w:r w:rsidRPr="00D80218">
        <w:rPr>
          <w:rFonts w:eastAsia="黑体"/>
          <w:sz w:val="24"/>
        </w:rPr>
        <w:t>关键技术或难点</w:t>
      </w:r>
    </w:p>
    <w:p w14:paraId="3ADD0766" w14:textId="5B5DA490" w:rsidR="0099459D" w:rsidRPr="00D80218" w:rsidRDefault="0099459D" w:rsidP="0099459D">
      <w:pPr>
        <w:ind w:firstLine="400"/>
      </w:pPr>
      <w:r w:rsidRPr="00D80218">
        <w:t>（</w:t>
      </w:r>
      <w:r w:rsidRPr="00D80218">
        <w:t>1</w:t>
      </w:r>
      <w:r w:rsidRPr="00D80218">
        <w:t>）如何建立精度更高</w:t>
      </w:r>
      <w:r w:rsidR="00FE5917" w:rsidRPr="00D80218">
        <w:t>、先验知识引导</w:t>
      </w:r>
      <w:r w:rsidRPr="00D80218">
        <w:t>的剩余使用寿命预测模型，</w:t>
      </w:r>
      <w:r w:rsidR="00C7203A" w:rsidRPr="00D80218">
        <w:t>如何将设备先验知识同设备运行数据充分结合</w:t>
      </w:r>
      <w:r w:rsidRPr="00D80218">
        <w:t>。</w:t>
      </w:r>
    </w:p>
    <w:p w14:paraId="4C71A5E0" w14:textId="604A1BA8" w:rsidR="0099459D" w:rsidRPr="00D80218" w:rsidRDefault="0099459D" w:rsidP="0099459D">
      <w:pPr>
        <w:ind w:firstLine="400"/>
      </w:pPr>
      <w:r w:rsidRPr="00D80218">
        <w:t>（</w:t>
      </w:r>
      <w:r w:rsidRPr="00D80218">
        <w:t>2</w:t>
      </w:r>
      <w:r w:rsidRPr="00D80218">
        <w:t>）如何充分利用寿命预测信息，</w:t>
      </w:r>
      <w:r w:rsidR="00B04909" w:rsidRPr="00D80218">
        <w:t>量化的</w:t>
      </w:r>
      <w:r w:rsidR="00B04909" w:rsidRPr="00D80218">
        <w:t>RUL</w:t>
      </w:r>
      <w:r w:rsidR="00B04909" w:rsidRPr="00D80218">
        <w:t>不确定性信息</w:t>
      </w:r>
      <w:r w:rsidR="00780C89" w:rsidRPr="00D80218">
        <w:t>，如何建立有效的马尔可夫决策模型，将预测信息融入决策过程之中，</w:t>
      </w:r>
      <w:r w:rsidRPr="00D80218">
        <w:t>同时保证决策优化算法的快速性和有效性。</w:t>
      </w:r>
    </w:p>
    <w:p w14:paraId="3EF569B4" w14:textId="38D0EF69" w:rsidR="0099459D" w:rsidRPr="00D80218" w:rsidRDefault="0099459D" w:rsidP="0099459D">
      <w:pPr>
        <w:ind w:firstLine="400"/>
      </w:pPr>
      <w:r w:rsidRPr="00D80218">
        <w:t>（</w:t>
      </w:r>
      <w:r w:rsidRPr="00D80218">
        <w:t>3</w:t>
      </w:r>
      <w:r w:rsidRPr="00D80218">
        <w:t>）</w:t>
      </w:r>
      <w:r w:rsidR="003204C6" w:rsidRPr="00D80218">
        <w:t>如何在维护与调度深度耦合的复杂系统中，实现多智能体的稳定协同与全局优化</w:t>
      </w:r>
      <w:r w:rsidRPr="00D80218">
        <w:t>。</w:t>
      </w:r>
    </w:p>
    <w:p w14:paraId="67E4E45F"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关键创新点</w:t>
      </w:r>
    </w:p>
    <w:p w14:paraId="531A0360" w14:textId="7639D301" w:rsidR="0099459D" w:rsidRPr="00D80218" w:rsidRDefault="0099459D" w:rsidP="0099459D">
      <w:pPr>
        <w:ind w:firstLine="400"/>
      </w:pPr>
      <w:r w:rsidRPr="00D80218">
        <w:t>（</w:t>
      </w:r>
      <w:r w:rsidRPr="00D80218">
        <w:t>1</w:t>
      </w:r>
      <w:r w:rsidRPr="00D80218">
        <w:t>）</w:t>
      </w:r>
      <w:r w:rsidR="00BC1390" w:rsidRPr="00D80218">
        <w:t>针对现有</w:t>
      </w:r>
      <w:r w:rsidR="00BC1390" w:rsidRPr="00D80218">
        <w:t>RUL</w:t>
      </w:r>
      <w:r w:rsidR="00BC1390" w:rsidRPr="00D80218">
        <w:t>预测模型普遍忽视设备内部物理结构、部件耦合关系</w:t>
      </w:r>
      <w:r w:rsidRPr="00D80218">
        <w:t>。</w:t>
      </w:r>
      <w:r w:rsidR="00BC1390" w:rsidRPr="00D80218">
        <w:t>将设备组件空间关系有机的融入到传统时序预测模型中。</w:t>
      </w:r>
    </w:p>
    <w:p w14:paraId="2800652D" w14:textId="5AF6D084" w:rsidR="0099459D" w:rsidRPr="00D80218" w:rsidRDefault="0099459D" w:rsidP="0099459D">
      <w:pPr>
        <w:ind w:firstLine="400"/>
      </w:pPr>
      <w:r w:rsidRPr="00D80218">
        <w:t>（</w:t>
      </w:r>
      <w:r w:rsidRPr="00D80218">
        <w:t>2</w:t>
      </w:r>
      <w:r w:rsidRPr="00D80218">
        <w:t>）</w:t>
      </w:r>
      <w:r w:rsidR="00AC1112" w:rsidRPr="00D80218">
        <w:t>量化使用寿命的不确定性，</w:t>
      </w:r>
      <w:r w:rsidR="000C2822" w:rsidRPr="00D80218">
        <w:t>并</w:t>
      </w:r>
      <w:r w:rsidRPr="00D80218">
        <w:t>将剩余使用寿命预测</w:t>
      </w:r>
      <w:r w:rsidR="005A3FE3" w:rsidRPr="00D80218">
        <w:t>得到的设备寿命变化</w:t>
      </w:r>
      <w:r w:rsidRPr="00D80218">
        <w:t>信息融入设备维护决策中，实现预测到决策的维护过程。</w:t>
      </w:r>
    </w:p>
    <w:p w14:paraId="38DEA152" w14:textId="75A245D5" w:rsidR="005A128F" w:rsidRPr="00D80218" w:rsidRDefault="0099459D" w:rsidP="00042142">
      <w:pPr>
        <w:ind w:firstLine="400"/>
        <w:rPr>
          <w:rFonts w:hint="eastAsia"/>
        </w:rPr>
      </w:pPr>
      <w:r w:rsidRPr="00D80218">
        <w:t>（</w:t>
      </w:r>
      <w:r w:rsidRPr="00D80218">
        <w:t>3</w:t>
      </w:r>
      <w:r w:rsidRPr="00D80218">
        <w:t>）</w:t>
      </w:r>
      <w:r w:rsidR="00C66698" w:rsidRPr="00D80218">
        <w:rPr>
          <w:color w:val="2C2C36"/>
          <w:spacing w:val="5"/>
          <w:shd w:val="clear" w:color="auto" w:fill="FFFFFF"/>
        </w:rPr>
        <w:t>面向</w:t>
      </w:r>
      <w:r w:rsidR="00F74245">
        <w:rPr>
          <w:rFonts w:hint="eastAsia"/>
          <w:color w:val="2C2C36"/>
          <w:spacing w:val="5"/>
          <w:shd w:val="clear" w:color="auto" w:fill="FFFFFF"/>
        </w:rPr>
        <w:t>智能</w:t>
      </w:r>
      <w:r w:rsidR="00C66698" w:rsidRPr="00D80218">
        <w:rPr>
          <w:color w:val="2C2C36"/>
          <w:spacing w:val="5"/>
          <w:shd w:val="clear" w:color="auto" w:fill="FFFFFF"/>
        </w:rPr>
        <w:t>车间中维护与调度深度耦合、联合优化难收敛的问题</w:t>
      </w:r>
      <w:r w:rsidRPr="00D80218">
        <w:t>。</w:t>
      </w:r>
      <w:r w:rsidR="00C66698" w:rsidRPr="00D80218">
        <w:t>搭建一个有效的协同结构，</w:t>
      </w:r>
      <w:r w:rsidR="00235464" w:rsidRPr="00D80218">
        <w:t>实现</w:t>
      </w:r>
      <w:r w:rsidR="00C66698" w:rsidRPr="00D80218">
        <w:t>以设备健康状态为驱动、以全局生产效率为反馈的闭环协同</w:t>
      </w:r>
      <w:r w:rsidR="00235464" w:rsidRPr="00D80218">
        <w:t>。</w:t>
      </w:r>
    </w:p>
    <w:p w14:paraId="6283C315" w14:textId="77777777" w:rsidR="0099459D" w:rsidRPr="00D80218" w:rsidRDefault="0099459D" w:rsidP="0099459D">
      <w:pPr>
        <w:spacing w:line="360" w:lineRule="auto"/>
        <w:rPr>
          <w:rFonts w:eastAsia="黑体"/>
          <w:sz w:val="24"/>
        </w:rPr>
      </w:pPr>
      <w:r w:rsidRPr="00D80218">
        <w:rPr>
          <w:rFonts w:eastAsia="黑体"/>
          <w:sz w:val="24"/>
        </w:rPr>
        <w:br w:type="page"/>
      </w:r>
    </w:p>
    <w:p w14:paraId="73DFD56B" w14:textId="77777777" w:rsidR="0099459D" w:rsidRPr="00D80218" w:rsidRDefault="0099459D" w:rsidP="0099459D">
      <w:pPr>
        <w:pStyle w:val="af0"/>
        <w:numPr>
          <w:ilvl w:val="0"/>
          <w:numId w:val="6"/>
        </w:numPr>
        <w:spacing w:line="360" w:lineRule="auto"/>
        <w:ind w:firstLineChars="0"/>
        <w:rPr>
          <w:rFonts w:eastAsia="黑体"/>
          <w:sz w:val="24"/>
        </w:rPr>
      </w:pPr>
      <w:r w:rsidRPr="00D80218">
        <w:rPr>
          <w:rFonts w:eastAsia="黑体"/>
          <w:sz w:val="24"/>
        </w:rPr>
        <w:lastRenderedPageBreak/>
        <w:t>可行性分析与研究基础</w:t>
      </w:r>
    </w:p>
    <w:p w14:paraId="6D0B4D13"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可行性分析</w:t>
      </w:r>
    </w:p>
    <w:p w14:paraId="6598BE9F" w14:textId="051C45A1" w:rsidR="0099459D" w:rsidRPr="00D80218" w:rsidRDefault="0099459D" w:rsidP="0099459D">
      <w:pPr>
        <w:ind w:firstLine="400"/>
      </w:pPr>
      <w:r w:rsidRPr="00D80218">
        <w:t>本课题的研究具有广泛的研究基础：寿命预测、维护决策</w:t>
      </w:r>
      <w:r w:rsidR="00394E8C" w:rsidRPr="00D80218">
        <w:t>、维护与调度协同</w:t>
      </w:r>
      <w:r w:rsidRPr="00D80218">
        <w:t>、强化学习领域是近年来的热门研究领域，国内外学术团队都有较多的研究成果，有较多的文献可供参考，可以指引本课题研究方向。</w:t>
      </w:r>
    </w:p>
    <w:p w14:paraId="3793C75F" w14:textId="77777777" w:rsidR="0099459D" w:rsidRPr="00D80218" w:rsidRDefault="0099459D" w:rsidP="0099459D">
      <w:pPr>
        <w:ind w:firstLineChars="200" w:firstLine="420"/>
      </w:pPr>
      <w:r w:rsidRPr="00D80218">
        <w:t>本课题组有很多了解强化学习、深度学习相关知识的同门同学，学习氛围良好，可以互相探讨、互相帮助、互相进步。同时实验室计算机配备齐全，可以下载各大期刊的论文文献，还有服务器可供使用。</w:t>
      </w:r>
    </w:p>
    <w:p w14:paraId="3B54634D" w14:textId="77777777" w:rsidR="0099459D" w:rsidRPr="00D80218" w:rsidRDefault="0099459D" w:rsidP="0099459D">
      <w:pPr>
        <w:ind w:firstLineChars="200" w:firstLine="420"/>
      </w:pPr>
      <w:r w:rsidRPr="00D80218">
        <w:t>因此，在以上充足的资源和良好的实验室环境下，本文提出的工作方案是可行的。</w:t>
      </w:r>
    </w:p>
    <w:p w14:paraId="2F724802" w14:textId="77777777" w:rsidR="0099459D" w:rsidRPr="00D80218" w:rsidRDefault="0099459D" w:rsidP="0099459D">
      <w:pPr>
        <w:pStyle w:val="af0"/>
        <w:numPr>
          <w:ilvl w:val="1"/>
          <w:numId w:val="6"/>
        </w:numPr>
        <w:spacing w:line="360" w:lineRule="auto"/>
        <w:ind w:firstLineChars="0"/>
        <w:rPr>
          <w:rFonts w:eastAsia="黑体"/>
          <w:sz w:val="24"/>
        </w:rPr>
      </w:pPr>
      <w:r w:rsidRPr="00D80218">
        <w:rPr>
          <w:rFonts w:eastAsia="黑体"/>
          <w:sz w:val="24"/>
        </w:rPr>
        <w:t>研究基础</w:t>
      </w:r>
    </w:p>
    <w:p w14:paraId="52072E0D" w14:textId="77777777" w:rsidR="0099459D" w:rsidRPr="00D80218" w:rsidRDefault="0099459D" w:rsidP="0099459D">
      <w:pPr>
        <w:numPr>
          <w:ilvl w:val="0"/>
          <w:numId w:val="2"/>
        </w:numPr>
        <w:spacing w:before="120"/>
        <w:rPr>
          <w:rFonts w:eastAsia="黑体"/>
          <w:color w:val="000000" w:themeColor="text1"/>
        </w:rPr>
      </w:pPr>
      <w:r w:rsidRPr="00D80218">
        <w:rPr>
          <w:rFonts w:eastAsia="黑体"/>
          <w:color w:val="000000" w:themeColor="text1"/>
        </w:rPr>
        <w:t>专业基础</w:t>
      </w:r>
    </w:p>
    <w:p w14:paraId="787E7FC9" w14:textId="22C1DBE8" w:rsidR="0099459D" w:rsidRPr="00D80218" w:rsidRDefault="0099459D" w:rsidP="0099459D">
      <w:pPr>
        <w:ind w:firstLineChars="200" w:firstLine="420"/>
      </w:pPr>
      <w:r w:rsidRPr="00D80218">
        <w:t>本人目前以完成相关课程的学习，包括本课题将会用到的《人工智能》、《运筹学》等课程；此外，本人学习了深度学习、机器学习的网络课程以及</w:t>
      </w:r>
      <w:r w:rsidRPr="00D80218">
        <w:t>Python</w:t>
      </w:r>
      <w:r w:rsidRPr="00D80218">
        <w:t>等编程语言。</w:t>
      </w:r>
    </w:p>
    <w:p w14:paraId="27F944C5" w14:textId="00283481" w:rsidR="0099459D" w:rsidRPr="00D80218" w:rsidRDefault="0099459D" w:rsidP="0099459D">
      <w:pPr>
        <w:ind w:firstLineChars="200" w:firstLine="420"/>
      </w:pPr>
      <w:r w:rsidRPr="00D80218">
        <w:t>指导老师具有多年设备健康管理方向</w:t>
      </w:r>
      <w:r w:rsidR="00736CCC" w:rsidRPr="00D80218">
        <w:t>与维护调度优化</w:t>
      </w:r>
      <w:r w:rsidR="00F6303F" w:rsidRPr="00D80218">
        <w:t>的</w:t>
      </w:r>
      <w:r w:rsidRPr="00D80218">
        <w:t>研究积累，可以给我正确、高效的指导。</w:t>
      </w:r>
    </w:p>
    <w:p w14:paraId="20D0120F" w14:textId="77777777" w:rsidR="0099459D" w:rsidRPr="00D80218" w:rsidRDefault="0099459D" w:rsidP="0099459D">
      <w:pPr>
        <w:numPr>
          <w:ilvl w:val="0"/>
          <w:numId w:val="2"/>
        </w:numPr>
        <w:spacing w:before="120"/>
        <w:rPr>
          <w:rFonts w:eastAsia="黑体"/>
          <w:color w:val="000000" w:themeColor="text1"/>
        </w:rPr>
      </w:pPr>
      <w:r w:rsidRPr="00D80218">
        <w:rPr>
          <w:rFonts w:eastAsia="黑体"/>
          <w:color w:val="000000" w:themeColor="text1"/>
        </w:rPr>
        <w:t>工作成果</w:t>
      </w:r>
    </w:p>
    <w:p w14:paraId="1AD1C956" w14:textId="38D971F7" w:rsidR="005D6C28" w:rsidRPr="00207CAF" w:rsidRDefault="0099459D" w:rsidP="005D6C28">
      <w:pPr>
        <w:autoSpaceDE w:val="0"/>
        <w:autoSpaceDN w:val="0"/>
        <w:adjustRightInd w:val="0"/>
        <w:jc w:val="left"/>
        <w:rPr>
          <w:rFonts w:ascii="TimesNewRomanPS-ItalicMT" w:hAnsi="TimesNewRomanPS-ItalicMT" w:cs="TimesNewRomanPS-ItalicMT"/>
          <w:i/>
          <w:iCs/>
          <w:kern w:val="0"/>
          <w:szCs w:val="21"/>
        </w:rPr>
      </w:pPr>
      <w:r w:rsidRPr="00D80218">
        <w:t>本人已开展研究内容</w:t>
      </w:r>
      <w:r w:rsidRPr="00D80218">
        <w:t>1</w:t>
      </w:r>
      <w:r w:rsidRPr="00D80218">
        <w:t>的部分研究，研究内容是</w:t>
      </w:r>
      <w:r w:rsidR="00850534" w:rsidRPr="00D80218">
        <w:t>基于先验知识引导的设备剩余使用寿命预测</w:t>
      </w:r>
      <w:r w:rsidRPr="00D80218">
        <w:t>，提出了一种</w:t>
      </w:r>
      <w:r w:rsidR="00850534" w:rsidRPr="00D80218">
        <w:t>基于知识增强图注意力时空网络的</w:t>
      </w:r>
      <w:r w:rsidR="00850534" w:rsidRPr="00D80218">
        <w:t>RUL</w:t>
      </w:r>
      <w:r w:rsidR="00850534" w:rsidRPr="00D80218">
        <w:t>预测方法</w:t>
      </w:r>
      <w:r w:rsidRPr="00D80218">
        <w:t>。研究成果已被</w:t>
      </w:r>
      <w:r w:rsidR="005618D2" w:rsidRPr="00D80218">
        <w:t>CAC</w:t>
      </w:r>
      <w:r w:rsidRPr="00D80218">
        <w:t>202</w:t>
      </w:r>
      <w:r w:rsidR="005618D2" w:rsidRPr="00D80218">
        <w:t>5</w:t>
      </w:r>
      <w:r w:rsidRPr="00D80218">
        <w:t>接收。</w:t>
      </w:r>
    </w:p>
    <w:p w14:paraId="2CC138FC" w14:textId="77777777" w:rsidR="0099459D" w:rsidRPr="00D80218" w:rsidRDefault="0099459D" w:rsidP="0099459D">
      <w:pPr>
        <w:spacing w:before="120"/>
        <w:ind w:firstLine="420"/>
        <w:rPr>
          <w:rFonts w:eastAsiaTheme="minorEastAsia"/>
          <w:szCs w:val="21"/>
        </w:rPr>
      </w:pPr>
      <w:r w:rsidRPr="00D80218">
        <w:rPr>
          <w:rFonts w:eastAsiaTheme="minorEastAsia"/>
          <w:szCs w:val="21"/>
        </w:rPr>
        <w:br w:type="page"/>
      </w:r>
    </w:p>
    <w:p w14:paraId="0BB3DA1E" w14:textId="77777777" w:rsidR="0099459D" w:rsidRPr="00D80218" w:rsidRDefault="0099459D" w:rsidP="0099459D">
      <w:pPr>
        <w:pStyle w:val="af0"/>
        <w:numPr>
          <w:ilvl w:val="0"/>
          <w:numId w:val="6"/>
        </w:numPr>
        <w:spacing w:line="360" w:lineRule="auto"/>
        <w:ind w:firstLineChars="0"/>
        <w:rPr>
          <w:rFonts w:eastAsia="黑体"/>
          <w:sz w:val="24"/>
        </w:rPr>
      </w:pPr>
      <w:r w:rsidRPr="00D80218">
        <w:rPr>
          <w:rFonts w:eastAsia="黑体"/>
          <w:sz w:val="24"/>
        </w:rPr>
        <w:lastRenderedPageBreak/>
        <w:t>预期成果</w:t>
      </w:r>
    </w:p>
    <w:p w14:paraId="0DC357B7" w14:textId="5FF568EA" w:rsidR="0099459D" w:rsidRPr="00D80218" w:rsidRDefault="0099459D" w:rsidP="0099459D">
      <w:pPr>
        <w:ind w:firstLineChars="200" w:firstLine="420"/>
      </w:pPr>
      <w:r w:rsidRPr="00D80218">
        <w:t>通过本课题研究，提出基于</w:t>
      </w:r>
      <w:r w:rsidR="00747908" w:rsidRPr="00747908">
        <w:rPr>
          <w:rFonts w:hint="eastAsia"/>
        </w:rPr>
        <w:t>先验知识引导</w:t>
      </w:r>
      <w:r w:rsidRPr="00D80218">
        <w:t>的剩余使用寿命预测模型，然后</w:t>
      </w:r>
      <w:r w:rsidR="00747908">
        <w:rPr>
          <w:rFonts w:hint="eastAsia"/>
        </w:rPr>
        <w:t>实现基</w:t>
      </w:r>
      <w:r w:rsidR="00747908" w:rsidRPr="00747908">
        <w:rPr>
          <w:rFonts w:hint="eastAsia"/>
        </w:rPr>
        <w:t>于深度强化学习的预测性设备维护</w:t>
      </w:r>
      <w:r w:rsidRPr="00D80218">
        <w:t>，最后</w:t>
      </w:r>
      <w:r w:rsidR="0001319E">
        <w:rPr>
          <w:rFonts w:hint="eastAsia"/>
        </w:rPr>
        <w:t>搭建</w:t>
      </w:r>
      <w:r w:rsidR="00053D0B" w:rsidRPr="00053D0B">
        <w:rPr>
          <w:rFonts w:hint="eastAsia"/>
        </w:rPr>
        <w:t>面向多机车间的维护–调度协同优化</w:t>
      </w:r>
      <w:r w:rsidR="00053D0B">
        <w:rPr>
          <w:rFonts w:hint="eastAsia"/>
        </w:rPr>
        <w:t>框架</w:t>
      </w:r>
      <w:r w:rsidRPr="00D80218">
        <w:t>。以上成果将通过学术论文、会议报告在国内外发表。计划一年半内，发表相关学术论文</w:t>
      </w:r>
      <w:r w:rsidRPr="00D80218">
        <w:t>1</w:t>
      </w:r>
      <w:r w:rsidRPr="00D80218">
        <w:t>～</w:t>
      </w:r>
      <w:r w:rsidRPr="00D80218">
        <w:t>2</w:t>
      </w:r>
      <w:r w:rsidRPr="00D80218">
        <w:t>篇，专利或软著</w:t>
      </w:r>
      <w:r w:rsidRPr="00D80218">
        <w:t>1</w:t>
      </w:r>
      <w:r w:rsidRPr="00D80218">
        <w:t>篇，参加学术交流</w:t>
      </w:r>
      <w:r w:rsidRPr="00D80218">
        <w:t>1</w:t>
      </w:r>
      <w:r w:rsidRPr="00D80218">
        <w:t>～</w:t>
      </w:r>
      <w:r w:rsidRPr="00D80218">
        <w:t>2</w:t>
      </w:r>
      <w:r w:rsidRPr="00D80218">
        <w:t>次。</w:t>
      </w:r>
      <w:r w:rsidRPr="00D80218">
        <w:t xml:space="preserve"> </w:t>
      </w:r>
    </w:p>
    <w:p w14:paraId="1A08BE68" w14:textId="77777777" w:rsidR="0099459D" w:rsidRPr="00D80218" w:rsidRDefault="0099459D" w:rsidP="0099459D">
      <w:pPr>
        <w:ind w:firstLineChars="200" w:firstLine="420"/>
      </w:pPr>
      <w:r w:rsidRPr="00D80218">
        <w:br w:type="page"/>
      </w:r>
    </w:p>
    <w:p w14:paraId="5C7D54BA" w14:textId="77777777" w:rsidR="0099459D" w:rsidRPr="00D80218" w:rsidRDefault="0099459D" w:rsidP="0099459D">
      <w:pPr>
        <w:rPr>
          <w:rFonts w:eastAsia="黑体"/>
          <w:sz w:val="24"/>
        </w:rPr>
        <w:sectPr w:rsidR="0099459D" w:rsidRPr="00D80218" w:rsidSect="0099459D">
          <w:footerReference w:type="default" r:id="rId11"/>
          <w:pgSz w:w="11906" w:h="16838"/>
          <w:pgMar w:top="1418" w:right="1797" w:bottom="1418" w:left="1797" w:header="851" w:footer="992" w:gutter="0"/>
          <w:cols w:space="720"/>
          <w:docGrid w:type="lines" w:linePitch="312"/>
        </w:sectPr>
      </w:pPr>
    </w:p>
    <w:p w14:paraId="4F283F35" w14:textId="77777777" w:rsidR="0099459D" w:rsidRPr="00D80218" w:rsidRDefault="0099459D" w:rsidP="0099459D">
      <w:pPr>
        <w:rPr>
          <w:rFonts w:eastAsia="黑体"/>
          <w:sz w:val="24"/>
        </w:rPr>
      </w:pPr>
      <w:r w:rsidRPr="00D80218">
        <w:rPr>
          <w:rFonts w:eastAsia="黑体"/>
          <w:sz w:val="24"/>
        </w:rPr>
        <w:lastRenderedPageBreak/>
        <w:t>研究进度</w:t>
      </w:r>
    </w:p>
    <w:tbl>
      <w:tblPr>
        <w:tblW w:w="852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686"/>
        <w:gridCol w:w="3999"/>
        <w:gridCol w:w="2843"/>
      </w:tblGrid>
      <w:tr w:rsidR="0099459D" w:rsidRPr="00D80218" w14:paraId="4997E147" w14:textId="77777777" w:rsidTr="00506DFB">
        <w:trPr>
          <w:trHeight w:val="567"/>
          <w:jc w:val="center"/>
        </w:trPr>
        <w:tc>
          <w:tcPr>
            <w:tcW w:w="1686" w:type="dxa"/>
            <w:vAlign w:val="center"/>
          </w:tcPr>
          <w:p w14:paraId="560DB3B6" w14:textId="77777777" w:rsidR="0099459D" w:rsidRPr="00D80218" w:rsidRDefault="0099459D" w:rsidP="00506DFB">
            <w:pPr>
              <w:jc w:val="center"/>
              <w:rPr>
                <w:rFonts w:eastAsia="黑体"/>
                <w:sz w:val="24"/>
              </w:rPr>
            </w:pPr>
            <w:r w:rsidRPr="00D80218">
              <w:rPr>
                <w:rFonts w:eastAsia="黑体"/>
                <w:sz w:val="24"/>
              </w:rPr>
              <w:t>起讫日期</w:t>
            </w:r>
          </w:p>
        </w:tc>
        <w:tc>
          <w:tcPr>
            <w:tcW w:w="3999" w:type="dxa"/>
            <w:vAlign w:val="center"/>
          </w:tcPr>
          <w:p w14:paraId="66B436B0" w14:textId="77777777" w:rsidR="0099459D" w:rsidRPr="00D80218" w:rsidRDefault="0099459D" w:rsidP="00506DFB">
            <w:pPr>
              <w:jc w:val="center"/>
              <w:rPr>
                <w:rFonts w:eastAsia="黑体"/>
                <w:sz w:val="24"/>
              </w:rPr>
            </w:pPr>
            <w:r w:rsidRPr="00D80218">
              <w:rPr>
                <w:rFonts w:eastAsia="黑体"/>
                <w:sz w:val="24"/>
              </w:rPr>
              <w:t>主要研究内容</w:t>
            </w:r>
          </w:p>
        </w:tc>
        <w:tc>
          <w:tcPr>
            <w:tcW w:w="2843" w:type="dxa"/>
            <w:vAlign w:val="center"/>
          </w:tcPr>
          <w:p w14:paraId="2AA2FB85" w14:textId="77777777" w:rsidR="0099459D" w:rsidRPr="00D80218" w:rsidRDefault="0099459D" w:rsidP="00506DFB">
            <w:pPr>
              <w:jc w:val="center"/>
              <w:rPr>
                <w:rFonts w:eastAsia="黑体"/>
                <w:sz w:val="24"/>
              </w:rPr>
            </w:pPr>
            <w:r w:rsidRPr="00D80218">
              <w:rPr>
                <w:rFonts w:eastAsia="黑体"/>
                <w:sz w:val="24"/>
              </w:rPr>
              <w:t>预期结果</w:t>
            </w:r>
          </w:p>
        </w:tc>
      </w:tr>
      <w:tr w:rsidR="0099459D" w:rsidRPr="00D80218" w14:paraId="0360869D" w14:textId="77777777" w:rsidTr="00506DFB">
        <w:trPr>
          <w:trHeight w:val="567"/>
          <w:jc w:val="center"/>
        </w:trPr>
        <w:tc>
          <w:tcPr>
            <w:tcW w:w="1686" w:type="dxa"/>
            <w:vAlign w:val="center"/>
          </w:tcPr>
          <w:p w14:paraId="62AA30F7" w14:textId="402C6DF4" w:rsidR="0099459D" w:rsidRPr="00D80218" w:rsidRDefault="0099459D" w:rsidP="00506DFB">
            <w:r w:rsidRPr="00D80218">
              <w:rPr>
                <w:szCs w:val="21"/>
              </w:rPr>
              <w:t>202</w:t>
            </w:r>
            <w:r w:rsidR="00F85EDB">
              <w:rPr>
                <w:szCs w:val="21"/>
              </w:rPr>
              <w:t>5</w:t>
            </w:r>
            <w:r w:rsidRPr="00D80218">
              <w:rPr>
                <w:szCs w:val="21"/>
              </w:rPr>
              <w:t>.9-202</w:t>
            </w:r>
            <w:r w:rsidR="00F85EDB">
              <w:rPr>
                <w:szCs w:val="21"/>
              </w:rPr>
              <w:t>5</w:t>
            </w:r>
            <w:r w:rsidRPr="00D80218">
              <w:rPr>
                <w:szCs w:val="21"/>
              </w:rPr>
              <w:t>.10</w:t>
            </w:r>
          </w:p>
        </w:tc>
        <w:tc>
          <w:tcPr>
            <w:tcW w:w="3999" w:type="dxa"/>
            <w:vAlign w:val="center"/>
          </w:tcPr>
          <w:p w14:paraId="36255B35" w14:textId="77777777" w:rsidR="0099459D" w:rsidRPr="00D80218" w:rsidRDefault="0099459D" w:rsidP="00506DFB">
            <w:r w:rsidRPr="00D80218">
              <w:rPr>
                <w:szCs w:val="21"/>
              </w:rPr>
              <w:t>国内外文献查阅与资料整理</w:t>
            </w:r>
          </w:p>
        </w:tc>
        <w:tc>
          <w:tcPr>
            <w:tcW w:w="2843" w:type="dxa"/>
            <w:vAlign w:val="center"/>
          </w:tcPr>
          <w:p w14:paraId="5228D42C" w14:textId="77777777" w:rsidR="0099459D" w:rsidRPr="00D80218" w:rsidRDefault="0099459D" w:rsidP="00506DFB">
            <w:r w:rsidRPr="00D80218">
              <w:rPr>
                <w:szCs w:val="21"/>
              </w:rPr>
              <w:t>调研报告</w:t>
            </w:r>
          </w:p>
        </w:tc>
      </w:tr>
      <w:tr w:rsidR="0099459D" w:rsidRPr="00D80218" w14:paraId="6A18D79D" w14:textId="77777777" w:rsidTr="00506DFB">
        <w:trPr>
          <w:trHeight w:val="567"/>
          <w:jc w:val="center"/>
        </w:trPr>
        <w:tc>
          <w:tcPr>
            <w:tcW w:w="1686" w:type="dxa"/>
            <w:vAlign w:val="center"/>
          </w:tcPr>
          <w:p w14:paraId="2918D45B" w14:textId="0AFD7EF6" w:rsidR="0099459D" w:rsidRPr="00D80218" w:rsidRDefault="0099459D" w:rsidP="00506DFB">
            <w:r w:rsidRPr="00D80218">
              <w:rPr>
                <w:szCs w:val="21"/>
              </w:rPr>
              <w:t>202</w:t>
            </w:r>
            <w:r w:rsidR="00F85EDB">
              <w:rPr>
                <w:szCs w:val="21"/>
              </w:rPr>
              <w:t>5</w:t>
            </w:r>
            <w:r w:rsidRPr="00D80218">
              <w:rPr>
                <w:szCs w:val="21"/>
              </w:rPr>
              <w:t>.11-202</w:t>
            </w:r>
            <w:r w:rsidR="00F85EDB">
              <w:rPr>
                <w:szCs w:val="21"/>
              </w:rPr>
              <w:t>6</w:t>
            </w:r>
            <w:r w:rsidRPr="00D80218">
              <w:rPr>
                <w:szCs w:val="21"/>
              </w:rPr>
              <w:t>.1</w:t>
            </w:r>
          </w:p>
        </w:tc>
        <w:tc>
          <w:tcPr>
            <w:tcW w:w="3999" w:type="dxa"/>
            <w:vAlign w:val="center"/>
          </w:tcPr>
          <w:p w14:paraId="38977E0D" w14:textId="1925DBBC" w:rsidR="0099459D" w:rsidRPr="00D80218" w:rsidRDefault="0001319E" w:rsidP="00506DFB">
            <w:r w:rsidRPr="0001319E">
              <w:rPr>
                <w:rFonts w:hint="eastAsia"/>
                <w:szCs w:val="21"/>
              </w:rPr>
              <w:t>基于先验知识引导的剩余使用寿命预测模型</w:t>
            </w:r>
          </w:p>
        </w:tc>
        <w:tc>
          <w:tcPr>
            <w:tcW w:w="2843" w:type="dxa"/>
            <w:vAlign w:val="center"/>
          </w:tcPr>
          <w:p w14:paraId="26CB8E25" w14:textId="77777777" w:rsidR="0099459D" w:rsidRPr="00D80218" w:rsidRDefault="0099459D" w:rsidP="00506DFB">
            <w:r w:rsidRPr="00D80218">
              <w:rPr>
                <w:szCs w:val="21"/>
              </w:rPr>
              <w:t>实验报告，中期报告</w:t>
            </w:r>
          </w:p>
        </w:tc>
      </w:tr>
      <w:tr w:rsidR="0099459D" w:rsidRPr="00D80218" w14:paraId="45C2F8D6" w14:textId="77777777" w:rsidTr="00506DFB">
        <w:trPr>
          <w:trHeight w:val="567"/>
          <w:jc w:val="center"/>
        </w:trPr>
        <w:tc>
          <w:tcPr>
            <w:tcW w:w="1686" w:type="dxa"/>
            <w:vAlign w:val="center"/>
          </w:tcPr>
          <w:p w14:paraId="56148863" w14:textId="0A18E1A8" w:rsidR="0099459D" w:rsidRPr="00D80218" w:rsidRDefault="0099459D" w:rsidP="00506DFB">
            <w:r w:rsidRPr="00D80218">
              <w:rPr>
                <w:szCs w:val="21"/>
              </w:rPr>
              <w:t>202</w:t>
            </w:r>
            <w:r w:rsidR="00F85EDB">
              <w:rPr>
                <w:szCs w:val="21"/>
              </w:rPr>
              <w:t>6</w:t>
            </w:r>
            <w:r w:rsidRPr="00D80218">
              <w:rPr>
                <w:szCs w:val="21"/>
              </w:rPr>
              <w:t>.1-202</w:t>
            </w:r>
            <w:r w:rsidR="00F85EDB">
              <w:rPr>
                <w:szCs w:val="21"/>
              </w:rPr>
              <w:t>6</w:t>
            </w:r>
            <w:r w:rsidRPr="00D80218">
              <w:rPr>
                <w:szCs w:val="21"/>
              </w:rPr>
              <w:t>.4</w:t>
            </w:r>
          </w:p>
        </w:tc>
        <w:tc>
          <w:tcPr>
            <w:tcW w:w="3999" w:type="dxa"/>
            <w:vAlign w:val="center"/>
          </w:tcPr>
          <w:p w14:paraId="6CC11C72" w14:textId="119815A7" w:rsidR="0099459D" w:rsidRPr="00D80218" w:rsidRDefault="0001319E" w:rsidP="00506DFB">
            <w:r w:rsidRPr="0001319E">
              <w:rPr>
                <w:rFonts w:hint="eastAsia"/>
                <w:szCs w:val="21"/>
              </w:rPr>
              <w:t>基于深度强化学习的预测性设备维护</w:t>
            </w:r>
            <w:r>
              <w:rPr>
                <w:rFonts w:hint="eastAsia"/>
                <w:szCs w:val="21"/>
              </w:rPr>
              <w:t>决策</w:t>
            </w:r>
          </w:p>
        </w:tc>
        <w:tc>
          <w:tcPr>
            <w:tcW w:w="2843" w:type="dxa"/>
            <w:vAlign w:val="center"/>
          </w:tcPr>
          <w:p w14:paraId="476D437D" w14:textId="77777777" w:rsidR="0099459D" w:rsidRPr="00D80218" w:rsidRDefault="0099459D" w:rsidP="00506DFB">
            <w:r w:rsidRPr="00D80218">
              <w:rPr>
                <w:szCs w:val="21"/>
              </w:rPr>
              <w:t>实验报告，小论文</w:t>
            </w:r>
          </w:p>
        </w:tc>
      </w:tr>
      <w:tr w:rsidR="0099459D" w:rsidRPr="00D80218" w14:paraId="031244F1" w14:textId="77777777" w:rsidTr="00506DFB">
        <w:trPr>
          <w:trHeight w:val="567"/>
          <w:jc w:val="center"/>
        </w:trPr>
        <w:tc>
          <w:tcPr>
            <w:tcW w:w="1686" w:type="dxa"/>
            <w:vAlign w:val="center"/>
          </w:tcPr>
          <w:p w14:paraId="63D10F31" w14:textId="66C92D7A" w:rsidR="0099459D" w:rsidRPr="00D80218" w:rsidRDefault="0099459D" w:rsidP="00506DFB">
            <w:r w:rsidRPr="00D80218">
              <w:rPr>
                <w:szCs w:val="21"/>
              </w:rPr>
              <w:t>202</w:t>
            </w:r>
            <w:r w:rsidR="00F85EDB">
              <w:rPr>
                <w:szCs w:val="21"/>
              </w:rPr>
              <w:t>6</w:t>
            </w:r>
            <w:r w:rsidRPr="00D80218">
              <w:rPr>
                <w:szCs w:val="21"/>
              </w:rPr>
              <w:t>.4-202</w:t>
            </w:r>
            <w:r w:rsidR="00F85EDB">
              <w:rPr>
                <w:szCs w:val="21"/>
              </w:rPr>
              <w:t>6</w:t>
            </w:r>
            <w:r w:rsidRPr="00D80218">
              <w:rPr>
                <w:szCs w:val="21"/>
              </w:rPr>
              <w:t>.7</w:t>
            </w:r>
          </w:p>
        </w:tc>
        <w:tc>
          <w:tcPr>
            <w:tcW w:w="3999" w:type="dxa"/>
            <w:vAlign w:val="center"/>
          </w:tcPr>
          <w:p w14:paraId="6640C8C1" w14:textId="6CED45A9" w:rsidR="0099459D" w:rsidRPr="00D80218" w:rsidRDefault="008A2231" w:rsidP="00506DFB">
            <w:r w:rsidRPr="00053D0B">
              <w:rPr>
                <w:rFonts w:hint="eastAsia"/>
              </w:rPr>
              <w:t>面向多机车间的维护–调度协同优化</w:t>
            </w:r>
          </w:p>
        </w:tc>
        <w:tc>
          <w:tcPr>
            <w:tcW w:w="2843" w:type="dxa"/>
            <w:vAlign w:val="center"/>
          </w:tcPr>
          <w:p w14:paraId="5E627AEA" w14:textId="77777777" w:rsidR="0099459D" w:rsidRPr="00D80218" w:rsidRDefault="0099459D" w:rsidP="00506DFB">
            <w:r w:rsidRPr="00D80218">
              <w:rPr>
                <w:szCs w:val="21"/>
              </w:rPr>
              <w:t>实验报告，小论文</w:t>
            </w:r>
          </w:p>
        </w:tc>
      </w:tr>
      <w:tr w:rsidR="0099459D" w:rsidRPr="00D80218" w14:paraId="27A09F02" w14:textId="77777777" w:rsidTr="00506DFB">
        <w:trPr>
          <w:trHeight w:val="567"/>
          <w:jc w:val="center"/>
        </w:trPr>
        <w:tc>
          <w:tcPr>
            <w:tcW w:w="1686" w:type="dxa"/>
            <w:vAlign w:val="center"/>
          </w:tcPr>
          <w:p w14:paraId="6EEB9489" w14:textId="15065F59" w:rsidR="0099459D" w:rsidRPr="00D80218" w:rsidRDefault="0099459D" w:rsidP="00506DFB">
            <w:r w:rsidRPr="00D80218">
              <w:rPr>
                <w:szCs w:val="21"/>
              </w:rPr>
              <w:t>202</w:t>
            </w:r>
            <w:r w:rsidR="00F85EDB">
              <w:rPr>
                <w:szCs w:val="21"/>
              </w:rPr>
              <w:t>6</w:t>
            </w:r>
            <w:r w:rsidRPr="00D80218">
              <w:rPr>
                <w:szCs w:val="21"/>
              </w:rPr>
              <w:t>.9-202</w:t>
            </w:r>
            <w:r w:rsidR="00F85EDB">
              <w:rPr>
                <w:szCs w:val="21"/>
              </w:rPr>
              <w:t>6</w:t>
            </w:r>
            <w:r w:rsidRPr="00D80218">
              <w:rPr>
                <w:szCs w:val="21"/>
              </w:rPr>
              <w:t>.11</w:t>
            </w:r>
          </w:p>
        </w:tc>
        <w:tc>
          <w:tcPr>
            <w:tcW w:w="3999" w:type="dxa"/>
            <w:vAlign w:val="center"/>
          </w:tcPr>
          <w:p w14:paraId="5EAE3472" w14:textId="77777777" w:rsidR="0099459D" w:rsidRPr="00D80218" w:rsidRDefault="0099459D" w:rsidP="00506DFB">
            <w:r w:rsidRPr="00D80218">
              <w:rPr>
                <w:szCs w:val="21"/>
              </w:rPr>
              <w:t>实验验证</w:t>
            </w:r>
          </w:p>
        </w:tc>
        <w:tc>
          <w:tcPr>
            <w:tcW w:w="2843" w:type="dxa"/>
            <w:vAlign w:val="center"/>
          </w:tcPr>
          <w:p w14:paraId="5C1EE0BD" w14:textId="77777777" w:rsidR="0099459D" w:rsidRPr="00D80218" w:rsidRDefault="0099459D" w:rsidP="00506DFB">
            <w:r w:rsidRPr="00D80218">
              <w:rPr>
                <w:szCs w:val="21"/>
              </w:rPr>
              <w:t>实验报告</w:t>
            </w:r>
          </w:p>
        </w:tc>
      </w:tr>
      <w:tr w:rsidR="0099459D" w:rsidRPr="00D80218" w14:paraId="481E4F57" w14:textId="77777777" w:rsidTr="00506DFB">
        <w:trPr>
          <w:trHeight w:val="567"/>
          <w:jc w:val="center"/>
        </w:trPr>
        <w:tc>
          <w:tcPr>
            <w:tcW w:w="1686" w:type="dxa"/>
            <w:vAlign w:val="center"/>
          </w:tcPr>
          <w:p w14:paraId="5800DC3A" w14:textId="5E981343" w:rsidR="0099459D" w:rsidRPr="00D80218" w:rsidRDefault="0099459D" w:rsidP="00506DFB">
            <w:r w:rsidRPr="00D80218">
              <w:rPr>
                <w:szCs w:val="21"/>
              </w:rPr>
              <w:t>202</w:t>
            </w:r>
            <w:r w:rsidR="00F85EDB">
              <w:rPr>
                <w:szCs w:val="21"/>
              </w:rPr>
              <w:t>6</w:t>
            </w:r>
            <w:r w:rsidRPr="00D80218">
              <w:rPr>
                <w:szCs w:val="21"/>
              </w:rPr>
              <w:t>.11-202</w:t>
            </w:r>
            <w:r w:rsidR="00F85EDB">
              <w:rPr>
                <w:szCs w:val="21"/>
              </w:rPr>
              <w:t>7</w:t>
            </w:r>
            <w:r w:rsidRPr="00D80218">
              <w:rPr>
                <w:szCs w:val="21"/>
              </w:rPr>
              <w:t>.3</w:t>
            </w:r>
          </w:p>
        </w:tc>
        <w:tc>
          <w:tcPr>
            <w:tcW w:w="3999" w:type="dxa"/>
            <w:vAlign w:val="center"/>
          </w:tcPr>
          <w:p w14:paraId="340D885E" w14:textId="77777777" w:rsidR="0099459D" w:rsidRPr="00D80218" w:rsidRDefault="0099459D" w:rsidP="00506DFB">
            <w:r w:rsidRPr="00D80218">
              <w:rPr>
                <w:szCs w:val="21"/>
              </w:rPr>
              <w:t>撰写大论文</w:t>
            </w:r>
          </w:p>
        </w:tc>
        <w:tc>
          <w:tcPr>
            <w:tcW w:w="2843" w:type="dxa"/>
            <w:vAlign w:val="center"/>
          </w:tcPr>
          <w:p w14:paraId="06355C30" w14:textId="77777777" w:rsidR="0099459D" w:rsidRPr="00D80218" w:rsidRDefault="0099459D" w:rsidP="00506DFB">
            <w:r w:rsidRPr="00D80218">
              <w:rPr>
                <w:szCs w:val="21"/>
              </w:rPr>
              <w:t>学位论文</w:t>
            </w:r>
          </w:p>
        </w:tc>
      </w:tr>
      <w:tr w:rsidR="0099459D" w:rsidRPr="00D80218" w14:paraId="2AB0D8FD" w14:textId="77777777" w:rsidTr="00506DFB">
        <w:trPr>
          <w:trHeight w:val="567"/>
          <w:jc w:val="center"/>
        </w:trPr>
        <w:tc>
          <w:tcPr>
            <w:tcW w:w="1686" w:type="dxa"/>
            <w:vAlign w:val="center"/>
          </w:tcPr>
          <w:p w14:paraId="4DD69565" w14:textId="77777777" w:rsidR="0099459D" w:rsidRPr="00D80218" w:rsidRDefault="0099459D" w:rsidP="00506DFB"/>
        </w:tc>
        <w:tc>
          <w:tcPr>
            <w:tcW w:w="3999" w:type="dxa"/>
            <w:vAlign w:val="center"/>
          </w:tcPr>
          <w:p w14:paraId="3C2E26E6" w14:textId="77777777" w:rsidR="0099459D" w:rsidRPr="00D80218" w:rsidRDefault="0099459D" w:rsidP="00506DFB"/>
        </w:tc>
        <w:tc>
          <w:tcPr>
            <w:tcW w:w="2843" w:type="dxa"/>
            <w:vAlign w:val="center"/>
          </w:tcPr>
          <w:p w14:paraId="51970BE9" w14:textId="77777777" w:rsidR="0099459D" w:rsidRPr="00D80218" w:rsidRDefault="0099459D" w:rsidP="00506DFB"/>
        </w:tc>
      </w:tr>
      <w:tr w:rsidR="0099459D" w:rsidRPr="00D80218" w14:paraId="551C3DD5" w14:textId="77777777" w:rsidTr="00506DFB">
        <w:trPr>
          <w:trHeight w:val="567"/>
          <w:jc w:val="center"/>
        </w:trPr>
        <w:tc>
          <w:tcPr>
            <w:tcW w:w="1686" w:type="dxa"/>
            <w:vAlign w:val="center"/>
          </w:tcPr>
          <w:p w14:paraId="5D81389A" w14:textId="77777777" w:rsidR="0099459D" w:rsidRPr="00D80218" w:rsidRDefault="0099459D" w:rsidP="00506DFB"/>
        </w:tc>
        <w:tc>
          <w:tcPr>
            <w:tcW w:w="3999" w:type="dxa"/>
            <w:vAlign w:val="center"/>
          </w:tcPr>
          <w:p w14:paraId="41654BDB" w14:textId="77777777" w:rsidR="0099459D" w:rsidRPr="00D80218" w:rsidRDefault="0099459D" w:rsidP="00506DFB"/>
        </w:tc>
        <w:tc>
          <w:tcPr>
            <w:tcW w:w="2843" w:type="dxa"/>
            <w:vAlign w:val="center"/>
          </w:tcPr>
          <w:p w14:paraId="661BD737" w14:textId="77777777" w:rsidR="0099459D" w:rsidRPr="00D80218" w:rsidRDefault="0099459D" w:rsidP="00506DFB"/>
        </w:tc>
      </w:tr>
      <w:tr w:rsidR="0099459D" w:rsidRPr="00D80218" w14:paraId="3667F563" w14:textId="77777777" w:rsidTr="00506DFB">
        <w:trPr>
          <w:trHeight w:val="567"/>
          <w:jc w:val="center"/>
        </w:trPr>
        <w:tc>
          <w:tcPr>
            <w:tcW w:w="1686" w:type="dxa"/>
            <w:vAlign w:val="center"/>
          </w:tcPr>
          <w:p w14:paraId="377D00F3" w14:textId="77777777" w:rsidR="0099459D" w:rsidRPr="00D80218" w:rsidRDefault="0099459D" w:rsidP="00506DFB"/>
        </w:tc>
        <w:tc>
          <w:tcPr>
            <w:tcW w:w="3999" w:type="dxa"/>
            <w:vAlign w:val="center"/>
          </w:tcPr>
          <w:p w14:paraId="519A4BAF" w14:textId="77777777" w:rsidR="0099459D" w:rsidRPr="00D80218" w:rsidRDefault="0099459D" w:rsidP="00506DFB"/>
        </w:tc>
        <w:tc>
          <w:tcPr>
            <w:tcW w:w="2843" w:type="dxa"/>
            <w:vAlign w:val="center"/>
          </w:tcPr>
          <w:p w14:paraId="27565783" w14:textId="77777777" w:rsidR="0099459D" w:rsidRPr="00D80218" w:rsidRDefault="0099459D" w:rsidP="00506DFB"/>
        </w:tc>
      </w:tr>
      <w:tr w:rsidR="0099459D" w:rsidRPr="00D80218" w14:paraId="5601DEC6" w14:textId="77777777" w:rsidTr="00506DFB">
        <w:trPr>
          <w:trHeight w:val="567"/>
          <w:jc w:val="center"/>
        </w:trPr>
        <w:tc>
          <w:tcPr>
            <w:tcW w:w="1686" w:type="dxa"/>
            <w:vAlign w:val="center"/>
          </w:tcPr>
          <w:p w14:paraId="4D3DA4AA" w14:textId="77777777" w:rsidR="0099459D" w:rsidRPr="00D80218" w:rsidRDefault="0099459D" w:rsidP="00506DFB"/>
        </w:tc>
        <w:tc>
          <w:tcPr>
            <w:tcW w:w="3999" w:type="dxa"/>
            <w:vAlign w:val="center"/>
          </w:tcPr>
          <w:p w14:paraId="50E2F575" w14:textId="77777777" w:rsidR="0099459D" w:rsidRPr="00D80218" w:rsidRDefault="0099459D" w:rsidP="00506DFB"/>
        </w:tc>
        <w:tc>
          <w:tcPr>
            <w:tcW w:w="2843" w:type="dxa"/>
            <w:vAlign w:val="center"/>
          </w:tcPr>
          <w:p w14:paraId="2DEF7254" w14:textId="77777777" w:rsidR="0099459D" w:rsidRPr="00D80218" w:rsidRDefault="0099459D" w:rsidP="00506DFB"/>
        </w:tc>
      </w:tr>
      <w:tr w:rsidR="0099459D" w:rsidRPr="00D80218" w14:paraId="1EA3D2C4" w14:textId="77777777" w:rsidTr="00506DFB">
        <w:trPr>
          <w:trHeight w:val="567"/>
          <w:jc w:val="center"/>
        </w:trPr>
        <w:tc>
          <w:tcPr>
            <w:tcW w:w="1686" w:type="dxa"/>
            <w:vAlign w:val="center"/>
          </w:tcPr>
          <w:p w14:paraId="20CC3F1A" w14:textId="77777777" w:rsidR="0099459D" w:rsidRPr="00D80218" w:rsidRDefault="0099459D" w:rsidP="00506DFB"/>
        </w:tc>
        <w:tc>
          <w:tcPr>
            <w:tcW w:w="3999" w:type="dxa"/>
            <w:vAlign w:val="center"/>
          </w:tcPr>
          <w:p w14:paraId="569D94DF" w14:textId="77777777" w:rsidR="0099459D" w:rsidRPr="00D80218" w:rsidRDefault="0099459D" w:rsidP="00506DFB"/>
        </w:tc>
        <w:tc>
          <w:tcPr>
            <w:tcW w:w="2843" w:type="dxa"/>
            <w:vAlign w:val="center"/>
          </w:tcPr>
          <w:p w14:paraId="76651356" w14:textId="77777777" w:rsidR="0099459D" w:rsidRPr="00D80218" w:rsidRDefault="0099459D" w:rsidP="00506DFB"/>
        </w:tc>
      </w:tr>
      <w:tr w:rsidR="0099459D" w:rsidRPr="00D80218" w14:paraId="28167622" w14:textId="77777777" w:rsidTr="00506DFB">
        <w:trPr>
          <w:trHeight w:val="567"/>
          <w:jc w:val="center"/>
        </w:trPr>
        <w:tc>
          <w:tcPr>
            <w:tcW w:w="1686" w:type="dxa"/>
            <w:vAlign w:val="center"/>
          </w:tcPr>
          <w:p w14:paraId="0DD95AE2" w14:textId="77777777" w:rsidR="0099459D" w:rsidRPr="00D80218" w:rsidRDefault="0099459D" w:rsidP="00506DFB"/>
        </w:tc>
        <w:tc>
          <w:tcPr>
            <w:tcW w:w="3999" w:type="dxa"/>
            <w:vAlign w:val="center"/>
          </w:tcPr>
          <w:p w14:paraId="668053FC" w14:textId="77777777" w:rsidR="0099459D" w:rsidRPr="00D80218" w:rsidRDefault="0099459D" w:rsidP="00506DFB"/>
        </w:tc>
        <w:tc>
          <w:tcPr>
            <w:tcW w:w="2843" w:type="dxa"/>
            <w:vAlign w:val="center"/>
          </w:tcPr>
          <w:p w14:paraId="6422DA1D" w14:textId="77777777" w:rsidR="0099459D" w:rsidRPr="00D80218" w:rsidRDefault="0099459D" w:rsidP="00506DFB"/>
        </w:tc>
      </w:tr>
      <w:tr w:rsidR="0099459D" w:rsidRPr="00D80218" w14:paraId="3BE64F07" w14:textId="77777777" w:rsidTr="00506DFB">
        <w:trPr>
          <w:trHeight w:val="567"/>
          <w:jc w:val="center"/>
        </w:trPr>
        <w:tc>
          <w:tcPr>
            <w:tcW w:w="1686" w:type="dxa"/>
            <w:vAlign w:val="center"/>
          </w:tcPr>
          <w:p w14:paraId="00BEC9E7" w14:textId="77777777" w:rsidR="0099459D" w:rsidRPr="00D80218" w:rsidRDefault="0099459D" w:rsidP="00506DFB"/>
        </w:tc>
        <w:tc>
          <w:tcPr>
            <w:tcW w:w="3999" w:type="dxa"/>
            <w:vAlign w:val="center"/>
          </w:tcPr>
          <w:p w14:paraId="32544456" w14:textId="77777777" w:rsidR="0099459D" w:rsidRPr="00D80218" w:rsidRDefault="0099459D" w:rsidP="00506DFB"/>
        </w:tc>
        <w:tc>
          <w:tcPr>
            <w:tcW w:w="2843" w:type="dxa"/>
            <w:vAlign w:val="center"/>
          </w:tcPr>
          <w:p w14:paraId="65CE7188" w14:textId="77777777" w:rsidR="0099459D" w:rsidRPr="00D80218" w:rsidRDefault="0099459D" w:rsidP="00506DFB"/>
        </w:tc>
      </w:tr>
      <w:tr w:rsidR="0099459D" w:rsidRPr="00D80218" w14:paraId="53FC9DEC" w14:textId="77777777" w:rsidTr="00506DFB">
        <w:trPr>
          <w:trHeight w:val="567"/>
          <w:jc w:val="center"/>
        </w:trPr>
        <w:tc>
          <w:tcPr>
            <w:tcW w:w="1686" w:type="dxa"/>
            <w:vAlign w:val="center"/>
          </w:tcPr>
          <w:p w14:paraId="0D728ED2" w14:textId="77777777" w:rsidR="0099459D" w:rsidRPr="00D80218" w:rsidRDefault="0099459D" w:rsidP="00506DFB"/>
        </w:tc>
        <w:tc>
          <w:tcPr>
            <w:tcW w:w="3999" w:type="dxa"/>
            <w:vAlign w:val="center"/>
          </w:tcPr>
          <w:p w14:paraId="7EDDC881" w14:textId="77777777" w:rsidR="0099459D" w:rsidRPr="00D80218" w:rsidRDefault="0099459D" w:rsidP="00506DFB"/>
        </w:tc>
        <w:tc>
          <w:tcPr>
            <w:tcW w:w="2843" w:type="dxa"/>
            <w:vAlign w:val="center"/>
          </w:tcPr>
          <w:p w14:paraId="1D62023D" w14:textId="77777777" w:rsidR="0099459D" w:rsidRPr="00D80218" w:rsidRDefault="0099459D" w:rsidP="00506DFB"/>
        </w:tc>
      </w:tr>
      <w:tr w:rsidR="0099459D" w:rsidRPr="00D80218" w14:paraId="5D09C249" w14:textId="77777777" w:rsidTr="00506DFB">
        <w:trPr>
          <w:trHeight w:val="567"/>
          <w:jc w:val="center"/>
        </w:trPr>
        <w:tc>
          <w:tcPr>
            <w:tcW w:w="1686" w:type="dxa"/>
            <w:vAlign w:val="center"/>
          </w:tcPr>
          <w:p w14:paraId="1D4356AE" w14:textId="77777777" w:rsidR="0099459D" w:rsidRPr="00D80218" w:rsidRDefault="0099459D" w:rsidP="00506DFB"/>
        </w:tc>
        <w:tc>
          <w:tcPr>
            <w:tcW w:w="3999" w:type="dxa"/>
            <w:vAlign w:val="center"/>
          </w:tcPr>
          <w:p w14:paraId="3B6112EC" w14:textId="77777777" w:rsidR="0099459D" w:rsidRPr="00D80218" w:rsidRDefault="0099459D" w:rsidP="00506DFB"/>
        </w:tc>
        <w:tc>
          <w:tcPr>
            <w:tcW w:w="2843" w:type="dxa"/>
            <w:vAlign w:val="center"/>
          </w:tcPr>
          <w:p w14:paraId="161FCD0A" w14:textId="77777777" w:rsidR="0099459D" w:rsidRPr="00D80218" w:rsidRDefault="0099459D" w:rsidP="00506DFB"/>
        </w:tc>
      </w:tr>
      <w:tr w:rsidR="0099459D" w:rsidRPr="00D80218" w14:paraId="54F21AC7" w14:textId="77777777" w:rsidTr="00506DFB">
        <w:trPr>
          <w:trHeight w:val="567"/>
          <w:jc w:val="center"/>
        </w:trPr>
        <w:tc>
          <w:tcPr>
            <w:tcW w:w="1686" w:type="dxa"/>
            <w:vAlign w:val="center"/>
          </w:tcPr>
          <w:p w14:paraId="5A6F5990" w14:textId="77777777" w:rsidR="0099459D" w:rsidRPr="00D80218" w:rsidRDefault="0099459D" w:rsidP="00506DFB"/>
        </w:tc>
        <w:tc>
          <w:tcPr>
            <w:tcW w:w="3999" w:type="dxa"/>
            <w:vAlign w:val="center"/>
          </w:tcPr>
          <w:p w14:paraId="7CCBCA7E" w14:textId="77777777" w:rsidR="0099459D" w:rsidRPr="00D80218" w:rsidRDefault="0099459D" w:rsidP="00506DFB"/>
        </w:tc>
        <w:tc>
          <w:tcPr>
            <w:tcW w:w="2843" w:type="dxa"/>
            <w:vAlign w:val="center"/>
          </w:tcPr>
          <w:p w14:paraId="3124342B" w14:textId="77777777" w:rsidR="0099459D" w:rsidRPr="00D80218" w:rsidRDefault="0099459D" w:rsidP="00506DFB"/>
        </w:tc>
      </w:tr>
    </w:tbl>
    <w:p w14:paraId="66FA373B" w14:textId="77777777" w:rsidR="0099459D" w:rsidRPr="00D80218" w:rsidRDefault="0099459D" w:rsidP="0099459D">
      <w:pPr>
        <w:rPr>
          <w:rFonts w:eastAsia="黑体"/>
          <w:sz w:val="24"/>
        </w:rPr>
      </w:pPr>
    </w:p>
    <w:p w14:paraId="2825C4B3" w14:textId="77777777" w:rsidR="0099459D" w:rsidRPr="00D80218" w:rsidRDefault="0099459D" w:rsidP="0099459D">
      <w:pPr>
        <w:rPr>
          <w:rFonts w:eastAsia="黑体"/>
          <w:sz w:val="24"/>
        </w:rPr>
      </w:pPr>
    </w:p>
    <w:p w14:paraId="4BF7E0F1" w14:textId="77777777" w:rsidR="0099459D" w:rsidRPr="00D80218" w:rsidRDefault="0099459D" w:rsidP="0099459D">
      <w:pPr>
        <w:rPr>
          <w:rFonts w:eastAsia="黑体"/>
          <w:sz w:val="24"/>
        </w:rPr>
      </w:pPr>
    </w:p>
    <w:p w14:paraId="7F7D5630" w14:textId="77777777" w:rsidR="0099459D" w:rsidRPr="00D80218" w:rsidRDefault="0099459D" w:rsidP="0099459D">
      <w:pPr>
        <w:rPr>
          <w:rFonts w:eastAsia="黑体"/>
          <w:sz w:val="24"/>
        </w:rPr>
      </w:pPr>
    </w:p>
    <w:p w14:paraId="06606B13" w14:textId="77777777" w:rsidR="0099459D" w:rsidRPr="00D80218" w:rsidRDefault="0099459D" w:rsidP="0099459D">
      <w:pPr>
        <w:rPr>
          <w:rFonts w:eastAsia="黑体"/>
          <w:sz w:val="24"/>
        </w:rPr>
      </w:pPr>
    </w:p>
    <w:p w14:paraId="3BF8604A" w14:textId="77777777" w:rsidR="0099459D" w:rsidRPr="00D80218" w:rsidRDefault="0099459D" w:rsidP="0099459D">
      <w:pPr>
        <w:rPr>
          <w:rFonts w:eastAsia="黑体"/>
          <w:sz w:val="24"/>
        </w:rPr>
      </w:pPr>
    </w:p>
    <w:p w14:paraId="4292CD0D" w14:textId="77777777" w:rsidR="0099459D" w:rsidRPr="00D80218" w:rsidRDefault="0099459D" w:rsidP="0099459D">
      <w:pPr>
        <w:rPr>
          <w:rFonts w:eastAsia="黑体"/>
          <w:sz w:val="24"/>
        </w:rPr>
      </w:pPr>
    </w:p>
    <w:p w14:paraId="14D14138" w14:textId="77777777" w:rsidR="0099459D" w:rsidRPr="00D80218" w:rsidRDefault="0099459D" w:rsidP="0099459D">
      <w:pPr>
        <w:rPr>
          <w:rFonts w:eastAsia="黑体"/>
          <w:sz w:val="24"/>
        </w:rPr>
      </w:pPr>
    </w:p>
    <w:p w14:paraId="3ABFBE7C" w14:textId="77777777" w:rsidR="0099459D" w:rsidRPr="00D80218" w:rsidRDefault="0099459D" w:rsidP="0099459D">
      <w:pPr>
        <w:rPr>
          <w:rFonts w:eastAsia="黑体"/>
          <w:sz w:val="24"/>
        </w:rPr>
      </w:pPr>
    </w:p>
    <w:p w14:paraId="68FB7D47" w14:textId="77777777" w:rsidR="0099459D" w:rsidRPr="00D80218" w:rsidRDefault="0099459D" w:rsidP="0099459D">
      <w:pPr>
        <w:rPr>
          <w:rFonts w:eastAsia="黑体"/>
          <w:sz w:val="24"/>
        </w:rPr>
      </w:pPr>
    </w:p>
    <w:p w14:paraId="0A2FE0B1" w14:textId="45589C90" w:rsidR="003F7E27" w:rsidRPr="00D80218" w:rsidRDefault="003F7E27" w:rsidP="0099459D"/>
    <w:sectPr w:rsidR="003F7E27" w:rsidRPr="00D80218" w:rsidSect="009C65B2">
      <w:footerReference w:type="default" r:id="rId12"/>
      <w:pgSz w:w="11906" w:h="16838"/>
      <w:pgMar w:top="1418" w:right="1797" w:bottom="1418"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D9D97" w14:textId="77777777" w:rsidR="00C0002F" w:rsidRDefault="00C0002F">
      <w:r>
        <w:separator/>
      </w:r>
    </w:p>
  </w:endnote>
  <w:endnote w:type="continuationSeparator" w:id="0">
    <w:p w14:paraId="352A9C10" w14:textId="77777777" w:rsidR="00C0002F" w:rsidRDefault="00C0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5A01" w14:textId="77777777" w:rsidR="0099459D" w:rsidRDefault="0099459D">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FADF" w14:textId="77777777" w:rsidR="003360DA" w:rsidRDefault="003360D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7E3AE" w14:textId="77777777" w:rsidR="00C0002F" w:rsidRDefault="00C0002F">
      <w:r>
        <w:separator/>
      </w:r>
    </w:p>
  </w:footnote>
  <w:footnote w:type="continuationSeparator" w:id="0">
    <w:p w14:paraId="633E6A24" w14:textId="77777777" w:rsidR="00C0002F" w:rsidRDefault="00C00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323725"/>
    <w:multiLevelType w:val="singleLevel"/>
    <w:tmpl w:val="9F323725"/>
    <w:lvl w:ilvl="0">
      <w:start w:val="6"/>
      <w:numFmt w:val="decimal"/>
      <w:suff w:val="nothing"/>
      <w:lvlText w:val="%1．"/>
      <w:lvlJc w:val="left"/>
    </w:lvl>
  </w:abstractNum>
  <w:abstractNum w:abstractNumId="1" w15:restartNumberingAfterBreak="0">
    <w:nsid w:val="00BA1DF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6D0140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B9F01CA"/>
    <w:multiLevelType w:val="singleLevel"/>
    <w:tmpl w:val="0B9F01CA"/>
    <w:lvl w:ilvl="0">
      <w:start w:val="2"/>
      <w:numFmt w:val="decimal"/>
      <w:suff w:val="nothing"/>
      <w:lvlText w:val="%1．"/>
      <w:lvlJc w:val="left"/>
    </w:lvl>
  </w:abstractNum>
  <w:abstractNum w:abstractNumId="4" w15:restartNumberingAfterBreak="0">
    <w:nsid w:val="159D1966"/>
    <w:multiLevelType w:val="singleLevel"/>
    <w:tmpl w:val="159D1966"/>
    <w:lvl w:ilvl="0">
      <w:start w:val="1"/>
      <w:numFmt w:val="decimal"/>
      <w:suff w:val="space"/>
      <w:lvlText w:val="%1)"/>
      <w:lvlJc w:val="left"/>
    </w:lvl>
  </w:abstractNum>
  <w:abstractNum w:abstractNumId="5" w15:restartNumberingAfterBreak="0">
    <w:nsid w:val="212A7D7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75C1C0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313441C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403443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479C767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0E229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64030991"/>
    <w:multiLevelType w:val="multilevel"/>
    <w:tmpl w:val="2474D49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02D4A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0CD3A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5132B32"/>
    <w:multiLevelType w:val="hybridMultilevel"/>
    <w:tmpl w:val="5C5CA99A"/>
    <w:lvl w:ilvl="0" w:tplc="08D2D5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9EF24F3"/>
    <w:multiLevelType w:val="hybridMultilevel"/>
    <w:tmpl w:val="F43AFC28"/>
    <w:lvl w:ilvl="0" w:tplc="4C1E8B06">
      <w:start w:val="1"/>
      <w:numFmt w:val="decimal"/>
      <w:lvlText w:val="[%1]"/>
      <w:lvlJc w:val="left"/>
      <w:pPr>
        <w:ind w:left="420" w:hanging="420"/>
      </w:pPr>
      <w:rPr>
        <w:rFonts w:hint="eastAsia"/>
        <w:color w:val="000000" w:themeColor="text1"/>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0"/>
  </w:num>
  <w:num w:numId="4">
    <w:abstractNumId w:val="11"/>
  </w:num>
  <w:num w:numId="5">
    <w:abstractNumId w:val="14"/>
  </w:num>
  <w:num w:numId="6">
    <w:abstractNumId w:val="5"/>
  </w:num>
  <w:num w:numId="7">
    <w:abstractNumId w:val="7"/>
  </w:num>
  <w:num w:numId="8">
    <w:abstractNumId w:val="6"/>
  </w:num>
  <w:num w:numId="9">
    <w:abstractNumId w:val="8"/>
  </w:num>
  <w:num w:numId="10">
    <w:abstractNumId w:val="12"/>
  </w:num>
  <w:num w:numId="11">
    <w:abstractNumId w:val="13"/>
  </w:num>
  <w:num w:numId="12">
    <w:abstractNumId w:val="10"/>
  </w:num>
  <w:num w:numId="13">
    <w:abstractNumId w:val="1"/>
  </w:num>
  <w:num w:numId="14">
    <w:abstractNumId w:val="9"/>
  </w:num>
  <w:num w:numId="15">
    <w:abstractNumId w:val="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k0ODQwMDJiMzQzMjBkMzZlNzVjNGY0NDhmZjY0ZTUifQ=="/>
    <w:docVar w:name="EN.InstantFormat" w:val="&lt;ENInstantFormat&gt;&lt;Enabled&gt;1&lt;/Enabled&gt;&lt;ScanUnformatted&gt;1&lt;/ScanUnformatted&gt;&lt;ScanChanges&gt;1&lt;/ScanChanges&gt;&lt;Suspended&gt;0&lt;/Suspended&gt;&lt;/ENInstantFormat&gt;"/>
    <w:docVar w:name="EN.Layout" w:val="&lt;ENLayout&gt;&lt;Style&gt;Chinese Std GBT7714&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00zdvrhd0te4ezrzkx9fpp2252epwvspa0&quot;&gt;My EndNote Library&lt;record-ids&gt;&lt;item&gt;184&lt;/item&gt;&lt;item&gt;185&lt;/item&gt;&lt;item&gt;186&lt;/item&gt;&lt;item&gt;187&lt;/item&gt;&lt;item&gt;188&lt;/item&gt;&lt;item&gt;190&lt;/item&gt;&lt;item&gt;191&lt;/item&gt;&lt;item&gt;193&lt;/item&gt;&lt;item&gt;194&lt;/item&gt;&lt;item&gt;195&lt;/item&gt;&lt;item&gt;196&lt;/item&gt;&lt;item&gt;197&lt;/item&gt;&lt;item&gt;199&lt;/item&gt;&lt;item&gt;200&lt;/item&gt;&lt;item&gt;201&lt;/item&gt;&lt;item&gt;202&lt;/item&gt;&lt;item&gt;203&lt;/item&gt;&lt;item&gt;204&lt;/item&gt;&lt;item&gt;205&lt;/item&gt;&lt;item&gt;206&lt;/item&gt;&lt;item&gt;208&lt;/item&gt;&lt;item&gt;211&lt;/item&gt;&lt;item&gt;212&lt;/item&gt;&lt;item&gt;214&lt;/item&gt;&lt;item&gt;215&lt;/item&gt;&lt;item&gt;216&lt;/item&gt;&lt;item&gt;217&lt;/item&gt;&lt;item&gt;218&lt;/item&gt;&lt;item&gt;219&lt;/item&gt;&lt;item&gt;221&lt;/item&gt;&lt;item&gt;222&lt;/item&gt;&lt;item&gt;223&lt;/item&gt;&lt;item&gt;225&lt;/item&gt;&lt;item&gt;226&lt;/item&gt;&lt;item&gt;232&lt;/item&gt;&lt;item&gt;234&lt;/item&gt;&lt;item&gt;236&lt;/item&gt;&lt;item&gt;240&lt;/item&gt;&lt;item&gt;242&lt;/item&gt;&lt;item&gt;246&lt;/item&gt;&lt;item&gt;248&lt;/item&gt;&lt;item&gt;250&lt;/item&gt;&lt;/record-ids&gt;&lt;/item&gt;&lt;/Libraries&gt;"/>
  </w:docVars>
  <w:rsids>
    <w:rsidRoot w:val="0015637D"/>
    <w:rsid w:val="0001319E"/>
    <w:rsid w:val="00024188"/>
    <w:rsid w:val="000363E0"/>
    <w:rsid w:val="00042142"/>
    <w:rsid w:val="00044DE9"/>
    <w:rsid w:val="00053D0B"/>
    <w:rsid w:val="00071486"/>
    <w:rsid w:val="00077EA8"/>
    <w:rsid w:val="00081439"/>
    <w:rsid w:val="00087EC2"/>
    <w:rsid w:val="000A0538"/>
    <w:rsid w:val="000A20E1"/>
    <w:rsid w:val="000A2822"/>
    <w:rsid w:val="000A46CE"/>
    <w:rsid w:val="000A6C89"/>
    <w:rsid w:val="000A7107"/>
    <w:rsid w:val="000B1CE3"/>
    <w:rsid w:val="000B2B26"/>
    <w:rsid w:val="000B6ECC"/>
    <w:rsid w:val="000B7F16"/>
    <w:rsid w:val="000C2822"/>
    <w:rsid w:val="000C2FA7"/>
    <w:rsid w:val="000C367C"/>
    <w:rsid w:val="000C4451"/>
    <w:rsid w:val="000C47C1"/>
    <w:rsid w:val="000D5F5E"/>
    <w:rsid w:val="000E5281"/>
    <w:rsid w:val="000E60C3"/>
    <w:rsid w:val="000F5AAD"/>
    <w:rsid w:val="000F5F85"/>
    <w:rsid w:val="0012518E"/>
    <w:rsid w:val="0013249A"/>
    <w:rsid w:val="00132D6D"/>
    <w:rsid w:val="0013559F"/>
    <w:rsid w:val="001356B1"/>
    <w:rsid w:val="00137634"/>
    <w:rsid w:val="0014214C"/>
    <w:rsid w:val="00146658"/>
    <w:rsid w:val="0015637D"/>
    <w:rsid w:val="00156877"/>
    <w:rsid w:val="00160A31"/>
    <w:rsid w:val="00166123"/>
    <w:rsid w:val="00172FEF"/>
    <w:rsid w:val="00185E8F"/>
    <w:rsid w:val="001914F2"/>
    <w:rsid w:val="001938A9"/>
    <w:rsid w:val="001970CB"/>
    <w:rsid w:val="001A1D07"/>
    <w:rsid w:val="001A74C0"/>
    <w:rsid w:val="001B20C0"/>
    <w:rsid w:val="001B4B76"/>
    <w:rsid w:val="001B5AD1"/>
    <w:rsid w:val="001D200A"/>
    <w:rsid w:val="001D50AB"/>
    <w:rsid w:val="001D5403"/>
    <w:rsid w:val="001E0389"/>
    <w:rsid w:val="001E1D30"/>
    <w:rsid w:val="001E35B2"/>
    <w:rsid w:val="001E4C57"/>
    <w:rsid w:val="00207CAF"/>
    <w:rsid w:val="00214A35"/>
    <w:rsid w:val="00217AB5"/>
    <w:rsid w:val="002201E0"/>
    <w:rsid w:val="00224C4C"/>
    <w:rsid w:val="0022569F"/>
    <w:rsid w:val="00230DBD"/>
    <w:rsid w:val="00232DC6"/>
    <w:rsid w:val="00235464"/>
    <w:rsid w:val="00235467"/>
    <w:rsid w:val="002427C7"/>
    <w:rsid w:val="002475CE"/>
    <w:rsid w:val="00256FE7"/>
    <w:rsid w:val="002637BE"/>
    <w:rsid w:val="002654D5"/>
    <w:rsid w:val="00267BE1"/>
    <w:rsid w:val="002721A6"/>
    <w:rsid w:val="0027703E"/>
    <w:rsid w:val="0028611C"/>
    <w:rsid w:val="00286944"/>
    <w:rsid w:val="00290223"/>
    <w:rsid w:val="00291C17"/>
    <w:rsid w:val="00292ED6"/>
    <w:rsid w:val="00293BA0"/>
    <w:rsid w:val="002A10A1"/>
    <w:rsid w:val="002A787D"/>
    <w:rsid w:val="002B11CC"/>
    <w:rsid w:val="002B24FA"/>
    <w:rsid w:val="002B29D3"/>
    <w:rsid w:val="002C4027"/>
    <w:rsid w:val="002D241C"/>
    <w:rsid w:val="002D32AD"/>
    <w:rsid w:val="002D3D9D"/>
    <w:rsid w:val="002F0A42"/>
    <w:rsid w:val="002F1C5C"/>
    <w:rsid w:val="002F4525"/>
    <w:rsid w:val="002F469D"/>
    <w:rsid w:val="002F6108"/>
    <w:rsid w:val="00300820"/>
    <w:rsid w:val="003105F3"/>
    <w:rsid w:val="003113B1"/>
    <w:rsid w:val="0031779A"/>
    <w:rsid w:val="003204C6"/>
    <w:rsid w:val="0032345C"/>
    <w:rsid w:val="003360DA"/>
    <w:rsid w:val="0033722F"/>
    <w:rsid w:val="00337863"/>
    <w:rsid w:val="00340F1D"/>
    <w:rsid w:val="00344226"/>
    <w:rsid w:val="003512FF"/>
    <w:rsid w:val="00356D87"/>
    <w:rsid w:val="003575BD"/>
    <w:rsid w:val="00360451"/>
    <w:rsid w:val="00365DDE"/>
    <w:rsid w:val="00365F2B"/>
    <w:rsid w:val="00367D62"/>
    <w:rsid w:val="003802FC"/>
    <w:rsid w:val="00383111"/>
    <w:rsid w:val="003835FF"/>
    <w:rsid w:val="00394E8C"/>
    <w:rsid w:val="003A392C"/>
    <w:rsid w:val="003B0B74"/>
    <w:rsid w:val="003B2912"/>
    <w:rsid w:val="003C76AA"/>
    <w:rsid w:val="003D1532"/>
    <w:rsid w:val="003D30F4"/>
    <w:rsid w:val="003D5F43"/>
    <w:rsid w:val="003F1223"/>
    <w:rsid w:val="003F7E27"/>
    <w:rsid w:val="004010E2"/>
    <w:rsid w:val="004016CB"/>
    <w:rsid w:val="00407181"/>
    <w:rsid w:val="00411758"/>
    <w:rsid w:val="004143C9"/>
    <w:rsid w:val="004226DA"/>
    <w:rsid w:val="00431F10"/>
    <w:rsid w:val="00440EDC"/>
    <w:rsid w:val="00442356"/>
    <w:rsid w:val="00445F73"/>
    <w:rsid w:val="00454B3E"/>
    <w:rsid w:val="0046290A"/>
    <w:rsid w:val="00466E1E"/>
    <w:rsid w:val="00473075"/>
    <w:rsid w:val="0047709E"/>
    <w:rsid w:val="00481B9A"/>
    <w:rsid w:val="004836EF"/>
    <w:rsid w:val="004953A1"/>
    <w:rsid w:val="004B0C17"/>
    <w:rsid w:val="004B2E09"/>
    <w:rsid w:val="004B4367"/>
    <w:rsid w:val="004C07B5"/>
    <w:rsid w:val="004C5C6A"/>
    <w:rsid w:val="004C7EF6"/>
    <w:rsid w:val="004D0DC1"/>
    <w:rsid w:val="004D173B"/>
    <w:rsid w:val="004D4492"/>
    <w:rsid w:val="004E2C83"/>
    <w:rsid w:val="004E31A7"/>
    <w:rsid w:val="004F1C38"/>
    <w:rsid w:val="004F3E7E"/>
    <w:rsid w:val="004F6980"/>
    <w:rsid w:val="00500DED"/>
    <w:rsid w:val="00504F73"/>
    <w:rsid w:val="00505D85"/>
    <w:rsid w:val="00506914"/>
    <w:rsid w:val="00507AC1"/>
    <w:rsid w:val="005132C0"/>
    <w:rsid w:val="0051469C"/>
    <w:rsid w:val="00521B8B"/>
    <w:rsid w:val="005274BE"/>
    <w:rsid w:val="00530ED9"/>
    <w:rsid w:val="00532DDF"/>
    <w:rsid w:val="00533252"/>
    <w:rsid w:val="005368FA"/>
    <w:rsid w:val="005434D6"/>
    <w:rsid w:val="00544499"/>
    <w:rsid w:val="00545E05"/>
    <w:rsid w:val="00552837"/>
    <w:rsid w:val="00554A8B"/>
    <w:rsid w:val="00561354"/>
    <w:rsid w:val="005618D2"/>
    <w:rsid w:val="005620FA"/>
    <w:rsid w:val="00595600"/>
    <w:rsid w:val="00595F6F"/>
    <w:rsid w:val="00596B1A"/>
    <w:rsid w:val="005A128F"/>
    <w:rsid w:val="005A3C26"/>
    <w:rsid w:val="005A3FE3"/>
    <w:rsid w:val="005A4D3A"/>
    <w:rsid w:val="005B193C"/>
    <w:rsid w:val="005B5F17"/>
    <w:rsid w:val="005C0B6E"/>
    <w:rsid w:val="005C3C4D"/>
    <w:rsid w:val="005D27EE"/>
    <w:rsid w:val="005D2C2C"/>
    <w:rsid w:val="005D6C28"/>
    <w:rsid w:val="005D6ED4"/>
    <w:rsid w:val="005D7447"/>
    <w:rsid w:val="005E105A"/>
    <w:rsid w:val="005E3330"/>
    <w:rsid w:val="005E36C4"/>
    <w:rsid w:val="005E4BD5"/>
    <w:rsid w:val="005E527B"/>
    <w:rsid w:val="005E562B"/>
    <w:rsid w:val="005E7BB0"/>
    <w:rsid w:val="005F28F9"/>
    <w:rsid w:val="005F4268"/>
    <w:rsid w:val="006042C9"/>
    <w:rsid w:val="006102B7"/>
    <w:rsid w:val="00612008"/>
    <w:rsid w:val="00622232"/>
    <w:rsid w:val="00622B64"/>
    <w:rsid w:val="00625244"/>
    <w:rsid w:val="0063462A"/>
    <w:rsid w:val="00636263"/>
    <w:rsid w:val="00636F6A"/>
    <w:rsid w:val="006401F3"/>
    <w:rsid w:val="00640489"/>
    <w:rsid w:val="00640ADB"/>
    <w:rsid w:val="00643CBC"/>
    <w:rsid w:val="00645E46"/>
    <w:rsid w:val="00654A29"/>
    <w:rsid w:val="00661E43"/>
    <w:rsid w:val="0066227D"/>
    <w:rsid w:val="00662A38"/>
    <w:rsid w:val="00664DD5"/>
    <w:rsid w:val="00680C80"/>
    <w:rsid w:val="006867AC"/>
    <w:rsid w:val="00692FD7"/>
    <w:rsid w:val="006A2A3C"/>
    <w:rsid w:val="006A2B86"/>
    <w:rsid w:val="006A5D8F"/>
    <w:rsid w:val="006A63C5"/>
    <w:rsid w:val="006B2103"/>
    <w:rsid w:val="006B4468"/>
    <w:rsid w:val="006C0023"/>
    <w:rsid w:val="006C036B"/>
    <w:rsid w:val="006C1285"/>
    <w:rsid w:val="006C341F"/>
    <w:rsid w:val="006D5A75"/>
    <w:rsid w:val="006D6459"/>
    <w:rsid w:val="006E0432"/>
    <w:rsid w:val="006F4C16"/>
    <w:rsid w:val="00701518"/>
    <w:rsid w:val="00704B09"/>
    <w:rsid w:val="007104CB"/>
    <w:rsid w:val="007108D6"/>
    <w:rsid w:val="0071167C"/>
    <w:rsid w:val="00713502"/>
    <w:rsid w:val="007218DF"/>
    <w:rsid w:val="00723213"/>
    <w:rsid w:val="00731DDD"/>
    <w:rsid w:val="00736CCC"/>
    <w:rsid w:val="0074447D"/>
    <w:rsid w:val="00745368"/>
    <w:rsid w:val="00746058"/>
    <w:rsid w:val="00747908"/>
    <w:rsid w:val="007530AF"/>
    <w:rsid w:val="007531E5"/>
    <w:rsid w:val="00766BAD"/>
    <w:rsid w:val="00767A24"/>
    <w:rsid w:val="00767C7E"/>
    <w:rsid w:val="00780C89"/>
    <w:rsid w:val="007A12D5"/>
    <w:rsid w:val="007A1C56"/>
    <w:rsid w:val="007A1C5F"/>
    <w:rsid w:val="007A2830"/>
    <w:rsid w:val="007A4BA0"/>
    <w:rsid w:val="007A4F05"/>
    <w:rsid w:val="007A70AE"/>
    <w:rsid w:val="007B1748"/>
    <w:rsid w:val="007D66C3"/>
    <w:rsid w:val="007D7A73"/>
    <w:rsid w:val="007E219A"/>
    <w:rsid w:val="007E3E55"/>
    <w:rsid w:val="007E479F"/>
    <w:rsid w:val="007E47C7"/>
    <w:rsid w:val="007E7B6C"/>
    <w:rsid w:val="007F0770"/>
    <w:rsid w:val="007F33F0"/>
    <w:rsid w:val="007F5A7D"/>
    <w:rsid w:val="007F65A3"/>
    <w:rsid w:val="00801B7D"/>
    <w:rsid w:val="00801C30"/>
    <w:rsid w:val="0080713F"/>
    <w:rsid w:val="008148C1"/>
    <w:rsid w:val="008206D6"/>
    <w:rsid w:val="00822CAC"/>
    <w:rsid w:val="00825167"/>
    <w:rsid w:val="00826B44"/>
    <w:rsid w:val="008401A3"/>
    <w:rsid w:val="00840671"/>
    <w:rsid w:val="0084170D"/>
    <w:rsid w:val="00843A01"/>
    <w:rsid w:val="00845C62"/>
    <w:rsid w:val="008471B3"/>
    <w:rsid w:val="00850534"/>
    <w:rsid w:val="00854060"/>
    <w:rsid w:val="00860FE4"/>
    <w:rsid w:val="008627A5"/>
    <w:rsid w:val="008675A1"/>
    <w:rsid w:val="008677AB"/>
    <w:rsid w:val="0087297B"/>
    <w:rsid w:val="00876DFB"/>
    <w:rsid w:val="00877F69"/>
    <w:rsid w:val="00886F9D"/>
    <w:rsid w:val="00897EA5"/>
    <w:rsid w:val="008A2231"/>
    <w:rsid w:val="008A488E"/>
    <w:rsid w:val="008A60CB"/>
    <w:rsid w:val="008A7129"/>
    <w:rsid w:val="008C0394"/>
    <w:rsid w:val="008C2B00"/>
    <w:rsid w:val="008C2CD9"/>
    <w:rsid w:val="008C3069"/>
    <w:rsid w:val="008C4459"/>
    <w:rsid w:val="008C781D"/>
    <w:rsid w:val="008D151B"/>
    <w:rsid w:val="008D3F42"/>
    <w:rsid w:val="008D575C"/>
    <w:rsid w:val="0090005F"/>
    <w:rsid w:val="009028ED"/>
    <w:rsid w:val="00916A49"/>
    <w:rsid w:val="00917C1D"/>
    <w:rsid w:val="009204C7"/>
    <w:rsid w:val="0092643A"/>
    <w:rsid w:val="00932A77"/>
    <w:rsid w:val="00932BDA"/>
    <w:rsid w:val="00935198"/>
    <w:rsid w:val="009351A6"/>
    <w:rsid w:val="00940F16"/>
    <w:rsid w:val="00942CA2"/>
    <w:rsid w:val="009430A6"/>
    <w:rsid w:val="009435B2"/>
    <w:rsid w:val="00943E20"/>
    <w:rsid w:val="00951069"/>
    <w:rsid w:val="00954983"/>
    <w:rsid w:val="009562B1"/>
    <w:rsid w:val="00960E69"/>
    <w:rsid w:val="00960EA8"/>
    <w:rsid w:val="00962801"/>
    <w:rsid w:val="00962B74"/>
    <w:rsid w:val="0096321F"/>
    <w:rsid w:val="00966A18"/>
    <w:rsid w:val="00971E54"/>
    <w:rsid w:val="009731EC"/>
    <w:rsid w:val="00982886"/>
    <w:rsid w:val="00984032"/>
    <w:rsid w:val="00984F66"/>
    <w:rsid w:val="00990657"/>
    <w:rsid w:val="0099459D"/>
    <w:rsid w:val="009A1D48"/>
    <w:rsid w:val="009A4C0C"/>
    <w:rsid w:val="009A7FFB"/>
    <w:rsid w:val="009B405A"/>
    <w:rsid w:val="009B6C8C"/>
    <w:rsid w:val="009C1016"/>
    <w:rsid w:val="009C22D4"/>
    <w:rsid w:val="009C2EA7"/>
    <w:rsid w:val="009C57B5"/>
    <w:rsid w:val="009C65B2"/>
    <w:rsid w:val="009C6823"/>
    <w:rsid w:val="009D44D0"/>
    <w:rsid w:val="009E2392"/>
    <w:rsid w:val="009F5961"/>
    <w:rsid w:val="00A04B96"/>
    <w:rsid w:val="00A12584"/>
    <w:rsid w:val="00A13AD7"/>
    <w:rsid w:val="00A143CF"/>
    <w:rsid w:val="00A157FB"/>
    <w:rsid w:val="00A206D9"/>
    <w:rsid w:val="00A263E5"/>
    <w:rsid w:val="00A35A31"/>
    <w:rsid w:val="00A370F7"/>
    <w:rsid w:val="00A43F37"/>
    <w:rsid w:val="00A474F6"/>
    <w:rsid w:val="00A52235"/>
    <w:rsid w:val="00A56338"/>
    <w:rsid w:val="00A56F8E"/>
    <w:rsid w:val="00A57328"/>
    <w:rsid w:val="00A63D3D"/>
    <w:rsid w:val="00A65F7C"/>
    <w:rsid w:val="00A66C28"/>
    <w:rsid w:val="00A705CF"/>
    <w:rsid w:val="00A9082A"/>
    <w:rsid w:val="00A910D8"/>
    <w:rsid w:val="00A9494C"/>
    <w:rsid w:val="00A97239"/>
    <w:rsid w:val="00A972E3"/>
    <w:rsid w:val="00A97F5A"/>
    <w:rsid w:val="00AA1DBA"/>
    <w:rsid w:val="00AA52FD"/>
    <w:rsid w:val="00AB1987"/>
    <w:rsid w:val="00AB67F3"/>
    <w:rsid w:val="00AC1112"/>
    <w:rsid w:val="00AC5030"/>
    <w:rsid w:val="00AC6FBB"/>
    <w:rsid w:val="00AD17F9"/>
    <w:rsid w:val="00AE6E2D"/>
    <w:rsid w:val="00AE708B"/>
    <w:rsid w:val="00AF571D"/>
    <w:rsid w:val="00B0285B"/>
    <w:rsid w:val="00B048BA"/>
    <w:rsid w:val="00B04909"/>
    <w:rsid w:val="00B07C40"/>
    <w:rsid w:val="00B07C6E"/>
    <w:rsid w:val="00B137DB"/>
    <w:rsid w:val="00B22376"/>
    <w:rsid w:val="00B22FB2"/>
    <w:rsid w:val="00B30840"/>
    <w:rsid w:val="00B375E3"/>
    <w:rsid w:val="00B42488"/>
    <w:rsid w:val="00B44860"/>
    <w:rsid w:val="00B539FD"/>
    <w:rsid w:val="00B600EA"/>
    <w:rsid w:val="00B61793"/>
    <w:rsid w:val="00B64878"/>
    <w:rsid w:val="00B67C7D"/>
    <w:rsid w:val="00B7509B"/>
    <w:rsid w:val="00B82C4F"/>
    <w:rsid w:val="00B8457E"/>
    <w:rsid w:val="00B90ADA"/>
    <w:rsid w:val="00B93661"/>
    <w:rsid w:val="00B93CA2"/>
    <w:rsid w:val="00B964C1"/>
    <w:rsid w:val="00BA31C7"/>
    <w:rsid w:val="00BB3E38"/>
    <w:rsid w:val="00BB686C"/>
    <w:rsid w:val="00BB71C1"/>
    <w:rsid w:val="00BC07E4"/>
    <w:rsid w:val="00BC1390"/>
    <w:rsid w:val="00BD4D9E"/>
    <w:rsid w:val="00BD741A"/>
    <w:rsid w:val="00BE5DDB"/>
    <w:rsid w:val="00BF0CB7"/>
    <w:rsid w:val="00C0002F"/>
    <w:rsid w:val="00C022F1"/>
    <w:rsid w:val="00C10D8C"/>
    <w:rsid w:val="00C1795C"/>
    <w:rsid w:val="00C2286E"/>
    <w:rsid w:val="00C24C91"/>
    <w:rsid w:val="00C26C86"/>
    <w:rsid w:val="00C37F74"/>
    <w:rsid w:val="00C42CE3"/>
    <w:rsid w:val="00C4350B"/>
    <w:rsid w:val="00C4633B"/>
    <w:rsid w:val="00C51E74"/>
    <w:rsid w:val="00C6038C"/>
    <w:rsid w:val="00C61EAC"/>
    <w:rsid w:val="00C66698"/>
    <w:rsid w:val="00C67E1C"/>
    <w:rsid w:val="00C7203A"/>
    <w:rsid w:val="00C74DEA"/>
    <w:rsid w:val="00C83B0A"/>
    <w:rsid w:val="00C96417"/>
    <w:rsid w:val="00CA2032"/>
    <w:rsid w:val="00CB1806"/>
    <w:rsid w:val="00CB195E"/>
    <w:rsid w:val="00CB1D8E"/>
    <w:rsid w:val="00CB3F34"/>
    <w:rsid w:val="00CB419D"/>
    <w:rsid w:val="00CB69E4"/>
    <w:rsid w:val="00CB6A80"/>
    <w:rsid w:val="00CC25EE"/>
    <w:rsid w:val="00CC47C5"/>
    <w:rsid w:val="00CC5480"/>
    <w:rsid w:val="00CD0789"/>
    <w:rsid w:val="00CD122F"/>
    <w:rsid w:val="00CD7825"/>
    <w:rsid w:val="00CE4571"/>
    <w:rsid w:val="00CF07A2"/>
    <w:rsid w:val="00CF6765"/>
    <w:rsid w:val="00D04388"/>
    <w:rsid w:val="00D05E6D"/>
    <w:rsid w:val="00D14CDD"/>
    <w:rsid w:val="00D159F1"/>
    <w:rsid w:val="00D23DE9"/>
    <w:rsid w:val="00D26B2A"/>
    <w:rsid w:val="00D2790B"/>
    <w:rsid w:val="00D46B5C"/>
    <w:rsid w:val="00D574C7"/>
    <w:rsid w:val="00D617FD"/>
    <w:rsid w:val="00D679F0"/>
    <w:rsid w:val="00D7031B"/>
    <w:rsid w:val="00D723D4"/>
    <w:rsid w:val="00D75F24"/>
    <w:rsid w:val="00D80218"/>
    <w:rsid w:val="00D85121"/>
    <w:rsid w:val="00D90394"/>
    <w:rsid w:val="00D914A3"/>
    <w:rsid w:val="00D93ABA"/>
    <w:rsid w:val="00D979A8"/>
    <w:rsid w:val="00DA7DA6"/>
    <w:rsid w:val="00DB1429"/>
    <w:rsid w:val="00DB2228"/>
    <w:rsid w:val="00DB6D1D"/>
    <w:rsid w:val="00DB7E9B"/>
    <w:rsid w:val="00DC07A0"/>
    <w:rsid w:val="00DD0DCA"/>
    <w:rsid w:val="00DD47F9"/>
    <w:rsid w:val="00DE4D8C"/>
    <w:rsid w:val="00DE748F"/>
    <w:rsid w:val="00DF610C"/>
    <w:rsid w:val="00E029C7"/>
    <w:rsid w:val="00E12C14"/>
    <w:rsid w:val="00E16FE9"/>
    <w:rsid w:val="00E22A31"/>
    <w:rsid w:val="00E23EDA"/>
    <w:rsid w:val="00E27C74"/>
    <w:rsid w:val="00E3495C"/>
    <w:rsid w:val="00E41164"/>
    <w:rsid w:val="00E41E9D"/>
    <w:rsid w:val="00E47B92"/>
    <w:rsid w:val="00E53BEE"/>
    <w:rsid w:val="00E54817"/>
    <w:rsid w:val="00E54E60"/>
    <w:rsid w:val="00E63A7F"/>
    <w:rsid w:val="00E64752"/>
    <w:rsid w:val="00E70C6E"/>
    <w:rsid w:val="00E84D2F"/>
    <w:rsid w:val="00E86C21"/>
    <w:rsid w:val="00E90CF1"/>
    <w:rsid w:val="00E91675"/>
    <w:rsid w:val="00E91A43"/>
    <w:rsid w:val="00E927E7"/>
    <w:rsid w:val="00E9382E"/>
    <w:rsid w:val="00EA1F16"/>
    <w:rsid w:val="00EA4585"/>
    <w:rsid w:val="00EA7CC1"/>
    <w:rsid w:val="00EB14BC"/>
    <w:rsid w:val="00EB2F18"/>
    <w:rsid w:val="00EB3505"/>
    <w:rsid w:val="00EB52E2"/>
    <w:rsid w:val="00EC3DE9"/>
    <w:rsid w:val="00EC5BBA"/>
    <w:rsid w:val="00ED424C"/>
    <w:rsid w:val="00ED60AA"/>
    <w:rsid w:val="00EE331C"/>
    <w:rsid w:val="00EF1296"/>
    <w:rsid w:val="00EF18D5"/>
    <w:rsid w:val="00F07658"/>
    <w:rsid w:val="00F17D48"/>
    <w:rsid w:val="00F258A4"/>
    <w:rsid w:val="00F35E74"/>
    <w:rsid w:val="00F408E3"/>
    <w:rsid w:val="00F424F9"/>
    <w:rsid w:val="00F552C6"/>
    <w:rsid w:val="00F6303F"/>
    <w:rsid w:val="00F6307E"/>
    <w:rsid w:val="00F663F8"/>
    <w:rsid w:val="00F67C11"/>
    <w:rsid w:val="00F71605"/>
    <w:rsid w:val="00F74245"/>
    <w:rsid w:val="00F84E51"/>
    <w:rsid w:val="00F858F4"/>
    <w:rsid w:val="00F85EDB"/>
    <w:rsid w:val="00F874CD"/>
    <w:rsid w:val="00F910D5"/>
    <w:rsid w:val="00F93439"/>
    <w:rsid w:val="00F948E4"/>
    <w:rsid w:val="00F94F3B"/>
    <w:rsid w:val="00F96798"/>
    <w:rsid w:val="00F972A0"/>
    <w:rsid w:val="00F97361"/>
    <w:rsid w:val="00FA203B"/>
    <w:rsid w:val="00FA220F"/>
    <w:rsid w:val="00FB541C"/>
    <w:rsid w:val="00FC0669"/>
    <w:rsid w:val="00FD17C3"/>
    <w:rsid w:val="00FD6670"/>
    <w:rsid w:val="00FE5917"/>
    <w:rsid w:val="00FE756D"/>
    <w:rsid w:val="00FF180C"/>
    <w:rsid w:val="00FF3711"/>
    <w:rsid w:val="00FF4CBF"/>
    <w:rsid w:val="1C7762D6"/>
    <w:rsid w:val="40057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D70C6C"/>
  <w15:chartTrackingRefBased/>
  <w15:docId w15:val="{E2EB5390-93CC-413B-923C-620810D4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4A29"/>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kern w:val="44"/>
      <w:sz w:val="44"/>
    </w:rPr>
  </w:style>
  <w:style w:type="paragraph" w:styleId="4">
    <w:name w:val="heading 4"/>
    <w:basedOn w:val="a"/>
    <w:next w:val="a"/>
    <w:link w:val="40"/>
    <w:semiHidden/>
    <w:unhideWhenUsed/>
    <w:qFormat/>
    <w:rsid w:val="00C4350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style>
  <w:style w:type="paragraph" w:styleId="a4">
    <w:name w:val="Balloon Text"/>
    <w:basedOn w:val="a"/>
    <w:link w:val="a5"/>
    <w:rPr>
      <w:sz w:val="18"/>
      <w:szCs w:val="18"/>
    </w:rPr>
  </w:style>
  <w:style w:type="character" w:customStyle="1" w:styleId="a5">
    <w:name w:val="批注框文本 字符"/>
    <w:link w:val="a4"/>
    <w:rPr>
      <w:kern w:val="2"/>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character" w:customStyle="1" w:styleId="ab">
    <w:name w:val="标题 字符"/>
    <w:link w:val="aa"/>
    <w:rPr>
      <w:rFonts w:ascii="Cambria" w:hAnsi="Cambria"/>
      <w:b/>
      <w:bCs/>
      <w:kern w:val="2"/>
      <w:sz w:val="32"/>
      <w:szCs w:val="32"/>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Professional"/>
    <w:basedOn w:val="a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paragraph" w:styleId="ae">
    <w:name w:val="Revision"/>
    <w:uiPriority w:val="99"/>
    <w:semiHidden/>
    <w:rPr>
      <w:kern w:val="2"/>
      <w:sz w:val="21"/>
      <w:szCs w:val="24"/>
    </w:rPr>
  </w:style>
  <w:style w:type="paragraph" w:styleId="af">
    <w:name w:val="Normal (Web)"/>
    <w:basedOn w:val="a"/>
    <w:uiPriority w:val="99"/>
    <w:rsid w:val="00840671"/>
    <w:pPr>
      <w:spacing w:beforeAutospacing="1" w:afterAutospacing="1"/>
      <w:jc w:val="left"/>
    </w:pPr>
    <w:rPr>
      <w:kern w:val="0"/>
      <w:sz w:val="24"/>
    </w:rPr>
  </w:style>
  <w:style w:type="paragraph" w:styleId="af0">
    <w:name w:val="List Paragraph"/>
    <w:basedOn w:val="a"/>
    <w:uiPriority w:val="99"/>
    <w:unhideWhenUsed/>
    <w:rsid w:val="00840671"/>
    <w:pPr>
      <w:ind w:firstLineChars="200" w:firstLine="420"/>
    </w:pPr>
  </w:style>
  <w:style w:type="paragraph" w:customStyle="1" w:styleId="EndNoteBibliography">
    <w:name w:val="EndNote Bibliography"/>
    <w:basedOn w:val="a"/>
    <w:link w:val="EndNoteBibliography0"/>
    <w:rsid w:val="00840671"/>
    <w:rPr>
      <w:noProof/>
      <w:sz w:val="20"/>
    </w:rPr>
  </w:style>
  <w:style w:type="character" w:customStyle="1" w:styleId="EndNoteBibliography0">
    <w:name w:val="EndNote Bibliography 字符"/>
    <w:basedOn w:val="a0"/>
    <w:link w:val="EndNoteBibliography"/>
    <w:rsid w:val="00840671"/>
    <w:rPr>
      <w:noProof/>
      <w:kern w:val="2"/>
      <w:szCs w:val="24"/>
    </w:rPr>
  </w:style>
  <w:style w:type="paragraph" w:customStyle="1" w:styleId="EndNoteBibliographyTitle">
    <w:name w:val="EndNote Bibliography Title"/>
    <w:basedOn w:val="a"/>
    <w:link w:val="EndNoteBibliographyTitle0"/>
    <w:rsid w:val="009C57B5"/>
    <w:pPr>
      <w:jc w:val="center"/>
    </w:pPr>
    <w:rPr>
      <w:noProof/>
      <w:sz w:val="20"/>
    </w:rPr>
  </w:style>
  <w:style w:type="character" w:customStyle="1" w:styleId="EndNoteBibliographyTitle0">
    <w:name w:val="EndNote Bibliography Title 字符"/>
    <w:basedOn w:val="a0"/>
    <w:link w:val="EndNoteBibliographyTitle"/>
    <w:rsid w:val="009C57B5"/>
    <w:rPr>
      <w:noProof/>
      <w:kern w:val="2"/>
      <w:szCs w:val="24"/>
    </w:rPr>
  </w:style>
  <w:style w:type="paragraph" w:customStyle="1" w:styleId="TableParagraph">
    <w:name w:val="Table Paragraph"/>
    <w:basedOn w:val="a"/>
    <w:uiPriority w:val="1"/>
    <w:qFormat/>
    <w:rsid w:val="002F1C5C"/>
    <w:pPr>
      <w:autoSpaceDE w:val="0"/>
      <w:autoSpaceDN w:val="0"/>
      <w:jc w:val="left"/>
    </w:pPr>
    <w:rPr>
      <w:rFonts w:ascii="宋体" w:hAnsi="宋体" w:cs="宋体"/>
      <w:kern w:val="0"/>
      <w:sz w:val="22"/>
      <w:szCs w:val="22"/>
    </w:rPr>
  </w:style>
  <w:style w:type="character" w:styleId="af1">
    <w:name w:val="Strong"/>
    <w:basedOn w:val="a0"/>
    <w:uiPriority w:val="22"/>
    <w:qFormat/>
    <w:rsid w:val="000C367C"/>
    <w:rPr>
      <w:b/>
      <w:bCs/>
    </w:rPr>
  </w:style>
  <w:style w:type="character" w:styleId="af2">
    <w:name w:val="annotation reference"/>
    <w:basedOn w:val="a0"/>
    <w:rsid w:val="004B2E09"/>
    <w:rPr>
      <w:sz w:val="21"/>
      <w:szCs w:val="21"/>
    </w:rPr>
  </w:style>
  <w:style w:type="paragraph" w:styleId="af3">
    <w:name w:val="annotation text"/>
    <w:basedOn w:val="a"/>
    <w:link w:val="af4"/>
    <w:rsid w:val="004B2E09"/>
    <w:pPr>
      <w:jc w:val="left"/>
    </w:pPr>
  </w:style>
  <w:style w:type="character" w:customStyle="1" w:styleId="af4">
    <w:name w:val="批注文字 字符"/>
    <w:basedOn w:val="a0"/>
    <w:link w:val="af3"/>
    <w:rsid w:val="004B2E09"/>
    <w:rPr>
      <w:kern w:val="2"/>
      <w:sz w:val="21"/>
      <w:szCs w:val="24"/>
    </w:rPr>
  </w:style>
  <w:style w:type="paragraph" w:styleId="af5">
    <w:name w:val="annotation subject"/>
    <w:basedOn w:val="af3"/>
    <w:next w:val="af3"/>
    <w:link w:val="af6"/>
    <w:rsid w:val="004B2E09"/>
    <w:rPr>
      <w:b/>
      <w:bCs/>
    </w:rPr>
  </w:style>
  <w:style w:type="character" w:customStyle="1" w:styleId="af6">
    <w:name w:val="批注主题 字符"/>
    <w:basedOn w:val="af4"/>
    <w:link w:val="af5"/>
    <w:rsid w:val="004B2E09"/>
    <w:rPr>
      <w:b/>
      <w:bCs/>
      <w:kern w:val="2"/>
      <w:sz w:val="21"/>
      <w:szCs w:val="24"/>
    </w:rPr>
  </w:style>
  <w:style w:type="character" w:customStyle="1" w:styleId="40">
    <w:name w:val="标题 4 字符"/>
    <w:basedOn w:val="a0"/>
    <w:link w:val="4"/>
    <w:semiHidden/>
    <w:rsid w:val="00C4350B"/>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30228">
      <w:bodyDiv w:val="1"/>
      <w:marLeft w:val="0"/>
      <w:marRight w:val="0"/>
      <w:marTop w:val="0"/>
      <w:marBottom w:val="0"/>
      <w:divBdr>
        <w:top w:val="none" w:sz="0" w:space="0" w:color="auto"/>
        <w:left w:val="none" w:sz="0" w:space="0" w:color="auto"/>
        <w:bottom w:val="none" w:sz="0" w:space="0" w:color="auto"/>
        <w:right w:val="none" w:sz="0" w:space="0" w:color="auto"/>
      </w:divBdr>
    </w:div>
    <w:div w:id="252789380">
      <w:bodyDiv w:val="1"/>
      <w:marLeft w:val="0"/>
      <w:marRight w:val="0"/>
      <w:marTop w:val="0"/>
      <w:marBottom w:val="0"/>
      <w:divBdr>
        <w:top w:val="none" w:sz="0" w:space="0" w:color="auto"/>
        <w:left w:val="none" w:sz="0" w:space="0" w:color="auto"/>
        <w:bottom w:val="none" w:sz="0" w:space="0" w:color="auto"/>
        <w:right w:val="none" w:sz="0" w:space="0" w:color="auto"/>
      </w:divBdr>
    </w:div>
    <w:div w:id="266236974">
      <w:bodyDiv w:val="1"/>
      <w:marLeft w:val="0"/>
      <w:marRight w:val="0"/>
      <w:marTop w:val="0"/>
      <w:marBottom w:val="0"/>
      <w:divBdr>
        <w:top w:val="none" w:sz="0" w:space="0" w:color="auto"/>
        <w:left w:val="none" w:sz="0" w:space="0" w:color="auto"/>
        <w:bottom w:val="none" w:sz="0" w:space="0" w:color="auto"/>
        <w:right w:val="none" w:sz="0" w:space="0" w:color="auto"/>
      </w:divBdr>
    </w:div>
    <w:div w:id="308676489">
      <w:bodyDiv w:val="1"/>
      <w:marLeft w:val="0"/>
      <w:marRight w:val="0"/>
      <w:marTop w:val="0"/>
      <w:marBottom w:val="0"/>
      <w:divBdr>
        <w:top w:val="none" w:sz="0" w:space="0" w:color="auto"/>
        <w:left w:val="none" w:sz="0" w:space="0" w:color="auto"/>
        <w:bottom w:val="none" w:sz="0" w:space="0" w:color="auto"/>
        <w:right w:val="none" w:sz="0" w:space="0" w:color="auto"/>
      </w:divBdr>
      <w:divsChild>
        <w:div w:id="687413997">
          <w:marLeft w:val="360"/>
          <w:marRight w:val="0"/>
          <w:marTop w:val="0"/>
          <w:marBottom w:val="0"/>
          <w:divBdr>
            <w:top w:val="none" w:sz="0" w:space="0" w:color="auto"/>
            <w:left w:val="none" w:sz="0" w:space="0" w:color="auto"/>
            <w:bottom w:val="none" w:sz="0" w:space="0" w:color="auto"/>
            <w:right w:val="none" w:sz="0" w:space="0" w:color="auto"/>
          </w:divBdr>
        </w:div>
      </w:divsChild>
    </w:div>
    <w:div w:id="368381991">
      <w:bodyDiv w:val="1"/>
      <w:marLeft w:val="0"/>
      <w:marRight w:val="0"/>
      <w:marTop w:val="0"/>
      <w:marBottom w:val="0"/>
      <w:divBdr>
        <w:top w:val="none" w:sz="0" w:space="0" w:color="auto"/>
        <w:left w:val="none" w:sz="0" w:space="0" w:color="auto"/>
        <w:bottom w:val="none" w:sz="0" w:space="0" w:color="auto"/>
        <w:right w:val="none" w:sz="0" w:space="0" w:color="auto"/>
      </w:divBdr>
    </w:div>
    <w:div w:id="472525686">
      <w:bodyDiv w:val="1"/>
      <w:marLeft w:val="0"/>
      <w:marRight w:val="0"/>
      <w:marTop w:val="0"/>
      <w:marBottom w:val="0"/>
      <w:divBdr>
        <w:top w:val="none" w:sz="0" w:space="0" w:color="auto"/>
        <w:left w:val="none" w:sz="0" w:space="0" w:color="auto"/>
        <w:bottom w:val="none" w:sz="0" w:space="0" w:color="auto"/>
        <w:right w:val="none" w:sz="0" w:space="0" w:color="auto"/>
      </w:divBdr>
    </w:div>
    <w:div w:id="744037137">
      <w:bodyDiv w:val="1"/>
      <w:marLeft w:val="0"/>
      <w:marRight w:val="0"/>
      <w:marTop w:val="0"/>
      <w:marBottom w:val="0"/>
      <w:divBdr>
        <w:top w:val="none" w:sz="0" w:space="0" w:color="auto"/>
        <w:left w:val="none" w:sz="0" w:space="0" w:color="auto"/>
        <w:bottom w:val="none" w:sz="0" w:space="0" w:color="auto"/>
        <w:right w:val="none" w:sz="0" w:space="0" w:color="auto"/>
      </w:divBdr>
      <w:divsChild>
        <w:div w:id="198007599">
          <w:marLeft w:val="360"/>
          <w:marRight w:val="0"/>
          <w:marTop w:val="0"/>
          <w:marBottom w:val="0"/>
          <w:divBdr>
            <w:top w:val="none" w:sz="0" w:space="0" w:color="auto"/>
            <w:left w:val="none" w:sz="0" w:space="0" w:color="auto"/>
            <w:bottom w:val="none" w:sz="0" w:space="0" w:color="auto"/>
            <w:right w:val="none" w:sz="0" w:space="0" w:color="auto"/>
          </w:divBdr>
        </w:div>
      </w:divsChild>
    </w:div>
    <w:div w:id="932275081">
      <w:bodyDiv w:val="1"/>
      <w:marLeft w:val="0"/>
      <w:marRight w:val="0"/>
      <w:marTop w:val="0"/>
      <w:marBottom w:val="0"/>
      <w:divBdr>
        <w:top w:val="none" w:sz="0" w:space="0" w:color="auto"/>
        <w:left w:val="none" w:sz="0" w:space="0" w:color="auto"/>
        <w:bottom w:val="none" w:sz="0" w:space="0" w:color="auto"/>
        <w:right w:val="none" w:sz="0" w:space="0" w:color="auto"/>
      </w:divBdr>
    </w:div>
    <w:div w:id="1415660722">
      <w:bodyDiv w:val="1"/>
      <w:marLeft w:val="0"/>
      <w:marRight w:val="0"/>
      <w:marTop w:val="0"/>
      <w:marBottom w:val="0"/>
      <w:divBdr>
        <w:top w:val="none" w:sz="0" w:space="0" w:color="auto"/>
        <w:left w:val="none" w:sz="0" w:space="0" w:color="auto"/>
        <w:bottom w:val="none" w:sz="0" w:space="0" w:color="auto"/>
        <w:right w:val="none" w:sz="0" w:space="0" w:color="auto"/>
      </w:divBdr>
    </w:div>
    <w:div w:id="1479684298">
      <w:bodyDiv w:val="1"/>
      <w:marLeft w:val="0"/>
      <w:marRight w:val="0"/>
      <w:marTop w:val="0"/>
      <w:marBottom w:val="0"/>
      <w:divBdr>
        <w:top w:val="none" w:sz="0" w:space="0" w:color="auto"/>
        <w:left w:val="none" w:sz="0" w:space="0" w:color="auto"/>
        <w:bottom w:val="none" w:sz="0" w:space="0" w:color="auto"/>
        <w:right w:val="none" w:sz="0" w:space="0" w:color="auto"/>
      </w:divBdr>
      <w:divsChild>
        <w:div w:id="1285816706">
          <w:marLeft w:val="446"/>
          <w:marRight w:val="0"/>
          <w:marTop w:val="0"/>
          <w:marBottom w:val="0"/>
          <w:divBdr>
            <w:top w:val="none" w:sz="0" w:space="0" w:color="auto"/>
            <w:left w:val="none" w:sz="0" w:space="0" w:color="auto"/>
            <w:bottom w:val="none" w:sz="0" w:space="0" w:color="auto"/>
            <w:right w:val="none" w:sz="0" w:space="0" w:color="auto"/>
          </w:divBdr>
        </w:div>
      </w:divsChild>
    </w:div>
    <w:div w:id="1517115871">
      <w:bodyDiv w:val="1"/>
      <w:marLeft w:val="0"/>
      <w:marRight w:val="0"/>
      <w:marTop w:val="0"/>
      <w:marBottom w:val="0"/>
      <w:divBdr>
        <w:top w:val="none" w:sz="0" w:space="0" w:color="auto"/>
        <w:left w:val="none" w:sz="0" w:space="0" w:color="auto"/>
        <w:bottom w:val="none" w:sz="0" w:space="0" w:color="auto"/>
        <w:right w:val="none" w:sz="0" w:space="0" w:color="auto"/>
      </w:divBdr>
    </w:div>
    <w:div w:id="1667857934">
      <w:bodyDiv w:val="1"/>
      <w:marLeft w:val="0"/>
      <w:marRight w:val="0"/>
      <w:marTop w:val="0"/>
      <w:marBottom w:val="0"/>
      <w:divBdr>
        <w:top w:val="none" w:sz="0" w:space="0" w:color="auto"/>
        <w:left w:val="none" w:sz="0" w:space="0" w:color="auto"/>
        <w:bottom w:val="none" w:sz="0" w:space="0" w:color="auto"/>
        <w:right w:val="none" w:sz="0" w:space="0" w:color="auto"/>
      </w:divBdr>
      <w:divsChild>
        <w:div w:id="1510025074">
          <w:marLeft w:val="446"/>
          <w:marRight w:val="0"/>
          <w:marTop w:val="0"/>
          <w:marBottom w:val="0"/>
          <w:divBdr>
            <w:top w:val="none" w:sz="0" w:space="0" w:color="auto"/>
            <w:left w:val="none" w:sz="0" w:space="0" w:color="auto"/>
            <w:bottom w:val="none" w:sz="0" w:space="0" w:color="auto"/>
            <w:right w:val="none" w:sz="0" w:space="0" w:color="auto"/>
          </w:divBdr>
        </w:div>
      </w:divsChild>
    </w:div>
    <w:div w:id="1739206151">
      <w:bodyDiv w:val="1"/>
      <w:marLeft w:val="0"/>
      <w:marRight w:val="0"/>
      <w:marTop w:val="0"/>
      <w:marBottom w:val="0"/>
      <w:divBdr>
        <w:top w:val="none" w:sz="0" w:space="0" w:color="auto"/>
        <w:left w:val="none" w:sz="0" w:space="0" w:color="auto"/>
        <w:bottom w:val="none" w:sz="0" w:space="0" w:color="auto"/>
        <w:right w:val="none" w:sz="0" w:space="0" w:color="auto"/>
      </w:divBdr>
    </w:div>
    <w:div w:id="1790128019">
      <w:bodyDiv w:val="1"/>
      <w:marLeft w:val="0"/>
      <w:marRight w:val="0"/>
      <w:marTop w:val="0"/>
      <w:marBottom w:val="0"/>
      <w:divBdr>
        <w:top w:val="none" w:sz="0" w:space="0" w:color="auto"/>
        <w:left w:val="none" w:sz="0" w:space="0" w:color="auto"/>
        <w:bottom w:val="none" w:sz="0" w:space="0" w:color="auto"/>
        <w:right w:val="none" w:sz="0" w:space="0" w:color="auto"/>
      </w:divBdr>
      <w:divsChild>
        <w:div w:id="1850873190">
          <w:marLeft w:val="360"/>
          <w:marRight w:val="0"/>
          <w:marTop w:val="0"/>
          <w:marBottom w:val="0"/>
          <w:divBdr>
            <w:top w:val="none" w:sz="0" w:space="0" w:color="auto"/>
            <w:left w:val="none" w:sz="0" w:space="0" w:color="auto"/>
            <w:bottom w:val="none" w:sz="0" w:space="0" w:color="auto"/>
            <w:right w:val="none" w:sz="0" w:space="0" w:color="auto"/>
          </w:divBdr>
        </w:div>
      </w:divsChild>
    </w:div>
    <w:div w:id="1890722475">
      <w:bodyDiv w:val="1"/>
      <w:marLeft w:val="0"/>
      <w:marRight w:val="0"/>
      <w:marTop w:val="0"/>
      <w:marBottom w:val="0"/>
      <w:divBdr>
        <w:top w:val="none" w:sz="0" w:space="0" w:color="auto"/>
        <w:left w:val="none" w:sz="0" w:space="0" w:color="auto"/>
        <w:bottom w:val="none" w:sz="0" w:space="0" w:color="auto"/>
        <w:right w:val="none" w:sz="0" w:space="0" w:color="auto"/>
      </w:divBdr>
    </w:div>
    <w:div w:id="1923101355">
      <w:bodyDiv w:val="1"/>
      <w:marLeft w:val="0"/>
      <w:marRight w:val="0"/>
      <w:marTop w:val="0"/>
      <w:marBottom w:val="0"/>
      <w:divBdr>
        <w:top w:val="none" w:sz="0" w:space="0" w:color="auto"/>
        <w:left w:val="none" w:sz="0" w:space="0" w:color="auto"/>
        <w:bottom w:val="none" w:sz="0" w:space="0" w:color="auto"/>
        <w:right w:val="none" w:sz="0" w:space="0" w:color="auto"/>
      </w:divBdr>
    </w:div>
    <w:div w:id="1932156122">
      <w:bodyDiv w:val="1"/>
      <w:marLeft w:val="0"/>
      <w:marRight w:val="0"/>
      <w:marTop w:val="0"/>
      <w:marBottom w:val="0"/>
      <w:divBdr>
        <w:top w:val="none" w:sz="0" w:space="0" w:color="auto"/>
        <w:left w:val="none" w:sz="0" w:space="0" w:color="auto"/>
        <w:bottom w:val="none" w:sz="0" w:space="0" w:color="auto"/>
        <w:right w:val="none" w:sz="0" w:space="0" w:color="auto"/>
      </w:divBdr>
    </w:div>
    <w:div w:id="2013336109">
      <w:bodyDiv w:val="1"/>
      <w:marLeft w:val="0"/>
      <w:marRight w:val="0"/>
      <w:marTop w:val="0"/>
      <w:marBottom w:val="0"/>
      <w:divBdr>
        <w:top w:val="none" w:sz="0" w:space="0" w:color="auto"/>
        <w:left w:val="none" w:sz="0" w:space="0" w:color="auto"/>
        <w:bottom w:val="none" w:sz="0" w:space="0" w:color="auto"/>
        <w:right w:val="none" w:sz="0" w:space="0" w:color="auto"/>
      </w:divBdr>
      <w:divsChild>
        <w:div w:id="922496974">
          <w:marLeft w:val="446"/>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3876</TotalTime>
  <Pages>21</Pages>
  <Words>3850</Words>
  <Characters>21951</Characters>
  <Application>Microsoft Office Word</Application>
  <DocSecurity>0</DocSecurity>
  <Lines>182</Lines>
  <Paragraphs>51</Paragraphs>
  <ScaleCrop>false</ScaleCrop>
  <Company>vip</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vip</dc:creator>
  <cp:keywords/>
  <cp:lastModifiedBy>泽旭 张</cp:lastModifiedBy>
  <cp:revision>206</cp:revision>
  <cp:lastPrinted>2025-10-22T10:43:00Z</cp:lastPrinted>
  <dcterms:created xsi:type="dcterms:W3CDTF">2024-10-23T11:30:00Z</dcterms:created>
  <dcterms:modified xsi:type="dcterms:W3CDTF">2025-10-22T10:59:00Z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9C81BE9FB60F4130AE030D7B979BADC2_12</vt:lpwstr>
  </property>
</Properties>
</file>