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4A0" w:firstRow="1" w:lastRow="0" w:firstColumn="1" w:lastColumn="0" w:noHBand="0" w:noVBand="1"/>
        <w:tblDescription w:val="Title page layout table"/>
      </w:tblPr>
      <w:tblGrid>
        <w:gridCol w:w="9360"/>
      </w:tblGrid>
      <w:tr w:rsidR="009000CE" w14:paraId="6C54B557" w14:textId="77777777">
        <w:trPr>
          <w:trHeight w:val="2430"/>
        </w:trPr>
        <w:tc>
          <w:tcPr>
            <w:tcW w:w="9350" w:type="dxa"/>
            <w:vAlign w:val="bottom"/>
          </w:tcPr>
          <w:sdt>
            <w:sdtPr>
              <w:alias w:val="Title"/>
              <w:tag w:val=""/>
              <w:id w:val="-1457634406"/>
              <w:placeholder>
                <w:docPart w:val="1D990F4C6A334C0E8DEAC84C80800F4D"/>
              </w:placeholder>
              <w:dataBinding w:prefixMappings="xmlns:ns0='http://purl.org/dc/elements/1.1/' xmlns:ns1='http://schemas.openxmlformats.org/package/2006/metadata/core-properties' " w:xpath="/ns1:coreProperties[1]/ns0:title[1]" w:storeItemID="{6C3C8BC8-F283-45AE-878A-BAB7291924A1}"/>
              <w:text/>
            </w:sdtPr>
            <w:sdtContent>
              <w:p w14:paraId="7415330F" w14:textId="23203620" w:rsidR="009000CE" w:rsidRDefault="00E55DA6" w:rsidP="00ED34AE">
                <w:pPr>
                  <w:pStyle w:val="Title"/>
                </w:pPr>
                <w:r>
                  <w:t>NSW Penalty Data Tool:</w:t>
                </w:r>
                <w:r w:rsidR="00184AA9">
                  <w:t xml:space="preserve"> </w:t>
                </w:r>
                <w:r w:rsidR="00ED34AE">
                  <w:t>Executive Summary</w:t>
                </w:r>
              </w:p>
            </w:sdtContent>
          </w:sdt>
        </w:tc>
      </w:tr>
      <w:tr w:rsidR="009000CE" w14:paraId="70FBC1D6" w14:textId="77777777">
        <w:trPr>
          <w:trHeight w:val="6705"/>
        </w:trPr>
        <w:tc>
          <w:tcPr>
            <w:tcW w:w="9350" w:type="dxa"/>
            <w:vAlign w:val="bottom"/>
          </w:tcPr>
          <w:p w14:paraId="2EC974D8" w14:textId="77777777" w:rsidR="00E55DA6" w:rsidRDefault="00E55DA6" w:rsidP="00E55DA6">
            <w:pPr>
              <w:pStyle w:val="Heading3"/>
              <w:rPr>
                <w:rFonts w:asciiTheme="minorHAnsi" w:eastAsiaTheme="minorEastAsia" w:hAnsiTheme="minorHAnsi" w:cstheme="minorHAnsi"/>
                <w:color w:val="000000" w:themeColor="text1"/>
                <w:sz w:val="22"/>
                <w:szCs w:val="22"/>
              </w:rPr>
            </w:pPr>
            <w:r>
              <w:rPr>
                <w:rFonts w:asciiTheme="minorHAnsi" w:eastAsiaTheme="minorEastAsia" w:hAnsiTheme="minorHAnsi" w:cstheme="minorHAnsi"/>
                <w:color w:val="000000" w:themeColor="text1"/>
                <w:sz w:val="22"/>
                <w:szCs w:val="22"/>
              </w:rPr>
              <w:t xml:space="preserve">Brianne Byer </w:t>
            </w:r>
            <w:r w:rsidRPr="00E55DA6">
              <w:rPr>
                <w:rFonts w:asciiTheme="minorHAnsi" w:eastAsiaTheme="minorEastAsia" w:hAnsiTheme="minorHAnsi" w:cstheme="minorHAnsi"/>
                <w:color w:val="000000" w:themeColor="text1"/>
                <w:sz w:val="22"/>
                <w:szCs w:val="22"/>
              </w:rPr>
              <w:t>s5175100</w:t>
            </w:r>
          </w:p>
          <w:p w14:paraId="77B2B9B8" w14:textId="77777777" w:rsidR="00E55DA6" w:rsidRDefault="00E55DA6" w:rsidP="00E55DA6">
            <w:pPr>
              <w:pStyle w:val="Heading3"/>
              <w:rPr>
                <w:rFonts w:asciiTheme="minorHAnsi" w:eastAsiaTheme="minorEastAsia" w:hAnsiTheme="minorHAnsi" w:cstheme="minorHAnsi"/>
                <w:color w:val="000000" w:themeColor="text1"/>
                <w:sz w:val="22"/>
                <w:szCs w:val="22"/>
              </w:rPr>
            </w:pPr>
            <w:proofErr w:type="spellStart"/>
            <w:r w:rsidRPr="00E55DA6">
              <w:rPr>
                <w:rFonts w:asciiTheme="minorHAnsi" w:eastAsiaTheme="minorEastAsia" w:hAnsiTheme="minorHAnsi" w:cstheme="minorHAnsi"/>
                <w:color w:val="000000" w:themeColor="text1"/>
                <w:sz w:val="22"/>
                <w:szCs w:val="22"/>
              </w:rPr>
              <w:t>Wonwoo</w:t>
            </w:r>
            <w:proofErr w:type="spellEnd"/>
            <w:r w:rsidRPr="00E55DA6">
              <w:rPr>
                <w:rFonts w:asciiTheme="minorHAnsi" w:eastAsiaTheme="minorEastAsia" w:hAnsiTheme="minorHAnsi" w:cstheme="minorHAnsi"/>
                <w:color w:val="000000" w:themeColor="text1"/>
                <w:sz w:val="22"/>
                <w:szCs w:val="22"/>
              </w:rPr>
              <w:t xml:space="preserve"> Choi s5145987</w:t>
            </w:r>
          </w:p>
          <w:p w14:paraId="0A52C59D" w14:textId="2C0FB225" w:rsidR="00677480" w:rsidRPr="00677480" w:rsidRDefault="00E55DA6" w:rsidP="00677480">
            <w:pPr>
              <w:pStyle w:val="Heading3"/>
              <w:rPr>
                <w:rFonts w:asciiTheme="minorHAnsi" w:eastAsiaTheme="minorEastAsia" w:hAnsiTheme="minorHAnsi" w:cstheme="minorHAnsi"/>
                <w:color w:val="000000" w:themeColor="text1"/>
                <w:sz w:val="22"/>
                <w:szCs w:val="22"/>
              </w:rPr>
            </w:pPr>
            <w:r w:rsidRPr="00E55DA6">
              <w:rPr>
                <w:rFonts w:asciiTheme="minorHAnsi" w:eastAsiaTheme="minorEastAsia" w:hAnsiTheme="minorHAnsi" w:cstheme="minorHAnsi"/>
                <w:color w:val="000000" w:themeColor="text1"/>
                <w:sz w:val="22"/>
                <w:szCs w:val="22"/>
              </w:rPr>
              <w:t xml:space="preserve">Marco </w:t>
            </w:r>
            <w:proofErr w:type="spellStart"/>
            <w:r w:rsidRPr="00E55DA6">
              <w:rPr>
                <w:rFonts w:asciiTheme="minorHAnsi" w:eastAsiaTheme="minorEastAsia" w:hAnsiTheme="minorHAnsi" w:cstheme="minorHAnsi"/>
                <w:color w:val="000000" w:themeColor="text1"/>
                <w:sz w:val="22"/>
                <w:szCs w:val="22"/>
              </w:rPr>
              <w:t>Querzola</w:t>
            </w:r>
            <w:proofErr w:type="spellEnd"/>
            <w:r w:rsidRPr="00E55DA6">
              <w:rPr>
                <w:rFonts w:asciiTheme="minorHAnsi" w:eastAsiaTheme="minorEastAsia" w:hAnsiTheme="minorHAnsi" w:cstheme="minorHAnsi"/>
                <w:color w:val="000000" w:themeColor="text1"/>
                <w:sz w:val="22"/>
                <w:szCs w:val="22"/>
              </w:rPr>
              <w:t xml:space="preserve"> s5264979</w:t>
            </w:r>
          </w:p>
          <w:p w14:paraId="731D4453" w14:textId="77777777" w:rsidR="009000CE" w:rsidRDefault="00184AA9">
            <w:pPr>
              <w:pStyle w:val="Heading3"/>
            </w:pPr>
            <w:r>
              <w:t>2810ICT Software Technologies</w:t>
            </w:r>
          </w:p>
          <w:p w14:paraId="44D315E5" w14:textId="609F0137" w:rsidR="009000CE" w:rsidRDefault="00000000" w:rsidP="00184AA9">
            <w:pPr>
              <w:pStyle w:val="Heading3"/>
            </w:pPr>
            <w:sdt>
              <w:sdtPr>
                <w:id w:val="1657335012"/>
                <w:placeholder>
                  <w:docPart w:val="CCAB335EBB7D49D09A6FD43A25F22038"/>
                </w:placeholder>
                <w:date w:fullDate="2022-10-09T00:00:00Z">
                  <w:dateFormat w:val="MMMM d, yyyy"/>
                  <w:lid w:val="en-US"/>
                  <w:storeMappedDataAs w:val="dateTime"/>
                  <w:calendar w:val="gregorian"/>
                </w:date>
              </w:sdtPr>
              <w:sdtContent>
                <w:r w:rsidR="00226F4D">
                  <w:t>October 9, 2022</w:t>
                </w:r>
              </w:sdtContent>
            </w:sdt>
          </w:p>
        </w:tc>
      </w:tr>
    </w:tbl>
    <w:p w14:paraId="0548322C" w14:textId="77777777" w:rsidR="009000CE" w:rsidRDefault="009000CE"/>
    <w:p w14:paraId="3DB9662D" w14:textId="77777777" w:rsidR="009000CE" w:rsidRDefault="009000CE">
      <w:pPr>
        <w:sectPr w:rsidR="009000CE">
          <w:footerReference w:type="first" r:id="rId7"/>
          <w:pgSz w:w="12240" w:h="15840" w:code="1"/>
          <w:pgMar w:top="1440" w:right="1440" w:bottom="1440" w:left="1440" w:header="720" w:footer="720" w:gutter="0"/>
          <w:pgBorders w:display="firstPage">
            <w:top w:val="single" w:sz="36" w:space="1" w:color="2E74B5" w:themeColor="accent1" w:themeShade="BF"/>
            <w:left w:val="single" w:sz="36" w:space="4" w:color="2E74B5" w:themeColor="accent1" w:themeShade="BF"/>
            <w:bottom w:val="single" w:sz="36" w:space="1" w:color="2E74B5" w:themeColor="accent1" w:themeShade="BF"/>
            <w:right w:val="single" w:sz="36" w:space="4" w:color="2E74B5" w:themeColor="accent1" w:themeShade="BF"/>
          </w:pgBorders>
          <w:cols w:space="720"/>
          <w:vAlign w:val="center"/>
          <w:docGrid w:linePitch="360"/>
        </w:sectPr>
      </w:pPr>
    </w:p>
    <w:sdt>
      <w:sdtPr>
        <w:id w:val="-1860497024"/>
        <w:placeholder>
          <w:docPart w:val="8C09BC55A5FB455B83B3DD7146A24890"/>
        </w:placeholder>
        <w:temporary/>
        <w:showingPlcHdr/>
        <w15:appearance w15:val="hidden"/>
      </w:sdtPr>
      <w:sdtContent>
        <w:p w14:paraId="0C919BED" w14:textId="77777777" w:rsidR="009000CE" w:rsidRDefault="00184AA9">
          <w:pPr>
            <w:pStyle w:val="Heading1"/>
          </w:pPr>
          <w:r w:rsidRPr="00184AA9">
            <w:t>Abstract</w:t>
          </w:r>
        </w:p>
      </w:sdtContent>
    </w:sdt>
    <w:p w14:paraId="491782D4" w14:textId="1E245071" w:rsidR="009000CE" w:rsidRDefault="00147D6E" w:rsidP="00184AA9">
      <w:r>
        <w:t xml:space="preserve">There are five </w:t>
      </w:r>
      <w:r w:rsidR="00C33597">
        <w:t>analyses</w:t>
      </w:r>
      <w:r w:rsidR="004B4816">
        <w:t xml:space="preserve"> conducted in this report – Main Page, Distribution of Cases, Captured by Radar or Camera, Mobile Phone Usage and School Zones. </w:t>
      </w:r>
      <w:r w:rsidR="000D1810">
        <w:t>In Main Page, it was found that cases stayed below $500</w:t>
      </w:r>
      <w:r w:rsidR="00C33597">
        <w:t xml:space="preserve">, disobeyed the legislation ‘ROAD RULES 2014’ and </w:t>
      </w:r>
      <w:r w:rsidR="00401176">
        <w:t>offences committed tended to be minor</w:t>
      </w:r>
      <w:r w:rsidR="00C33597">
        <w:t>.</w:t>
      </w:r>
      <w:r w:rsidR="00401176">
        <w:t xml:space="preserve"> In Distribution of Cases, </w:t>
      </w:r>
      <w:r w:rsidR="00D67CDA">
        <w:t xml:space="preserve">speeding offence codes are the most prevalent, with a possible social acceptance for speeding 10km/h and under. </w:t>
      </w:r>
      <w:r w:rsidR="00E555E2">
        <w:t xml:space="preserve">In Captured by Radar or Camera, camera is the preferred and most popular capturing method of cases. </w:t>
      </w:r>
      <w:r w:rsidR="00FD740C">
        <w:t>In Mobile Phone Usage, cases tend to be low, due to the minimal mobile phone cameras surrounding NSW. In School Zones,</w:t>
      </w:r>
      <w:r w:rsidR="00432F81">
        <w:t xml:space="preserve"> offence codes, capture preferences and</w:t>
      </w:r>
      <w:r w:rsidR="00483EC5">
        <w:t xml:space="preserve"> mobile phone usage is surprisingly similar for non-school zones.</w:t>
      </w:r>
      <w:r w:rsidR="00432F81">
        <w:t xml:space="preserve"> </w:t>
      </w:r>
      <w:r w:rsidR="002D73CC">
        <w:t xml:space="preserve">Each analysis </w:t>
      </w:r>
      <w:r w:rsidR="002A7A74">
        <w:t>used</w:t>
      </w:r>
      <w:r w:rsidR="002D73CC">
        <w:t xml:space="preserve"> </w:t>
      </w:r>
      <w:r w:rsidR="002A7A74">
        <w:t>data</w:t>
      </w:r>
      <w:r w:rsidR="002D73CC">
        <w:t xml:space="preserve"> that spanned across a 12-month period, between 2015 to 2016. </w:t>
      </w:r>
    </w:p>
    <w:p w14:paraId="2602CD8B" w14:textId="77777777" w:rsidR="009000CE" w:rsidRDefault="00184AA9" w:rsidP="00184AA9">
      <w:pPr>
        <w:ind w:left="0"/>
      </w:pPr>
      <w:r>
        <w:br w:type="page"/>
      </w:r>
    </w:p>
    <w:p w14:paraId="0E5D9A73" w14:textId="77777777" w:rsidR="005F33D6" w:rsidRDefault="005F33D6" w:rsidP="005F33D6">
      <w:pPr>
        <w:pStyle w:val="Heading1"/>
      </w:pPr>
      <w:r>
        <w:lastRenderedPageBreak/>
        <w:t>Introduction</w:t>
      </w:r>
    </w:p>
    <w:p w14:paraId="2E9E7FA4" w14:textId="651332EC" w:rsidR="002D4235" w:rsidRPr="005F33D6" w:rsidRDefault="00507B9A" w:rsidP="005F33D6">
      <w:pPr>
        <w:rPr>
          <w:rStyle w:val="Heading1Char"/>
        </w:rPr>
      </w:pPr>
      <w:r>
        <w:t xml:space="preserve">The purpose of the Executive Summary is to </w:t>
      </w:r>
      <w:proofErr w:type="spellStart"/>
      <w:r w:rsidR="00B12385">
        <w:t>analyse</w:t>
      </w:r>
      <w:proofErr w:type="spellEnd"/>
      <w:r w:rsidR="00B12385">
        <w:t xml:space="preserve"> traffic penalty data in NSW from January 1</w:t>
      </w:r>
      <w:r w:rsidR="00B12385" w:rsidRPr="00B12385">
        <w:rPr>
          <w:vertAlign w:val="superscript"/>
        </w:rPr>
        <w:t>st</w:t>
      </w:r>
      <w:r w:rsidR="00024A3C">
        <w:t xml:space="preserve"> 2015,</w:t>
      </w:r>
      <w:r w:rsidR="00B12385">
        <w:t xml:space="preserve"> to January 1</w:t>
      </w:r>
      <w:r w:rsidR="00B12385" w:rsidRPr="00B12385">
        <w:rPr>
          <w:vertAlign w:val="superscript"/>
        </w:rPr>
        <w:t>st</w:t>
      </w:r>
      <w:r w:rsidR="00B12385">
        <w:t xml:space="preserve"> 2016 (a 12 month period). </w:t>
      </w:r>
      <w:r w:rsidR="00DF3EFF">
        <w:t xml:space="preserve">The first analysis, Main Page, will </w:t>
      </w:r>
      <w:r w:rsidR="007947AE">
        <w:t>provide insight into common descriptions, face value</w:t>
      </w:r>
      <w:r w:rsidR="00CB7A3A">
        <w:t>s</w:t>
      </w:r>
      <w:r w:rsidR="007947AE">
        <w:t xml:space="preserve"> (penalty amount for offence)</w:t>
      </w:r>
      <w:r w:rsidR="00CB7A3A">
        <w:t xml:space="preserve"> and legislation within the identified time frame</w:t>
      </w:r>
      <w:r w:rsidR="007947AE">
        <w:t>.</w:t>
      </w:r>
      <w:r w:rsidR="00CB7A3A">
        <w:t xml:space="preserve"> The second analysis, Distribution of Cases, will provide insight into </w:t>
      </w:r>
      <w:r w:rsidR="0041405F">
        <w:t>the frequency of offence code penalties</w:t>
      </w:r>
      <w:r w:rsidR="00E73391">
        <w:t xml:space="preserve"> and potential reasons for said frequency within the given time frame</w:t>
      </w:r>
      <w:r w:rsidR="00355438">
        <w:t xml:space="preserve">. </w:t>
      </w:r>
      <w:r w:rsidR="00F03EC6">
        <w:t xml:space="preserve">The third analysis, Captured by Radar or Camera, </w:t>
      </w:r>
      <w:r w:rsidR="00E7059A">
        <w:t>will compare radar and camera captured cases and potential reasons</w:t>
      </w:r>
      <w:r w:rsidR="00355438">
        <w:t xml:space="preserve"> for results</w:t>
      </w:r>
      <w:r w:rsidR="00E7059A">
        <w:t xml:space="preserve"> within the identified time frame</w:t>
      </w:r>
      <w:r w:rsidR="0041405F">
        <w:t xml:space="preserve">. The </w:t>
      </w:r>
      <w:r w:rsidR="00355438">
        <w:t>fourth</w:t>
      </w:r>
      <w:r w:rsidR="0041405F">
        <w:t xml:space="preserve"> analysis,</w:t>
      </w:r>
      <w:r w:rsidR="00355438">
        <w:t xml:space="preserve"> Mobile Phone Usage, reveals insight into mobile phone usage </w:t>
      </w:r>
      <w:r w:rsidR="00F03EC6">
        <w:t xml:space="preserve">cases for the given time frame. The final analysis, School Zone, compares </w:t>
      </w:r>
      <w:r w:rsidR="00C37D4D">
        <w:t xml:space="preserve">school zone cases to non-school zone cases, investigating </w:t>
      </w:r>
      <w:r w:rsidR="00EF26F7">
        <w:t>said results and reasons</w:t>
      </w:r>
      <w:r w:rsidR="00C37D4D">
        <w:t xml:space="preserve">, </w:t>
      </w:r>
      <w:r w:rsidR="00FC7FB7">
        <w:t>within the identified time frame.</w:t>
      </w:r>
      <w:r w:rsidR="0041405F">
        <w:t xml:space="preserve"> </w:t>
      </w:r>
      <w:r w:rsidR="00B12385">
        <w:t>By identifying trends, patterns</w:t>
      </w:r>
      <w:r w:rsidR="00024A3C">
        <w:t xml:space="preserve"> and anomalies</w:t>
      </w:r>
      <w:r w:rsidR="00EF26F7">
        <w:t xml:space="preserve"> of the NSW</w:t>
      </w:r>
      <w:r w:rsidR="00147D6E">
        <w:t xml:space="preserve"> traffic penalties</w:t>
      </w:r>
      <w:r w:rsidR="00024A3C">
        <w:t>, the government agency Transport for NSW (</w:t>
      </w:r>
      <w:proofErr w:type="spellStart"/>
      <w:r w:rsidR="00024A3C">
        <w:t>TfNSW</w:t>
      </w:r>
      <w:proofErr w:type="spellEnd"/>
      <w:r w:rsidR="00024A3C">
        <w:t xml:space="preserve">) </w:t>
      </w:r>
      <w:r w:rsidR="00EE01D2">
        <w:t xml:space="preserve">can use each individual analysis to create safer roads for the NSW community. </w:t>
      </w:r>
      <w:r w:rsidR="002D4235">
        <w:rPr>
          <w:rStyle w:val="Heading1Char"/>
          <w:b w:val="0"/>
        </w:rPr>
        <w:br w:type="page"/>
      </w:r>
    </w:p>
    <w:p w14:paraId="2A18E72D" w14:textId="77777777" w:rsidR="0006175C" w:rsidRDefault="0006175C" w:rsidP="0006175C">
      <w:pPr>
        <w:pStyle w:val="Heading1"/>
        <w:rPr>
          <w:rStyle w:val="Heading1Char"/>
          <w:b/>
        </w:rPr>
      </w:pPr>
      <w:r>
        <w:rPr>
          <w:noProof/>
        </w:rPr>
        <w:lastRenderedPageBreak/>
        <mc:AlternateContent>
          <mc:Choice Requires="wps">
            <w:drawing>
              <wp:anchor distT="0" distB="0" distL="114300" distR="114300" simplePos="0" relativeHeight="251660288" behindDoc="0" locked="0" layoutInCell="1" allowOverlap="1" wp14:anchorId="31381F39" wp14:editId="511291BE">
                <wp:simplePos x="0" y="0"/>
                <wp:positionH relativeFrom="column">
                  <wp:posOffset>-19050</wp:posOffset>
                </wp:positionH>
                <wp:positionV relativeFrom="paragraph">
                  <wp:posOffset>1472565</wp:posOffset>
                </wp:positionV>
                <wp:extent cx="59436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B568A8" w14:textId="64818A3C" w:rsidR="0006175C" w:rsidRPr="005B3FFC" w:rsidRDefault="0006175C" w:rsidP="0006175C">
                            <w:pPr>
                              <w:pStyle w:val="Caption"/>
                              <w:jc w:val="center"/>
                              <w:rPr>
                                <w:b/>
                                <w:noProof/>
                                <w:sz w:val="28"/>
                                <w:szCs w:val="28"/>
                              </w:rPr>
                            </w:pPr>
                            <w:r>
                              <w:t xml:space="preserve">Figure </w:t>
                            </w:r>
                            <w:fldSimple w:instr=" SEQ Figure \* ARABIC ">
                              <w:r w:rsidR="0051645E">
                                <w:rPr>
                                  <w:noProof/>
                                </w:rPr>
                                <w:t>1</w:t>
                              </w:r>
                            </w:fldSimple>
                            <w:r>
                              <w:t xml:space="preserve"> - Default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381F39" id="_x0000_t202" coordsize="21600,21600" o:spt="202" path="m,l,21600r21600,l21600,xe">
                <v:stroke joinstyle="miter"/>
                <v:path gradientshapeok="t" o:connecttype="rect"/>
              </v:shapetype>
              <v:shape id="Text Box 1" o:spid="_x0000_s1026" type="#_x0000_t202" style="position:absolute;margin-left:-1.5pt;margin-top:115.9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" stroked="f">
                <v:textbox style="mso-fit-shape-to-text:t" inset="0,0,0,0">
                  <w:txbxContent>
                    <w:p w14:paraId="38B568A8" w14:textId="64818A3C" w:rsidR="0006175C" w:rsidRPr="005B3FFC" w:rsidRDefault="0006175C" w:rsidP="0006175C">
                      <w:pPr>
                        <w:pStyle w:val="Caption"/>
                        <w:jc w:val="center"/>
                        <w:rPr>
                          <w:b/>
                          <w:noProof/>
                          <w:sz w:val="28"/>
                          <w:szCs w:val="28"/>
                        </w:rPr>
                      </w:pPr>
                      <w:r>
                        <w:t xml:space="preserve">Figure </w:t>
                      </w:r>
                      <w:fldSimple w:instr=" SEQ Figure \* ARABIC ">
                        <w:r w:rsidR="0051645E">
                          <w:rPr>
                            <w:noProof/>
                          </w:rPr>
                          <w:t>1</w:t>
                        </w:r>
                      </w:fldSimple>
                      <w:r>
                        <w:t xml:space="preserve"> - Default Main Page</w:t>
                      </w:r>
                    </w:p>
                  </w:txbxContent>
                </v:textbox>
                <w10:wrap type="topAndBottom"/>
              </v:shape>
            </w:pict>
          </mc:Fallback>
        </mc:AlternateContent>
      </w:r>
      <w:r>
        <w:rPr>
          <w:noProof/>
        </w:rPr>
        <w:drawing>
          <wp:anchor distT="0" distB="0" distL="114300" distR="114300" simplePos="0" relativeHeight="251659264" behindDoc="0" locked="0" layoutInCell="1" allowOverlap="1" wp14:anchorId="506DFD2A" wp14:editId="2696179D">
            <wp:simplePos x="0" y="0"/>
            <wp:positionH relativeFrom="margin">
              <wp:align>right</wp:align>
            </wp:positionH>
            <wp:positionV relativeFrom="paragraph">
              <wp:posOffset>316230</wp:posOffset>
            </wp:positionV>
            <wp:extent cx="5943600" cy="1099185"/>
            <wp:effectExtent l="19050" t="19050" r="19050" b="24765"/>
            <wp:wrapTopAndBottom/>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8"/>
                    <a:stretch>
                      <a:fillRect/>
                    </a:stretch>
                  </pic:blipFill>
                  <pic:spPr>
                    <a:xfrm>
                      <a:off x="0" y="0"/>
                      <a:ext cx="5943600" cy="1099185"/>
                    </a:xfrm>
                    <a:prstGeom prst="rect">
                      <a:avLst/>
                    </a:prstGeom>
                    <a:ln>
                      <a:solidFill>
                        <a:schemeClr val="accent1"/>
                      </a:solidFill>
                    </a:ln>
                  </pic:spPr>
                </pic:pic>
              </a:graphicData>
            </a:graphic>
          </wp:anchor>
        </w:drawing>
      </w:r>
      <w:r>
        <w:rPr>
          <w:rStyle w:val="Heading1Char"/>
          <w:b/>
        </w:rPr>
        <w:t>Analysis 1 – Main Page</w:t>
      </w:r>
    </w:p>
    <w:p w14:paraId="15EE7261" w14:textId="59B98FE6" w:rsidR="00B53442" w:rsidRDefault="00E7555A" w:rsidP="00737018">
      <w:pPr>
        <w:ind w:left="0"/>
      </w:pPr>
      <w:r>
        <w:rPr>
          <w:noProof/>
        </w:rPr>
        <mc:AlternateContent>
          <mc:Choice Requires="wps">
            <w:drawing>
              <wp:anchor distT="0" distB="0" distL="114300" distR="114300" simplePos="0" relativeHeight="251662336" behindDoc="0" locked="0" layoutInCell="1" allowOverlap="1" wp14:anchorId="7DE22D3F" wp14:editId="023674C2">
                <wp:simplePos x="0" y="0"/>
                <wp:positionH relativeFrom="column">
                  <wp:posOffset>84667</wp:posOffset>
                </wp:positionH>
                <wp:positionV relativeFrom="paragraph">
                  <wp:posOffset>3773593</wp:posOffset>
                </wp:positionV>
                <wp:extent cx="5880100" cy="63289"/>
                <wp:effectExtent l="0" t="0" r="25400" b="13335"/>
                <wp:wrapNone/>
                <wp:docPr id="4" name="Rectangle 4"/>
                <wp:cNvGraphicFramePr/>
                <a:graphic xmlns:a="http://schemas.openxmlformats.org/drawingml/2006/main">
                  <a:graphicData uri="http://schemas.microsoft.com/office/word/2010/wordprocessingShape">
                    <wps:wsp>
                      <wps:cNvSpPr/>
                      <wps:spPr>
                        <a:xfrm>
                          <a:off x="0" y="0"/>
                          <a:ext cx="5880100" cy="63289"/>
                        </a:xfrm>
                        <a:prstGeom prst="rect">
                          <a:avLst/>
                        </a:prstGeom>
                        <a:noFill/>
                        <a:ln>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C3B61" id="Rectangle 4" o:spid="_x0000_s1026" style="position:absolute;margin-left:6.65pt;margin-top:297.15pt;width:463pt;height: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" filled="f" strokecolor="yellow" strokeweight="1pt"/>
            </w:pict>
          </mc:Fallback>
        </mc:AlternateContent>
      </w:r>
      <w:r w:rsidR="00B53442" w:rsidRPr="00350015">
        <w:rPr>
          <w:noProof/>
        </w:rPr>
        <w:drawing>
          <wp:anchor distT="0" distB="0" distL="114300" distR="114300" simplePos="0" relativeHeight="251661312" behindDoc="0" locked="0" layoutInCell="1" allowOverlap="1" wp14:anchorId="39A629AB" wp14:editId="54BC4772">
            <wp:simplePos x="0" y="0"/>
            <wp:positionH relativeFrom="column">
              <wp:posOffset>60960</wp:posOffset>
            </wp:positionH>
            <wp:positionV relativeFrom="paragraph">
              <wp:posOffset>2481580</wp:posOffset>
            </wp:positionV>
            <wp:extent cx="5943600" cy="3067685"/>
            <wp:effectExtent l="19050" t="19050" r="19050" b="18415"/>
            <wp:wrapTopAndBottom/>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9"/>
                    <a:stretch>
                      <a:fillRect/>
                    </a:stretch>
                  </pic:blipFill>
                  <pic:spPr>
                    <a:xfrm>
                      <a:off x="0" y="0"/>
                      <a:ext cx="5943600" cy="3067685"/>
                    </a:xfrm>
                    <a:prstGeom prst="rect">
                      <a:avLst/>
                    </a:prstGeom>
                    <a:ln>
                      <a:solidFill>
                        <a:schemeClr val="accent1"/>
                      </a:solidFill>
                    </a:ln>
                  </pic:spPr>
                </pic:pic>
              </a:graphicData>
            </a:graphic>
          </wp:anchor>
        </w:drawing>
      </w:r>
      <w:r w:rsidR="0006175C">
        <w:t xml:space="preserve">Each individual case has an offence year, offence month, offence code, offence description, associated legislation, associated clause (from legislation), </w:t>
      </w:r>
      <w:r w:rsidR="007947AE">
        <w:t xml:space="preserve">face value </w:t>
      </w:r>
      <w:r w:rsidR="0006175C">
        <w:t xml:space="preserve">and whether it was identified on camera. </w:t>
      </w:r>
      <w:r w:rsidR="0014373F">
        <w:t xml:space="preserve">Figure 1 displays the default cases shown to the user, when preferences have not been identified. </w:t>
      </w:r>
    </w:p>
    <w:p w14:paraId="7DE47FEA" w14:textId="283E398A" w:rsidR="00350015" w:rsidRDefault="00B53442" w:rsidP="00B53442">
      <w:pPr>
        <w:pStyle w:val="Caption"/>
        <w:jc w:val="center"/>
      </w:pPr>
      <w:r>
        <w:t xml:space="preserve">Figure </w:t>
      </w:r>
      <w:fldSimple w:instr=" SEQ Figure \* ARABIC ">
        <w:r w:rsidR="0051645E">
          <w:rPr>
            <w:noProof/>
          </w:rPr>
          <w:t>2</w:t>
        </w:r>
      </w:fldSimple>
      <w:r>
        <w:t xml:space="preserve"> - Preferences Selected for Main Page</w:t>
      </w:r>
    </w:p>
    <w:p w14:paraId="00BFCB9A" w14:textId="0B135BDD" w:rsidR="0006175C" w:rsidRPr="00FD6924" w:rsidRDefault="00737018" w:rsidP="00661BFE">
      <w:pPr>
        <w:ind w:left="0"/>
      </w:pPr>
      <w:r>
        <w:t>Figure 2 displays a sample of the cases</w:t>
      </w:r>
      <w:r w:rsidR="006D2B32">
        <w:t xml:space="preserve"> that occurred between </w:t>
      </w:r>
      <w:r>
        <w:t>the 1</w:t>
      </w:r>
      <w:r w:rsidRPr="001E4C41">
        <w:rPr>
          <w:vertAlign w:val="superscript"/>
        </w:rPr>
        <w:t>st</w:t>
      </w:r>
      <w:r>
        <w:t xml:space="preserve"> of January 2015 to the 1</w:t>
      </w:r>
      <w:r w:rsidRPr="001E4C41">
        <w:rPr>
          <w:vertAlign w:val="superscript"/>
        </w:rPr>
        <w:t>st</w:t>
      </w:r>
      <w:r>
        <w:t xml:space="preserve"> of </w:t>
      </w:r>
      <w:r w:rsidR="00B1203B">
        <w:t>January</w:t>
      </w:r>
      <w:r>
        <w:t xml:space="preserve"> 2016.  </w:t>
      </w:r>
      <w:r w:rsidR="00CE00DD">
        <w:t>Cases between the chosen dates</w:t>
      </w:r>
      <w:r w:rsidR="00307D60">
        <w:t xml:space="preserve"> occurred outside of a school zone. </w:t>
      </w:r>
      <w:r w:rsidR="00BA303B">
        <w:t xml:space="preserve">‘ROAD RULES 2014’ is </w:t>
      </w:r>
      <w:r w:rsidR="009E15E1">
        <w:t>more frequent than other</w:t>
      </w:r>
      <w:r w:rsidR="00BA303B">
        <w:t xml:space="preserve"> legislation</w:t>
      </w:r>
      <w:r w:rsidR="009E15E1">
        <w:t xml:space="preserve">s </w:t>
      </w:r>
      <w:r w:rsidR="00BA303B">
        <w:t xml:space="preserve">associated </w:t>
      </w:r>
      <w:r w:rsidR="009E15E1">
        <w:t xml:space="preserve">to this </w:t>
      </w:r>
      <w:r w:rsidR="00290F77">
        <w:t>period</w:t>
      </w:r>
      <w:r w:rsidR="009E15E1">
        <w:t>.</w:t>
      </w:r>
      <w:r w:rsidR="00290F77">
        <w:t xml:space="preserve"> </w:t>
      </w:r>
      <w:r w:rsidR="00022A0C">
        <w:t>Most cas</w:t>
      </w:r>
      <w:r w:rsidR="00D91E50">
        <w:t xml:space="preserve">es were captured by </w:t>
      </w:r>
      <w:r w:rsidR="00ED5FFD">
        <w:t>radar</w:t>
      </w:r>
      <w:r w:rsidR="008242BA">
        <w:t xml:space="preserve">, and </w:t>
      </w:r>
      <w:r w:rsidR="003D542A">
        <w:t>cases tend to be minor traffic offences (</w:t>
      </w:r>
      <w:r w:rsidR="00661BFE">
        <w:t>e.g.,</w:t>
      </w:r>
      <w:r w:rsidR="003D542A">
        <w:t xml:space="preserve"> </w:t>
      </w:r>
      <w:r w:rsidR="006F5885">
        <w:t xml:space="preserve">disobeying signs, such as stopping at a red </w:t>
      </w:r>
      <w:r w:rsidR="006F5885">
        <w:lastRenderedPageBreak/>
        <w:t xml:space="preserve">light or </w:t>
      </w:r>
      <w:r w:rsidR="00A3214E">
        <w:t xml:space="preserve">no parking). </w:t>
      </w:r>
      <w:r w:rsidR="0098770F">
        <w:t>Besides the occasional o</w:t>
      </w:r>
      <w:r w:rsidR="00A3214E">
        <w:t xml:space="preserve">utliers, </w:t>
      </w:r>
      <w:r w:rsidR="00E7555A">
        <w:t xml:space="preserve">as </w:t>
      </w:r>
      <w:r w:rsidR="00A53340">
        <w:t xml:space="preserve">highlighted in Figure 2, </w:t>
      </w:r>
      <w:r w:rsidR="00F90FAF">
        <w:t xml:space="preserve">face value stayed below the $500 range. </w:t>
      </w:r>
    </w:p>
    <w:p w14:paraId="35300E5A" w14:textId="71973C00" w:rsidR="00BD5F04" w:rsidRDefault="00BD5F04" w:rsidP="00BD5F04">
      <w:pPr>
        <w:pStyle w:val="Heading1"/>
        <w:rPr>
          <w:rStyle w:val="Heading1Char"/>
          <w:b/>
        </w:rPr>
      </w:pPr>
      <w:r>
        <w:rPr>
          <w:noProof/>
        </w:rPr>
        <mc:AlternateContent>
          <mc:Choice Requires="wps">
            <w:drawing>
              <wp:anchor distT="0" distB="0" distL="114300" distR="114300" simplePos="0" relativeHeight="251665408" behindDoc="0" locked="0" layoutInCell="1" allowOverlap="1" wp14:anchorId="47E54CFE" wp14:editId="69656316">
                <wp:simplePos x="0" y="0"/>
                <wp:positionH relativeFrom="column">
                  <wp:posOffset>19050</wp:posOffset>
                </wp:positionH>
                <wp:positionV relativeFrom="paragraph">
                  <wp:posOffset>2470150</wp:posOffset>
                </wp:positionV>
                <wp:extent cx="5943600" cy="271145"/>
                <wp:effectExtent l="0" t="0" r="0" b="5715"/>
                <wp:wrapSquare wrapText="bothSides"/>
                <wp:docPr id="6" name="Text Box 6"/>
                <wp:cNvGraphicFramePr/>
                <a:graphic xmlns:a="http://schemas.openxmlformats.org/drawingml/2006/main">
                  <a:graphicData uri="http://schemas.microsoft.com/office/word/2010/wordprocessingShape">
                    <wps:wsp>
                      <wps:cNvSpPr txBox="1"/>
                      <wps:spPr>
                        <a:xfrm>
                          <a:off x="0" y="0"/>
                          <a:ext cx="5943600" cy="260985"/>
                        </a:xfrm>
                        <a:prstGeom prst="rect">
                          <a:avLst/>
                        </a:prstGeom>
                        <a:solidFill>
                          <a:prstClr val="white"/>
                        </a:solidFill>
                        <a:ln>
                          <a:noFill/>
                        </a:ln>
                      </wps:spPr>
                      <wps:txbx>
                        <w:txbxContent>
                          <w:p w14:paraId="7D00663A" w14:textId="15C41225" w:rsidR="00BD5F04" w:rsidRDefault="00BD5F04" w:rsidP="00BD5F04">
                            <w:pPr>
                              <w:pStyle w:val="Caption"/>
                              <w:jc w:val="center"/>
                              <w:rPr>
                                <w:b/>
                                <w:sz w:val="28"/>
                                <w:szCs w:val="28"/>
                              </w:rPr>
                            </w:pPr>
                            <w:r>
                              <w:t xml:space="preserve">Figure </w:t>
                            </w:r>
                            <w:fldSimple w:instr=" SEQ Figure \* ARABIC ">
                              <w:r w:rsidR="0051645E">
                                <w:rPr>
                                  <w:noProof/>
                                </w:rPr>
                                <w:t>3</w:t>
                              </w:r>
                            </w:fldSimple>
                            <w:r>
                              <w:t xml:space="preserve"> – Preferences Selected for Offence Codes</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7E54CFE" id="Text Box 6" o:spid="_x0000_s1027" type="#_x0000_t202" style="position:absolute;margin-left:1.5pt;margin-top:194.5pt;width:468pt;height:2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" stroked="f">
                <v:textbox style="mso-fit-shape-to-text:t" inset="0,0,0,0">
                  <w:txbxContent>
                    <w:p w14:paraId="7D00663A" w14:textId="15C41225" w:rsidR="00BD5F04" w:rsidRDefault="00BD5F04" w:rsidP="00BD5F04">
                      <w:pPr>
                        <w:pStyle w:val="Caption"/>
                        <w:jc w:val="center"/>
                        <w:rPr>
                          <w:b/>
                          <w:sz w:val="28"/>
                          <w:szCs w:val="28"/>
                        </w:rPr>
                      </w:pPr>
                      <w:r>
                        <w:t xml:space="preserve">Figure </w:t>
                      </w:r>
                      <w:fldSimple w:instr=" SEQ Figure \* ARABIC ">
                        <w:r w:rsidR="0051645E">
                          <w:rPr>
                            <w:noProof/>
                          </w:rPr>
                          <w:t>3</w:t>
                        </w:r>
                      </w:fldSimple>
                      <w:r>
                        <w:t xml:space="preserve"> – Preferences Selected for Offence Codes</w:t>
                      </w:r>
                    </w:p>
                  </w:txbxContent>
                </v:textbox>
                <w10:wrap type="square"/>
              </v:shape>
            </w:pict>
          </mc:Fallback>
        </mc:AlternateContent>
      </w:r>
      <w:r>
        <w:rPr>
          <w:noProof/>
        </w:rPr>
        <w:drawing>
          <wp:anchor distT="0" distB="0" distL="114300" distR="114300" simplePos="0" relativeHeight="251664384" behindDoc="0" locked="0" layoutInCell="1" allowOverlap="1" wp14:anchorId="42C79087" wp14:editId="3AA7C3D9">
            <wp:simplePos x="0" y="0"/>
            <wp:positionH relativeFrom="margin">
              <wp:align>left</wp:align>
            </wp:positionH>
            <wp:positionV relativeFrom="paragraph">
              <wp:posOffset>324485</wp:posOffset>
            </wp:positionV>
            <wp:extent cx="5943600" cy="2088515"/>
            <wp:effectExtent l="19050" t="19050" r="19050" b="26035"/>
            <wp:wrapSquare wrapText="bothSides"/>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88515"/>
                    </a:xfrm>
                    <a:prstGeom prst="rect">
                      <a:avLst/>
                    </a:prstGeom>
                    <a:noFill/>
                    <a:ln w="9525">
                      <a:solidFill>
                        <a:schemeClr val="accent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rStyle w:val="Heading1Char"/>
        </w:rPr>
        <w:t>Analysis 2 – Distribution of Cases (Offence Code)</w:t>
      </w:r>
    </w:p>
    <w:p w14:paraId="0FA367AB" w14:textId="4EEFFC45" w:rsidR="00BD5F04" w:rsidRDefault="00BD5F04" w:rsidP="00BD5F04">
      <w:pPr>
        <w:ind w:left="0"/>
      </w:pPr>
      <w:r>
        <w:t>Figure 3 displays cases that occurred between the 1</w:t>
      </w:r>
      <w:r>
        <w:rPr>
          <w:vertAlign w:val="superscript"/>
        </w:rPr>
        <w:t>st</w:t>
      </w:r>
      <w:r>
        <w:t xml:space="preserve"> of January 2015 to the 1</w:t>
      </w:r>
      <w:r>
        <w:rPr>
          <w:vertAlign w:val="superscript"/>
        </w:rPr>
        <w:t>st</w:t>
      </w:r>
      <w:r>
        <w:t xml:space="preserve"> of January 2016.  Cases between the chosen dates occurred outside of a school zone. Majority of the offence codes refer to speeding, which seems to be a prevalent issue in NSW. Each offence was recorded by camera. Each offence was committed individually, meaning the traffic offender was alone in the car when committing the crime. The most frequent offence code found across these set of cases was the ‘Motor vehicle exceed speed limit – 10km/h and under – Camera recorded – Individual’. The second most frequent offence code had a similar description, but is over the 10km/h threshold, whereas the third most frequent is over the 20km/h threshold. This may indicate that it is more socially acceptable to speed 10km/h under compared to the set speed limit. It is important for the </w:t>
      </w:r>
      <w:proofErr w:type="spellStart"/>
      <w:r>
        <w:t>TfNSW</w:t>
      </w:r>
      <w:proofErr w:type="spellEnd"/>
      <w:r>
        <w:t xml:space="preserve"> to consider this analysis when implementing road rules, especially in terms of lowering speed offences across the state.</w:t>
      </w:r>
    </w:p>
    <w:p w14:paraId="37DCF268" w14:textId="77777777" w:rsidR="00447511" w:rsidRDefault="00447511" w:rsidP="00BD5F04">
      <w:pPr>
        <w:ind w:left="0"/>
      </w:pPr>
    </w:p>
    <w:p w14:paraId="6A2A39C5" w14:textId="3C315BA0" w:rsidR="0006175C" w:rsidRDefault="000C5455" w:rsidP="0006175C">
      <w:pPr>
        <w:pStyle w:val="Heading1"/>
        <w:rPr>
          <w:rStyle w:val="Heading1Char"/>
          <w:b/>
        </w:rPr>
      </w:pPr>
      <w:r>
        <w:rPr>
          <w:noProof/>
        </w:rPr>
        <w:lastRenderedPageBreak/>
        <mc:AlternateContent>
          <mc:Choice Requires="wps">
            <w:drawing>
              <wp:anchor distT="0" distB="0" distL="114300" distR="114300" simplePos="0" relativeHeight="251668480" behindDoc="0" locked="0" layoutInCell="1" allowOverlap="1" wp14:anchorId="6DBB1364" wp14:editId="5BF33C9D">
                <wp:simplePos x="0" y="0"/>
                <wp:positionH relativeFrom="column">
                  <wp:posOffset>-19050</wp:posOffset>
                </wp:positionH>
                <wp:positionV relativeFrom="paragraph">
                  <wp:posOffset>3418205</wp:posOffset>
                </wp:positionV>
                <wp:extent cx="5943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85A2173" w14:textId="182A733C" w:rsidR="000C5455" w:rsidRPr="00053DB1" w:rsidRDefault="000C5455" w:rsidP="000C5455">
                            <w:pPr>
                              <w:pStyle w:val="Caption"/>
                              <w:jc w:val="center"/>
                              <w:rPr>
                                <w:b/>
                                <w:noProof/>
                                <w:sz w:val="28"/>
                                <w:szCs w:val="28"/>
                              </w:rPr>
                            </w:pPr>
                            <w:r>
                              <w:t xml:space="preserve">Figure </w:t>
                            </w:r>
                            <w:fldSimple w:instr=" SEQ Figure \* ARABIC ">
                              <w:r w:rsidR="0051645E">
                                <w:rPr>
                                  <w:noProof/>
                                </w:rPr>
                                <w:t>4</w:t>
                              </w:r>
                            </w:fldSimple>
                            <w:r>
                              <w:t xml:space="preserve"> - Preferences Selected for Radar and Camera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B1364" id="Text Box 8" o:spid="_x0000_s1028" type="#_x0000_t202" style="position:absolute;margin-left:-1.5pt;margin-top:269.15pt;width:4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" stroked="f">
                <v:textbox style="mso-fit-shape-to-text:t" inset="0,0,0,0">
                  <w:txbxContent>
                    <w:p w14:paraId="185A2173" w14:textId="182A733C" w:rsidR="000C5455" w:rsidRPr="00053DB1" w:rsidRDefault="000C5455" w:rsidP="000C5455">
                      <w:pPr>
                        <w:pStyle w:val="Caption"/>
                        <w:jc w:val="center"/>
                        <w:rPr>
                          <w:b/>
                          <w:noProof/>
                          <w:sz w:val="28"/>
                          <w:szCs w:val="28"/>
                        </w:rPr>
                      </w:pPr>
                      <w:r>
                        <w:t xml:space="preserve">Figure </w:t>
                      </w:r>
                      <w:fldSimple w:instr=" SEQ Figure \* ARABIC ">
                        <w:r w:rsidR="0051645E">
                          <w:rPr>
                            <w:noProof/>
                          </w:rPr>
                          <w:t>4</w:t>
                        </w:r>
                      </w:fldSimple>
                      <w:r>
                        <w:t xml:space="preserve"> - Preferences Selected for Radar and Camera</w:t>
                      </w:r>
                    </w:p>
                  </w:txbxContent>
                </v:textbox>
                <w10:wrap type="square"/>
              </v:shape>
            </w:pict>
          </mc:Fallback>
        </mc:AlternateContent>
      </w:r>
      <w:r w:rsidR="00447511">
        <w:rPr>
          <w:noProof/>
        </w:rPr>
        <w:drawing>
          <wp:anchor distT="0" distB="0" distL="114300" distR="114300" simplePos="0" relativeHeight="251666432" behindDoc="0" locked="0" layoutInCell="1" allowOverlap="1" wp14:anchorId="6A6D7850" wp14:editId="04276290">
            <wp:simplePos x="0" y="0"/>
            <wp:positionH relativeFrom="margin">
              <wp:align>right</wp:align>
            </wp:positionH>
            <wp:positionV relativeFrom="paragraph">
              <wp:posOffset>274320</wp:posOffset>
            </wp:positionV>
            <wp:extent cx="5943600" cy="3086735"/>
            <wp:effectExtent l="19050" t="19050" r="19050" b="184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stretch>
                      <a:fillRect/>
                    </a:stretch>
                  </pic:blipFill>
                  <pic:spPr>
                    <a:xfrm>
                      <a:off x="0" y="0"/>
                      <a:ext cx="5943600" cy="3086735"/>
                    </a:xfrm>
                    <a:prstGeom prst="rect">
                      <a:avLst/>
                    </a:prstGeom>
                    <a:ln>
                      <a:solidFill>
                        <a:schemeClr val="accent1"/>
                      </a:solidFill>
                    </a:ln>
                  </pic:spPr>
                </pic:pic>
              </a:graphicData>
            </a:graphic>
          </wp:anchor>
        </w:drawing>
      </w:r>
      <w:r w:rsidR="0006175C">
        <w:rPr>
          <w:rStyle w:val="Heading1Char"/>
          <w:b/>
        </w:rPr>
        <w:t>Analysis 3 – Captured by Radar or Camera</w:t>
      </w:r>
    </w:p>
    <w:p w14:paraId="7EDF070C" w14:textId="4BDBBFCA" w:rsidR="00B22FEA" w:rsidRDefault="00FE4738" w:rsidP="00B22FEA">
      <w:pPr>
        <w:ind w:left="0"/>
      </w:pPr>
      <w:r>
        <w:t>Figure 4 displays cases that occurred between the 1</w:t>
      </w:r>
      <w:r>
        <w:rPr>
          <w:vertAlign w:val="superscript"/>
        </w:rPr>
        <w:t>st</w:t>
      </w:r>
      <w:r>
        <w:t xml:space="preserve"> of January 2015 to the 1</w:t>
      </w:r>
      <w:r>
        <w:rPr>
          <w:vertAlign w:val="superscript"/>
        </w:rPr>
        <w:t>st</w:t>
      </w:r>
      <w:r>
        <w:t xml:space="preserve"> of January 2016.  </w:t>
      </w:r>
      <w:r w:rsidR="00585EFC">
        <w:t xml:space="preserve">Cases between the chosen dates occurred outside of a school zone. </w:t>
      </w:r>
      <w:r w:rsidR="00DC554D">
        <w:t>Radar is often used by police or law enforcement to monitor vehicle speeds and are highly accurate when detecting objects. However, cameras operate automatically, can read precise shape of an object as well as automatically detect and issue traffic violations.</w:t>
      </w:r>
      <w:r w:rsidR="00585EFC">
        <w:t xml:space="preserve"> </w:t>
      </w:r>
      <w:r w:rsidR="0075020D">
        <w:t xml:space="preserve">Therefore, the data in Figure 4 </w:t>
      </w:r>
      <w:r w:rsidR="00B22FEA">
        <w:t xml:space="preserve">is reasonable, as the number of cases captured on camera compared to radar is astronomically larger. </w:t>
      </w:r>
      <w:r w:rsidR="001F5A37">
        <w:t xml:space="preserve">Whether offences were captured by radar or camera, cases increased </w:t>
      </w:r>
      <w:r w:rsidR="00EE5CBB">
        <w:t>in the months July to December</w:t>
      </w:r>
      <w:r w:rsidR="00CC31FD">
        <w:t xml:space="preserve">, compared to the beginning of 2015. </w:t>
      </w:r>
      <w:r w:rsidR="00B22FEA">
        <w:t xml:space="preserve">It is important for the </w:t>
      </w:r>
      <w:proofErr w:type="spellStart"/>
      <w:r w:rsidR="00B22FEA">
        <w:t>TfNSW</w:t>
      </w:r>
      <w:proofErr w:type="spellEnd"/>
      <w:r w:rsidR="00B22FEA">
        <w:t xml:space="preserve"> to consider this analysis when implementing road rules, especially in terms </w:t>
      </w:r>
      <w:r w:rsidR="00462049">
        <w:t xml:space="preserve">of choosing between radar or camera. </w:t>
      </w:r>
    </w:p>
    <w:p w14:paraId="2F5CDFFF" w14:textId="4D1E4DF8" w:rsidR="00447511" w:rsidRPr="00447511" w:rsidRDefault="00447511" w:rsidP="00447511">
      <w:pPr>
        <w:ind w:left="0"/>
      </w:pPr>
    </w:p>
    <w:p w14:paraId="433CB6C1" w14:textId="77777777" w:rsidR="00447511" w:rsidRPr="00447511" w:rsidRDefault="00447511" w:rsidP="00447511"/>
    <w:p w14:paraId="70F72051" w14:textId="2AE950CB" w:rsidR="0006175C" w:rsidRDefault="00B06C14" w:rsidP="0006175C">
      <w:pPr>
        <w:pStyle w:val="Heading1"/>
        <w:rPr>
          <w:rStyle w:val="Heading1Char"/>
          <w:b/>
        </w:rPr>
      </w:pPr>
      <w:r>
        <w:rPr>
          <w:noProof/>
        </w:rPr>
        <w:lastRenderedPageBreak/>
        <mc:AlternateContent>
          <mc:Choice Requires="wps">
            <w:drawing>
              <wp:anchor distT="0" distB="0" distL="114300" distR="114300" simplePos="0" relativeHeight="251671552" behindDoc="0" locked="0" layoutInCell="1" allowOverlap="1" wp14:anchorId="53CD3CA2" wp14:editId="16EE6249">
                <wp:simplePos x="0" y="0"/>
                <wp:positionH relativeFrom="column">
                  <wp:posOffset>-19050</wp:posOffset>
                </wp:positionH>
                <wp:positionV relativeFrom="paragraph">
                  <wp:posOffset>3932555</wp:posOffset>
                </wp:positionV>
                <wp:extent cx="59436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912E1DC" w14:textId="17109FBC" w:rsidR="00B06C14" w:rsidRPr="00C50965" w:rsidRDefault="00B06C14" w:rsidP="00B06C14">
                            <w:pPr>
                              <w:pStyle w:val="Caption"/>
                              <w:jc w:val="center"/>
                              <w:rPr>
                                <w:b/>
                                <w:noProof/>
                                <w:sz w:val="28"/>
                                <w:szCs w:val="28"/>
                              </w:rPr>
                            </w:pPr>
                            <w:r>
                              <w:t xml:space="preserve">Figure </w:t>
                            </w:r>
                            <w:fldSimple w:instr=" SEQ Figure \* ARABIC ">
                              <w:r w:rsidR="0051645E">
                                <w:rPr>
                                  <w:noProof/>
                                </w:rPr>
                                <w:t>5</w:t>
                              </w:r>
                            </w:fldSimple>
                            <w:r>
                              <w:t xml:space="preserve"> - Preferences Selected for Mobile Phone Usage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D3CA2" id="Text Box 10" o:spid="_x0000_s1029" type="#_x0000_t202" style="position:absolute;margin-left:-1.5pt;margin-top:309.65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" stroked="f">
                <v:textbox style="mso-fit-shape-to-text:t" inset="0,0,0,0">
                  <w:txbxContent>
                    <w:p w14:paraId="7912E1DC" w14:textId="17109FBC" w:rsidR="00B06C14" w:rsidRPr="00C50965" w:rsidRDefault="00B06C14" w:rsidP="00B06C14">
                      <w:pPr>
                        <w:pStyle w:val="Caption"/>
                        <w:jc w:val="center"/>
                        <w:rPr>
                          <w:b/>
                          <w:noProof/>
                          <w:sz w:val="28"/>
                          <w:szCs w:val="28"/>
                        </w:rPr>
                      </w:pPr>
                      <w:r>
                        <w:t xml:space="preserve">Figure </w:t>
                      </w:r>
                      <w:fldSimple w:instr=" SEQ Figure \* ARABIC ">
                        <w:r w:rsidR="0051645E">
                          <w:rPr>
                            <w:noProof/>
                          </w:rPr>
                          <w:t>5</w:t>
                        </w:r>
                      </w:fldSimple>
                      <w:r>
                        <w:t xml:space="preserve"> - Preferences Selected for Mobile Phone Usage</w:t>
                      </w:r>
                    </w:p>
                  </w:txbxContent>
                </v:textbox>
                <w10:wrap type="square"/>
              </v:shape>
            </w:pict>
          </mc:Fallback>
        </mc:AlternateContent>
      </w:r>
      <w:r>
        <w:rPr>
          <w:noProof/>
        </w:rPr>
        <w:drawing>
          <wp:anchor distT="0" distB="0" distL="114300" distR="114300" simplePos="0" relativeHeight="251669504" behindDoc="0" locked="0" layoutInCell="1" allowOverlap="1" wp14:anchorId="7E779615" wp14:editId="72E755A1">
            <wp:simplePos x="0" y="0"/>
            <wp:positionH relativeFrom="margin">
              <wp:align>right</wp:align>
            </wp:positionH>
            <wp:positionV relativeFrom="paragraph">
              <wp:posOffset>323215</wp:posOffset>
            </wp:positionV>
            <wp:extent cx="5943600" cy="3552190"/>
            <wp:effectExtent l="19050" t="19050" r="19050" b="10160"/>
            <wp:wrapSquare wrapText="bothSides"/>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2"/>
                    <a:stretch>
                      <a:fillRect/>
                    </a:stretch>
                  </pic:blipFill>
                  <pic:spPr>
                    <a:xfrm>
                      <a:off x="0" y="0"/>
                      <a:ext cx="5943600" cy="3552190"/>
                    </a:xfrm>
                    <a:prstGeom prst="rect">
                      <a:avLst/>
                    </a:prstGeom>
                    <a:ln>
                      <a:solidFill>
                        <a:schemeClr val="accent1"/>
                      </a:solidFill>
                    </a:ln>
                  </pic:spPr>
                </pic:pic>
              </a:graphicData>
            </a:graphic>
          </wp:anchor>
        </w:drawing>
      </w:r>
      <w:r w:rsidR="0006175C">
        <w:rPr>
          <w:rStyle w:val="Heading1Char"/>
          <w:b/>
        </w:rPr>
        <w:t xml:space="preserve">Analysis 4 – Mobile Phone Usage </w:t>
      </w:r>
    </w:p>
    <w:p w14:paraId="54EF450D" w14:textId="7013CFBE" w:rsidR="00B06C14" w:rsidRDefault="00B06C14" w:rsidP="00B06C14">
      <w:pPr>
        <w:ind w:left="0"/>
      </w:pPr>
      <w:r>
        <w:t>Figure 4 displays cases that occurred between the 1</w:t>
      </w:r>
      <w:r>
        <w:rPr>
          <w:vertAlign w:val="superscript"/>
        </w:rPr>
        <w:t>st</w:t>
      </w:r>
      <w:r>
        <w:t xml:space="preserve"> of January 2015 to the 1</w:t>
      </w:r>
      <w:r>
        <w:rPr>
          <w:vertAlign w:val="superscript"/>
        </w:rPr>
        <w:t>st</w:t>
      </w:r>
      <w:r>
        <w:t xml:space="preserve"> of January 2016.  Cases between the chosen dates occurred outside of a school zone.</w:t>
      </w:r>
      <w:r w:rsidR="00B11D01">
        <w:t xml:space="preserve"> </w:t>
      </w:r>
      <w:r w:rsidR="00DB728E">
        <w:t>Other than outliers, such as February, July an</w:t>
      </w:r>
      <w:r w:rsidR="00852077">
        <w:t xml:space="preserve">d September, cases involving mobile phones occur three times per month. </w:t>
      </w:r>
      <w:r w:rsidR="00DD0EBC">
        <w:t>This may see</w:t>
      </w:r>
      <w:r w:rsidR="00644A1D">
        <w:t xml:space="preserve">m </w:t>
      </w:r>
      <w:r w:rsidR="0072609E">
        <w:t>low;</w:t>
      </w:r>
      <w:r w:rsidR="00644A1D">
        <w:t xml:space="preserve"> however, mobile phone cameras are limited in NSW. </w:t>
      </w:r>
      <w:r w:rsidR="00C664E1">
        <w:t>In the 21</w:t>
      </w:r>
      <w:r w:rsidR="00C664E1" w:rsidRPr="003B47AA">
        <w:rPr>
          <w:vertAlign w:val="superscript"/>
        </w:rPr>
        <w:t>st</w:t>
      </w:r>
      <w:r w:rsidR="00C664E1">
        <w:t xml:space="preserve"> century, mobile phones are considered an extension of self. </w:t>
      </w:r>
      <w:r w:rsidR="00644A1D">
        <w:t xml:space="preserve">As part of the 2026 Road Safety Action Plan, </w:t>
      </w:r>
      <w:proofErr w:type="spellStart"/>
      <w:r w:rsidR="00644A1D">
        <w:t>TfNSW</w:t>
      </w:r>
      <w:proofErr w:type="spellEnd"/>
      <w:r w:rsidR="00644A1D">
        <w:t xml:space="preserve"> plan to implement 45 new mobile detection cameras</w:t>
      </w:r>
      <w:r w:rsidR="00C664E1">
        <w:t>, which should increase the detecting of mobile usage offences.</w:t>
      </w:r>
      <w:r w:rsidR="00E561D1">
        <w:t xml:space="preserve"> </w:t>
      </w:r>
      <w:r w:rsidR="00030422">
        <w:t xml:space="preserve">Despite the low </w:t>
      </w:r>
      <w:r w:rsidR="00DF4551">
        <w:t>number</w:t>
      </w:r>
      <w:r w:rsidR="00030422">
        <w:t xml:space="preserve"> of c</w:t>
      </w:r>
      <w:r w:rsidR="00676C08">
        <w:t>ases</w:t>
      </w:r>
      <w:r w:rsidR="00030422">
        <w:t xml:space="preserve"> associated with mobile phone usage, the</w:t>
      </w:r>
      <w:r w:rsidR="00DF4551">
        <w:t xml:space="preserve"> </w:t>
      </w:r>
      <w:proofErr w:type="spellStart"/>
      <w:r w:rsidR="00DF4551">
        <w:t>TfNSW</w:t>
      </w:r>
      <w:proofErr w:type="spellEnd"/>
      <w:r w:rsidR="00DF4551">
        <w:t xml:space="preserve"> should still be wary of phone usage on NSW roads.</w:t>
      </w:r>
    </w:p>
    <w:p w14:paraId="58742D76" w14:textId="77777777" w:rsidR="00DF4551" w:rsidRDefault="00DF4551" w:rsidP="00B06C14">
      <w:pPr>
        <w:ind w:left="0"/>
      </w:pPr>
    </w:p>
    <w:p w14:paraId="5EDC857B" w14:textId="77777777" w:rsidR="00DF4551" w:rsidRPr="00B06C14" w:rsidRDefault="00DF4551" w:rsidP="00B06C14">
      <w:pPr>
        <w:ind w:left="0"/>
      </w:pPr>
    </w:p>
    <w:p w14:paraId="4A417BB0" w14:textId="5CB3D4C2" w:rsidR="007D2378" w:rsidRPr="007D2378" w:rsidRDefault="007D2378" w:rsidP="007D2378">
      <w:pPr>
        <w:pStyle w:val="Heading1"/>
      </w:pPr>
      <w:r>
        <w:rPr>
          <w:noProof/>
        </w:rPr>
        <w:lastRenderedPageBreak/>
        <w:drawing>
          <wp:anchor distT="0" distB="0" distL="114300" distR="114300" simplePos="0" relativeHeight="251672576" behindDoc="0" locked="0" layoutInCell="1" allowOverlap="1" wp14:anchorId="249AFEC0" wp14:editId="0FC6CA48">
            <wp:simplePos x="0" y="0"/>
            <wp:positionH relativeFrom="margin">
              <wp:align>left</wp:align>
            </wp:positionH>
            <wp:positionV relativeFrom="paragraph">
              <wp:posOffset>484293</wp:posOffset>
            </wp:positionV>
            <wp:extent cx="5943600" cy="3348355"/>
            <wp:effectExtent l="19050" t="19050" r="19050" b="2349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stretch>
                      <a:fillRect/>
                    </a:stretch>
                  </pic:blipFill>
                  <pic:spPr>
                    <a:xfrm>
                      <a:off x="0" y="0"/>
                      <a:ext cx="5943600" cy="3348355"/>
                    </a:xfrm>
                    <a:prstGeom prst="rect">
                      <a:avLst/>
                    </a:prstGeom>
                    <a:ln>
                      <a:solidFill>
                        <a:schemeClr val="accent1"/>
                      </a:solidFill>
                    </a:ln>
                  </pic:spPr>
                </pic:pic>
              </a:graphicData>
            </a:graphic>
          </wp:anchor>
        </w:drawing>
      </w:r>
      <w:r w:rsidR="0006175C">
        <w:rPr>
          <w:rStyle w:val="Heading1Char"/>
          <w:b/>
        </w:rPr>
        <w:t>Analysis 5 – School Zone</w:t>
      </w:r>
    </w:p>
    <w:p w14:paraId="5F95D90D" w14:textId="50418EBD" w:rsidR="00DF4551" w:rsidRDefault="00676C08" w:rsidP="00676C08">
      <w:pPr>
        <w:pStyle w:val="Caption"/>
        <w:jc w:val="center"/>
      </w:pPr>
      <w:r>
        <w:t xml:space="preserve">Figure </w:t>
      </w:r>
      <w:fldSimple w:instr=" SEQ Figure \* ARABIC ">
        <w:r w:rsidR="0051645E">
          <w:rPr>
            <w:noProof/>
          </w:rPr>
          <w:t>6</w:t>
        </w:r>
      </w:fldSimple>
      <w:r>
        <w:t xml:space="preserve"> - Number of School Zone Cases</w:t>
      </w:r>
    </w:p>
    <w:p w14:paraId="399141AC" w14:textId="45A8F929" w:rsidR="007D2378" w:rsidRPr="007D2378" w:rsidRDefault="007D2378" w:rsidP="007D2378">
      <w:pPr>
        <w:ind w:left="0"/>
      </w:pPr>
      <w:r>
        <w:t>Figure 6 displays cases that occurred between the 1</w:t>
      </w:r>
      <w:r>
        <w:rPr>
          <w:vertAlign w:val="superscript"/>
        </w:rPr>
        <w:t>st</w:t>
      </w:r>
      <w:r>
        <w:t xml:space="preserve"> of January 2015 to the 1</w:t>
      </w:r>
      <w:r>
        <w:rPr>
          <w:vertAlign w:val="superscript"/>
        </w:rPr>
        <w:t>st</w:t>
      </w:r>
      <w:r>
        <w:t xml:space="preserve"> of January 2016.  Cases between the chosen dates occurred </w:t>
      </w:r>
      <w:r w:rsidR="003D74CD">
        <w:t>within a school zone</w:t>
      </w:r>
      <w:r>
        <w:t>.</w:t>
      </w:r>
      <w:r w:rsidR="0085581F">
        <w:t xml:space="preserve"> Traffic penalties that occur within school zones </w:t>
      </w:r>
      <w:r w:rsidR="004A1A01">
        <w:t>are consistent across 12 months, fluctuating in the 300 to 400 range.</w:t>
      </w:r>
      <w:r w:rsidR="008930A7">
        <w:t xml:space="preserve"> </w:t>
      </w:r>
      <w:r w:rsidR="004A1A01">
        <w:t xml:space="preserve">However, January and December </w:t>
      </w:r>
      <w:r w:rsidR="00555830">
        <w:t xml:space="preserve">decrease to the 200 to 250 range.  </w:t>
      </w:r>
      <w:r w:rsidR="008930A7">
        <w:t xml:space="preserve">As </w:t>
      </w:r>
      <w:r w:rsidR="003F73E2">
        <w:t xml:space="preserve">terms for state schools across NSW </w:t>
      </w:r>
      <w:r w:rsidR="00C52BA1">
        <w:t>start late</w:t>
      </w:r>
      <w:r w:rsidR="003F73E2">
        <w:t xml:space="preserve"> </w:t>
      </w:r>
      <w:r w:rsidR="00C52BA1">
        <w:t xml:space="preserve">January and run to early December, </w:t>
      </w:r>
      <w:r w:rsidR="0085581F">
        <w:t xml:space="preserve">the data shown </w:t>
      </w:r>
      <w:r w:rsidR="00555830">
        <w:t>seems</w:t>
      </w:r>
      <w:r w:rsidR="0085581F">
        <w:t xml:space="preserve"> reasonable.</w:t>
      </w:r>
      <w:r w:rsidR="00C52BA1">
        <w:t xml:space="preserve"> </w:t>
      </w:r>
      <w:r w:rsidR="00D335B0">
        <w:t xml:space="preserve">The </w:t>
      </w:r>
      <w:proofErr w:type="spellStart"/>
      <w:r w:rsidR="00D335B0">
        <w:t>TfNSW</w:t>
      </w:r>
      <w:proofErr w:type="spellEnd"/>
      <w:r w:rsidR="00D335B0">
        <w:t xml:space="preserve"> should be wary of August and November,</w:t>
      </w:r>
      <w:r w:rsidR="002838C7">
        <w:t xml:space="preserve"> </w:t>
      </w:r>
      <w:r w:rsidR="00D335B0">
        <w:t xml:space="preserve">as </w:t>
      </w:r>
      <w:r w:rsidR="002838C7">
        <w:t>traffic penalties spike during these times.</w:t>
      </w:r>
    </w:p>
    <w:p w14:paraId="039CC6C8" w14:textId="6A017C1C" w:rsidR="00676C08" w:rsidRDefault="00676C08" w:rsidP="002838C7">
      <w:pPr>
        <w:ind w:left="0"/>
      </w:pPr>
      <w:r>
        <w:rPr>
          <w:noProof/>
        </w:rPr>
        <w:lastRenderedPageBreak/>
        <w:drawing>
          <wp:anchor distT="0" distB="0" distL="114300" distR="114300" simplePos="0" relativeHeight="251673600" behindDoc="0" locked="0" layoutInCell="1" allowOverlap="1" wp14:anchorId="324EEE52" wp14:editId="605A434E">
            <wp:simplePos x="0" y="0"/>
            <wp:positionH relativeFrom="margin">
              <wp:align>left</wp:align>
            </wp:positionH>
            <wp:positionV relativeFrom="paragraph">
              <wp:posOffset>300779</wp:posOffset>
            </wp:positionV>
            <wp:extent cx="5943600" cy="2005965"/>
            <wp:effectExtent l="19050" t="19050" r="19050" b="13335"/>
            <wp:wrapTopAndBottom/>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pic:nvPicPr>
                  <pic:blipFill>
                    <a:blip r:embed="rId14"/>
                    <a:stretch>
                      <a:fillRect/>
                    </a:stretch>
                  </pic:blipFill>
                  <pic:spPr>
                    <a:xfrm>
                      <a:off x="0" y="0"/>
                      <a:ext cx="5943600" cy="2005965"/>
                    </a:xfrm>
                    <a:prstGeom prst="rect">
                      <a:avLst/>
                    </a:prstGeom>
                    <a:ln>
                      <a:solidFill>
                        <a:schemeClr val="accent1"/>
                      </a:solidFill>
                    </a:ln>
                  </pic:spPr>
                </pic:pic>
              </a:graphicData>
            </a:graphic>
          </wp:anchor>
        </w:drawing>
      </w:r>
    </w:p>
    <w:p w14:paraId="312D03EA" w14:textId="11EB7B3D" w:rsidR="00DF4551" w:rsidRDefault="00676C08" w:rsidP="00676C08">
      <w:pPr>
        <w:pStyle w:val="Caption"/>
        <w:jc w:val="center"/>
      </w:pPr>
      <w:r>
        <w:t xml:space="preserve">Figure </w:t>
      </w:r>
      <w:fldSimple w:instr=" SEQ Figure \* ARABIC ">
        <w:r w:rsidR="0051645E">
          <w:rPr>
            <w:noProof/>
          </w:rPr>
          <w:t>7</w:t>
        </w:r>
      </w:fldSimple>
      <w:r>
        <w:t xml:space="preserve"> - School Zone and Frequent Offence Codes</w:t>
      </w:r>
    </w:p>
    <w:p w14:paraId="4C23D9F3" w14:textId="1F33DF9B" w:rsidR="003D74CD" w:rsidRPr="007D2378" w:rsidRDefault="003D74CD" w:rsidP="003D74CD">
      <w:pPr>
        <w:ind w:left="0"/>
      </w:pPr>
      <w:r>
        <w:t>Figure 7 displays cases that occurred between the 1</w:t>
      </w:r>
      <w:r>
        <w:rPr>
          <w:vertAlign w:val="superscript"/>
        </w:rPr>
        <w:t>st</w:t>
      </w:r>
      <w:r>
        <w:t xml:space="preserve"> of January 2015 to the 1</w:t>
      </w:r>
      <w:r>
        <w:rPr>
          <w:vertAlign w:val="superscript"/>
        </w:rPr>
        <w:t>st</w:t>
      </w:r>
      <w:r>
        <w:t xml:space="preserve"> of January 2016.  Cases between the chosen dates occurred within a school zone.</w:t>
      </w:r>
      <w:r w:rsidR="0054627D">
        <w:t xml:space="preserve"> Cases </w:t>
      </w:r>
      <w:r w:rsidR="009A20E8">
        <w:t>occurring outside school zones do not differ in terms of the top three offence codes – 10km/h and under, 10km/h and over, as well as 20</w:t>
      </w:r>
      <w:r w:rsidR="00E84E8E">
        <w:t xml:space="preserve">km/h. and over. This is concerning, </w:t>
      </w:r>
      <w:r w:rsidR="00AB351A">
        <w:t xml:space="preserve">as speed limits around school zones are reduced to 40km/h, rather than the standard 60km/h, in order to protect school aged children. </w:t>
      </w:r>
      <w:r w:rsidR="00E810DB">
        <w:t xml:space="preserve">From this analysis, it seems that it is socially acceptable to speed under 10km/h, whether the traffic offender is in a school zone or not. The </w:t>
      </w:r>
      <w:proofErr w:type="spellStart"/>
      <w:r w:rsidR="00E810DB">
        <w:t>TfNSW</w:t>
      </w:r>
      <w:proofErr w:type="spellEnd"/>
      <w:r w:rsidR="00E810DB">
        <w:t xml:space="preserve"> should make note of this analysis to further discourage speeding</w:t>
      </w:r>
      <w:r w:rsidR="007213EA">
        <w:t xml:space="preserve"> around areas with</w:t>
      </w:r>
      <w:r w:rsidR="005F7AC0">
        <w:t xml:space="preserve"> consistent and multiple </w:t>
      </w:r>
      <w:r w:rsidR="007213EA">
        <w:t>pedestrians</w:t>
      </w:r>
      <w:r w:rsidR="005F7AC0">
        <w:t>.</w:t>
      </w:r>
    </w:p>
    <w:p w14:paraId="1EBB40F6" w14:textId="4DB57206" w:rsidR="003D74CD" w:rsidRPr="003D74CD" w:rsidRDefault="005F7AC0" w:rsidP="005F7AC0">
      <w:pPr>
        <w:ind w:left="0"/>
        <w:rPr>
          <w:rStyle w:val="Heading1Char"/>
          <w:rFonts w:asciiTheme="minorHAnsi" w:eastAsiaTheme="minorEastAsia" w:hAnsiTheme="minorHAnsi" w:cstheme="minorBidi"/>
          <w:b w:val="0"/>
          <w:color w:val="auto"/>
          <w:sz w:val="22"/>
          <w:szCs w:val="22"/>
        </w:rPr>
      </w:pPr>
      <w:r>
        <w:rPr>
          <w:noProof/>
        </w:rPr>
        <w:lastRenderedPageBreak/>
        <mc:AlternateContent>
          <mc:Choice Requires="wps">
            <w:drawing>
              <wp:anchor distT="0" distB="0" distL="114300" distR="114300" simplePos="0" relativeHeight="251677696" behindDoc="0" locked="0" layoutInCell="1" allowOverlap="1" wp14:anchorId="15ED71DA" wp14:editId="47D9B5C1">
                <wp:simplePos x="0" y="0"/>
                <wp:positionH relativeFrom="margin">
                  <wp:align>right</wp:align>
                </wp:positionH>
                <wp:positionV relativeFrom="paragraph">
                  <wp:posOffset>3032125</wp:posOffset>
                </wp:positionV>
                <wp:extent cx="5943600" cy="635"/>
                <wp:effectExtent l="0" t="0" r="0" b="5715"/>
                <wp:wrapTopAndBottom/>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188700F" w14:textId="4678F80C" w:rsidR="00676C08" w:rsidRPr="00AB756B" w:rsidRDefault="00676C08" w:rsidP="00676C08">
                            <w:pPr>
                              <w:pStyle w:val="Caption"/>
                              <w:jc w:val="center"/>
                              <w:rPr>
                                <w:b/>
                                <w:noProof/>
                                <w:sz w:val="28"/>
                                <w:szCs w:val="28"/>
                              </w:rPr>
                            </w:pPr>
                            <w:r>
                              <w:t xml:space="preserve">Figure </w:t>
                            </w:r>
                            <w:fldSimple w:instr=" SEQ Figure \* ARABIC ">
                              <w:r w:rsidR="0051645E">
                                <w:rPr>
                                  <w:noProof/>
                                </w:rPr>
                                <w:t>8</w:t>
                              </w:r>
                            </w:fldSimple>
                            <w:r>
                              <w:t xml:space="preserve"> -</w:t>
                            </w:r>
                            <w:r w:rsidRPr="003D279F">
                              <w:t xml:space="preserve"> School Zone Cases Captured by Camera and Radar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D71DA" id="Text Box 14" o:spid="_x0000_s1030" type="#_x0000_t202" style="position:absolute;margin-left:416.8pt;margin-top:238.75pt;width:468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" stroked="f">
                <v:textbox style="mso-fit-shape-to-text:t" inset="0,0,0,0">
                  <w:txbxContent>
                    <w:p w14:paraId="2188700F" w14:textId="4678F80C" w:rsidR="00676C08" w:rsidRPr="00AB756B" w:rsidRDefault="00676C08" w:rsidP="00676C08">
                      <w:pPr>
                        <w:pStyle w:val="Caption"/>
                        <w:jc w:val="center"/>
                        <w:rPr>
                          <w:b/>
                          <w:noProof/>
                          <w:sz w:val="28"/>
                          <w:szCs w:val="28"/>
                        </w:rPr>
                      </w:pPr>
                      <w:r>
                        <w:t xml:space="preserve">Figure </w:t>
                      </w:r>
                      <w:fldSimple w:instr=" SEQ Figure \* ARABIC ">
                        <w:r w:rsidR="0051645E">
                          <w:rPr>
                            <w:noProof/>
                          </w:rPr>
                          <w:t>8</w:t>
                        </w:r>
                      </w:fldSimple>
                      <w:r>
                        <w:t xml:space="preserve"> -</w:t>
                      </w:r>
                      <w:r w:rsidRPr="003D279F">
                        <w:t xml:space="preserve"> School Zone Cases Captured by Camera and Radar</w:t>
                      </w:r>
                    </w:p>
                  </w:txbxContent>
                </v:textbox>
                <w10:wrap type="topAndBottom" anchorx="margin"/>
              </v:shape>
            </w:pict>
          </mc:Fallback>
        </mc:AlternateContent>
      </w:r>
      <w:r>
        <w:rPr>
          <w:noProof/>
        </w:rPr>
        <w:drawing>
          <wp:anchor distT="0" distB="0" distL="114300" distR="114300" simplePos="0" relativeHeight="251675648" behindDoc="0" locked="0" layoutInCell="1" allowOverlap="1" wp14:anchorId="3E26999B" wp14:editId="6AD9278C">
            <wp:simplePos x="0" y="0"/>
            <wp:positionH relativeFrom="margin">
              <wp:align>right</wp:align>
            </wp:positionH>
            <wp:positionV relativeFrom="paragraph">
              <wp:posOffset>251883</wp:posOffset>
            </wp:positionV>
            <wp:extent cx="5943600" cy="2737485"/>
            <wp:effectExtent l="19050" t="19050" r="19050" b="24765"/>
            <wp:wrapTopAndBottom/>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5"/>
                    <a:stretch>
                      <a:fillRect/>
                    </a:stretch>
                  </pic:blipFill>
                  <pic:spPr>
                    <a:xfrm>
                      <a:off x="0" y="0"/>
                      <a:ext cx="5943600" cy="2737485"/>
                    </a:xfrm>
                    <a:prstGeom prst="rect">
                      <a:avLst/>
                    </a:prstGeom>
                    <a:ln>
                      <a:solidFill>
                        <a:schemeClr val="accent1"/>
                      </a:solidFill>
                    </a:ln>
                  </pic:spPr>
                </pic:pic>
              </a:graphicData>
            </a:graphic>
          </wp:anchor>
        </w:drawing>
      </w:r>
    </w:p>
    <w:p w14:paraId="5F64BDAA" w14:textId="7F7CA662" w:rsidR="003D74CD" w:rsidRDefault="003D74CD" w:rsidP="003D74CD">
      <w:pPr>
        <w:ind w:left="0"/>
      </w:pPr>
      <w:r>
        <w:t>Figure 7 displays cases that occurred between the 1</w:t>
      </w:r>
      <w:r>
        <w:rPr>
          <w:vertAlign w:val="superscript"/>
        </w:rPr>
        <w:t>st</w:t>
      </w:r>
      <w:r>
        <w:t xml:space="preserve"> of January 2015 to the 1</w:t>
      </w:r>
      <w:r>
        <w:rPr>
          <w:vertAlign w:val="superscript"/>
        </w:rPr>
        <w:t>st</w:t>
      </w:r>
      <w:r>
        <w:t xml:space="preserve"> of January 2016.  Cases between the chosen dates occurred within a school zone.</w:t>
      </w:r>
      <w:r w:rsidR="005F7AC0">
        <w:t xml:space="preserve"> Cases occurring outside school zones do not differ in te</w:t>
      </w:r>
      <w:r w:rsidR="00F34F8F">
        <w:t>rms of using cameras over radars</w:t>
      </w:r>
      <w:r w:rsidR="004C4E89">
        <w:t xml:space="preserve">. However, frequency </w:t>
      </w:r>
      <w:r w:rsidR="007B4938">
        <w:t xml:space="preserve">of cases being captured stay at a high level throughout the </w:t>
      </w:r>
      <w:r w:rsidR="00B234C0">
        <w:t>12-month</w:t>
      </w:r>
      <w:r w:rsidR="007B4938">
        <w:t xml:space="preserve"> period,</w:t>
      </w:r>
      <w:r w:rsidR="0049299A">
        <w:t xml:space="preserve"> with camera and radar detection dropping significantly in January and December. Once again, the data is reasonable due to</w:t>
      </w:r>
      <w:r w:rsidR="00B234C0">
        <w:t xml:space="preserve"> school start and end dates. </w:t>
      </w:r>
    </w:p>
    <w:p w14:paraId="1DBE41F7" w14:textId="77777777" w:rsidR="00483EC5" w:rsidRDefault="00483EC5" w:rsidP="003D74CD">
      <w:pPr>
        <w:ind w:left="0"/>
      </w:pPr>
    </w:p>
    <w:p w14:paraId="4A45C60C" w14:textId="77777777" w:rsidR="00483EC5" w:rsidRDefault="00483EC5" w:rsidP="003D74CD">
      <w:pPr>
        <w:ind w:left="0"/>
      </w:pPr>
    </w:p>
    <w:p w14:paraId="1B778D31" w14:textId="77777777" w:rsidR="00483EC5" w:rsidRDefault="00483EC5" w:rsidP="003D74CD">
      <w:pPr>
        <w:ind w:left="0"/>
      </w:pPr>
    </w:p>
    <w:p w14:paraId="4636EF83" w14:textId="77777777" w:rsidR="00483EC5" w:rsidRDefault="00483EC5" w:rsidP="003D74CD">
      <w:pPr>
        <w:ind w:left="0"/>
      </w:pPr>
    </w:p>
    <w:p w14:paraId="5AEB36A8" w14:textId="77777777" w:rsidR="00483EC5" w:rsidRDefault="00483EC5" w:rsidP="003D74CD">
      <w:pPr>
        <w:ind w:left="0"/>
      </w:pPr>
    </w:p>
    <w:p w14:paraId="58357A04" w14:textId="3AF501D1" w:rsidR="0051645E" w:rsidRPr="007D2378" w:rsidRDefault="00483EC5" w:rsidP="00483EC5">
      <w:pPr>
        <w:ind w:left="0"/>
      </w:pPr>
      <w:r>
        <w:rPr>
          <w:noProof/>
        </w:rPr>
        <w:lastRenderedPageBreak/>
        <mc:AlternateContent>
          <mc:Choice Requires="wps">
            <w:drawing>
              <wp:anchor distT="0" distB="0" distL="114300" distR="114300" simplePos="0" relativeHeight="251681792" behindDoc="0" locked="0" layoutInCell="1" allowOverlap="1" wp14:anchorId="5FE68A40" wp14:editId="0D253DC5">
                <wp:simplePos x="0" y="0"/>
                <wp:positionH relativeFrom="column">
                  <wp:posOffset>27517</wp:posOffset>
                </wp:positionH>
                <wp:positionV relativeFrom="paragraph">
                  <wp:posOffset>3110654</wp:posOffset>
                </wp:positionV>
                <wp:extent cx="59436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86B8DC6" w14:textId="4F77B179" w:rsidR="0051645E" w:rsidRPr="005B082D" w:rsidRDefault="0051645E" w:rsidP="0051645E">
                            <w:pPr>
                              <w:pStyle w:val="Caption"/>
                              <w:jc w:val="center"/>
                            </w:pPr>
                            <w:r>
                              <w:t xml:space="preserve">Figure </w:t>
                            </w:r>
                            <w:fldSimple w:instr=" SEQ Figure \* ARABIC ">
                              <w:r>
                                <w:rPr>
                                  <w:noProof/>
                                </w:rPr>
                                <w:t>9</w:t>
                              </w:r>
                            </w:fldSimple>
                            <w:r>
                              <w:t xml:space="preserve"> - </w:t>
                            </w:r>
                            <w:r w:rsidRPr="00EB40C9">
                              <w:t>Mobile Phone Usage in School Zones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E68A40" id="Text Box 16" o:spid="_x0000_s1031" type="#_x0000_t202" style="position:absolute;margin-left:2.15pt;margin-top:244.95pt;width:46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" stroked="f">
                <v:textbox style="mso-fit-shape-to-text:t" inset="0,0,0,0">
                  <w:txbxContent>
                    <w:p w14:paraId="186B8DC6" w14:textId="4F77B179" w:rsidR="0051645E" w:rsidRPr="005B082D" w:rsidRDefault="0051645E" w:rsidP="0051645E">
                      <w:pPr>
                        <w:pStyle w:val="Caption"/>
                        <w:jc w:val="center"/>
                      </w:pPr>
                      <w:r>
                        <w:t xml:space="preserve">Figure </w:t>
                      </w:r>
                      <w:fldSimple w:instr=" SEQ Figure \* ARABIC ">
                        <w:r>
                          <w:rPr>
                            <w:noProof/>
                          </w:rPr>
                          <w:t>9</w:t>
                        </w:r>
                      </w:fldSimple>
                      <w:r>
                        <w:t xml:space="preserve"> - </w:t>
                      </w:r>
                      <w:r w:rsidRPr="00EB40C9">
                        <w:t>Mobile Phone Usage in School Zones</w:t>
                      </w:r>
                    </w:p>
                  </w:txbxContent>
                </v:textbox>
                <w10:wrap type="square"/>
              </v:shape>
            </w:pict>
          </mc:Fallback>
        </mc:AlternateContent>
      </w:r>
      <w:r w:rsidRPr="0051645E">
        <w:drawing>
          <wp:anchor distT="0" distB="0" distL="114300" distR="114300" simplePos="0" relativeHeight="251679744" behindDoc="0" locked="0" layoutInCell="1" allowOverlap="1" wp14:anchorId="6F91BDFF" wp14:editId="0006B59F">
            <wp:simplePos x="0" y="0"/>
            <wp:positionH relativeFrom="margin">
              <wp:posOffset>35983</wp:posOffset>
            </wp:positionH>
            <wp:positionV relativeFrom="paragraph">
              <wp:posOffset>19473</wp:posOffset>
            </wp:positionV>
            <wp:extent cx="5943600" cy="3045460"/>
            <wp:effectExtent l="19050" t="19050" r="19050" b="21590"/>
            <wp:wrapSquare wrapText="bothSides"/>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6"/>
                    <a:stretch>
                      <a:fillRect/>
                    </a:stretch>
                  </pic:blipFill>
                  <pic:spPr>
                    <a:xfrm>
                      <a:off x="0" y="0"/>
                      <a:ext cx="5943600" cy="3045460"/>
                    </a:xfrm>
                    <a:prstGeom prst="rect">
                      <a:avLst/>
                    </a:prstGeom>
                    <a:ln>
                      <a:solidFill>
                        <a:schemeClr val="accent1"/>
                      </a:solidFill>
                    </a:ln>
                  </pic:spPr>
                </pic:pic>
              </a:graphicData>
            </a:graphic>
          </wp:anchor>
        </w:drawing>
      </w:r>
      <w:r w:rsidR="0051645E">
        <w:t xml:space="preserve">Figure </w:t>
      </w:r>
      <w:r>
        <w:t>8</w:t>
      </w:r>
      <w:r w:rsidR="0051645E">
        <w:t xml:space="preserve"> displays cases that occurred between the 1</w:t>
      </w:r>
      <w:r w:rsidR="0051645E">
        <w:rPr>
          <w:vertAlign w:val="superscript"/>
        </w:rPr>
        <w:t>st</w:t>
      </w:r>
      <w:r w:rsidR="0051645E">
        <w:t xml:space="preserve"> of January 2015 to the 1</w:t>
      </w:r>
      <w:r w:rsidR="0051645E">
        <w:rPr>
          <w:vertAlign w:val="superscript"/>
        </w:rPr>
        <w:t>st</w:t>
      </w:r>
      <w:r w:rsidR="0051645E">
        <w:t xml:space="preserve"> of January 2016.  Cases between the chosen dates occurred within a school zone. Cases occurring outside school zones do not differ in terms of </w:t>
      </w:r>
      <w:r>
        <w:t>mobile phone usage. Mobile phone associated cases are limited, but this is due to limited mobile phone cameras in NSW.</w:t>
      </w:r>
      <w:r w:rsidR="0051645E">
        <w:t xml:space="preserve"> </w:t>
      </w:r>
    </w:p>
    <w:p w14:paraId="20586613" w14:textId="69A3A00E" w:rsidR="002D4235" w:rsidRDefault="002D4235" w:rsidP="003D74CD">
      <w:pPr>
        <w:rPr>
          <w:rStyle w:val="Heading1Char"/>
          <w:b w:val="0"/>
        </w:rPr>
      </w:pPr>
    </w:p>
    <w:p w14:paraId="71DA5DEA" w14:textId="46A87BDF" w:rsidR="009000CE" w:rsidRPr="00ED34AE" w:rsidRDefault="009000CE" w:rsidP="00ED34AE">
      <w:pPr>
        <w:ind w:left="0"/>
        <w:rPr>
          <w:rFonts w:asciiTheme="majorHAnsi" w:eastAsiaTheme="majorEastAsia" w:hAnsiTheme="majorHAnsi" w:cstheme="majorBidi"/>
          <w:b/>
          <w:color w:val="2E74B5" w:themeColor="accent1" w:themeShade="BF"/>
          <w:sz w:val="28"/>
          <w:szCs w:val="28"/>
        </w:rPr>
      </w:pPr>
    </w:p>
    <w:sectPr w:rsidR="009000CE" w:rsidRPr="00ED34AE">
      <w:footerReference w:type="default" r:id="rId17"/>
      <w:footerReference w:type="first" r:id="rId1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6523E" w14:textId="77777777" w:rsidR="005C4426" w:rsidRDefault="005C4426">
      <w:pPr>
        <w:spacing w:after="0" w:line="240" w:lineRule="auto"/>
      </w:pPr>
      <w:r>
        <w:separator/>
      </w:r>
    </w:p>
  </w:endnote>
  <w:endnote w:type="continuationSeparator" w:id="0">
    <w:p w14:paraId="066A2D52" w14:textId="77777777" w:rsidR="005C4426" w:rsidRDefault="005C4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2C53F" w14:textId="77777777" w:rsidR="009000CE" w:rsidRDefault="00000000">
    <w:pPr>
      <w:pStyle w:val="Footer"/>
    </w:pPr>
    <w:sdt>
      <w:sdtPr>
        <w:id w:val="2139765491"/>
        <w:placeholder>
          <w:docPart w:val="1D6CD26D88BC46519A736B8046733A77"/>
        </w:placeholder>
        <w:temporary/>
        <w:showingPlcHdr/>
        <w15:appearance w15:val="hidden"/>
      </w:sdtPr>
      <w:sdtContent>
        <w:r w:rsidR="00184AA9">
          <w:t>[Type here]</w:t>
        </w:r>
      </w:sdtContent>
    </w:sdt>
    <w:r w:rsidR="00184AA9">
      <w:ptab w:relativeTo="margin" w:alignment="center" w:leader="none"/>
    </w:r>
    <w:sdt>
      <w:sdtPr>
        <w:id w:val="-747110299"/>
        <w:placeholder>
          <w:docPart w:val="1D6CD26D88BC46519A736B8046733A77"/>
        </w:placeholder>
        <w:temporary/>
        <w:showingPlcHdr/>
        <w15:appearance w15:val="hidden"/>
      </w:sdtPr>
      <w:sdtContent>
        <w:r w:rsidR="00184AA9">
          <w:t>[Type here]</w:t>
        </w:r>
      </w:sdtContent>
    </w:sdt>
    <w:r w:rsidR="00184AA9">
      <w:ptab w:relativeTo="margin" w:alignment="right" w:leader="none"/>
    </w:r>
    <w:sdt>
      <w:sdtPr>
        <w:id w:val="1832874115"/>
        <w:placeholder>
          <w:docPart w:val="1D6CD26D88BC46519A736B8046733A77"/>
        </w:placeholder>
        <w:temporary/>
        <w:showingPlcHdr/>
        <w15:appearance w15:val="hidden"/>
      </w:sdtPr>
      <w:sdtContent>
        <w:r w:rsidR="00184AA9">
          <w:t>[Type here]</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ith title, name and page number"/>
    </w:tblPr>
    <w:tblGrid>
      <w:gridCol w:w="4680"/>
      <w:gridCol w:w="4680"/>
    </w:tblGrid>
    <w:tr w:rsidR="009000CE" w14:paraId="3A715BC8" w14:textId="77777777">
      <w:tc>
        <w:tcPr>
          <w:tcW w:w="4675" w:type="dxa"/>
        </w:tcPr>
        <w:p w14:paraId="42162423" w14:textId="3AE9277A" w:rsidR="009000CE" w:rsidRDefault="00000000">
          <w:pPr>
            <w:pStyle w:val="Footer"/>
          </w:pPr>
          <w:sdt>
            <w:sdtPr>
              <w:alias w:val="Title"/>
              <w:tag w:val=""/>
              <w:id w:val="95629802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E55DA6">
                <w:t>NSW Penalty Data Tool: Executive Summary</w:t>
              </w:r>
            </w:sdtContent>
          </w:sdt>
          <w:r w:rsidR="00184AA9">
            <w:t xml:space="preserve"> |</w:t>
          </w:r>
          <w:r w:rsidR="00184AA9">
            <w:rPr>
              <w:rStyle w:val="Heading2Char"/>
              <w:rFonts w:asciiTheme="minorHAnsi" w:eastAsiaTheme="minorEastAsia" w:hAnsiTheme="minorHAnsi" w:cstheme="minorBidi"/>
              <w:sz w:val="22"/>
              <w:szCs w:val="22"/>
            </w:rPr>
            <w:t xml:space="preserve"> </w:t>
          </w:r>
          <w:sdt>
            <w:sdtPr>
              <w:rPr>
                <w:rStyle w:val="Heading2Char"/>
                <w:rFonts w:asciiTheme="minorHAnsi" w:eastAsiaTheme="minorEastAsia" w:hAnsiTheme="minorHAnsi" w:cstheme="minorBidi"/>
                <w:sz w:val="22"/>
                <w:szCs w:val="22"/>
              </w:rPr>
              <w:alias w:val="Your Name"/>
              <w:tag w:val=""/>
              <w:id w:val="-2064167769"/>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E55DA6">
                <w:rPr>
                  <w:rStyle w:val="Heading2Char"/>
                  <w:rFonts w:asciiTheme="minorHAnsi" w:eastAsiaTheme="minorEastAsia" w:hAnsiTheme="minorHAnsi" w:cstheme="minorBidi"/>
                  <w:sz w:val="22"/>
                  <w:szCs w:val="22"/>
                </w:rPr>
                <w:t>Brianne Byer</w:t>
              </w:r>
            </w:sdtContent>
          </w:sdt>
        </w:p>
      </w:tc>
      <w:tc>
        <w:tcPr>
          <w:tcW w:w="4675" w:type="dxa"/>
        </w:tcPr>
        <w:p w14:paraId="66753B50" w14:textId="5D1269A2" w:rsidR="009000CE" w:rsidRDefault="00184AA9">
          <w:pPr>
            <w:pStyle w:val="Footer"/>
            <w:jc w:val="right"/>
          </w:pPr>
          <w:r>
            <w:t xml:space="preserve">Page </w:t>
          </w:r>
          <w:r>
            <w:fldChar w:fldCharType="begin"/>
          </w:r>
          <w:r>
            <w:instrText xml:space="preserve"> PAGE  \* Arabic  \* MERGEFORMAT </w:instrText>
          </w:r>
          <w:r>
            <w:fldChar w:fldCharType="separate"/>
          </w:r>
          <w:r w:rsidR="00DD0ACF">
            <w:rPr>
              <w:noProof/>
            </w:rPr>
            <w:t>3</w:t>
          </w:r>
          <w:r>
            <w:fldChar w:fldCharType="end"/>
          </w:r>
          <w:r>
            <w:t xml:space="preserve"> of  </w:t>
          </w:r>
          <w:r w:rsidR="00AD07E1">
            <w:rPr>
              <w:noProof/>
            </w:rPr>
            <w:fldChar w:fldCharType="begin"/>
          </w:r>
          <w:r w:rsidR="00AD07E1">
            <w:rPr>
              <w:noProof/>
            </w:rPr>
            <w:instrText xml:space="preserve"> SECTIONPAGES  \* Arabic  \* MERGEFORMAT </w:instrText>
          </w:r>
          <w:r w:rsidR="00AD07E1">
            <w:rPr>
              <w:noProof/>
            </w:rPr>
            <w:fldChar w:fldCharType="separate"/>
          </w:r>
          <w:r w:rsidR="002A7A74">
            <w:rPr>
              <w:noProof/>
            </w:rPr>
            <w:t>10</w:t>
          </w:r>
          <w:r w:rsidR="00AD07E1">
            <w:rPr>
              <w:noProof/>
            </w:rPr>
            <w:fldChar w:fldCharType="end"/>
          </w:r>
        </w:p>
      </w:tc>
    </w:tr>
  </w:tbl>
  <w:p w14:paraId="29DADAD4" w14:textId="77777777" w:rsidR="009000CE" w:rsidRDefault="009000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08C52" w14:textId="47EBD8DE" w:rsidR="009000CE" w:rsidRDefault="00000000">
    <w:pPr>
      <w:pStyle w:val="Footer"/>
    </w:pPr>
    <w:sdt>
      <w:sdtPr>
        <w:alias w:val="Title"/>
        <w:tag w:val=""/>
        <w:id w:val="132562423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E55DA6">
          <w:t>NSW Penalty Data Tool: Executive Summary</w:t>
        </w:r>
      </w:sdtContent>
    </w:sdt>
    <w:r w:rsidR="00184AA9">
      <w:t xml:space="preserve"> | </w:t>
    </w:r>
    <w:sdt>
      <w:sdtPr>
        <w:rPr>
          <w:rStyle w:val="Heading2Char"/>
          <w:rFonts w:asciiTheme="minorHAnsi" w:eastAsiaTheme="minorEastAsia" w:hAnsiTheme="minorHAnsi" w:cstheme="minorBidi"/>
          <w:sz w:val="22"/>
          <w:szCs w:val="22"/>
        </w:rPr>
        <w:alias w:val="Your Name"/>
        <w:tag w:val=""/>
        <w:id w:val="1581332215"/>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E55DA6">
          <w:rPr>
            <w:rStyle w:val="Heading2Char"/>
            <w:rFonts w:asciiTheme="minorHAnsi" w:eastAsiaTheme="minorEastAsia" w:hAnsiTheme="minorHAnsi" w:cstheme="minorBidi"/>
            <w:sz w:val="22"/>
            <w:szCs w:val="22"/>
          </w:rPr>
          <w:t>Brianne Byer</w:t>
        </w:r>
      </w:sdtContent>
    </w:sdt>
    <w:r w:rsidR="00184AA9">
      <w:ptab w:relativeTo="margin" w:alignment="right" w:leader="none"/>
    </w:r>
    <w:r w:rsidR="00184AA9">
      <w:t xml:space="preserve">Page </w:t>
    </w:r>
    <w:r w:rsidR="00184AA9">
      <w:fldChar w:fldCharType="begin"/>
    </w:r>
    <w:r w:rsidR="00184AA9">
      <w:instrText xml:space="preserve"> PAGE  \* Arabic  \* MERGEFORMAT </w:instrText>
    </w:r>
    <w:r w:rsidR="00184AA9">
      <w:fldChar w:fldCharType="separate"/>
    </w:r>
    <w:r w:rsidR="00184AA9">
      <w:rPr>
        <w:noProof/>
      </w:rPr>
      <w:t>2</w:t>
    </w:r>
    <w:r w:rsidR="00184AA9">
      <w:fldChar w:fldCharType="end"/>
    </w:r>
    <w:r w:rsidR="00184AA9">
      <w:t xml:space="preserve"> of </w:t>
    </w:r>
    <w:r w:rsidR="00AD07E1">
      <w:rPr>
        <w:noProof/>
      </w:rPr>
      <w:fldChar w:fldCharType="begin"/>
    </w:r>
    <w:r w:rsidR="00AD07E1">
      <w:rPr>
        <w:noProof/>
      </w:rPr>
      <w:instrText xml:space="preserve"> NUMPAGES  \* Arabic  \* MERGEFORMAT </w:instrText>
    </w:r>
    <w:r w:rsidR="00AD07E1">
      <w:rPr>
        <w:noProof/>
      </w:rPr>
      <w:fldChar w:fldCharType="separate"/>
    </w:r>
    <w:r w:rsidR="00184AA9">
      <w:rPr>
        <w:noProof/>
      </w:rPr>
      <w:t>6</w:t>
    </w:r>
    <w:r w:rsidR="00AD07E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5F9CC" w14:textId="77777777" w:rsidR="005C4426" w:rsidRDefault="005C4426">
      <w:pPr>
        <w:spacing w:after="0" w:line="240" w:lineRule="auto"/>
      </w:pPr>
      <w:r>
        <w:separator/>
      </w:r>
    </w:p>
  </w:footnote>
  <w:footnote w:type="continuationSeparator" w:id="0">
    <w:p w14:paraId="5A354A0B" w14:textId="77777777" w:rsidR="005C4426" w:rsidRDefault="005C442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AA9"/>
    <w:rsid w:val="00017B9D"/>
    <w:rsid w:val="00022A0C"/>
    <w:rsid w:val="00024A3C"/>
    <w:rsid w:val="00030422"/>
    <w:rsid w:val="00031739"/>
    <w:rsid w:val="00054143"/>
    <w:rsid w:val="0006175C"/>
    <w:rsid w:val="000C5455"/>
    <w:rsid w:val="000D1810"/>
    <w:rsid w:val="0014373F"/>
    <w:rsid w:val="00147D6E"/>
    <w:rsid w:val="00184AA9"/>
    <w:rsid w:val="001E4C41"/>
    <w:rsid w:val="001F5A37"/>
    <w:rsid w:val="00226F4D"/>
    <w:rsid w:val="00267CFA"/>
    <w:rsid w:val="002838C7"/>
    <w:rsid w:val="00290F77"/>
    <w:rsid w:val="002A7A74"/>
    <w:rsid w:val="002D4235"/>
    <w:rsid w:val="002D429B"/>
    <w:rsid w:val="002D73CC"/>
    <w:rsid w:val="00307D60"/>
    <w:rsid w:val="00350015"/>
    <w:rsid w:val="00355438"/>
    <w:rsid w:val="003B47AA"/>
    <w:rsid w:val="003D542A"/>
    <w:rsid w:val="003D74CD"/>
    <w:rsid w:val="003F73E2"/>
    <w:rsid w:val="00401176"/>
    <w:rsid w:val="0041405F"/>
    <w:rsid w:val="00432F81"/>
    <w:rsid w:val="00447511"/>
    <w:rsid w:val="00462049"/>
    <w:rsid w:val="00476F54"/>
    <w:rsid w:val="00483EC5"/>
    <w:rsid w:val="0049299A"/>
    <w:rsid w:val="004A1A01"/>
    <w:rsid w:val="004B4816"/>
    <w:rsid w:val="004C4E89"/>
    <w:rsid w:val="004E4FA5"/>
    <w:rsid w:val="00507B9A"/>
    <w:rsid w:val="0051645E"/>
    <w:rsid w:val="0054627D"/>
    <w:rsid w:val="00555830"/>
    <w:rsid w:val="00585EFC"/>
    <w:rsid w:val="00586ADE"/>
    <w:rsid w:val="005C4426"/>
    <w:rsid w:val="005F33D6"/>
    <w:rsid w:val="005F7AC0"/>
    <w:rsid w:val="00644A1D"/>
    <w:rsid w:val="00661BFE"/>
    <w:rsid w:val="00667E9E"/>
    <w:rsid w:val="00676C08"/>
    <w:rsid w:val="00677480"/>
    <w:rsid w:val="00685E10"/>
    <w:rsid w:val="006D2877"/>
    <w:rsid w:val="006D2B32"/>
    <w:rsid w:val="006F5885"/>
    <w:rsid w:val="007213EA"/>
    <w:rsid w:val="0072609E"/>
    <w:rsid w:val="00737018"/>
    <w:rsid w:val="0075020D"/>
    <w:rsid w:val="007947AE"/>
    <w:rsid w:val="007B263F"/>
    <w:rsid w:val="007B4938"/>
    <w:rsid w:val="007D2378"/>
    <w:rsid w:val="008242BA"/>
    <w:rsid w:val="00841FF5"/>
    <w:rsid w:val="00852077"/>
    <w:rsid w:val="0085581F"/>
    <w:rsid w:val="008805FE"/>
    <w:rsid w:val="0088701B"/>
    <w:rsid w:val="008930A7"/>
    <w:rsid w:val="008A49B8"/>
    <w:rsid w:val="009000CE"/>
    <w:rsid w:val="009661B7"/>
    <w:rsid w:val="0097144C"/>
    <w:rsid w:val="0098770F"/>
    <w:rsid w:val="009A20E8"/>
    <w:rsid w:val="009E15E1"/>
    <w:rsid w:val="009F0E2B"/>
    <w:rsid w:val="00A1370F"/>
    <w:rsid w:val="00A3214E"/>
    <w:rsid w:val="00A53340"/>
    <w:rsid w:val="00A539DD"/>
    <w:rsid w:val="00AB351A"/>
    <w:rsid w:val="00AD07E1"/>
    <w:rsid w:val="00AE0CAF"/>
    <w:rsid w:val="00B06C14"/>
    <w:rsid w:val="00B11D01"/>
    <w:rsid w:val="00B1203B"/>
    <w:rsid w:val="00B12385"/>
    <w:rsid w:val="00B14281"/>
    <w:rsid w:val="00B22FEA"/>
    <w:rsid w:val="00B234C0"/>
    <w:rsid w:val="00B53442"/>
    <w:rsid w:val="00B779FC"/>
    <w:rsid w:val="00BA303B"/>
    <w:rsid w:val="00BC2410"/>
    <w:rsid w:val="00BD5F04"/>
    <w:rsid w:val="00C33597"/>
    <w:rsid w:val="00C37D4D"/>
    <w:rsid w:val="00C52BA1"/>
    <w:rsid w:val="00C664E1"/>
    <w:rsid w:val="00C6730D"/>
    <w:rsid w:val="00C72359"/>
    <w:rsid w:val="00C869EE"/>
    <w:rsid w:val="00CB7A3A"/>
    <w:rsid w:val="00CC31FD"/>
    <w:rsid w:val="00CE00DD"/>
    <w:rsid w:val="00D335B0"/>
    <w:rsid w:val="00D67CDA"/>
    <w:rsid w:val="00D91E50"/>
    <w:rsid w:val="00DB728E"/>
    <w:rsid w:val="00DC554D"/>
    <w:rsid w:val="00DC6292"/>
    <w:rsid w:val="00DD0ACF"/>
    <w:rsid w:val="00DD0EBC"/>
    <w:rsid w:val="00DF3EFF"/>
    <w:rsid w:val="00DF4551"/>
    <w:rsid w:val="00E023DF"/>
    <w:rsid w:val="00E25CD8"/>
    <w:rsid w:val="00E555E2"/>
    <w:rsid w:val="00E55DA6"/>
    <w:rsid w:val="00E561D1"/>
    <w:rsid w:val="00E7059A"/>
    <w:rsid w:val="00E73391"/>
    <w:rsid w:val="00E7555A"/>
    <w:rsid w:val="00E810DB"/>
    <w:rsid w:val="00E84E8E"/>
    <w:rsid w:val="00EA4ED3"/>
    <w:rsid w:val="00ED34AE"/>
    <w:rsid w:val="00ED5FFD"/>
    <w:rsid w:val="00ED6CCA"/>
    <w:rsid w:val="00EE01D2"/>
    <w:rsid w:val="00EE5CBB"/>
    <w:rsid w:val="00EF1F30"/>
    <w:rsid w:val="00EF26F7"/>
    <w:rsid w:val="00F03EC6"/>
    <w:rsid w:val="00F25C83"/>
    <w:rsid w:val="00F34F8F"/>
    <w:rsid w:val="00F85244"/>
    <w:rsid w:val="00F90FAF"/>
    <w:rsid w:val="00F95DD5"/>
    <w:rsid w:val="00FC7FB7"/>
    <w:rsid w:val="00FD740C"/>
    <w:rsid w:val="00FE4738"/>
    <w:rsid w:val="00FF2B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2E6FE7"/>
  <w15:chartTrackingRefBased/>
  <w15:docId w15:val="{6C924AE6-93D1-46B9-B430-2AFAC8AFF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left="720"/>
    </w:pPr>
  </w:style>
  <w:style w:type="paragraph" w:styleId="Heading1">
    <w:name w:val="heading 1"/>
    <w:basedOn w:val="Normal"/>
    <w:next w:val="Normal"/>
    <w:link w:val="Heading1Char"/>
    <w:uiPriority w:val="1"/>
    <w:qFormat/>
    <w:rsid w:val="00184AA9"/>
    <w:pPr>
      <w:keepNext/>
      <w:keepLines/>
      <w:spacing w:before="240" w:after="240"/>
      <w:ind w:left="0"/>
      <w:outlineLvl w:val="0"/>
    </w:pPr>
    <w:rPr>
      <w:rFonts w:asciiTheme="majorHAnsi" w:eastAsiaTheme="majorEastAsia" w:hAnsiTheme="majorHAnsi" w:cstheme="majorBidi"/>
      <w:b/>
      <w:color w:val="2E74B5" w:themeColor="accent1" w:themeShade="BF"/>
      <w:sz w:val="28"/>
      <w:szCs w:val="28"/>
    </w:rPr>
  </w:style>
  <w:style w:type="paragraph" w:styleId="Heading2">
    <w:name w:val="heading 2"/>
    <w:basedOn w:val="Normal"/>
    <w:next w:val="Normal"/>
    <w:link w:val="Heading2Char"/>
    <w:uiPriority w:val="1"/>
    <w:qFormat/>
    <w:rsid w:val="00184AA9"/>
    <w:pPr>
      <w:keepNext/>
      <w:keepLines/>
      <w:spacing w:after="240" w:line="360" w:lineRule="auto"/>
      <w:outlineLvl w:val="1"/>
    </w:pPr>
    <w:rPr>
      <w:rFonts w:asciiTheme="majorHAnsi" w:eastAsiaTheme="majorEastAsia" w:hAnsiTheme="majorHAnsi" w:cstheme="majorBidi"/>
      <w:color w:val="2E74B5" w:themeColor="accent1" w:themeShade="BF"/>
      <w:sz w:val="24"/>
      <w:szCs w:val="28"/>
    </w:rPr>
  </w:style>
  <w:style w:type="paragraph" w:styleId="Heading3">
    <w:name w:val="heading 3"/>
    <w:basedOn w:val="Normal"/>
    <w:next w:val="Normal"/>
    <w:link w:val="Heading3Char"/>
    <w:uiPriority w:val="1"/>
    <w:qFormat/>
    <w:pPr>
      <w:keepNext/>
      <w:keepLines/>
      <w:spacing w:after="0"/>
      <w:ind w:right="720"/>
      <w:jc w:val="right"/>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spacing w:after="0" w:line="240" w:lineRule="auto"/>
      <w:ind w:left="0"/>
      <w:jc w:val="center"/>
    </w:pPr>
    <w:rPr>
      <w:rFonts w:asciiTheme="majorHAnsi" w:eastAsiaTheme="majorEastAsia" w:hAnsiTheme="majorHAnsi" w:cstheme="majorBidi"/>
      <w:color w:val="1F4E79" w:themeColor="accent1" w:themeShade="80"/>
      <w:spacing w:val="-10"/>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1F4E79" w:themeColor="accent1" w:themeShade="80"/>
      <w:spacing w:val="-10"/>
      <w:kern w:val="28"/>
      <w:sz w:val="56"/>
      <w:szCs w:val="56"/>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1"/>
    <w:rsid w:val="00184AA9"/>
    <w:rPr>
      <w:rFonts w:asciiTheme="majorHAnsi" w:eastAsiaTheme="majorEastAsia" w:hAnsiTheme="majorHAnsi" w:cstheme="majorBidi"/>
      <w:b/>
      <w:color w:val="2E74B5" w:themeColor="accent1" w:themeShade="BF"/>
      <w:sz w:val="28"/>
      <w:szCs w:val="28"/>
    </w:rPr>
  </w:style>
  <w:style w:type="character" w:customStyle="1" w:styleId="Heading2Char">
    <w:name w:val="Heading 2 Char"/>
    <w:basedOn w:val="DefaultParagraphFont"/>
    <w:link w:val="Heading2"/>
    <w:uiPriority w:val="1"/>
    <w:rsid w:val="00184AA9"/>
    <w:rPr>
      <w:rFonts w:asciiTheme="majorHAnsi" w:eastAsiaTheme="majorEastAsia" w:hAnsiTheme="majorHAnsi" w:cstheme="majorBidi"/>
      <w:color w:val="2E74B5" w:themeColor="accent1" w:themeShade="BF"/>
      <w:sz w:val="24"/>
      <w:szCs w:val="28"/>
    </w:rPr>
  </w:style>
  <w:style w:type="paragraph" w:styleId="NoSpacing">
    <w:name w:val="No Spacing"/>
    <w:link w:val="NoSpacingChar"/>
    <w:uiPriority w:val="1"/>
    <w:qFormat/>
    <w:pPr>
      <w:spacing w:after="0" w:line="240" w:lineRule="auto"/>
      <w:ind w:left="720"/>
    </w:pPr>
  </w:style>
  <w:style w:type="character" w:customStyle="1" w:styleId="NoSpacingChar">
    <w:name w:val="No Spacing Char"/>
    <w:basedOn w:val="DefaultParagraphFont"/>
    <w:link w:val="NoSpacing"/>
    <w:uiPriority w:val="1"/>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24"/>
      <w:szCs w:val="24"/>
    </w:rPr>
  </w:style>
  <w:style w:type="paragraph" w:styleId="Footer">
    <w:name w:val="footer"/>
    <w:basedOn w:val="Normal"/>
    <w:link w:val="FooterChar"/>
    <w:uiPriority w:val="2"/>
    <w:pPr>
      <w:tabs>
        <w:tab w:val="center" w:pos="4680"/>
        <w:tab w:val="right" w:pos="9360"/>
      </w:tabs>
      <w:spacing w:after="0" w:line="240" w:lineRule="auto"/>
      <w:ind w:left="0"/>
    </w:pPr>
    <w:rPr>
      <w:color w:val="2E74B5" w:themeColor="accent1" w:themeShade="BF"/>
    </w:rPr>
  </w:style>
  <w:style w:type="character" w:customStyle="1" w:styleId="FooterChar">
    <w:name w:val="Footer Char"/>
    <w:basedOn w:val="DefaultParagraphFont"/>
    <w:link w:val="Footer"/>
    <w:uiPriority w:val="2"/>
    <w:rPr>
      <w:color w:val="2E74B5" w:themeColor="accent1" w:themeShade="BF"/>
    </w:rPr>
  </w:style>
  <w:style w:type="character" w:styleId="Strong">
    <w:name w:val="Strong"/>
    <w:basedOn w:val="DefaultParagraphFont"/>
    <w:uiPriority w:val="1"/>
    <w:qFormat/>
    <w:rPr>
      <w:b/>
      <w:bCs/>
    </w:rPr>
  </w:style>
  <w:style w:type="character" w:styleId="Emphasis">
    <w:name w:val="Emphasis"/>
    <w:basedOn w:val="DefaultParagraphFont"/>
    <w:uiPriority w:val="1"/>
    <w:qFormat/>
    <w:rPr>
      <w:i/>
      <w:i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unhideWhenUsed/>
    <w:qFormat/>
    <w:rsid w:val="0006175C"/>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709245">
      <w:bodyDiv w:val="1"/>
      <w:marLeft w:val="0"/>
      <w:marRight w:val="0"/>
      <w:marTop w:val="0"/>
      <w:marBottom w:val="0"/>
      <w:divBdr>
        <w:top w:val="none" w:sz="0" w:space="0" w:color="auto"/>
        <w:left w:val="none" w:sz="0" w:space="0" w:color="auto"/>
        <w:bottom w:val="none" w:sz="0" w:space="0" w:color="auto"/>
        <w:right w:val="none" w:sz="0" w:space="0" w:color="auto"/>
      </w:divBdr>
    </w:div>
    <w:div w:id="120456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2172046\AppData\Roaming\Microsoft\Template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990F4C6A334C0E8DEAC84C80800F4D"/>
        <w:category>
          <w:name w:val="General"/>
          <w:gallery w:val="placeholder"/>
        </w:category>
        <w:types>
          <w:type w:val="bbPlcHdr"/>
        </w:types>
        <w:behaviors>
          <w:behavior w:val="content"/>
        </w:behaviors>
        <w:guid w:val="{6BACDBD3-A7D4-4712-A08D-E172FC3AB453}"/>
      </w:docPartPr>
      <w:docPartBody>
        <w:p w:rsidR="00854693" w:rsidRDefault="00854693">
          <w:pPr>
            <w:pStyle w:val="1D990F4C6A334C0E8DEAC84C80800F4D"/>
          </w:pPr>
          <w:r>
            <w:t>[Term Paper Title]</w:t>
          </w:r>
        </w:p>
      </w:docPartBody>
    </w:docPart>
    <w:docPart>
      <w:docPartPr>
        <w:name w:val="CCAB335EBB7D49D09A6FD43A25F22038"/>
        <w:category>
          <w:name w:val="General"/>
          <w:gallery w:val="placeholder"/>
        </w:category>
        <w:types>
          <w:type w:val="bbPlcHdr"/>
        </w:types>
        <w:behaviors>
          <w:behavior w:val="content"/>
        </w:behaviors>
        <w:guid w:val="{0D2F9C6B-E187-4411-8FEA-2C54294AC5AD}"/>
      </w:docPartPr>
      <w:docPartBody>
        <w:p w:rsidR="00854693" w:rsidRDefault="00854693">
          <w:pPr>
            <w:pStyle w:val="CCAB335EBB7D49D09A6FD43A25F22038"/>
          </w:pPr>
          <w:r>
            <w:rPr>
              <w:rStyle w:val="Heading3Char"/>
            </w:rPr>
            <w:t>[Date]</w:t>
          </w:r>
        </w:p>
      </w:docPartBody>
    </w:docPart>
    <w:docPart>
      <w:docPartPr>
        <w:name w:val="8C09BC55A5FB455B83B3DD7146A24890"/>
        <w:category>
          <w:name w:val="General"/>
          <w:gallery w:val="placeholder"/>
        </w:category>
        <w:types>
          <w:type w:val="bbPlcHdr"/>
        </w:types>
        <w:behaviors>
          <w:behavior w:val="content"/>
        </w:behaviors>
        <w:guid w:val="{EC3ABBCD-FF66-4004-AFA6-8E7B56717B62}"/>
      </w:docPartPr>
      <w:docPartBody>
        <w:p w:rsidR="00854693" w:rsidRDefault="00854693">
          <w:pPr>
            <w:pStyle w:val="8C09BC55A5FB455B83B3DD7146A24890"/>
          </w:pPr>
          <w:r>
            <w:rPr>
              <w:rStyle w:val="Heading1Char"/>
            </w:rPr>
            <w:t>Abstract</w:t>
          </w:r>
        </w:p>
      </w:docPartBody>
    </w:docPart>
    <w:docPart>
      <w:docPartPr>
        <w:name w:val="1D6CD26D88BC46519A736B8046733A77"/>
        <w:category>
          <w:name w:val="General"/>
          <w:gallery w:val="placeholder"/>
        </w:category>
        <w:types>
          <w:type w:val="bbPlcHdr"/>
        </w:types>
        <w:behaviors>
          <w:behavior w:val="content"/>
        </w:behaviors>
        <w:guid w:val="{53DEB6C9-86F9-47D1-BC52-4B122EF7D810}"/>
      </w:docPartPr>
      <w:docPartBody>
        <w:p w:rsidR="00854693" w:rsidRDefault="00854693">
          <w:pPr>
            <w:pStyle w:val="1D6CD26D88BC46519A736B8046733A77"/>
          </w:pPr>
          <w:r>
            <w:t>Results</w:t>
          </w:r>
        </w:p>
      </w:docPartBody>
    </w:docPart>
    <w:docPart>
      <w:docPartPr>
        <w:name w:val="7B2733B5EC4246209BF6AD238E0513B8"/>
        <w:category>
          <w:name w:val="General"/>
          <w:gallery w:val="placeholder"/>
        </w:category>
        <w:types>
          <w:type w:val="bbPlcHdr"/>
        </w:types>
        <w:behaviors>
          <w:behavior w:val="content"/>
        </w:behaviors>
        <w:guid w:val="{3DD62E4F-D337-478F-86AB-47AFC829A5C7}"/>
      </w:docPartPr>
      <w:docPartBody>
        <w:p w:rsidR="00854693" w:rsidRDefault="00854693">
          <w:pPr>
            <w:pStyle w:val="7B2733B5EC4246209BF6AD238E0513B8"/>
          </w:pPr>
          <w:r>
            <w:t>[</w:t>
          </w:r>
          <w:r>
            <w:rPr>
              <w:rStyle w:val="PlaceholderText"/>
            </w:rPr>
            <w:t>Title of Term Paper]</w:t>
          </w:r>
        </w:p>
      </w:docPartBody>
    </w:docPart>
    <w:docPart>
      <w:docPartPr>
        <w:name w:val="18E897290B554BC4A6B3D76AED7A6D26"/>
        <w:category>
          <w:name w:val="General"/>
          <w:gallery w:val="placeholder"/>
        </w:category>
        <w:types>
          <w:type w:val="bbPlcHdr"/>
        </w:types>
        <w:behaviors>
          <w:behavior w:val="content"/>
        </w:behaviors>
        <w:guid w:val="{63A6EF5F-F3A6-4F6A-A71A-52B6F2CEA3D8}"/>
      </w:docPartPr>
      <w:docPartBody>
        <w:p w:rsidR="00854693" w:rsidRDefault="00854693">
          <w:pPr>
            <w:pStyle w:val="18E897290B554BC4A6B3D76AED7A6D26"/>
          </w:pPr>
          <w:r>
            <w:rPr>
              <w:rStyle w:val="PlaceholderText"/>
            </w:rPr>
            <w:t>[</w:t>
          </w:r>
          <w:r>
            <w:t>Your Name</w:t>
          </w: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693"/>
    <w:rsid w:val="0015183A"/>
    <w:rsid w:val="003120BC"/>
    <w:rsid w:val="003E7136"/>
    <w:rsid w:val="00854693"/>
    <w:rsid w:val="00991079"/>
    <w:rsid w:val="00A87883"/>
    <w:rsid w:val="00B84D8F"/>
    <w:rsid w:val="00CB78AE"/>
    <w:rsid w:val="00CF14BF"/>
    <w:rsid w:val="00E228A9"/>
    <w:rsid w:val="00FC2EF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240" w:after="240" w:line="480" w:lineRule="auto"/>
      <w:outlineLvl w:val="0"/>
    </w:pPr>
    <w:rPr>
      <w:rFonts w:asciiTheme="majorHAnsi" w:eastAsiaTheme="majorEastAsia" w:hAnsiTheme="majorHAnsi" w:cstheme="majorBidi"/>
      <w:color w:val="2F5496" w:themeColor="accent1" w:themeShade="BF"/>
      <w:sz w:val="28"/>
      <w:szCs w:val="28"/>
      <w:lang w:val="en-US" w:eastAsia="en-US"/>
    </w:rPr>
  </w:style>
  <w:style w:type="paragraph" w:styleId="Heading3">
    <w:name w:val="heading 3"/>
    <w:basedOn w:val="Normal"/>
    <w:next w:val="Normal"/>
    <w:link w:val="Heading3Char"/>
    <w:uiPriority w:val="1"/>
    <w:qFormat/>
    <w:pPr>
      <w:keepNext/>
      <w:keepLines/>
      <w:spacing w:after="0" w:line="480" w:lineRule="auto"/>
      <w:ind w:left="720" w:right="720"/>
      <w:jc w:val="right"/>
      <w:outlineLvl w:val="2"/>
    </w:pPr>
    <w:rPr>
      <w:rFonts w:asciiTheme="majorHAnsi" w:eastAsiaTheme="majorEastAsia" w:hAnsiTheme="majorHAnsi" w:cstheme="majorBidi"/>
      <w:color w:val="2F5496" w:themeColor="accent1" w:themeShade="BF"/>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990F4C6A334C0E8DEAC84C80800F4D">
    <w:name w:val="1D990F4C6A334C0E8DEAC84C80800F4D"/>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2F5496" w:themeColor="accent1" w:themeShade="BF"/>
      <w:sz w:val="24"/>
      <w:szCs w:val="24"/>
      <w:lang w:val="en-US" w:eastAsia="en-US"/>
    </w:rPr>
  </w:style>
  <w:style w:type="paragraph" w:customStyle="1" w:styleId="CCAB335EBB7D49D09A6FD43A25F22038">
    <w:name w:val="CCAB335EBB7D49D09A6FD43A25F22038"/>
  </w:style>
  <w:style w:type="character" w:customStyle="1" w:styleId="Heading1Char">
    <w:name w:val="Heading 1 Char"/>
    <w:basedOn w:val="DefaultParagraphFont"/>
    <w:link w:val="Heading1"/>
    <w:uiPriority w:val="1"/>
    <w:rPr>
      <w:rFonts w:asciiTheme="majorHAnsi" w:eastAsiaTheme="majorEastAsia" w:hAnsiTheme="majorHAnsi" w:cstheme="majorBidi"/>
      <w:color w:val="2F5496" w:themeColor="accent1" w:themeShade="BF"/>
      <w:sz w:val="28"/>
      <w:szCs w:val="28"/>
      <w:lang w:val="en-US" w:eastAsia="en-US"/>
    </w:rPr>
  </w:style>
  <w:style w:type="paragraph" w:customStyle="1" w:styleId="8C09BC55A5FB455B83B3DD7146A24890">
    <w:name w:val="8C09BC55A5FB455B83B3DD7146A24890"/>
  </w:style>
  <w:style w:type="paragraph" w:customStyle="1" w:styleId="1D6CD26D88BC46519A736B8046733A77">
    <w:name w:val="1D6CD26D88BC46519A736B8046733A77"/>
  </w:style>
  <w:style w:type="paragraph" w:customStyle="1" w:styleId="7B2733B5EC4246209BF6AD238E0513B8">
    <w:name w:val="7B2733B5EC4246209BF6AD238E0513B8"/>
  </w:style>
  <w:style w:type="paragraph" w:customStyle="1" w:styleId="18E897290B554BC4A6B3D76AED7A6D26">
    <w:name w:val="18E897290B554BC4A6B3D76AED7A6D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rm pape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32C76E5-D8A0-438C-9BB2-28E1EDEBC9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Term paper</Template>
  <TotalTime>149</TotalTime>
  <Pages>11</Pages>
  <Words>1206</Words>
  <Characters>6879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&lt;PROJECT NAME&gt; Executive Summary</vt:lpstr>
    </vt:vector>
  </TitlesOfParts>
  <Company/>
  <LinksUpToDate>false</LinksUpToDate>
  <CharactersWithSpaces>8069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NSW Penalty Data Tool: Executive Summary</dc:title>
  <dc:creator>Brianne Byer</dc:creator>
  <cp:keywords/>
  <cp:lastModifiedBy>Brianne Byer</cp:lastModifiedBy>
  <cp:revision>137</cp:revision>
  <dcterms:created xsi:type="dcterms:W3CDTF">2017-08-28T03:16:00Z</dcterms:created>
  <dcterms:modified xsi:type="dcterms:W3CDTF">2022-10-09T08:57:00Z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TC040221229991</vt:lpwstr>
  </property>
</Properties>
</file>