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36ED7">
      <w:pPr>
        <w:ind w:firstLine="420" w:firstLineChars="2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highlight w:val="none"/>
        </w:rPr>
        <w:t>学生可根据兴趣和硬件条件，从以下三个任务类别中</w:t>
      </w:r>
      <w:r>
        <w:rPr>
          <w:rFonts w:hint="eastAsia" w:ascii="Times New Roman" w:hAnsi="Times New Roman" w:cs="Times New Roman"/>
          <w:b/>
          <w:bCs/>
          <w:highlight w:val="none"/>
        </w:rPr>
        <w:t>各选一个方向</w:t>
      </w:r>
      <w:r>
        <w:rPr>
          <w:rFonts w:hint="eastAsia" w:ascii="Times New Roman" w:hAnsi="Times New Roman" w:cs="Times New Roman"/>
          <w:highlight w:val="none"/>
        </w:rPr>
        <w:t>，每个选题只完成</w:t>
      </w:r>
      <w:r>
        <w:rPr>
          <w:rFonts w:hint="eastAsia" w:ascii="Times New Roman" w:hAnsi="Times New Roman" w:cs="Times New Roman"/>
          <w:b/>
          <w:bCs/>
          <w:highlight w:val="none"/>
        </w:rPr>
        <w:t>一个核心任务</w:t>
      </w:r>
      <w:r>
        <w:rPr>
          <w:rFonts w:hint="eastAsia" w:ascii="Times New Roman" w:hAnsi="Times New Roman" w:cs="Times New Roman"/>
          <w:highlight w:val="none"/>
        </w:rPr>
        <w:t>（图像分类、目标检测或图像分割），并按要求完成</w:t>
      </w:r>
      <w:r>
        <w:rPr>
          <w:rFonts w:hint="eastAsia" w:ascii="Times New Roman" w:hAnsi="Times New Roman" w:cs="Times New Roman"/>
          <w:highlight w:val="none"/>
          <w:lang w:val="en-US" w:eastAsia="zh-CN"/>
        </w:rPr>
        <w:t>作品</w:t>
      </w:r>
      <w:r>
        <w:rPr>
          <w:rFonts w:hint="eastAsia" w:ascii="Times New Roman" w:hAnsi="Times New Roman" w:cs="Times New Roman"/>
          <w:highlight w:val="none"/>
        </w:rPr>
        <w:t>。</w:t>
      </w:r>
      <w:r>
        <w:rPr>
          <w:rFonts w:hint="eastAsia" w:ascii="Times New Roman" w:hAnsi="Times New Roman" w:cs="Times New Roman"/>
          <w:lang w:val="en-US" w:eastAsia="zh-CN"/>
        </w:rPr>
        <w:t>也可以根据所学内容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自拟题目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7649E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一、</w:t>
      </w:r>
      <w:r>
        <w:rPr>
          <w:rFonts w:ascii="Times New Roman" w:hAnsi="Times New Roman" w:cs="Times New Roman"/>
          <w:b/>
          <w:bCs/>
          <w:sz w:val="28"/>
          <w:szCs w:val="28"/>
        </w:rPr>
        <w:t>考试</w:t>
      </w:r>
      <w:r>
        <w:rPr>
          <w:rFonts w:hint="eastAsia" w:ascii="Times New Roman" w:hAnsi="Times New Roman" w:cs="Times New Roman"/>
          <w:b/>
          <w:bCs/>
          <w:sz w:val="28"/>
          <w:szCs w:val="28"/>
          <w:lang w:eastAsia="zh-CN"/>
        </w:rPr>
        <w:t>作品</w:t>
      </w:r>
      <w:r>
        <w:rPr>
          <w:rFonts w:ascii="Times New Roman" w:hAnsi="Times New Roman" w:cs="Times New Roman"/>
          <w:b/>
          <w:bCs/>
          <w:sz w:val="28"/>
          <w:szCs w:val="28"/>
        </w:rPr>
        <w:t>主题为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>：</w:t>
      </w:r>
    </w:p>
    <w:p w14:paraId="62072697">
      <w:pPr>
        <w:ind w:firstLine="422" w:firstLineChars="200"/>
        <w:rPr>
          <w:rFonts w:hint="eastAsia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任务类别一：图像分类</w:t>
      </w:r>
    </w:p>
    <w:p w14:paraId="0FEA948D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选题 1：猫狗图像分类（Cats vs Dogs）</w:t>
      </w:r>
    </w:p>
    <w:p w14:paraId="3AEC2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</w:rPr>
        <w:t>数据集来源：Kaggle 经典数据集，包含约 25,000 张猫和狗的标注图像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eastAsia="zh-CN"/>
        </w:rPr>
        <w:fldChar w:fldCharType="begin"/>
      </w:r>
      <w:r>
        <w:rPr>
          <w:rFonts w:hint="eastAsia" w:ascii="Times New Roman" w:hAnsi="Times New Roman" w:cs="Times New Roman"/>
          <w:lang w:eastAsia="zh-CN"/>
        </w:rPr>
        <w:instrText xml:space="preserve"> HYPERLINK "https://www.kaggle.com/c/dogs-vs-cats/data" \t "https://chat.deepseek.com/a/chat/s/_blank" </w:instrText>
      </w:r>
      <w:r>
        <w:rPr>
          <w:rFonts w:hint="eastAsia" w:ascii="Times New Roman" w:hAnsi="Times New Roman" w:cs="Times New Roman"/>
          <w:lang w:eastAsia="zh-CN"/>
        </w:rPr>
        <w:fldChar w:fldCharType="separate"/>
      </w:r>
      <w:r>
        <w:rPr>
          <w:rFonts w:hint="eastAsia" w:ascii="Times New Roman" w:hAnsi="Times New Roman" w:cs="Times New Roman"/>
          <w:lang w:eastAsia="zh-CN"/>
        </w:rPr>
        <w:t>https://www.kaggle.com/c/dogs-vs-cats/data</w:t>
      </w:r>
      <w:r>
        <w:rPr>
          <w:rFonts w:hint="eastAsia" w:ascii="Times New Roman" w:hAnsi="Times New Roman" w:cs="Times New Roman"/>
          <w:lang w:eastAsia="zh-CN"/>
        </w:rPr>
        <w:fldChar w:fldCharType="end"/>
      </w:r>
      <w:r>
        <w:rPr>
          <w:rFonts w:hint="eastAsia" w:ascii="Times New Roman" w:hAnsi="Times New Roman" w:cs="Times New Roman"/>
          <w:lang w:eastAsia="zh-CN"/>
        </w:rPr>
        <w:t>）</w:t>
      </w:r>
    </w:p>
    <w:p w14:paraId="65A8A8CC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任务描述：构建二分类模型，区分输入图像是猫还是狗。</w:t>
      </w:r>
    </w:p>
    <w:p w14:paraId="30F9215C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难度：★★☆☆☆</w:t>
      </w:r>
    </w:p>
    <w:p w14:paraId="5A3D539A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选题 2：花卉分类（Flowers16）</w:t>
      </w:r>
    </w:p>
    <w:p w14:paraId="2D6AA7E2">
      <w:pPr>
        <w:ind w:left="420" w:leftChars="200" w:firstLine="0" w:firstLineChars="0"/>
        <w:jc w:val="left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</w:rPr>
        <w:t>数据集来源：包含 16 类花卉，每类 70 张以上图像。</w:t>
      </w:r>
      <w:r>
        <w:rPr>
          <w:rFonts w:hint="eastAsia" w:ascii="Times New Roman" w:hAnsi="Times New Roman" w:cs="Times New Roman"/>
          <w:lang w:eastAsia="zh-CN"/>
        </w:rPr>
        <w:t>（https://www.kaggle.com/datasets/kausthubkannan/16-flower-species-classification-dataset）</w:t>
      </w:r>
    </w:p>
    <w:p w14:paraId="48C60A89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任务描述：构建多分类模型，识别 16 种不同花卉种类。</w:t>
      </w:r>
    </w:p>
    <w:p w14:paraId="743F1ABF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难度：★★☆☆☆</w:t>
      </w:r>
    </w:p>
    <w:p w14:paraId="1DF97F1D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选题 3：动物物种分类（64 Classes Animal）</w:t>
      </w:r>
    </w:p>
    <w:p w14:paraId="70ABD36C">
      <w:pPr>
        <w:ind w:left="420" w:leftChars="200" w:firstLine="0" w:firstLineChars="0"/>
        <w:jc w:val="left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</w:rPr>
        <w:t>数据集来源：包含 64 种不同动物的图像分类数据集。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eastAsia="zh-CN"/>
        </w:rPr>
        <w:fldChar w:fldCharType="begin"/>
      </w:r>
      <w:r>
        <w:rPr>
          <w:rFonts w:hint="eastAsia" w:ascii="Times New Roman" w:hAnsi="Times New Roman" w:cs="Times New Roman"/>
          <w:lang w:eastAsia="zh-CN"/>
        </w:rPr>
        <w:instrText xml:space="preserve"> HYPERLINK "https://www.kaggle.com/datasets/konakandregula/image-classification-64-classes-animal[reference:3]" \t "https://chat.deepseek.com/a/chat/s/_blank" </w:instrText>
      </w:r>
      <w:r>
        <w:rPr>
          <w:rFonts w:hint="eastAsia" w:ascii="Times New Roman" w:hAnsi="Times New Roman" w:cs="Times New Roman"/>
          <w:lang w:eastAsia="zh-CN"/>
        </w:rPr>
        <w:fldChar w:fldCharType="separate"/>
      </w:r>
      <w:r>
        <w:rPr>
          <w:rFonts w:hint="eastAsia" w:ascii="Times New Roman" w:hAnsi="Times New Roman" w:cs="Times New Roman"/>
          <w:lang w:eastAsia="zh-CN"/>
        </w:rPr>
        <w:t>https://www.kaggle.com/datasets/konakandregula/image-classification-64-classes-animal[reference:3]</w:t>
      </w:r>
      <w:r>
        <w:rPr>
          <w:rFonts w:hint="eastAsia" w:ascii="Times New Roman" w:hAnsi="Times New Roman" w:cs="Times New Roman"/>
          <w:lang w:eastAsia="zh-CN"/>
        </w:rPr>
        <w:fldChar w:fldCharType="end"/>
      </w:r>
      <w:r>
        <w:rPr>
          <w:rFonts w:hint="eastAsia" w:ascii="Times New Roman" w:hAnsi="Times New Roman" w:cs="Times New Roman"/>
          <w:lang w:eastAsia="zh-CN"/>
        </w:rPr>
        <w:t>）</w:t>
      </w:r>
    </w:p>
    <w:p w14:paraId="39A8C65A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任务描述：构建多分类模型，识别 64 种动物物种。</w:t>
      </w:r>
    </w:p>
    <w:p w14:paraId="1D82F01E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难度：★★★☆☆</w:t>
      </w:r>
    </w:p>
    <w:p w14:paraId="6B4E3ED0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选题 4：水果新鲜度分类（Fresh vs Rotten）</w:t>
      </w:r>
    </w:p>
    <w:p w14:paraId="49315124">
      <w:pPr>
        <w:ind w:left="420" w:leftChars="200" w:firstLine="0" w:firstLineChars="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</w:rPr>
        <w:t>数据集来源：包含多种水果，按新鲜/腐烂分类，按水果类型分文件夹存放。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eastAsia="zh-CN"/>
        </w:rPr>
        <w:fldChar w:fldCharType="begin"/>
      </w:r>
      <w:r>
        <w:rPr>
          <w:rFonts w:hint="eastAsia" w:ascii="Times New Roman" w:hAnsi="Times New Roman" w:cs="Times New Roman"/>
          <w:lang w:eastAsia="zh-CN"/>
        </w:rPr>
        <w:instrText xml:space="preserve"> HYPERLINK "https://www.kaggle.com/datasets/sulaimanb2/fruit-and-vegetable-fresh-vs-rotten" \t "https://chat.deepseek.com/a/chat/s/_blank" </w:instrText>
      </w:r>
      <w:r>
        <w:rPr>
          <w:rFonts w:hint="eastAsia" w:ascii="Times New Roman" w:hAnsi="Times New Roman" w:cs="Times New Roman"/>
          <w:lang w:eastAsia="zh-CN"/>
        </w:rPr>
        <w:fldChar w:fldCharType="separate"/>
      </w:r>
      <w:r>
        <w:rPr>
          <w:rFonts w:hint="eastAsia" w:ascii="Times New Roman" w:hAnsi="Times New Roman" w:cs="Times New Roman"/>
          <w:lang w:eastAsia="zh-CN"/>
        </w:rPr>
        <w:t>https://www.kaggle.com/datasets/sulaimanb2/fruit-and-vegetable-fresh-vs-rotten</w:t>
      </w:r>
      <w:r>
        <w:rPr>
          <w:rFonts w:hint="eastAsia" w:ascii="Times New Roman" w:hAnsi="Times New Roman" w:cs="Times New Roman"/>
          <w:lang w:eastAsia="zh-CN"/>
        </w:rPr>
        <w:fldChar w:fldCharType="end"/>
      </w:r>
      <w:r>
        <w:rPr>
          <w:rFonts w:hint="eastAsia" w:ascii="Times New Roman" w:hAnsi="Times New Roman" w:cs="Times New Roman"/>
          <w:lang w:eastAsia="zh-CN"/>
        </w:rPr>
        <w:t>）</w:t>
      </w:r>
    </w:p>
    <w:p w14:paraId="5D535543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任务描述：构建二分类模型，判断水果是新鲜还是腐烂。</w:t>
      </w:r>
    </w:p>
    <w:p w14:paraId="30897A7B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难度：★★☆☆☆</w:t>
      </w:r>
    </w:p>
    <w:p w14:paraId="04B47F37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选题 5：街边美食分类（Street Food Classification）</w:t>
      </w:r>
    </w:p>
    <w:p w14:paraId="69BB5698">
      <w:pPr>
        <w:ind w:left="420" w:leftChars="200" w:firstLine="0" w:firstLineChars="0"/>
        <w:jc w:val="left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</w:rPr>
        <w:t>数据集来源：包含六类常见美食的高质量图像。</w:t>
      </w:r>
      <w:r>
        <w:rPr>
          <w:rFonts w:hint="eastAsia" w:ascii="Times New Roman" w:hAnsi="Times New Roman" w:cs="Times New Roman"/>
          <w:lang w:eastAsia="zh-CN"/>
        </w:rPr>
        <w:t>（https://www.kaggle.com/datasets/rohandhar/street-food-image-classification[reference:7]）</w:t>
      </w:r>
    </w:p>
    <w:p w14:paraId="380E8430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任务描述：构建六分类模型，识别不同类型的街边美食。</w:t>
      </w:r>
    </w:p>
    <w:p w14:paraId="67762422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难度：★★★☆☆</w:t>
      </w:r>
    </w:p>
    <w:p w14:paraId="6081D2F1">
      <w:pPr>
        <w:ind w:firstLine="422" w:firstLineChars="200"/>
        <w:rPr>
          <w:rFonts w:hint="eastAsia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任务类别二：目标检测</w:t>
      </w:r>
    </w:p>
    <w:p w14:paraId="43C37D50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选题 6：车辆目标检测（Vehicle Object Detection）</w:t>
      </w:r>
    </w:p>
    <w:p w14:paraId="4ED27469">
      <w:pPr>
        <w:ind w:left="420" w:leftChars="200" w:firstLine="0" w:firstLineChars="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</w:rPr>
        <w:t>数据集来源：包含 5 类车辆（轿车、公共汽车等）的标注图像，标注格式为 YOLO。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eastAsia="zh-CN"/>
        </w:rPr>
        <w:fldChar w:fldCharType="begin"/>
      </w:r>
      <w:r>
        <w:rPr>
          <w:rFonts w:hint="eastAsia" w:ascii="Times New Roman" w:hAnsi="Times New Roman" w:cs="Times New Roman"/>
          <w:lang w:eastAsia="zh-CN"/>
        </w:rPr>
        <w:instrText xml:space="preserve"> HYPERLINK "https://www.kaggle.com/datasets/samankhazai/vehicle-object-detection-dataset-5-classes[reference:9]" \t "https://chat.deepseek.com/a/chat/s/_blank" </w:instrText>
      </w:r>
      <w:r>
        <w:rPr>
          <w:rFonts w:hint="eastAsia" w:ascii="Times New Roman" w:hAnsi="Times New Roman" w:cs="Times New Roman"/>
          <w:lang w:eastAsia="zh-CN"/>
        </w:rPr>
        <w:fldChar w:fldCharType="separate"/>
      </w:r>
      <w:r>
        <w:rPr>
          <w:rFonts w:hint="eastAsia" w:ascii="Times New Roman" w:hAnsi="Times New Roman" w:cs="Times New Roman"/>
          <w:lang w:eastAsia="zh-CN"/>
        </w:rPr>
        <w:t>https://www.kaggle.com/datasets/samankhazai/vehicle-object-detection-dataset-5-classes[reference:9]</w:t>
      </w:r>
      <w:r>
        <w:rPr>
          <w:rFonts w:hint="eastAsia" w:ascii="Times New Roman" w:hAnsi="Times New Roman" w:cs="Times New Roman"/>
          <w:lang w:eastAsia="zh-CN"/>
        </w:rPr>
        <w:fldChar w:fldCharType="end"/>
      </w:r>
      <w:r>
        <w:rPr>
          <w:rFonts w:hint="eastAsia" w:ascii="Times New Roman" w:hAnsi="Times New Roman" w:cs="Times New Roman"/>
          <w:lang w:eastAsia="zh-CN"/>
        </w:rPr>
        <w:t>）</w:t>
      </w:r>
    </w:p>
    <w:p w14:paraId="4CC969E1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任务描述：构建目标检测模型，检测并定位图像中的不同类型车辆。</w:t>
      </w:r>
    </w:p>
    <w:p w14:paraId="05D429C6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难度：★★★☆☆</w:t>
      </w:r>
    </w:p>
    <w:p w14:paraId="0F0F8381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选题 7：交通场景目标检测（Traffic-Object）</w:t>
      </w:r>
    </w:p>
    <w:p w14:paraId="061FD4E2">
      <w:pPr>
        <w:ind w:left="420" w:leftChars="200" w:firstLine="0" w:firstLineChars="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</w:rPr>
        <w:t>数据集来源：包含 11 类交通相关目标（车辆、行人、交通灯等），标注格式为 YOLO。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eastAsia="zh-CN"/>
        </w:rPr>
        <w:fldChar w:fldCharType="begin"/>
      </w:r>
      <w:r>
        <w:rPr>
          <w:rFonts w:hint="eastAsia" w:ascii="Times New Roman" w:hAnsi="Times New Roman" w:cs="Times New Roman"/>
          <w:lang w:eastAsia="zh-CN"/>
        </w:rPr>
        <w:instrText xml:space="preserve"> HYPERLINK "https://www.kaggle.com/datasets/agusmahargyono13/traffic-object-detection[reference:11]" \t "https://chat.deepseek.com/a/chat/s/_blank" </w:instrText>
      </w:r>
      <w:r>
        <w:rPr>
          <w:rFonts w:hint="eastAsia" w:ascii="Times New Roman" w:hAnsi="Times New Roman" w:cs="Times New Roman"/>
          <w:lang w:eastAsia="zh-CN"/>
        </w:rPr>
        <w:fldChar w:fldCharType="separate"/>
      </w:r>
      <w:r>
        <w:rPr>
          <w:rFonts w:hint="eastAsia" w:ascii="Times New Roman" w:hAnsi="Times New Roman" w:cs="Times New Roman"/>
          <w:lang w:eastAsia="zh-CN"/>
        </w:rPr>
        <w:t>https://www.kaggle.com/datasets/agusmahargyono13/traffic-object-detection[reference:11]</w:t>
      </w:r>
      <w:r>
        <w:rPr>
          <w:rFonts w:hint="eastAsia" w:ascii="Times New Roman" w:hAnsi="Times New Roman" w:cs="Times New Roman"/>
          <w:lang w:eastAsia="zh-CN"/>
        </w:rPr>
        <w:fldChar w:fldCharType="end"/>
      </w:r>
      <w:r>
        <w:rPr>
          <w:rFonts w:hint="eastAsia" w:ascii="Times New Roman" w:hAnsi="Times New Roman" w:cs="Times New Roman"/>
          <w:lang w:eastAsia="zh-CN"/>
        </w:rPr>
        <w:t>）</w:t>
      </w:r>
    </w:p>
    <w:p w14:paraId="15610C4D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任务描述：构建多类别目标检测模型，检测交通场景中的各类目标。</w:t>
      </w:r>
    </w:p>
    <w:p w14:paraId="59D6E1F0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难度：★★★★☆</w:t>
      </w:r>
    </w:p>
    <w:p w14:paraId="23AC28C9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8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选题 8：人脸检测（WIDER Face）</w:t>
      </w:r>
    </w:p>
    <w:p w14:paraId="42824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200"/>
        <w:jc w:val="left"/>
        <w:textAlignment w:val="auto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</w:rPr>
        <w:t>数据集来源：WIDER FACE 数据集，已转换为 YOLO 格式，包含多种非受控场景下的人脸图像。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eastAsia="zh-CN"/>
        </w:rPr>
        <w:t>（https://www.kaggle.com/datasets/rakytan/wider-face-in-yolov5-format[reference:13]）</w:t>
      </w:r>
    </w:p>
    <w:p w14:paraId="33913419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任务描述：构建人脸检测模型，在复杂场景中检测并定位人脸。</w:t>
      </w:r>
    </w:p>
    <w:p w14:paraId="75BCE594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难度：★★★☆☆</w:t>
      </w:r>
    </w:p>
    <w:p w14:paraId="1C01C102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9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选题 9：航拍目标检测（Aerial Object Detection）</w:t>
      </w:r>
    </w:p>
    <w:p w14:paraId="0A25B56B">
      <w:pPr>
        <w:ind w:left="420" w:leftChars="200" w:firstLine="0" w:firstLineChars="0"/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</w:rPr>
        <w:t>数据集来源：约 4 万张航拍图像，涵盖飞机、直升机、地面车辆、船只、人员等 7 类目标。</w:t>
      </w:r>
      <w:r>
        <w:rPr>
          <w:rFonts w:hint="eastAsia" w:ascii="Times New Roman" w:hAnsi="Times New Roman" w:cs="Times New Roman"/>
          <w:lang w:eastAsia="zh-CN"/>
        </w:rPr>
        <w:t>（https://www.kaggle.com/datasets/naveenchandramouli/airplanes-yolo[reference:15]）</w:t>
      </w:r>
    </w:p>
    <w:p w14:paraId="4CD6BF91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任务描述：构建目标检测模型，从航拍图像中检测并定位多种目标。</w:t>
      </w:r>
    </w:p>
    <w:p w14:paraId="3489F733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难度：★★★★☆</w:t>
      </w:r>
    </w:p>
    <w:p w14:paraId="27ACA984">
      <w:pPr>
        <w:ind w:firstLine="422" w:firstLineChars="200"/>
        <w:rPr>
          <w:rFonts w:hint="eastAsia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任务类别三：图像分割</w:t>
      </w:r>
    </w:p>
    <w:p w14:paraId="2AB1035D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选题 10：皮肤癌病变分割（Skin Cancer Lesions Segmentation）</w:t>
      </w:r>
    </w:p>
    <w:p w14:paraId="5870CCC8">
      <w:pPr>
        <w:ind w:left="420" w:leftChars="200" w:firstLine="0" w:firstLineChars="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</w:rPr>
        <w:t>数据集来源：HAM10000 数据集，包含多来源皮肤镜图像及病变掩膜。</w:t>
      </w:r>
      <w:r>
        <w:rPr>
          <w:rFonts w:hint="eastAsia" w:ascii="Times New Roman" w:hAnsi="Times New Roman" w:cs="Times New Roman"/>
          <w:lang w:eastAsia="zh-CN"/>
        </w:rPr>
        <w:t>（https://www.kaggle.com/datasets/andrewmvd/skin-cancer-mnist-ham10000）</w:t>
      </w:r>
    </w:p>
    <w:p w14:paraId="37EE2286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任务描述：构建图像分割模型，分割皮肤病变区域。</w:t>
      </w:r>
    </w:p>
    <w:p w14:paraId="4EC27BBD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难度：★★★☆☆</w:t>
      </w:r>
    </w:p>
    <w:p w14:paraId="3FD9C309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10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选题 11：脑肿瘤分割（Brain Tumor Segmentation）</w:t>
      </w:r>
    </w:p>
    <w:p w14:paraId="1BB6EBED">
      <w:pPr>
        <w:ind w:left="420" w:leftChars="200" w:firstLine="0" w:firstLineChars="0"/>
        <w:jc w:val="left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</w:rPr>
        <w:t>数据集来源：包含 MRI 脑部扫描图像及肿瘤分割掩膜。</w:t>
      </w:r>
      <w:r>
        <w:rPr>
          <w:rFonts w:hint="eastAsia" w:ascii="Times New Roman" w:hAnsi="Times New Roman" w:cs="Times New Roman"/>
          <w:lang w:eastAsia="zh-CN"/>
        </w:rPr>
        <w:t>（https://www.kaggle.com/datasets/darelfares/brain-mri-tumor-multimodal-analysis[reference:20]）</w:t>
      </w:r>
    </w:p>
    <w:p w14:paraId="4E328E8B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任务描述：构建医学图像分割模型，分割 MRI 图像中的肿瘤区域。</w:t>
      </w:r>
    </w:p>
    <w:p w14:paraId="74DDF6F2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难度：★★★☆☆</w:t>
      </w:r>
    </w:p>
    <w:p w14:paraId="15031324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11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选题 12：血细胞分割与分类（BCCD Dataset）</w:t>
      </w:r>
    </w:p>
    <w:p w14:paraId="6130D3ED">
      <w:pPr>
        <w:ind w:left="420" w:leftChars="200" w:firstLine="0" w:firstLineChars="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</w:rPr>
        <w:t>数据集来源：Blood Cell Count and Detection（BCCD）数据集，包含血涂片图像及细胞掩膜。</w:t>
      </w:r>
      <w:r>
        <w:rPr>
          <w:rFonts w:hint="eastAsia" w:ascii="Times New Roman" w:hAnsi="Times New Roman" w:cs="Times New Roman"/>
          <w:lang w:eastAsia="zh-CN"/>
        </w:rPr>
        <w:t>（https://www.kaggle.com/datasets/jeetblahiri/bccd-dataset-with-mask[reference:22][reference:23]）</w:t>
      </w:r>
    </w:p>
    <w:p w14:paraId="09A813D9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任务描述：构建分割模型，分割并识别白细胞类型。</w:t>
      </w:r>
    </w:p>
    <w:p w14:paraId="4EE4AE7D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难度：★★★★☆</w:t>
      </w:r>
    </w:p>
    <w:p w14:paraId="27C62E18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12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选题 13：遥感土地覆盖分类（DeepGlobe Land Cover）</w:t>
      </w:r>
    </w:p>
    <w:p w14:paraId="50972DD3">
      <w:pPr>
        <w:ind w:left="420" w:leftChars="200" w:firstLine="0" w:firstLineChars="0"/>
        <w:jc w:val="left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</w:rPr>
        <w:t>数据集来源：包含高分辨率卫星图像及土地覆盖类型分割标签。</w:t>
      </w:r>
      <w:r>
        <w:rPr>
          <w:rFonts w:hint="eastAsia" w:ascii="Times New Roman" w:hAnsi="Times New Roman" w:cs="Times New Roman"/>
          <w:lang w:eastAsia="zh-CN"/>
        </w:rPr>
        <w:t>（https://www.kaggle.com/datasets/balraj98/deepglobe-land-cover-classification-dataset[reference:25][reference:26]）</w:t>
      </w:r>
    </w:p>
    <w:p w14:paraId="669A3B31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任务描述：构建语义分割模型，对卫星图像进行土地覆盖类型分割。</w:t>
      </w:r>
    </w:p>
    <w:p w14:paraId="7FF4372C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难度：★★★★☆</w:t>
      </w:r>
    </w:p>
    <w:p w14:paraId="44369ACD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13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选题 14：细胞核分割（Nuclei Segmentation）</w:t>
      </w:r>
    </w:p>
    <w:p w14:paraId="1E8EC567">
      <w:pPr>
        <w:ind w:left="420" w:leftChars="200" w:firstLine="0" w:firstLineChars="0"/>
        <w:jc w:val="left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</w:rPr>
        <w:t>数据集来源：组织病理学图像，包含细胞核的精准分割掩膜。</w:t>
      </w:r>
      <w:r>
        <w:rPr>
          <w:rFonts w:hint="eastAsia" w:ascii="Times New Roman" w:hAnsi="Times New Roman" w:cs="Times New Roman"/>
          <w:lang w:eastAsia="zh-CN"/>
        </w:rPr>
        <w:t>（https://www.kaggle.com/c/data-science-bowl-2018/data[reference:28]）</w:t>
      </w:r>
    </w:p>
    <w:p w14:paraId="6D3F816F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任务描述：构建实例分割模型，分割组织图像中的每个细胞核。</w:t>
      </w:r>
    </w:p>
    <w:p w14:paraId="798BB988">
      <w:pPr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难度：★★★★☆。</w:t>
      </w:r>
    </w:p>
    <w:p w14:paraId="2D191E12">
      <w:pPr>
        <w:spacing w:before="156" w:beforeLines="50" w:after="156" w:afterLines="5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二</w:t>
      </w:r>
      <w:r>
        <w:rPr>
          <w:rFonts w:ascii="Times New Roman" w:hAnsi="Times New Roman" w:cs="Times New Roman"/>
          <w:b/>
          <w:sz w:val="28"/>
          <w:szCs w:val="28"/>
        </w:rPr>
        <w:t>、考核</w:t>
      </w:r>
      <w:r>
        <w:rPr>
          <w:rFonts w:hint="eastAsia" w:ascii="Times New Roman" w:hAnsi="Times New Roman" w:cs="Times New Roman"/>
          <w:b/>
          <w:sz w:val="28"/>
          <w:szCs w:val="28"/>
        </w:rPr>
        <w:t>要求</w:t>
      </w:r>
    </w:p>
    <w:p w14:paraId="4187E87E">
      <w:pPr>
        <w:spacing w:before="156" w:beforeLines="50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教师在结课后一周内下发题目及要求，学生在第1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ascii="Times New Roman" w:hAnsi="Times New Roman" w:cs="Times New Roman"/>
        </w:rPr>
        <w:t>周提交作品并参加答辩</w:t>
      </w:r>
      <w:r>
        <w:rPr>
          <w:rFonts w:hint="eastAsia" w:ascii="Times New Roman" w:hAnsi="Times New Roman" w:cs="Times New Roman"/>
        </w:rPr>
        <w:t>。</w:t>
      </w:r>
      <w:r>
        <w:rPr>
          <w:rFonts w:hint="eastAsia" w:ascii="Times New Roman" w:hAnsi="Times New Roman" w:cs="Times New Roman"/>
          <w:lang w:val="en-US" w:eastAsia="zh-CN"/>
        </w:rPr>
        <w:t>1至4</w:t>
      </w:r>
      <w:r>
        <w:rPr>
          <w:rFonts w:hint="eastAsia" w:ascii="Times New Roman" w:hAnsi="Times New Roman" w:cs="Times New Roman"/>
        </w:rPr>
        <w:t>人一组，需保证相应的工作量。</w:t>
      </w:r>
      <w:bookmarkStart w:id="0" w:name="_GoBack"/>
      <w:bookmarkEnd w:id="0"/>
    </w:p>
    <w:p w14:paraId="62774F35">
      <w:pPr>
        <w:spacing w:after="156" w:afterLines="50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作品</w:t>
      </w:r>
      <w:r>
        <w:rPr>
          <w:rFonts w:ascii="Times New Roman" w:hAnsi="Times New Roman" w:cs="Times New Roman"/>
        </w:rPr>
        <w:t>需原创</w:t>
      </w:r>
      <w:r>
        <w:rPr>
          <w:rFonts w:hint="eastAsia" w:ascii="Times New Roman" w:hAnsi="Times New Roman" w:cs="Times New Roman"/>
        </w:rPr>
        <w:t>，最终提交的成果包括</w:t>
      </w:r>
      <w:r>
        <w:rPr>
          <w:rFonts w:hint="eastAsia" w:ascii="Times New Roman" w:hAnsi="Times New Roman" w:cs="Times New Roman"/>
          <w:b/>
          <w:bCs/>
        </w:rPr>
        <w:t>作品说明、答辩PPT</w:t>
      </w:r>
      <w:r>
        <w:rPr>
          <w:rFonts w:hint="eastAsia" w:ascii="Times New Roman" w:hAnsi="Times New Roman" w:cs="Times New Roman"/>
          <w:b/>
          <w:bCs/>
          <w:lang w:eastAsia="zh-CN"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电子版报告和作品源码</w:t>
      </w:r>
      <w:r>
        <w:rPr>
          <w:rFonts w:hint="eastAsia"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其</w:t>
      </w:r>
      <w:r>
        <w:rPr>
          <w:rFonts w:ascii="Times New Roman" w:hAnsi="Times New Roman" w:cs="Times New Roman"/>
        </w:rPr>
        <w:t>需要反应出</w:t>
      </w:r>
      <w:r>
        <w:rPr>
          <w:rFonts w:hint="eastAsia" w:ascii="Times New Roman" w:hAnsi="Times New Roman" w:cs="Times New Roman"/>
          <w:lang w:eastAsia="zh-CN"/>
        </w:rPr>
        <w:t>作品</w:t>
      </w:r>
      <w:r>
        <w:rPr>
          <w:rFonts w:ascii="Times New Roman" w:hAnsi="Times New Roman" w:cs="Times New Roman"/>
        </w:rPr>
        <w:t>的完成过程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以证明</w:t>
      </w:r>
      <w:r>
        <w:rPr>
          <w:rFonts w:hint="eastAsia" w:ascii="Times New Roman" w:hAnsi="Times New Roman" w:cs="Times New Roman"/>
          <w:lang w:eastAsia="zh-CN"/>
        </w:rPr>
        <w:t>报告</w:t>
      </w:r>
      <w:r>
        <w:rPr>
          <w:rFonts w:ascii="Times New Roman" w:hAnsi="Times New Roman" w:cs="Times New Roman"/>
        </w:rPr>
        <w:t>属原创</w:t>
      </w:r>
      <w:r>
        <w:rPr>
          <w:rFonts w:hint="eastAsia" w:ascii="Times New Roman" w:hAnsi="Times New Roman" w:cs="Times New Roman"/>
        </w:rPr>
        <w:t>。</w:t>
      </w:r>
    </w:p>
    <w:p w14:paraId="447E5C47">
      <w:pPr>
        <w:spacing w:before="156" w:beforeLines="50" w:after="156" w:afterLines="5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三、</w:t>
      </w:r>
      <w:r>
        <w:rPr>
          <w:rFonts w:hint="eastAsia" w:ascii="Times New Roman" w:hAnsi="Times New Roman" w:cs="Times New Roman"/>
          <w:b/>
          <w:sz w:val="28"/>
          <w:szCs w:val="28"/>
          <w:lang w:eastAsia="zh-CN"/>
        </w:rPr>
        <w:t>作品</w:t>
      </w:r>
      <w:r>
        <w:rPr>
          <w:rFonts w:ascii="Times New Roman" w:hAnsi="Times New Roman" w:cs="Times New Roman"/>
          <w:b/>
          <w:sz w:val="28"/>
          <w:szCs w:val="28"/>
        </w:rPr>
        <w:t>要求</w:t>
      </w:r>
    </w:p>
    <w:p w14:paraId="521F8EBB"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/>
          <w:bCs w:val="0"/>
          <w:sz w:val="24"/>
          <w:szCs w:val="24"/>
          <w:lang w:eastAsia="zh-CN"/>
        </w:rPr>
        <w:t>作品</w:t>
      </w:r>
      <w:r>
        <w:rPr>
          <w:rFonts w:ascii="Times New Roman" w:hAnsi="Times New Roman" w:cs="Times New Roman"/>
          <w:b/>
          <w:bCs w:val="0"/>
          <w:sz w:val="24"/>
          <w:szCs w:val="24"/>
        </w:rPr>
        <w:t>基本要求</w:t>
      </w:r>
    </w:p>
    <w:p w14:paraId="39CC68E8">
      <w:pPr>
        <w:ind w:firstLine="422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eastAsia="zh-CN"/>
        </w:rPr>
        <w:t>本作品采用小组协作方式完成，每组人数限定为 1 至 4 人，</w:t>
      </w:r>
      <w:r>
        <w:rPr>
          <w:rFonts w:hint="eastAsia" w:ascii="Times New Roman" w:hAnsi="Times New Roman" w:cs="Times New Roman"/>
          <w:b/>
          <w:bCs/>
        </w:rPr>
        <w:t>且必须为原创</w:t>
      </w:r>
      <w:r>
        <w:rPr>
          <w:rFonts w:hint="eastAsia" w:ascii="Times New Roman" w:hAnsi="Times New Roman" w:cs="Times New Roman"/>
        </w:rPr>
        <w:t>，不得随意抄袭网络内容以及其他同学的</w:t>
      </w:r>
      <w:r>
        <w:rPr>
          <w:rFonts w:hint="eastAsia" w:ascii="Times New Roman" w:hAnsi="Times New Roman" w:cs="Times New Roman"/>
          <w:lang w:eastAsia="zh-CN"/>
        </w:rPr>
        <w:t>作品</w:t>
      </w:r>
      <w:r>
        <w:rPr>
          <w:rFonts w:hint="eastAsia" w:ascii="Times New Roman" w:hAnsi="Times New Roman" w:cs="Times New Roman"/>
        </w:rPr>
        <w:t>。对于剽窃、抄袭或有合理理由怀疑其真实性的</w:t>
      </w:r>
      <w:r>
        <w:rPr>
          <w:rFonts w:hint="eastAsia" w:ascii="Times New Roman" w:hAnsi="Times New Roman" w:cs="Times New Roman"/>
          <w:lang w:eastAsia="zh-CN"/>
        </w:rPr>
        <w:t>报告</w:t>
      </w:r>
      <w:r>
        <w:rPr>
          <w:rFonts w:hint="eastAsia" w:ascii="Times New Roman" w:hAnsi="Times New Roman" w:cs="Times New Roman"/>
        </w:rPr>
        <w:t>，视为作弊。</w:t>
      </w:r>
    </w:p>
    <w:p w14:paraId="0ED7290D">
      <w:pPr>
        <w:pStyle w:val="4"/>
        <w:numPr>
          <w:ilvl w:val="0"/>
          <w:numId w:val="0"/>
        </w:numPr>
        <w:ind w:left="420" w:leftChars="0"/>
        <w:rPr>
          <w:rFonts w:hint="eastAsia" w:ascii="Times New Roman" w:hAnsi="Times New Roman" w:cs="Times New Roman"/>
          <w:b w:val="0"/>
          <w:bCs/>
        </w:rPr>
      </w:pPr>
      <w:r>
        <w:rPr>
          <w:rFonts w:hint="eastAsia" w:ascii="Times New Roman" w:hAnsi="Times New Roman" w:cs="Times New Roman"/>
          <w:b/>
          <w:bCs w:val="0"/>
        </w:rPr>
        <w:t>（1）数据集与预处理</w:t>
      </w:r>
    </w:p>
    <w:p w14:paraId="6E711311">
      <w:pPr>
        <w:pStyle w:val="4"/>
        <w:numPr>
          <w:ilvl w:val="0"/>
          <w:numId w:val="0"/>
        </w:numPr>
        <w:ind w:left="420" w:leftChars="0"/>
        <w:rPr>
          <w:rFonts w:hint="eastAsia"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①</w:t>
      </w:r>
      <w:r>
        <w:rPr>
          <w:rFonts w:hint="eastAsia" w:ascii="Times New Roman" w:hAnsi="Times New Roman" w:cs="Times New Roman"/>
          <w:b w:val="0"/>
          <w:bCs/>
        </w:rPr>
        <w:t>数据收集</w:t>
      </w:r>
      <w:r>
        <w:rPr>
          <w:rFonts w:hint="eastAsia" w:ascii="Times New Roman" w:hAnsi="Times New Roman" w:cs="Times New Roman"/>
          <w:b/>
        </w:rPr>
        <w:t>：</w:t>
      </w:r>
      <w:r>
        <w:rPr>
          <w:rFonts w:hint="eastAsia" w:ascii="Times New Roman" w:hAnsi="Times New Roman" w:cs="Times New Roman"/>
          <w:b w:val="0"/>
          <w:bCs/>
        </w:rPr>
        <w:t>从上述 Kaggle 公开数据集中选择合适规模的数据集，数据量原则上不少于 500 张图像（医学图像数据集可适当放宽至 200 张以上）。</w:t>
      </w:r>
    </w:p>
    <w:p w14:paraId="435BA8B2">
      <w:pPr>
        <w:pStyle w:val="4"/>
        <w:numPr>
          <w:ilvl w:val="0"/>
          <w:numId w:val="0"/>
        </w:numPr>
        <w:ind w:left="420" w:leftChars="0"/>
        <w:rPr>
          <w:rFonts w:hint="eastAsia"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②</w:t>
      </w:r>
      <w:r>
        <w:rPr>
          <w:rFonts w:hint="eastAsia" w:ascii="Times New Roman" w:hAnsi="Times New Roman" w:cs="Times New Roman"/>
          <w:b w:val="0"/>
          <w:bCs/>
        </w:rPr>
        <w:t>划分：按 70% 训练、15% 验证、15% 测试划分，并保证各类别均衡。</w:t>
      </w:r>
    </w:p>
    <w:p w14:paraId="4F006871">
      <w:pPr>
        <w:pStyle w:val="4"/>
        <w:numPr>
          <w:ilvl w:val="0"/>
          <w:numId w:val="0"/>
        </w:numPr>
        <w:ind w:left="420" w:leftChars="0"/>
        <w:rPr>
          <w:rFonts w:hint="eastAsia" w:ascii="Times New Roman" w:hAnsi="Times New Roman" w:cs="Times New Roman"/>
          <w:b w:val="0"/>
          <w:bCs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③</w:t>
      </w:r>
      <w:r>
        <w:rPr>
          <w:rFonts w:hint="eastAsia" w:ascii="Times New Roman" w:hAnsi="Times New Roman" w:cs="Times New Roman"/>
          <w:b w:val="0"/>
          <w:bCs/>
        </w:rPr>
        <w:t>预处理：</w:t>
      </w:r>
    </w:p>
    <w:p w14:paraId="7515479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统一图像尺寸（分类任务推荐 224×224、256×256 或 512×512；检测和分割任务根据模型要求确定，如检测常用 416×416 或 640×640）。</w:t>
      </w:r>
    </w:p>
    <w:p w14:paraId="67F0F7F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数据增强（至少包含翻转、旋转、缩放等操作）。</w:t>
      </w:r>
    </w:p>
    <w:p w14:paraId="5C8F4DCF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标签格式转换：分类任务整理为文件夹结构或 CSV 标签文件；检测任务转换为 YOLO 或 COCO 格式；分割任务提取掩膜图像。</w:t>
      </w:r>
    </w:p>
    <w:p w14:paraId="5192F8F5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Times New Roman" w:hAnsi="Times New Roman" w:cs="Times New Roman"/>
          <w:b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lang w:val="en-US" w:eastAsia="zh-CN"/>
        </w:rPr>
        <w:t>（2）模型的创建与加载</w:t>
      </w:r>
    </w:p>
    <w:p w14:paraId="6C5BED0E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①</w:t>
      </w:r>
      <w:r>
        <w:rPr>
          <w:rFonts w:hint="eastAsia" w:ascii="Times New Roman" w:hAnsi="Times New Roman" w:cs="Times New Roman"/>
          <w:b/>
          <w:bCs w:val="0"/>
          <w:lang w:val="en-US" w:eastAsia="zh-CN"/>
        </w:rPr>
        <w:t>至少使用两个模型进行对比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：</w:t>
      </w:r>
    </w:p>
    <w:p w14:paraId="3617ABAC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分类任务：对比轻量化模型（如 MobileNet、EfficientNet）与经典模型（如 ResNet、VGG）。</w:t>
      </w:r>
    </w:p>
    <w:p w14:paraId="735C4757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检测任务：对比不同版本的 YOLO（如 YOLOv5 vs YOLOv8）或对比 YOLO 与两阶段检测器（如 Faster R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noBreakHyphen/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CNN）。</w:t>
      </w:r>
    </w:p>
    <w:p w14:paraId="014DAA01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分割任务：对比不同分割架构（如 U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noBreakHyphen/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Net、DeepLabV3、SegNet 等）或使用同一架构但不同的主干网络。</w:t>
      </w:r>
    </w:p>
    <w:p w14:paraId="05D5B164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②实现方式：</w:t>
      </w:r>
    </w:p>
    <w:p w14:paraId="309AA7D9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基于 PyTorch加载预训练模型进行微调或从零搭建。</w:t>
      </w:r>
    </w:p>
    <w:p w14:paraId="13CF092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提供模型定义或加载代码，并输出参数量、FLOPs。</w:t>
      </w:r>
    </w:p>
    <w:p w14:paraId="68CF221C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③对比内容：在报告中需用表格对比两个模型的参数量、推理速度、精度（分类：Accuracy/F1；检测：mAP@0.5；分割：mIoU/Dice），并同时绘制模型训练验证损失曲线及评估指标图。</w:t>
      </w:r>
    </w:p>
    <w:p w14:paraId="2661A436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200"/>
        <w:textAlignment w:val="auto"/>
        <w:rPr>
          <w:rFonts w:hint="eastAsia" w:ascii="Times New Roman" w:hAnsi="Times New Roman" w:cs="Times New Roman"/>
          <w:b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lang w:val="en-US" w:eastAsia="zh-CN"/>
        </w:rPr>
        <w:t>（3）模型的训练、验证与测试</w:t>
      </w:r>
    </w:p>
    <w:p w14:paraId="189B418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①训练：</w:t>
      </w:r>
    </w:p>
    <w:p w14:paraId="7C8BE35C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定义与任务匹配的损失函数（分类：交叉熵；检测：结合分类+回归损失；分割：交叉熵、Dice Loss 或组合损失）。</w:t>
      </w:r>
    </w:p>
    <w:p w14:paraId="2C6F8EA9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选择优化器（Adam 或 SGD）并设置学习率调度策略。</w:t>
      </w:r>
    </w:p>
    <w:p w14:paraId="434F108B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保存最佳模型（基于验证集性能）。</w:t>
      </w:r>
    </w:p>
    <w:p w14:paraId="2AAE3BD4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②验证：每个 epoch 后计算验证集损失和关键指标，绘制学习曲线。</w:t>
      </w:r>
    </w:p>
    <w:p w14:paraId="479709D5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③测试：在测试集上计算最终指标，格式如下：</w:t>
      </w:r>
    </w:p>
    <w:p w14:paraId="5B938032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分类：Accuracy、Precision、Recall、F1 Score、混淆矩阵。</w:t>
      </w:r>
    </w:p>
    <w:p w14:paraId="3BE9564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检测：mAP@0.5、mAP@0.5:0.95、各类别 AP。</w:t>
      </w:r>
    </w:p>
    <w:p w14:paraId="1E4EDC71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分割：mIoU、Dice Coefficient、像素准确率。</w:t>
      </w:r>
    </w:p>
    <w:p w14:paraId="116BA653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④对比实验：在相同数据集和训练条件下运行两个模型，记录收敛曲线和最终指标，分析优劣。</w:t>
      </w:r>
    </w:p>
    <w:p w14:paraId="5BE42603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200"/>
        <w:textAlignment w:val="auto"/>
        <w:rPr>
          <w:rFonts w:hint="eastAsia" w:ascii="Times New Roman" w:hAnsi="Times New Roman" w:cs="Times New Roman"/>
          <w:b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lang w:val="en-US" w:eastAsia="zh-CN"/>
        </w:rPr>
        <w:t>（4）简单的 Web 页面显示</w:t>
      </w:r>
    </w:p>
    <w:p w14:paraId="7DAF9831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①功能要求：</w:t>
      </w:r>
    </w:p>
    <w:p w14:paraId="6D6CFDE1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用户可上传单张图像或从示例中选择。</w:t>
      </w:r>
    </w:p>
    <w:p w14:paraId="4D73F91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后端调用训练好的模型进行处理并返回结果。</w:t>
      </w:r>
    </w:p>
    <w:p w14:paraId="790BFAEF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②页面展示：</w:t>
      </w:r>
    </w:p>
    <w:p w14:paraId="75C87869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原始图像。</w:t>
      </w:r>
    </w:p>
    <w:p w14:paraId="48EF3D8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分类结果：标签 + 置信度（分类任务）。</w:t>
      </w:r>
    </w:p>
    <w:p w14:paraId="3AE6CB3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目标检测结果：绘制边界框 + 类别 + 置信度（检测任务）。</w:t>
      </w:r>
    </w:p>
    <w:p w14:paraId="3F9D1AE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分割结果：叠加半透明掩码（分割任务）。</w:t>
      </w:r>
    </w:p>
    <w:p w14:paraId="596C77B8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③技术要求：</w:t>
      </w:r>
    </w:p>
    <w:p w14:paraId="0D95455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使用 Flask/Django/FastAPI 等后端框架。</w:t>
      </w:r>
    </w:p>
    <w:p w14:paraId="2558EBB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前端基础 HTML/CSS，可调用 Canvas 或使用 Matplotlib 绘图。</w:t>
      </w:r>
    </w:p>
    <w:p w14:paraId="286C43CE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 w:ascii="Times New Roman" w:hAnsi="Times New Roman" w:cs="Times New Roman"/>
          <w:b w:val="0"/>
          <w:bCs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模型推理需在 10 秒内完成（可使用 GPU 或优化）。</w:t>
      </w:r>
    </w:p>
    <w:p w14:paraId="19C60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 w:ascii="Times New Roman" w:hAnsi="Times New Roman" w:cs="Times New Roman"/>
          <w:b w:val="0"/>
          <w:bCs/>
          <w:lang w:val="en-US" w:eastAsia="zh-CN"/>
        </w:rPr>
        <w:t>④对比展示：提供下拉菜单或按钮，让用户选择使用哪个模型（例如“模型 A / 模型 B”），动态展示不同模型的结果和推理耗时。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565BBA"/>
    <w:multiLevelType w:val="multilevel"/>
    <w:tmpl w:val="6D565BBA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67508"/>
    <w:rsid w:val="164B3285"/>
    <w:rsid w:val="229C0B63"/>
    <w:rsid w:val="339E0DDD"/>
    <w:rsid w:val="42E63A08"/>
    <w:rsid w:val="5C5C127C"/>
    <w:rsid w:val="605E091E"/>
    <w:rsid w:val="63667508"/>
    <w:rsid w:val="79FD1A8F"/>
    <w:rsid w:val="7A67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2443</Words>
  <Characters>4142</Characters>
  <Lines>0</Lines>
  <Paragraphs>0</Paragraphs>
  <TotalTime>8</TotalTime>
  <ScaleCrop>false</ScaleCrop>
  <LinksUpToDate>false</LinksUpToDate>
  <CharactersWithSpaces>4282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2026-06-16T01:57:00Z</dcterms:created>
  <dc:creator>不哭丆鬧丆衒耀</dc:creator>
  <cp:lastModifiedBy>不哭丆鬧丆衒耀</cp:lastModifiedBy>
  <dcterms:modified xsi:type="dcterms:W3CDTF">2026-09-18T03:11:11Z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B4644D83BFCB40C1AA80B4BAD07003B3_11</vt:lpwstr>
  </property>
  <property fmtid="{D5CDD505-2E9C-101B-9397-08002B2CF9AE}" pid="4" name="KSOTemplateDocerSaveRecord">
    <vt:lpwstr>eyJoZGlkIjoiOWVmOWExMGRmZmUyZjIzNzlmNGNlNGQ1Y2RjYjE3MWYiLCJ1c2VySWQiOiI3MTUxODQ5OTgifQ==</vt:lpwstr>
  </property>
</Properties>
</file>