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E888B3" w14:textId="77777777" w:rsidR="00FD4A13" w:rsidRPr="00FD4A13" w:rsidRDefault="00FD4A13" w:rsidP="00FD4A13">
      <w:pPr>
        <w:widowControl/>
        <w:spacing w:before="100" w:beforeAutospacing="1" w:after="100" w:afterAutospacing="1" w:line="440" w:lineRule="exact"/>
        <w:ind w:firstLineChars="200" w:firstLine="723"/>
        <w:jc w:val="left"/>
        <w:rPr>
          <w:rFonts w:ascii="宋体" w:eastAsia="宋体" w:hAnsi="宋体" w:cs="宋体"/>
          <w:kern w:val="0"/>
          <w:sz w:val="36"/>
          <w:szCs w:val="36"/>
        </w:rPr>
      </w:pPr>
      <w:r w:rsidRPr="00FD4A13">
        <w:rPr>
          <w:rFonts w:ascii="宋体" w:eastAsia="宋体" w:hAnsi="宋体" w:cs="宋体"/>
          <w:b/>
          <w:bCs/>
          <w:kern w:val="0"/>
          <w:sz w:val="36"/>
          <w:szCs w:val="36"/>
        </w:rPr>
        <w:t>航天航空遥感技术在自然资源调查监测中的作用</w:t>
      </w:r>
    </w:p>
    <w:p w14:paraId="14845705" w14:textId="77777777" w:rsidR="00E90F6B" w:rsidRDefault="00FD4A13" w:rsidP="00E90F6B">
      <w:pPr>
        <w:widowControl/>
        <w:spacing w:before="100" w:beforeAutospacing="1" w:after="100" w:afterAutospacing="1" w:line="440" w:lineRule="exact"/>
        <w:ind w:firstLineChars="200" w:firstLine="480"/>
        <w:jc w:val="left"/>
        <w:rPr>
          <w:rFonts w:ascii="宋体" w:eastAsia="宋体" w:hAnsi="宋体" w:cs="宋体"/>
          <w:kern w:val="0"/>
          <w:sz w:val="24"/>
          <w:szCs w:val="24"/>
        </w:rPr>
      </w:pPr>
      <w:r w:rsidRPr="00FD4A13">
        <w:rPr>
          <w:rFonts w:ascii="宋体" w:eastAsia="宋体" w:hAnsi="宋体" w:cs="宋体"/>
          <w:kern w:val="0"/>
          <w:sz w:val="24"/>
          <w:szCs w:val="24"/>
        </w:rPr>
        <w:t>摘要：</w:t>
      </w:r>
    </w:p>
    <w:p w14:paraId="0A5CF9E1" w14:textId="658682EC" w:rsidR="00FD4A13" w:rsidRDefault="00FD4A13" w:rsidP="00E90F6B">
      <w:pPr>
        <w:widowControl/>
        <w:spacing w:before="100" w:beforeAutospacing="1" w:after="100" w:afterAutospacing="1" w:line="440" w:lineRule="exact"/>
        <w:ind w:firstLineChars="200" w:firstLine="480"/>
        <w:jc w:val="left"/>
        <w:rPr>
          <w:rFonts w:ascii="宋体" w:eastAsia="宋体" w:hAnsi="宋体" w:cs="宋体"/>
          <w:kern w:val="0"/>
          <w:sz w:val="24"/>
          <w:szCs w:val="24"/>
        </w:rPr>
      </w:pPr>
      <w:r w:rsidRPr="00FD4A13">
        <w:rPr>
          <w:rFonts w:ascii="宋体" w:eastAsia="宋体" w:hAnsi="宋体" w:cs="宋体"/>
          <w:kern w:val="0"/>
          <w:sz w:val="24"/>
          <w:szCs w:val="24"/>
        </w:rPr>
        <w:t>在当今的自然资源监测体系下，人力传统监测方式逐渐没落，遥感技术正全面代替人工监测，遥感技术是航天技术的延伸，它具有更广阔的海角，能够对大面积的情况进行检测，而且其结合了网络技术得以应用，也让数据的获得更加的快速完整，同时其能独自整理成数据库的能力也是人力所不能比拟的，从进步的角度来看，遥感技术的应用，十分有助于自然资源监测的全面发展。</w:t>
      </w:r>
    </w:p>
    <w:p w14:paraId="74599383" w14:textId="7A035B11" w:rsidR="00E6611D" w:rsidRPr="00FD4A13" w:rsidRDefault="00E6611D" w:rsidP="00E90F6B">
      <w:pPr>
        <w:widowControl/>
        <w:spacing w:before="100" w:beforeAutospacing="1" w:after="100" w:afterAutospacing="1" w:line="440" w:lineRule="exact"/>
        <w:ind w:firstLineChars="200" w:firstLine="480"/>
        <w:jc w:val="left"/>
        <w:rPr>
          <w:rFonts w:ascii="宋体" w:eastAsia="宋体" w:hAnsi="宋体" w:cs="宋体" w:hint="eastAsia"/>
          <w:kern w:val="0"/>
          <w:sz w:val="24"/>
          <w:szCs w:val="24"/>
        </w:rPr>
      </w:pPr>
      <w:r>
        <w:rPr>
          <w:rFonts w:ascii="宋体" w:eastAsia="宋体" w:hAnsi="宋体" w:cs="宋体" w:hint="eastAsia"/>
          <w:kern w:val="0"/>
          <w:sz w:val="24"/>
          <w:szCs w:val="24"/>
        </w:rPr>
        <w:t>本文主要基于当下遥感技术，对比于人力传统自然资源监测方式，从遥感技术、遥感在自然资源监测中的优势分析，以及在自然资源监测各领域的具体应用，</w:t>
      </w:r>
      <w:r w:rsidR="00F5365A">
        <w:rPr>
          <w:rFonts w:ascii="宋体" w:eastAsia="宋体" w:hAnsi="宋体" w:cs="宋体" w:hint="eastAsia"/>
          <w:kern w:val="0"/>
          <w:sz w:val="24"/>
          <w:szCs w:val="24"/>
        </w:rPr>
        <w:t>从陆地到海洋的资源监测方面做出了具体实施操作方法，</w:t>
      </w:r>
    </w:p>
    <w:p w14:paraId="2BEAE7DC" w14:textId="746D7172" w:rsidR="00FD4A13" w:rsidRPr="00FD4A13" w:rsidRDefault="00FD4A13" w:rsidP="00FD4A13">
      <w:pPr>
        <w:widowControl/>
        <w:spacing w:beforeLines="50" w:before="156" w:afterLines="50" w:after="156"/>
        <w:jc w:val="left"/>
        <w:rPr>
          <w:rFonts w:ascii="黑体" w:eastAsia="黑体" w:hAnsi="黑体" w:cs="宋体"/>
          <w:kern w:val="0"/>
          <w:sz w:val="32"/>
          <w:szCs w:val="32"/>
        </w:rPr>
      </w:pPr>
      <w:r>
        <w:rPr>
          <w:rFonts w:ascii="黑体" w:eastAsia="黑体" w:hAnsi="黑体" w:cs="宋体" w:hint="eastAsia"/>
          <w:kern w:val="0"/>
          <w:sz w:val="32"/>
          <w:szCs w:val="32"/>
        </w:rPr>
        <w:t>1</w:t>
      </w:r>
      <w:r>
        <w:rPr>
          <w:rFonts w:ascii="黑体" w:eastAsia="黑体" w:hAnsi="黑体" w:cs="宋体"/>
          <w:kern w:val="0"/>
          <w:sz w:val="32"/>
          <w:szCs w:val="32"/>
        </w:rPr>
        <w:t>.</w:t>
      </w:r>
      <w:r w:rsidRPr="00FD4A13">
        <w:rPr>
          <w:rFonts w:ascii="黑体" w:eastAsia="黑体" w:hAnsi="黑体" w:cs="宋体"/>
          <w:kern w:val="0"/>
          <w:sz w:val="32"/>
          <w:szCs w:val="32"/>
        </w:rPr>
        <w:t>遥感技术</w:t>
      </w:r>
    </w:p>
    <w:p w14:paraId="6DCDA275" w14:textId="77777777" w:rsidR="00FD4A13" w:rsidRPr="00FD4A13" w:rsidRDefault="00FD4A13" w:rsidP="00FD4A13">
      <w:pPr>
        <w:widowControl/>
        <w:spacing w:before="100" w:beforeAutospacing="1" w:after="100" w:afterAutospacing="1" w:line="440" w:lineRule="exact"/>
        <w:ind w:firstLineChars="200" w:firstLine="480"/>
        <w:jc w:val="left"/>
        <w:rPr>
          <w:rFonts w:ascii="宋体" w:eastAsia="宋体" w:hAnsi="宋体" w:cs="宋体"/>
          <w:kern w:val="0"/>
          <w:sz w:val="24"/>
          <w:szCs w:val="24"/>
        </w:rPr>
      </w:pPr>
      <w:r w:rsidRPr="00FD4A13">
        <w:rPr>
          <w:rFonts w:ascii="宋体" w:eastAsia="宋体" w:hAnsi="宋体" w:cs="宋体"/>
          <w:kern w:val="0"/>
          <w:sz w:val="24"/>
          <w:szCs w:val="24"/>
        </w:rPr>
        <w:t>无人机技术的应用，可以针对自然资源景象和信息环境的景象进行信息采集。然后，通过针对影像进行处理，可以直观展现生态地表的景观动态与变化规律。与此同时，可以收集生态景观变化、地势变化以及自然资源受损等信息。通过分析其变化规律，了解所在片区生态环境的特征和变化规律。根据目前我国遥感技术的研究现状可知，通过遥感技术，不仅能够针对土地和水环境数据进行采集，而且还可以采集大气环境中的精准数据信息。在传统的生态环境保护数据信息采集中，因为信息不够准确、定位差等问题限制了其发展。随着生态环境的改变，如果还是使用传统的生态信息数据采集模式，那么就很难适应现在的生态环境发展实际需求。借助遥感技术获取高清的图像，更有利于地图外业分析调查工作的开展。</w:t>
      </w:r>
    </w:p>
    <w:p w14:paraId="04DE63E9" w14:textId="0E4756C9" w:rsidR="00FD4A13" w:rsidRPr="00FD4A13" w:rsidRDefault="00FD4A13" w:rsidP="00FD4A13">
      <w:pPr>
        <w:widowControl/>
        <w:spacing w:beforeLines="50" w:before="156" w:afterLines="50" w:after="156"/>
        <w:jc w:val="left"/>
        <w:rPr>
          <w:rFonts w:ascii="黑体" w:eastAsia="黑体" w:hAnsi="黑体" w:cs="宋体"/>
          <w:kern w:val="0"/>
          <w:sz w:val="32"/>
          <w:szCs w:val="32"/>
        </w:rPr>
      </w:pPr>
      <w:r>
        <w:rPr>
          <w:rFonts w:ascii="Calibri" w:eastAsia="黑体" w:hAnsi="Calibri" w:cs="Calibri"/>
          <w:kern w:val="0"/>
          <w:sz w:val="32"/>
          <w:szCs w:val="32"/>
        </w:rPr>
        <w:t>2.</w:t>
      </w:r>
      <w:r w:rsidRPr="00FD4A13">
        <w:rPr>
          <w:rFonts w:ascii="Calibri" w:eastAsia="黑体" w:hAnsi="Calibri" w:cs="Calibri"/>
          <w:kern w:val="0"/>
          <w:sz w:val="32"/>
          <w:szCs w:val="32"/>
        </w:rPr>
        <w:t> </w:t>
      </w:r>
      <w:r w:rsidRPr="00FD4A13">
        <w:rPr>
          <w:rFonts w:ascii="黑体" w:eastAsia="黑体" w:hAnsi="黑体" w:cs="宋体"/>
          <w:kern w:val="0"/>
          <w:sz w:val="32"/>
          <w:szCs w:val="32"/>
        </w:rPr>
        <w:t>遥感技术应用于自然资源监测中的优越性分析</w:t>
      </w:r>
    </w:p>
    <w:p w14:paraId="62AB896E" w14:textId="77777777" w:rsidR="00FD4A13" w:rsidRPr="00FD4A13" w:rsidRDefault="00FD4A13" w:rsidP="00FD4A13">
      <w:pPr>
        <w:widowControl/>
        <w:spacing w:before="100" w:beforeAutospacing="1" w:after="100" w:afterAutospacing="1" w:line="440" w:lineRule="exact"/>
        <w:ind w:firstLineChars="200" w:firstLine="480"/>
        <w:jc w:val="left"/>
        <w:rPr>
          <w:rFonts w:ascii="宋体" w:eastAsia="宋体" w:hAnsi="宋体" w:cs="宋体"/>
          <w:kern w:val="0"/>
          <w:sz w:val="24"/>
          <w:szCs w:val="24"/>
        </w:rPr>
      </w:pPr>
      <w:r w:rsidRPr="00FD4A13">
        <w:rPr>
          <w:rFonts w:ascii="宋体" w:eastAsia="宋体" w:hAnsi="宋体" w:cs="宋体"/>
          <w:kern w:val="0"/>
          <w:sz w:val="24"/>
          <w:szCs w:val="24"/>
        </w:rPr>
        <w:t>遥感技术是一种探测技术，它的综合性要求较高。在实际应用中，可以看到，它的主要优势是检测的范围较大、工作效率较高、技术先进、工作方式手段较多等。</w:t>
      </w:r>
    </w:p>
    <w:p w14:paraId="69C42C1B" w14:textId="77777777" w:rsidR="00FD4A13" w:rsidRPr="00FD4A13" w:rsidRDefault="00FD4A13" w:rsidP="00FD4A13">
      <w:pPr>
        <w:widowControl/>
        <w:spacing w:beforeLines="50" w:before="156" w:afterLines="50" w:after="156"/>
        <w:jc w:val="left"/>
        <w:rPr>
          <w:rFonts w:ascii="黑体" w:eastAsia="黑体" w:hAnsi="黑体" w:cs="宋体"/>
          <w:kern w:val="0"/>
          <w:sz w:val="30"/>
          <w:szCs w:val="30"/>
        </w:rPr>
      </w:pPr>
      <w:r w:rsidRPr="00FD4A13">
        <w:rPr>
          <w:rFonts w:ascii="黑体" w:eastAsia="黑体" w:hAnsi="黑体" w:cs="宋体"/>
          <w:kern w:val="0"/>
          <w:sz w:val="30"/>
          <w:szCs w:val="30"/>
        </w:rPr>
        <w:lastRenderedPageBreak/>
        <w:t>2.1 相较于传统方式，其感测的范围较大</w:t>
      </w:r>
    </w:p>
    <w:p w14:paraId="25DCFE46" w14:textId="77777777" w:rsidR="00FD4A13" w:rsidRPr="00FD4A13" w:rsidRDefault="00FD4A13" w:rsidP="00FD4A13">
      <w:pPr>
        <w:widowControl/>
        <w:spacing w:before="100" w:beforeAutospacing="1" w:after="100" w:afterAutospacing="1" w:line="440" w:lineRule="exact"/>
        <w:ind w:firstLineChars="200" w:firstLine="480"/>
        <w:jc w:val="left"/>
        <w:rPr>
          <w:rFonts w:ascii="宋体" w:eastAsia="宋体" w:hAnsi="宋体" w:cs="宋体"/>
          <w:kern w:val="0"/>
          <w:sz w:val="24"/>
          <w:szCs w:val="24"/>
        </w:rPr>
      </w:pPr>
      <w:r w:rsidRPr="00FD4A13">
        <w:rPr>
          <w:rFonts w:ascii="宋体" w:eastAsia="宋体" w:hAnsi="宋体" w:cs="宋体"/>
          <w:kern w:val="0"/>
          <w:sz w:val="24"/>
          <w:szCs w:val="24"/>
        </w:rPr>
        <w:t>生态环境的监测所涉及的范围较广，如果需要感测范围大，并且综合性强，那么遥感技术就适合这种场合。遥感技术的主要原理是借助飞机或者是卫星进行一些航空相片或卫星图像的拍摄。这种拍摄方式所观察到的视域范围是人为观察所不能实现的。不仅如此，该技术还可以针对宏观环境进行研究，从而使环境监测工作具有立体化建设的导向，使环境监测的范围更广，立体性更强。</w:t>
      </w:r>
    </w:p>
    <w:p w14:paraId="2A137D93" w14:textId="77777777" w:rsidR="00FD4A13" w:rsidRPr="00FD4A13" w:rsidRDefault="00FD4A13" w:rsidP="00FD4A13">
      <w:pPr>
        <w:widowControl/>
        <w:spacing w:beforeLines="50" w:before="156" w:afterLines="50" w:after="156"/>
        <w:jc w:val="left"/>
        <w:rPr>
          <w:rFonts w:ascii="黑体" w:eastAsia="黑体" w:hAnsi="黑体" w:cs="宋体"/>
          <w:kern w:val="0"/>
          <w:sz w:val="30"/>
          <w:szCs w:val="30"/>
        </w:rPr>
      </w:pPr>
      <w:r w:rsidRPr="00FD4A13">
        <w:rPr>
          <w:rFonts w:ascii="黑体" w:eastAsia="黑体" w:hAnsi="黑体" w:cs="宋体"/>
          <w:kern w:val="0"/>
          <w:sz w:val="30"/>
          <w:szCs w:val="30"/>
        </w:rPr>
        <w:t>2.2</w:t>
      </w:r>
      <w:r w:rsidRPr="00FD4A13">
        <w:rPr>
          <w:rFonts w:ascii="Calibri" w:eastAsia="黑体" w:hAnsi="Calibri" w:cs="Calibri"/>
          <w:kern w:val="0"/>
          <w:sz w:val="30"/>
          <w:szCs w:val="30"/>
        </w:rPr>
        <w:t> </w:t>
      </w:r>
      <w:r w:rsidRPr="00FD4A13">
        <w:rPr>
          <w:rFonts w:ascii="黑体" w:eastAsia="黑体" w:hAnsi="黑体" w:cs="宋体"/>
          <w:kern w:val="0"/>
          <w:sz w:val="30"/>
          <w:szCs w:val="30"/>
        </w:rPr>
        <w:t xml:space="preserve"> 获取的信息量较广，工作效率较高</w:t>
      </w:r>
    </w:p>
    <w:p w14:paraId="48C54871" w14:textId="77777777" w:rsidR="00FD4A13" w:rsidRPr="00FD4A13" w:rsidRDefault="00FD4A13" w:rsidP="00FD4A13">
      <w:pPr>
        <w:widowControl/>
        <w:spacing w:before="100" w:beforeAutospacing="1" w:after="100" w:afterAutospacing="1" w:line="440" w:lineRule="exact"/>
        <w:ind w:firstLineChars="200" w:firstLine="480"/>
        <w:jc w:val="left"/>
        <w:rPr>
          <w:rFonts w:ascii="宋体" w:eastAsia="宋体" w:hAnsi="宋体" w:cs="宋体"/>
          <w:kern w:val="0"/>
          <w:sz w:val="24"/>
          <w:szCs w:val="24"/>
        </w:rPr>
      </w:pPr>
      <w:r w:rsidRPr="00FD4A13">
        <w:rPr>
          <w:rFonts w:ascii="宋体" w:eastAsia="宋体" w:hAnsi="宋体" w:cs="宋体"/>
          <w:kern w:val="0"/>
          <w:sz w:val="24"/>
          <w:szCs w:val="24"/>
        </w:rPr>
        <w:t>遥感技术获取的信息量较广，而且其工作效率比较高。跟传统的监测方式不同的是，该技术使用了先进的飞行工具，掌握的环境图像和数据资料更全面，能够大大促进环境进程工作的工作效率的提升。与此同时，该技术可以借助电子光学仪器或者是计算机进行图像和数据信息的传导和接收，使监测工作实现现代化。鉴于此，可以为以后的环境数据模型构建打下更好的基础。</w:t>
      </w:r>
    </w:p>
    <w:p w14:paraId="5379014C" w14:textId="77777777" w:rsidR="00FD4A13" w:rsidRPr="00FD4A13" w:rsidRDefault="00FD4A13" w:rsidP="00FD4A13">
      <w:pPr>
        <w:widowControl/>
        <w:spacing w:beforeLines="50" w:before="156" w:afterLines="50" w:after="156"/>
        <w:jc w:val="left"/>
        <w:rPr>
          <w:rFonts w:ascii="宋体" w:eastAsia="宋体" w:hAnsi="宋体" w:cs="宋体"/>
          <w:kern w:val="0"/>
          <w:sz w:val="24"/>
          <w:szCs w:val="24"/>
        </w:rPr>
      </w:pPr>
      <w:r w:rsidRPr="00FD4A13">
        <w:rPr>
          <w:rFonts w:ascii="黑体" w:eastAsia="黑体" w:hAnsi="黑体" w:cs="宋体"/>
          <w:kern w:val="0"/>
          <w:sz w:val="30"/>
          <w:szCs w:val="30"/>
        </w:rPr>
        <w:t>2.3</w:t>
      </w:r>
      <w:r w:rsidRPr="00FD4A13">
        <w:rPr>
          <w:rFonts w:ascii="Calibri" w:eastAsia="黑体" w:hAnsi="Calibri" w:cs="Calibri"/>
          <w:kern w:val="0"/>
          <w:sz w:val="30"/>
          <w:szCs w:val="30"/>
        </w:rPr>
        <w:t> </w:t>
      </w:r>
      <w:r w:rsidRPr="00FD4A13">
        <w:rPr>
          <w:rFonts w:ascii="黑体" w:eastAsia="黑体" w:hAnsi="黑体" w:cs="宋体"/>
          <w:kern w:val="0"/>
          <w:sz w:val="30"/>
          <w:szCs w:val="30"/>
        </w:rPr>
        <w:t xml:space="preserve"> 技术先进，工作方式手段较多，具有动态性</w:t>
      </w:r>
    </w:p>
    <w:p w14:paraId="6433B02D" w14:textId="77777777" w:rsidR="00FD4A13" w:rsidRPr="00FD4A13" w:rsidRDefault="00FD4A13" w:rsidP="00FD4A13">
      <w:pPr>
        <w:widowControl/>
        <w:spacing w:before="100" w:beforeAutospacing="1" w:after="100" w:afterAutospacing="1" w:line="440" w:lineRule="exact"/>
        <w:ind w:firstLineChars="200" w:firstLine="480"/>
        <w:jc w:val="left"/>
        <w:rPr>
          <w:rFonts w:ascii="宋体" w:eastAsia="宋体" w:hAnsi="宋体" w:cs="宋体"/>
          <w:kern w:val="0"/>
          <w:sz w:val="24"/>
          <w:szCs w:val="24"/>
        </w:rPr>
      </w:pPr>
      <w:r w:rsidRPr="00FD4A13">
        <w:rPr>
          <w:rFonts w:ascii="宋体" w:eastAsia="宋体" w:hAnsi="宋体" w:cs="宋体"/>
          <w:kern w:val="0"/>
          <w:sz w:val="24"/>
          <w:szCs w:val="24"/>
        </w:rPr>
        <w:t>在当今时代，我国的生态环境处于动态变化之中，通过遥感技术，就可以针对这种动态变化进行及时监测。通过遥感技术，不仅仅可以获得可见光波段的信息，还可以有效的获得紫外、红外等波段的信息。除此之外，其工作方式手段也较多，甚至可以通过扫描方式来获取环境进行。最后，其更新数据和图像信息的速度很快，能够动态把握环境的改变。</w:t>
      </w:r>
    </w:p>
    <w:p w14:paraId="2DFA99F2" w14:textId="1664DA0E" w:rsidR="00FD4A13" w:rsidRPr="00FD4A13" w:rsidRDefault="00FD4A13" w:rsidP="00FD4A13">
      <w:pPr>
        <w:widowControl/>
        <w:spacing w:before="100" w:beforeAutospacing="1" w:after="100" w:afterAutospacing="1" w:line="440" w:lineRule="exact"/>
        <w:jc w:val="left"/>
        <w:rPr>
          <w:rFonts w:ascii="Calibri" w:eastAsia="黑体" w:hAnsi="Calibri" w:cs="Calibri"/>
          <w:kern w:val="0"/>
          <w:sz w:val="32"/>
          <w:szCs w:val="32"/>
        </w:rPr>
      </w:pPr>
      <w:r>
        <w:rPr>
          <w:rFonts w:ascii="Calibri" w:eastAsia="黑体" w:hAnsi="Calibri" w:cs="Calibri"/>
          <w:kern w:val="0"/>
          <w:sz w:val="32"/>
          <w:szCs w:val="32"/>
        </w:rPr>
        <w:t>3.</w:t>
      </w:r>
      <w:r w:rsidRPr="00FD4A13">
        <w:rPr>
          <w:rFonts w:ascii="Calibri" w:eastAsia="黑体" w:hAnsi="Calibri" w:cs="Calibri"/>
          <w:kern w:val="0"/>
          <w:sz w:val="32"/>
          <w:szCs w:val="32"/>
        </w:rPr>
        <w:t>遥感技术在自然资源监测中的具体应用意义</w:t>
      </w:r>
    </w:p>
    <w:p w14:paraId="01F0AC77" w14:textId="77777777" w:rsidR="00FD4A13" w:rsidRPr="00FD4A13" w:rsidRDefault="00FD4A13" w:rsidP="00FD4A13">
      <w:pPr>
        <w:widowControl/>
        <w:spacing w:beforeLines="50" w:before="156" w:afterLines="50" w:after="156"/>
        <w:jc w:val="left"/>
        <w:rPr>
          <w:rFonts w:ascii="黑体" w:eastAsia="黑体" w:hAnsi="黑体" w:cs="宋体"/>
          <w:kern w:val="0"/>
          <w:sz w:val="30"/>
          <w:szCs w:val="30"/>
        </w:rPr>
      </w:pPr>
      <w:r w:rsidRPr="00FD4A13">
        <w:rPr>
          <w:rFonts w:ascii="黑体" w:eastAsia="黑体" w:hAnsi="黑体" w:cs="宋体"/>
          <w:kern w:val="0"/>
          <w:sz w:val="30"/>
          <w:szCs w:val="30"/>
        </w:rPr>
        <w:t>3.1</w:t>
      </w:r>
      <w:r w:rsidRPr="00FD4A13">
        <w:rPr>
          <w:rFonts w:ascii="Calibri" w:eastAsia="黑体" w:hAnsi="Calibri" w:cs="Calibri"/>
          <w:kern w:val="0"/>
          <w:sz w:val="30"/>
          <w:szCs w:val="30"/>
        </w:rPr>
        <w:t> </w:t>
      </w:r>
      <w:r w:rsidRPr="00FD4A13">
        <w:rPr>
          <w:rFonts w:ascii="黑体" w:eastAsia="黑体" w:hAnsi="黑体" w:cs="宋体"/>
          <w:kern w:val="0"/>
          <w:sz w:val="30"/>
          <w:szCs w:val="30"/>
        </w:rPr>
        <w:t xml:space="preserve"> 遥感技术在水环境监测应用</w:t>
      </w:r>
    </w:p>
    <w:p w14:paraId="0914F2A7" w14:textId="77777777" w:rsidR="00FD4A13" w:rsidRPr="00FD4A13" w:rsidRDefault="00FD4A13" w:rsidP="00FD4A13">
      <w:pPr>
        <w:widowControl/>
        <w:spacing w:before="100" w:beforeAutospacing="1" w:after="100" w:afterAutospacing="1" w:line="440" w:lineRule="exact"/>
        <w:ind w:firstLineChars="200" w:firstLine="480"/>
        <w:jc w:val="left"/>
        <w:rPr>
          <w:rFonts w:ascii="宋体" w:eastAsia="宋体" w:hAnsi="宋体" w:cs="宋体"/>
          <w:kern w:val="0"/>
          <w:sz w:val="24"/>
          <w:szCs w:val="24"/>
        </w:rPr>
      </w:pPr>
      <w:r w:rsidRPr="00FD4A13">
        <w:rPr>
          <w:rFonts w:ascii="宋体" w:eastAsia="宋体" w:hAnsi="宋体" w:cs="宋体"/>
          <w:kern w:val="0"/>
          <w:sz w:val="24"/>
          <w:szCs w:val="24"/>
        </w:rPr>
        <w:t xml:space="preserve">传统水质监测主要采用现场水样采集和实验室测定的方法，虽然可监测的参数多，精度较高，但费时费力，经济成本高昂，并且单点尺度的水质难以代表整个水域的水质状况。 </w:t>
      </w:r>
    </w:p>
    <w:p w14:paraId="03ADA49A" w14:textId="77777777" w:rsidR="00FD4A13" w:rsidRPr="00FD4A13" w:rsidRDefault="00FD4A13" w:rsidP="00FD4A13">
      <w:pPr>
        <w:widowControl/>
        <w:spacing w:before="100" w:beforeAutospacing="1" w:after="100" w:afterAutospacing="1" w:line="440" w:lineRule="exact"/>
        <w:ind w:firstLineChars="200" w:firstLine="480"/>
        <w:jc w:val="left"/>
        <w:rPr>
          <w:rFonts w:ascii="宋体" w:eastAsia="宋体" w:hAnsi="宋体" w:cs="宋体"/>
          <w:kern w:val="0"/>
          <w:sz w:val="24"/>
          <w:szCs w:val="24"/>
        </w:rPr>
      </w:pPr>
      <w:r w:rsidRPr="00FD4A13">
        <w:rPr>
          <w:rFonts w:ascii="宋体" w:eastAsia="宋体" w:hAnsi="宋体" w:cs="宋体"/>
          <w:kern w:val="0"/>
          <w:sz w:val="24"/>
          <w:szCs w:val="24"/>
        </w:rPr>
        <w:lastRenderedPageBreak/>
        <w:t>遥感技术具有范围广、速度快和低成本等优势，满足实时和大尺度的水质监测需求，同时可以揭示常规方法难以发现的污染物和污染物的迁移和分布特征。水质遥感监测通过研究卫星遥感数据和实测水质数据之间的关系，构建水质参数的反演模型，以此获取整个水域水质的空间分布和变化。</w:t>
      </w:r>
    </w:p>
    <w:p w14:paraId="37904755" w14:textId="77777777" w:rsidR="00FD4A13" w:rsidRPr="00FD4A13" w:rsidRDefault="00FD4A13" w:rsidP="00FD4A13">
      <w:pPr>
        <w:widowControl/>
        <w:spacing w:before="100" w:beforeAutospacing="1" w:after="100" w:afterAutospacing="1" w:line="440" w:lineRule="exact"/>
        <w:ind w:firstLineChars="200" w:firstLine="480"/>
        <w:jc w:val="left"/>
        <w:rPr>
          <w:rFonts w:ascii="宋体" w:eastAsia="宋体" w:hAnsi="宋体" w:cs="宋体"/>
          <w:kern w:val="0"/>
          <w:sz w:val="24"/>
          <w:szCs w:val="24"/>
        </w:rPr>
      </w:pPr>
      <w:r w:rsidRPr="00FD4A13">
        <w:rPr>
          <w:rFonts w:ascii="宋体" w:eastAsia="宋体" w:hAnsi="宋体" w:cs="宋体"/>
          <w:kern w:val="0"/>
          <w:sz w:val="24"/>
          <w:szCs w:val="24"/>
        </w:rPr>
        <w:t>应用遥感技术开展水环境的分析和检测时，检测人员应该将工作重点放在对比清洁水及污染水的数据库建立上，加快构建统一的监测体系。一般情况下，清洁、健康的水体反射效率相对较低，可见光的吸收能力相对较强，利用遥感技术对水体进行遥感监测之后，所生成的图像往往是颜色比较暗的画面，在红外线图谱上色感会比较强。所以在利用遥感技术开展水体环境监测过程中，应用遥感工艺以及光谱特征，能够对指标进行重点分析和重点监测。</w:t>
      </w:r>
    </w:p>
    <w:p w14:paraId="350D5695" w14:textId="77777777" w:rsidR="00FD4A13" w:rsidRPr="00FD4A13" w:rsidRDefault="00FD4A13" w:rsidP="00FD4A13">
      <w:pPr>
        <w:widowControl/>
        <w:spacing w:before="100" w:beforeAutospacing="1" w:after="100" w:afterAutospacing="1" w:line="440" w:lineRule="exact"/>
        <w:ind w:firstLineChars="200" w:firstLine="480"/>
        <w:jc w:val="left"/>
        <w:rPr>
          <w:rFonts w:ascii="宋体" w:eastAsia="宋体" w:hAnsi="宋体" w:cs="宋体"/>
          <w:kern w:val="0"/>
          <w:sz w:val="24"/>
          <w:szCs w:val="24"/>
        </w:rPr>
      </w:pPr>
      <w:r w:rsidRPr="00FD4A13">
        <w:rPr>
          <w:rFonts w:ascii="宋体" w:eastAsia="宋体" w:hAnsi="宋体" w:cs="宋体"/>
          <w:kern w:val="0"/>
          <w:sz w:val="24"/>
          <w:szCs w:val="24"/>
        </w:rPr>
        <w:t>在遥感技术体系当中，通过利用卫星捕捉影像以及其他数据能够生成水面光谱，并将最后形成的水面光谱进行有效地对比和分析，并将其放在计算机数据库当中进行自动处理，还需要对信息数据材料进行跟踪处理，从而对水源的污染程度进行进一步的探测，有时还能够进一步检测出水体当中微量元素、矿物质污染物、微生物的具体含量。</w:t>
      </w:r>
    </w:p>
    <w:p w14:paraId="5BBF68BF" w14:textId="77777777" w:rsidR="00FD4A13" w:rsidRPr="00FD4A13" w:rsidRDefault="00FD4A13" w:rsidP="00FD4A13">
      <w:pPr>
        <w:widowControl/>
        <w:spacing w:before="100" w:beforeAutospacing="1" w:after="100" w:afterAutospacing="1" w:line="440" w:lineRule="exact"/>
        <w:ind w:firstLineChars="200" w:firstLine="480"/>
        <w:jc w:val="left"/>
        <w:rPr>
          <w:rFonts w:ascii="宋体" w:eastAsia="宋体" w:hAnsi="宋体" w:cs="宋体"/>
          <w:kern w:val="0"/>
          <w:sz w:val="24"/>
          <w:szCs w:val="24"/>
        </w:rPr>
      </w:pPr>
      <w:r w:rsidRPr="00FD4A13">
        <w:rPr>
          <w:rFonts w:ascii="宋体" w:eastAsia="宋体" w:hAnsi="宋体" w:cs="宋体"/>
          <w:kern w:val="0"/>
          <w:sz w:val="24"/>
          <w:szCs w:val="24"/>
        </w:rPr>
        <w:t>在应用遥感技术过程中，由于其辐射的范围十分广泛，在检测过程中能够及时了解和锁定污染物的具体位置、污染物的扩散方向及扩散趋势。该项技术涵盖了污染物的来源检测、扩散方向检测以及污染对周边产生的影响，能够为治理水环境提供良好的支持。</w:t>
      </w:r>
    </w:p>
    <w:p w14:paraId="59224053" w14:textId="77777777" w:rsidR="00FD4A13" w:rsidRPr="00FD4A13" w:rsidRDefault="00FD4A13" w:rsidP="00FD4A13">
      <w:pPr>
        <w:widowControl/>
        <w:spacing w:before="100" w:beforeAutospacing="1" w:after="100" w:afterAutospacing="1" w:line="440" w:lineRule="exact"/>
        <w:ind w:firstLineChars="200" w:firstLine="480"/>
        <w:jc w:val="left"/>
        <w:rPr>
          <w:rFonts w:ascii="宋体" w:eastAsia="宋体" w:hAnsi="宋体" w:cs="宋体"/>
          <w:kern w:val="0"/>
          <w:sz w:val="24"/>
          <w:szCs w:val="24"/>
        </w:rPr>
      </w:pPr>
      <w:r w:rsidRPr="00FD4A13">
        <w:rPr>
          <w:rFonts w:ascii="宋体" w:eastAsia="宋体" w:hAnsi="宋体" w:cs="宋体"/>
          <w:kern w:val="0"/>
          <w:sz w:val="24"/>
          <w:szCs w:val="24"/>
        </w:rPr>
        <w:t>当前，随着工业领域和农业生产的不断发展，农业生产及工业领域所产生的污染物种类日益增多，排放到水体当中的污染物类型相对较多，遥感技术的进一步发展和更新能够实现对水体污染物种类的分析。一般情况下，遥感技术在应用过程中能够将水体污染划分</w:t>
      </w:r>
      <w:proofErr w:type="gramStart"/>
      <w:r w:rsidRPr="00FD4A13">
        <w:rPr>
          <w:rFonts w:ascii="宋体" w:eastAsia="宋体" w:hAnsi="宋体" w:cs="宋体"/>
          <w:kern w:val="0"/>
          <w:sz w:val="24"/>
          <w:szCs w:val="24"/>
        </w:rPr>
        <w:t>成石油</w:t>
      </w:r>
      <w:proofErr w:type="gramEnd"/>
      <w:r w:rsidRPr="00FD4A13">
        <w:rPr>
          <w:rFonts w:ascii="宋体" w:eastAsia="宋体" w:hAnsi="宋体" w:cs="宋体"/>
          <w:kern w:val="0"/>
          <w:sz w:val="24"/>
          <w:szCs w:val="24"/>
        </w:rPr>
        <w:t>污染、废水污染，泥沙污染等几个类型。</w:t>
      </w:r>
    </w:p>
    <w:p w14:paraId="120AA14C" w14:textId="77777777" w:rsidR="00FD4A13" w:rsidRPr="00FD4A13" w:rsidRDefault="00FD4A13" w:rsidP="00FD4A13">
      <w:pPr>
        <w:widowControl/>
        <w:spacing w:before="100" w:beforeAutospacing="1" w:after="100" w:afterAutospacing="1" w:line="440" w:lineRule="exact"/>
        <w:ind w:firstLineChars="200" w:firstLine="480"/>
        <w:jc w:val="left"/>
        <w:rPr>
          <w:rFonts w:ascii="宋体" w:eastAsia="宋体" w:hAnsi="宋体" w:cs="宋体"/>
          <w:kern w:val="0"/>
          <w:sz w:val="24"/>
          <w:szCs w:val="24"/>
        </w:rPr>
      </w:pPr>
      <w:r w:rsidRPr="00FD4A13">
        <w:rPr>
          <w:rFonts w:ascii="宋体" w:eastAsia="宋体" w:hAnsi="宋体" w:cs="宋体"/>
          <w:kern w:val="0"/>
          <w:sz w:val="24"/>
          <w:szCs w:val="24"/>
        </w:rPr>
        <w:t>在进行港口或者海洋城市的水体检测过程中，石油污染问题是比较常见的污染治理内容。利用遥感技术对石油污染区域开展检测，能够较好地确认石油污染的具体区域和具体范围，同时还能够进一步监测水体当中石油的具体存有量，在明确了这类指标的基础上，能够快速准确地确定污染源的污染范围。一</w:t>
      </w:r>
      <w:r w:rsidRPr="00FD4A13">
        <w:rPr>
          <w:rFonts w:ascii="宋体" w:eastAsia="宋体" w:hAnsi="宋体" w:cs="宋体"/>
          <w:kern w:val="0"/>
          <w:sz w:val="24"/>
          <w:szCs w:val="24"/>
        </w:rPr>
        <w:lastRenderedPageBreak/>
        <w:t>般情况下，在利用遥感技术检测水体中石油的具体含量时，由于石油和海水的光谱存在差异，通过对光谱的明暗差异进行进一步对比，就能够分析不同地区石油的具体含量。此外，在水体悬浮物监测过程中，如果水体中的悬浮物种类相对较多，形成的光谱颜色色差相对较大，表现出来的特征性曲线也存在很大差异，通过对两类图像进行综合性对比，就能够进一步监测一个区域废水的污染现状。</w:t>
      </w:r>
    </w:p>
    <w:p w14:paraId="3CDA9EBA" w14:textId="77777777" w:rsidR="00FD4A13" w:rsidRPr="00FD4A13" w:rsidRDefault="00FD4A13" w:rsidP="00FD4A13">
      <w:pPr>
        <w:widowControl/>
        <w:spacing w:beforeLines="50" w:before="156" w:afterLines="50" w:after="156"/>
        <w:jc w:val="left"/>
        <w:rPr>
          <w:rFonts w:ascii="黑体" w:eastAsia="黑体" w:hAnsi="黑体" w:cs="宋体"/>
          <w:kern w:val="0"/>
          <w:sz w:val="30"/>
          <w:szCs w:val="30"/>
        </w:rPr>
      </w:pPr>
      <w:r w:rsidRPr="00FD4A13">
        <w:rPr>
          <w:rFonts w:ascii="黑体" w:eastAsia="黑体" w:hAnsi="黑体" w:cs="宋体"/>
          <w:kern w:val="0"/>
          <w:sz w:val="30"/>
          <w:szCs w:val="30"/>
        </w:rPr>
        <w:t>3.2</w:t>
      </w:r>
      <w:r w:rsidRPr="00FD4A13">
        <w:rPr>
          <w:rFonts w:ascii="Calibri" w:eastAsia="黑体" w:hAnsi="Calibri" w:cs="Calibri"/>
          <w:kern w:val="0"/>
          <w:sz w:val="30"/>
          <w:szCs w:val="30"/>
        </w:rPr>
        <w:t> </w:t>
      </w:r>
      <w:r w:rsidRPr="00FD4A13">
        <w:rPr>
          <w:rFonts w:ascii="黑体" w:eastAsia="黑体" w:hAnsi="黑体" w:cs="宋体"/>
          <w:kern w:val="0"/>
          <w:sz w:val="30"/>
          <w:szCs w:val="30"/>
        </w:rPr>
        <w:t xml:space="preserve"> 遥感技术在大气环境监测应用</w:t>
      </w:r>
    </w:p>
    <w:p w14:paraId="2A080F4D" w14:textId="77777777" w:rsidR="00FD4A13" w:rsidRPr="00FD4A13" w:rsidRDefault="00FD4A13" w:rsidP="00FD4A13">
      <w:pPr>
        <w:widowControl/>
        <w:spacing w:before="100" w:beforeAutospacing="1" w:after="100" w:afterAutospacing="1" w:line="440" w:lineRule="exact"/>
        <w:jc w:val="left"/>
        <w:rPr>
          <w:rFonts w:ascii="楷体" w:eastAsia="楷体" w:hAnsi="楷体" w:cs="宋体"/>
          <w:kern w:val="0"/>
          <w:sz w:val="28"/>
          <w:szCs w:val="28"/>
        </w:rPr>
      </w:pPr>
      <w:r w:rsidRPr="00FD4A13">
        <w:rPr>
          <w:rFonts w:ascii="楷体" w:eastAsia="楷体" w:hAnsi="楷体" w:cs="宋体"/>
          <w:kern w:val="0"/>
          <w:sz w:val="28"/>
          <w:szCs w:val="28"/>
        </w:rPr>
        <w:t>3.2.1遥感技术在大气气溶胶监测中的应用</w:t>
      </w:r>
    </w:p>
    <w:p w14:paraId="123FCCA0" w14:textId="77777777" w:rsidR="00FD4A13" w:rsidRPr="00FD4A13" w:rsidRDefault="00FD4A13" w:rsidP="00FD4A13">
      <w:pPr>
        <w:widowControl/>
        <w:spacing w:before="100" w:beforeAutospacing="1" w:after="100" w:afterAutospacing="1" w:line="440" w:lineRule="exact"/>
        <w:ind w:firstLineChars="200" w:firstLine="480"/>
        <w:jc w:val="left"/>
        <w:rPr>
          <w:rFonts w:ascii="宋体" w:eastAsia="宋体" w:hAnsi="宋体" w:cs="宋体"/>
          <w:kern w:val="0"/>
          <w:sz w:val="24"/>
          <w:szCs w:val="24"/>
        </w:rPr>
      </w:pPr>
      <w:r w:rsidRPr="00FD4A13">
        <w:rPr>
          <w:rFonts w:ascii="宋体" w:eastAsia="宋体" w:hAnsi="宋体" w:cs="宋体"/>
          <w:kern w:val="0"/>
          <w:sz w:val="24"/>
          <w:szCs w:val="24"/>
        </w:rPr>
        <w:t>气溶胶主要是指大气中存在的呈现固体或者液态的可见或不可见的微粒和其他物质。通常情况下，人们所说的烟雾都是属于气溶胶范围。在以往的大气气溶胶监测过程中，由于监测技术比较落后，很难发现大气中的气溶胶，难以对其实施针对性的检测，而应用遥感技术，可以更好地应用超高分辨率的卫星对气溶胶的空间分布情况、分布范围、运动规律进行有效地监测，从而更好地弥补传统地面监测技术的不足，并保证了监测工作具有针对性和合理性。</w:t>
      </w:r>
    </w:p>
    <w:p w14:paraId="3499CCD3" w14:textId="77777777" w:rsidR="00FD4A13" w:rsidRPr="00FD4A13" w:rsidRDefault="00FD4A13" w:rsidP="00FD4A13">
      <w:pPr>
        <w:widowControl/>
        <w:spacing w:before="100" w:beforeAutospacing="1" w:after="100" w:afterAutospacing="1" w:line="440" w:lineRule="exact"/>
        <w:jc w:val="left"/>
        <w:rPr>
          <w:rFonts w:ascii="楷体" w:eastAsia="楷体" w:hAnsi="楷体" w:cs="宋体"/>
          <w:kern w:val="0"/>
          <w:sz w:val="28"/>
          <w:szCs w:val="28"/>
        </w:rPr>
      </w:pPr>
      <w:r w:rsidRPr="00FD4A13">
        <w:rPr>
          <w:rFonts w:ascii="楷体" w:eastAsia="楷体" w:hAnsi="楷体" w:cs="宋体"/>
          <w:kern w:val="0"/>
          <w:sz w:val="28"/>
          <w:szCs w:val="28"/>
        </w:rPr>
        <w:t>3.2.2 遥感技术在沙尘暴监测中的应用</w:t>
      </w:r>
    </w:p>
    <w:p w14:paraId="0B53850F" w14:textId="77777777" w:rsidR="00FD4A13" w:rsidRPr="00FD4A13" w:rsidRDefault="00FD4A13" w:rsidP="00FD4A13">
      <w:pPr>
        <w:widowControl/>
        <w:spacing w:before="100" w:beforeAutospacing="1" w:after="100" w:afterAutospacing="1" w:line="440" w:lineRule="exact"/>
        <w:ind w:firstLineChars="200" w:firstLine="480"/>
        <w:jc w:val="left"/>
        <w:rPr>
          <w:rFonts w:ascii="宋体" w:eastAsia="宋体" w:hAnsi="宋体" w:cs="宋体"/>
          <w:kern w:val="0"/>
          <w:sz w:val="24"/>
          <w:szCs w:val="24"/>
        </w:rPr>
      </w:pPr>
      <w:r w:rsidRPr="00FD4A13">
        <w:rPr>
          <w:rFonts w:ascii="宋体" w:eastAsia="宋体" w:hAnsi="宋体" w:cs="宋体"/>
          <w:kern w:val="0"/>
          <w:sz w:val="24"/>
          <w:szCs w:val="24"/>
        </w:rPr>
        <w:t>沙尘暴是我国北部和西北地区经常发生的自然灾害，尤其是冬、春季节发生频率最高，这种情况严重影响了人们正常的生产和生活，同时还造成了不同程度的环境污染。沙尘暴的特点是突发性强、危害范围广。通过利用遥感技术开展沙尘暴监测，能够发现可见光通道的反射率会显著升高，且沙尘暴的强度越大，反射率也就会越大，这种情况为我们及时预报沙尘天气、预防沙尘天气奠定了坚实的基础。大量的研究结果表明，通过利用遥感技术对沙尘天气进行监测，并根据红外通道数据确定沙尘暴的位置具有极其准确的监测效果，而且可以非常准确地监测大尺寸、大范围及高强度的沙尘暴的运动轨迹</w:t>
      </w:r>
    </w:p>
    <w:p w14:paraId="1E245217" w14:textId="77777777" w:rsidR="00FD4A13" w:rsidRPr="00FD4A13" w:rsidRDefault="00FD4A13" w:rsidP="00FD4A13">
      <w:pPr>
        <w:widowControl/>
        <w:spacing w:before="100" w:beforeAutospacing="1" w:after="100" w:afterAutospacing="1" w:line="440" w:lineRule="exact"/>
        <w:jc w:val="left"/>
        <w:rPr>
          <w:rFonts w:ascii="楷体" w:eastAsia="楷体" w:hAnsi="楷体" w:cs="宋体"/>
          <w:kern w:val="0"/>
          <w:sz w:val="28"/>
          <w:szCs w:val="28"/>
        </w:rPr>
      </w:pPr>
      <w:r w:rsidRPr="00FD4A13">
        <w:rPr>
          <w:rFonts w:ascii="楷体" w:eastAsia="楷体" w:hAnsi="楷体" w:cs="宋体"/>
          <w:kern w:val="0"/>
          <w:sz w:val="28"/>
          <w:szCs w:val="28"/>
        </w:rPr>
        <w:t>3.2.3 遥感技术在臭氧层监测中的应用</w:t>
      </w:r>
    </w:p>
    <w:p w14:paraId="726DF453" w14:textId="77777777" w:rsidR="00FD4A13" w:rsidRPr="00FD4A13" w:rsidRDefault="00FD4A13" w:rsidP="00FD4A13">
      <w:pPr>
        <w:widowControl/>
        <w:spacing w:before="100" w:beforeAutospacing="1" w:after="100" w:afterAutospacing="1" w:line="440" w:lineRule="exact"/>
        <w:ind w:firstLineChars="200" w:firstLine="480"/>
        <w:jc w:val="left"/>
        <w:rPr>
          <w:rFonts w:ascii="宋体" w:eastAsia="宋体" w:hAnsi="宋体" w:cs="宋体"/>
          <w:kern w:val="0"/>
          <w:sz w:val="24"/>
          <w:szCs w:val="24"/>
        </w:rPr>
      </w:pPr>
      <w:r w:rsidRPr="00FD4A13">
        <w:rPr>
          <w:rFonts w:ascii="宋体" w:eastAsia="宋体" w:hAnsi="宋体" w:cs="宋体"/>
          <w:kern w:val="0"/>
          <w:sz w:val="24"/>
          <w:szCs w:val="24"/>
        </w:rPr>
        <w:t>臭氧层是覆盖在空气上层的一种有益的保护层，它对地球上人类和其他动植物的生长起到一定的保护作用。在利用遥感技术对大气层进行检测过程中，</w:t>
      </w:r>
      <w:r w:rsidRPr="00FD4A13">
        <w:rPr>
          <w:rFonts w:ascii="宋体" w:eastAsia="宋体" w:hAnsi="宋体" w:cs="宋体"/>
          <w:kern w:val="0"/>
          <w:sz w:val="24"/>
          <w:szCs w:val="24"/>
        </w:rPr>
        <w:lastRenderedPageBreak/>
        <w:t>通过利用检测技术能够进一步了解臭氧层的变化情况以及空洞的具体形成位置。目前已知在南极的上空已经出现了臭氧层空洞，并且通过连续多年的遥感监测，能够得知南极空洞每年都呈现不断扩大的态势，这对地球上的动植物生长会产生不利的影响。此外利用遥感技术中的激光雷达对对流层一定高度范围的臭氧层进行测量，能够获得不同波段的激光在地球上空比较精确的臭氧层分布情况。</w:t>
      </w:r>
    </w:p>
    <w:p w14:paraId="7F43084A" w14:textId="77777777" w:rsidR="00FD4A13" w:rsidRPr="00FD4A13" w:rsidRDefault="00FD4A13" w:rsidP="00FD4A13">
      <w:pPr>
        <w:widowControl/>
        <w:spacing w:before="100" w:beforeAutospacing="1" w:after="100" w:afterAutospacing="1" w:line="440" w:lineRule="exact"/>
        <w:jc w:val="left"/>
        <w:rPr>
          <w:rFonts w:ascii="楷体" w:eastAsia="楷体" w:hAnsi="楷体" w:cs="宋体"/>
          <w:kern w:val="0"/>
          <w:sz w:val="28"/>
          <w:szCs w:val="28"/>
        </w:rPr>
      </w:pPr>
      <w:r w:rsidRPr="00FD4A13">
        <w:rPr>
          <w:rFonts w:ascii="楷体" w:eastAsia="楷体" w:hAnsi="楷体" w:cs="宋体"/>
          <w:kern w:val="0"/>
          <w:sz w:val="28"/>
          <w:szCs w:val="28"/>
        </w:rPr>
        <w:t>3.2.4 遥感技术在有害气体监测中的应用</w:t>
      </w:r>
    </w:p>
    <w:p w14:paraId="49A1EDB4" w14:textId="77777777" w:rsidR="00FD4A13" w:rsidRPr="00FD4A13" w:rsidRDefault="00FD4A13" w:rsidP="00FD4A13">
      <w:pPr>
        <w:widowControl/>
        <w:spacing w:before="100" w:beforeAutospacing="1" w:after="100" w:afterAutospacing="1" w:line="440" w:lineRule="exact"/>
        <w:ind w:firstLineChars="200" w:firstLine="480"/>
        <w:jc w:val="left"/>
        <w:rPr>
          <w:rFonts w:ascii="宋体" w:eastAsia="宋体" w:hAnsi="宋体" w:cs="宋体"/>
          <w:kern w:val="0"/>
          <w:sz w:val="24"/>
          <w:szCs w:val="24"/>
        </w:rPr>
      </w:pPr>
      <w:r w:rsidRPr="00FD4A13">
        <w:rPr>
          <w:rFonts w:ascii="宋体" w:eastAsia="宋体" w:hAnsi="宋体" w:cs="宋体"/>
          <w:kern w:val="0"/>
          <w:sz w:val="24"/>
          <w:szCs w:val="24"/>
        </w:rPr>
        <w:t>人和其他生物在生活过程中会随时产生二氧化碳及二氧化氮，同时还会产生很多有毒、有害气体，这类有毒、有害气体经过量排放之后会对大气、生物造成严重的毒害。当植被受到二氧化硫、二氧化氮等污染后，对外光的反射率呈现逐渐下降的态势，通过遥感技术能够发现其颜色和动态标志变化与正常的植被所呈现出来的状态存在一定的差异，根据这一特点能够进一步了解有毒、有害气体对植物的污染情况。通过利用遥感技术可以对植物开展不同方面的监测，人们可以将通过遥感技术所采集的信息与实际的土壤、植被、水体等基本信息进行有效对比，进一步明确有害气体的污染程度和污染范围，然后再将污染气体的相关信息进行有效叠加，能够得出污染气体的累加浓度信息，这将为有效开展大气污染的防治工作提供相应的信息支持。</w:t>
      </w:r>
    </w:p>
    <w:p w14:paraId="6428DEBE" w14:textId="77777777" w:rsidR="00FD4A13" w:rsidRPr="00FD4A13" w:rsidRDefault="00FD4A13" w:rsidP="00FD4A13">
      <w:pPr>
        <w:widowControl/>
        <w:spacing w:beforeLines="50" w:before="156" w:afterLines="50" w:after="156"/>
        <w:jc w:val="left"/>
        <w:rPr>
          <w:rFonts w:ascii="黑体" w:eastAsia="黑体" w:hAnsi="黑体" w:cs="宋体"/>
          <w:kern w:val="0"/>
          <w:sz w:val="30"/>
          <w:szCs w:val="30"/>
        </w:rPr>
      </w:pPr>
      <w:r w:rsidRPr="00FD4A13">
        <w:rPr>
          <w:rFonts w:ascii="黑体" w:eastAsia="黑体" w:hAnsi="黑体" w:cs="宋体"/>
          <w:kern w:val="0"/>
          <w:sz w:val="30"/>
          <w:szCs w:val="30"/>
        </w:rPr>
        <w:t>3.3</w:t>
      </w:r>
      <w:r w:rsidRPr="00FD4A13">
        <w:rPr>
          <w:rFonts w:ascii="Calibri" w:eastAsia="黑体" w:hAnsi="Calibri" w:cs="Calibri"/>
          <w:kern w:val="0"/>
          <w:sz w:val="30"/>
          <w:szCs w:val="30"/>
        </w:rPr>
        <w:t> </w:t>
      </w:r>
      <w:r w:rsidRPr="00FD4A13">
        <w:rPr>
          <w:rFonts w:ascii="黑体" w:eastAsia="黑体" w:hAnsi="黑体" w:cs="宋体"/>
          <w:kern w:val="0"/>
          <w:sz w:val="30"/>
          <w:szCs w:val="30"/>
        </w:rPr>
        <w:t xml:space="preserve"> 遥感技术在土地环境监测应用</w:t>
      </w:r>
    </w:p>
    <w:p w14:paraId="0EF5FC63" w14:textId="77777777" w:rsidR="00FD4A13" w:rsidRPr="00FD4A13" w:rsidRDefault="00FD4A13" w:rsidP="00FD4A13">
      <w:pPr>
        <w:widowControl/>
        <w:spacing w:before="100" w:beforeAutospacing="1" w:after="100" w:afterAutospacing="1" w:line="440" w:lineRule="exact"/>
        <w:ind w:firstLineChars="200" w:firstLine="480"/>
        <w:jc w:val="left"/>
        <w:rPr>
          <w:rFonts w:ascii="宋体" w:eastAsia="宋体" w:hAnsi="宋体" w:cs="宋体"/>
          <w:kern w:val="0"/>
          <w:sz w:val="24"/>
          <w:szCs w:val="24"/>
        </w:rPr>
      </w:pPr>
      <w:r w:rsidRPr="00FD4A13">
        <w:rPr>
          <w:rFonts w:ascii="宋体" w:eastAsia="宋体" w:hAnsi="宋体" w:cs="宋体"/>
          <w:kern w:val="0"/>
          <w:sz w:val="24"/>
          <w:szCs w:val="24"/>
        </w:rPr>
        <w:t>当前,土地覆盖和土地利用的研究方法可概括为遥感信息与非遥感手段所获得的物质信息的复合。即在地面观察和认识地物的基础上,对处理过的卫星图像进行目视解译,辅以地学分析和多种图像处理技术,把卫星影像作为复合信息,进行多专业的综合解译。具体来说,可以采用景观格局分析、梯度分析和聚类分类方法。根据研究对象的空间尺度和指标,可以采用不同的遥感平台数据。对于国家级尺度或更大尺度的生态区域,</w:t>
      </w:r>
      <w:proofErr w:type="gramStart"/>
      <w:r w:rsidRPr="00FD4A13">
        <w:rPr>
          <w:rFonts w:ascii="宋体" w:eastAsia="宋体" w:hAnsi="宋体" w:cs="宋体"/>
          <w:kern w:val="0"/>
          <w:sz w:val="24"/>
          <w:szCs w:val="24"/>
        </w:rPr>
        <w:t>极</w:t>
      </w:r>
      <w:proofErr w:type="gramEnd"/>
      <w:r w:rsidRPr="00FD4A13">
        <w:rPr>
          <w:rFonts w:ascii="宋体" w:eastAsia="宋体" w:hAnsi="宋体" w:cs="宋体"/>
          <w:kern w:val="0"/>
          <w:sz w:val="24"/>
          <w:szCs w:val="24"/>
        </w:rPr>
        <w:t>轨卫星NOAA/AVHRR数据即可满足要求。可利用AVHRR的1、2通道数据进行植被指数NDVI的计算,结合NDVI的季相变化,很容易进一步提取土地利用和土地覆盖信息,进行土地利用和土地覆盖类型分类。对于景观尺度的土地利用和土地覆盖格局和变化研究</w:t>
      </w:r>
    </w:p>
    <w:p w14:paraId="0DE021E2" w14:textId="77777777" w:rsidR="00FD4A13" w:rsidRPr="00FD4A13" w:rsidRDefault="00FD4A13" w:rsidP="00FD4A13">
      <w:pPr>
        <w:widowControl/>
        <w:spacing w:before="100" w:beforeAutospacing="1" w:after="100" w:afterAutospacing="1" w:line="440" w:lineRule="exact"/>
        <w:ind w:firstLineChars="200" w:firstLine="480"/>
        <w:jc w:val="left"/>
        <w:rPr>
          <w:rFonts w:ascii="宋体" w:eastAsia="宋体" w:hAnsi="宋体" w:cs="宋体"/>
          <w:kern w:val="0"/>
          <w:sz w:val="24"/>
          <w:szCs w:val="24"/>
        </w:rPr>
      </w:pPr>
      <w:r w:rsidRPr="00FD4A13">
        <w:rPr>
          <w:rFonts w:ascii="宋体" w:eastAsia="宋体" w:hAnsi="宋体" w:cs="宋体"/>
          <w:kern w:val="0"/>
          <w:sz w:val="24"/>
          <w:szCs w:val="24"/>
        </w:rPr>
        <w:lastRenderedPageBreak/>
        <w:t>土地生态环境的监测如果仅仅是通过直接得到数据，往往会导致数据不够准确或全面。为了解决此弊端，可以针对地表的植被的生长情况、覆盖率大小和开垦情况等多方面的数据进行分析，从而更为准确地了解生态环境的质量情况。在乡镇地区，使用遥感技术的效率要更高一些。因为在城区，人工建筑和道路对土壤的影响较大，所以分析和评估土地的生态环境要更为复杂一些。通过遥感技术，如果发现某地区的植被量下降幅度很大，开垦速度也增加，那么就需要考虑人为破坏的情况，从而方便后续的土壤治理工作的开展。</w:t>
      </w:r>
    </w:p>
    <w:p w14:paraId="6A808C41" w14:textId="77777777" w:rsidR="00FD4A13" w:rsidRPr="00FD4A13" w:rsidRDefault="00FD4A13" w:rsidP="00FD4A13">
      <w:pPr>
        <w:widowControl/>
        <w:spacing w:before="100" w:beforeAutospacing="1" w:after="100" w:afterAutospacing="1" w:line="440" w:lineRule="exact"/>
        <w:ind w:firstLineChars="200" w:firstLine="482"/>
        <w:jc w:val="left"/>
        <w:rPr>
          <w:rFonts w:ascii="宋体" w:eastAsia="宋体" w:hAnsi="宋体" w:cs="宋体"/>
          <w:kern w:val="0"/>
          <w:sz w:val="24"/>
          <w:szCs w:val="24"/>
        </w:rPr>
      </w:pPr>
      <w:r w:rsidRPr="00FD4A13">
        <w:rPr>
          <w:rFonts w:ascii="宋体" w:eastAsia="宋体" w:hAnsi="宋体" w:cs="宋体"/>
          <w:b/>
          <w:bCs/>
          <w:kern w:val="0"/>
          <w:sz w:val="24"/>
          <w:szCs w:val="24"/>
        </w:rPr>
        <w:t>参考文献：</w:t>
      </w:r>
    </w:p>
    <w:p w14:paraId="60917972" w14:textId="77777777" w:rsidR="00FD4A13" w:rsidRPr="00FD4A13" w:rsidRDefault="00FD4A13" w:rsidP="00FD4A13">
      <w:pPr>
        <w:widowControl/>
        <w:spacing w:before="100" w:beforeAutospacing="1" w:after="100" w:afterAutospacing="1" w:line="440" w:lineRule="exact"/>
        <w:ind w:firstLineChars="200" w:firstLine="482"/>
        <w:jc w:val="left"/>
        <w:rPr>
          <w:rFonts w:ascii="宋体" w:eastAsia="宋体" w:hAnsi="宋体" w:cs="宋体"/>
          <w:kern w:val="0"/>
          <w:sz w:val="24"/>
          <w:szCs w:val="24"/>
        </w:rPr>
      </w:pPr>
      <w:r w:rsidRPr="00FD4A13">
        <w:rPr>
          <w:rFonts w:ascii="宋体" w:eastAsia="宋体" w:hAnsi="宋体" w:cs="宋体"/>
          <w:b/>
          <w:bCs/>
          <w:kern w:val="0"/>
          <w:sz w:val="24"/>
          <w:szCs w:val="24"/>
        </w:rPr>
        <w:t>[1]</w:t>
      </w:r>
      <w:r w:rsidRPr="00FD4A13">
        <w:rPr>
          <w:rFonts w:ascii="宋体" w:eastAsia="宋体" w:hAnsi="宋体" w:cs="宋体"/>
          <w:kern w:val="0"/>
          <w:sz w:val="24"/>
          <w:szCs w:val="24"/>
        </w:rPr>
        <w:t>陈向进. 遥感技术在生态环境监测中的应用.福建省厦门环境监测中心站.2021</w:t>
      </w:r>
    </w:p>
    <w:p w14:paraId="47ECF077" w14:textId="77777777" w:rsidR="00FD4A13" w:rsidRPr="00FD4A13" w:rsidRDefault="00FD4A13" w:rsidP="00FD4A13">
      <w:pPr>
        <w:widowControl/>
        <w:spacing w:before="100" w:beforeAutospacing="1" w:after="100" w:afterAutospacing="1" w:line="440" w:lineRule="exact"/>
        <w:ind w:firstLineChars="200" w:firstLine="482"/>
        <w:jc w:val="left"/>
        <w:rPr>
          <w:rFonts w:ascii="宋体" w:eastAsia="宋体" w:hAnsi="宋体" w:cs="宋体"/>
          <w:kern w:val="0"/>
          <w:sz w:val="24"/>
          <w:szCs w:val="24"/>
        </w:rPr>
      </w:pPr>
      <w:r w:rsidRPr="00FD4A13">
        <w:rPr>
          <w:rFonts w:ascii="宋体" w:eastAsia="宋体" w:hAnsi="宋体" w:cs="宋体"/>
          <w:b/>
          <w:bCs/>
          <w:kern w:val="0"/>
          <w:sz w:val="24"/>
          <w:szCs w:val="24"/>
        </w:rPr>
        <w:t>[2]</w:t>
      </w:r>
      <w:r w:rsidRPr="00FD4A13">
        <w:rPr>
          <w:rFonts w:ascii="宋体" w:eastAsia="宋体" w:hAnsi="宋体" w:cs="宋体"/>
          <w:kern w:val="0"/>
          <w:sz w:val="24"/>
          <w:szCs w:val="24"/>
        </w:rPr>
        <w:t xml:space="preserve"> 王  波，黄津辉，郭宏伟，许旺，曾清怀，麦有全，祝晓瞳，田  上.  基于遥感的内陆水体水质监测研究进展.  南开大学环境科学与工程学院 中加水与环境安全联合研发中心，天津 300350；深圳市环境监测中心站，广东 深圳 518049）.2021</w:t>
      </w:r>
    </w:p>
    <w:p w14:paraId="67D1EE34" w14:textId="77777777" w:rsidR="00FD4A13" w:rsidRPr="00FD4A13" w:rsidRDefault="00FD4A13" w:rsidP="00FD4A13">
      <w:pPr>
        <w:widowControl/>
        <w:spacing w:before="100" w:beforeAutospacing="1" w:after="100" w:afterAutospacing="1" w:line="440" w:lineRule="exact"/>
        <w:ind w:firstLineChars="200" w:firstLine="482"/>
        <w:jc w:val="left"/>
        <w:rPr>
          <w:rFonts w:ascii="宋体" w:eastAsia="宋体" w:hAnsi="宋体" w:cs="宋体"/>
          <w:kern w:val="0"/>
          <w:sz w:val="24"/>
          <w:szCs w:val="24"/>
        </w:rPr>
      </w:pPr>
      <w:r w:rsidRPr="00FD4A13">
        <w:rPr>
          <w:rFonts w:ascii="宋体" w:eastAsia="宋体" w:hAnsi="宋体" w:cs="宋体"/>
          <w:b/>
          <w:bCs/>
          <w:kern w:val="0"/>
          <w:sz w:val="24"/>
          <w:szCs w:val="24"/>
        </w:rPr>
        <w:t xml:space="preserve">[3] </w:t>
      </w:r>
      <w:r w:rsidRPr="00FD4A13">
        <w:rPr>
          <w:rFonts w:ascii="宋体" w:eastAsia="宋体" w:hAnsi="宋体" w:cs="宋体"/>
          <w:kern w:val="0"/>
          <w:sz w:val="24"/>
          <w:szCs w:val="24"/>
        </w:rPr>
        <w:t>王红梅. 水环境检测与大气环境检测中遥感技术的应用探究. 山东省烟台市牟平区区环境监控中心，山东  烟台  264000.2021</w:t>
      </w:r>
    </w:p>
    <w:p w14:paraId="7BAC2D15" w14:textId="77777777" w:rsidR="00FD4A13" w:rsidRPr="00FD4A13" w:rsidRDefault="00FD4A13" w:rsidP="00FD4A13">
      <w:pPr>
        <w:widowControl/>
        <w:spacing w:before="100" w:beforeAutospacing="1" w:after="100" w:afterAutospacing="1" w:line="440" w:lineRule="exact"/>
        <w:ind w:firstLineChars="200" w:firstLine="482"/>
        <w:jc w:val="left"/>
        <w:rPr>
          <w:rFonts w:ascii="宋体" w:eastAsia="宋体" w:hAnsi="宋体" w:cs="宋体"/>
          <w:kern w:val="0"/>
          <w:sz w:val="24"/>
          <w:szCs w:val="24"/>
        </w:rPr>
      </w:pPr>
      <w:r w:rsidRPr="00FD4A13">
        <w:rPr>
          <w:rFonts w:ascii="宋体" w:eastAsia="宋体" w:hAnsi="宋体" w:cs="宋体"/>
          <w:b/>
          <w:bCs/>
          <w:kern w:val="0"/>
          <w:sz w:val="24"/>
          <w:szCs w:val="24"/>
        </w:rPr>
        <w:t xml:space="preserve">[4] </w:t>
      </w:r>
      <w:r w:rsidRPr="00FD4A13">
        <w:rPr>
          <w:rFonts w:ascii="宋体" w:eastAsia="宋体" w:hAnsi="宋体" w:cs="宋体"/>
          <w:kern w:val="0"/>
          <w:sz w:val="24"/>
          <w:szCs w:val="24"/>
        </w:rPr>
        <w:t>柳海鹰1,高吉喜1,</w:t>
      </w:r>
      <w:proofErr w:type="gramStart"/>
      <w:r w:rsidRPr="00FD4A13">
        <w:rPr>
          <w:rFonts w:ascii="宋体" w:eastAsia="宋体" w:hAnsi="宋体" w:cs="宋体"/>
          <w:kern w:val="0"/>
          <w:sz w:val="24"/>
          <w:szCs w:val="24"/>
        </w:rPr>
        <w:t>李政海</w:t>
      </w:r>
      <w:proofErr w:type="gramEnd"/>
      <w:r w:rsidRPr="00FD4A13">
        <w:rPr>
          <w:rFonts w:ascii="宋体" w:eastAsia="宋体" w:hAnsi="宋体" w:cs="宋体"/>
          <w:kern w:val="0"/>
          <w:sz w:val="24"/>
          <w:szCs w:val="24"/>
        </w:rPr>
        <w:t>2 .土地覆盖及土地利用遥感研究进展. (1.中国环境科学研究院生态所,北京 100012;2.内蒙古大学自然资源研究所,呼和浩特 010021).2001</w:t>
      </w:r>
    </w:p>
    <w:p w14:paraId="0A988480" w14:textId="77777777" w:rsidR="00FD4A13" w:rsidRPr="00FD4A13" w:rsidRDefault="00FD4A13" w:rsidP="00FD4A13">
      <w:pPr>
        <w:widowControl/>
        <w:spacing w:before="100" w:beforeAutospacing="1" w:after="100" w:afterAutospacing="1" w:line="440" w:lineRule="exact"/>
        <w:ind w:firstLineChars="200" w:firstLine="482"/>
        <w:jc w:val="left"/>
        <w:rPr>
          <w:rFonts w:ascii="宋体" w:eastAsia="宋体" w:hAnsi="宋体" w:cs="宋体"/>
          <w:kern w:val="0"/>
          <w:sz w:val="24"/>
          <w:szCs w:val="24"/>
        </w:rPr>
      </w:pPr>
      <w:r w:rsidRPr="00FD4A13">
        <w:rPr>
          <w:rFonts w:ascii="宋体" w:eastAsia="宋体" w:hAnsi="宋体" w:cs="宋体"/>
          <w:b/>
          <w:bCs/>
          <w:kern w:val="0"/>
          <w:sz w:val="24"/>
          <w:szCs w:val="24"/>
        </w:rPr>
        <w:t>[5]</w:t>
      </w:r>
      <w:r w:rsidRPr="00FD4A13">
        <w:rPr>
          <w:rFonts w:ascii="宋体" w:eastAsia="宋体" w:hAnsi="宋体" w:cs="宋体"/>
          <w:kern w:val="0"/>
          <w:sz w:val="24"/>
          <w:szCs w:val="24"/>
        </w:rPr>
        <w:t xml:space="preserve"> 张运林1，施坤1，</w:t>
      </w:r>
      <w:proofErr w:type="gramStart"/>
      <w:r w:rsidRPr="00FD4A13">
        <w:rPr>
          <w:rFonts w:ascii="宋体" w:eastAsia="宋体" w:hAnsi="宋体" w:cs="宋体"/>
          <w:kern w:val="0"/>
          <w:sz w:val="24"/>
          <w:szCs w:val="24"/>
        </w:rPr>
        <w:t>张毅博</w:t>
      </w:r>
      <w:proofErr w:type="gramEnd"/>
      <w:r w:rsidRPr="00FD4A13">
        <w:rPr>
          <w:rFonts w:ascii="宋体" w:eastAsia="宋体" w:hAnsi="宋体" w:cs="宋体"/>
          <w:kern w:val="0"/>
          <w:sz w:val="24"/>
          <w:szCs w:val="24"/>
        </w:rPr>
        <w:t>1，孙晓1，李娜1，黄新1，王玮佳1，周永强1，高阳辉2，蔡宏2，</w:t>
      </w:r>
      <w:proofErr w:type="gramStart"/>
      <w:r w:rsidRPr="00FD4A13">
        <w:rPr>
          <w:rFonts w:ascii="宋体" w:eastAsia="宋体" w:hAnsi="宋体" w:cs="宋体"/>
          <w:kern w:val="0"/>
          <w:sz w:val="24"/>
          <w:szCs w:val="24"/>
        </w:rPr>
        <w:t>高晶</w:t>
      </w:r>
      <w:proofErr w:type="gramEnd"/>
      <w:r w:rsidRPr="00FD4A13">
        <w:rPr>
          <w:rFonts w:ascii="宋体" w:eastAsia="宋体" w:hAnsi="宋体" w:cs="宋体"/>
          <w:kern w:val="0"/>
          <w:sz w:val="24"/>
          <w:szCs w:val="24"/>
        </w:rPr>
        <w:t>2. 陆基（地基、岸基）水环境遥感的提出、实践和初步应用.( 1. 中国科学院南京地理与湖泊研究所湖泊与环境国家重点实验室, 南京 210008; 2. 杭州海康</w:t>
      </w:r>
      <w:proofErr w:type="gramStart"/>
      <w:r w:rsidRPr="00FD4A13">
        <w:rPr>
          <w:rFonts w:ascii="宋体" w:eastAsia="宋体" w:hAnsi="宋体" w:cs="宋体"/>
          <w:kern w:val="0"/>
          <w:sz w:val="24"/>
          <w:szCs w:val="24"/>
        </w:rPr>
        <w:t>威视数字</w:t>
      </w:r>
      <w:proofErr w:type="gramEnd"/>
      <w:r w:rsidRPr="00FD4A13">
        <w:rPr>
          <w:rFonts w:ascii="宋体" w:eastAsia="宋体" w:hAnsi="宋体" w:cs="宋体"/>
          <w:kern w:val="0"/>
          <w:sz w:val="24"/>
          <w:szCs w:val="24"/>
        </w:rPr>
        <w:t>技术股份有限公司, 杭州 310051).2021</w:t>
      </w:r>
    </w:p>
    <w:p w14:paraId="174A89EC" w14:textId="181FD382" w:rsidR="00FD4A13" w:rsidRPr="00FD4A13" w:rsidRDefault="00FD4A13" w:rsidP="00FD4A13">
      <w:pPr>
        <w:widowControl/>
        <w:spacing w:before="100" w:beforeAutospacing="1" w:after="100" w:afterAutospacing="1" w:line="440" w:lineRule="exact"/>
        <w:ind w:firstLineChars="200" w:firstLine="480"/>
        <w:jc w:val="left"/>
        <w:rPr>
          <w:rFonts w:ascii="宋体" w:eastAsia="宋体" w:hAnsi="宋体" w:cs="宋体"/>
          <w:kern w:val="0"/>
          <w:sz w:val="24"/>
          <w:szCs w:val="24"/>
        </w:rPr>
      </w:pPr>
    </w:p>
    <w:p w14:paraId="63C819CD" w14:textId="77777777" w:rsidR="00FB39ED" w:rsidRPr="00FD4A13" w:rsidRDefault="00FB39ED" w:rsidP="00FD4A13">
      <w:pPr>
        <w:spacing w:line="440" w:lineRule="exact"/>
        <w:ind w:firstLineChars="200" w:firstLine="420"/>
      </w:pPr>
    </w:p>
    <w:sectPr w:rsidR="00FB39ED" w:rsidRPr="00FD4A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EDA9A0" w14:textId="77777777" w:rsidR="00D226EF" w:rsidRDefault="00D226EF" w:rsidP="00FD4A13">
      <w:r>
        <w:separator/>
      </w:r>
    </w:p>
  </w:endnote>
  <w:endnote w:type="continuationSeparator" w:id="0">
    <w:p w14:paraId="2D460D46" w14:textId="77777777" w:rsidR="00D226EF" w:rsidRDefault="00D226EF" w:rsidP="00FD4A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4498DB" w14:textId="77777777" w:rsidR="00D226EF" w:rsidRDefault="00D226EF" w:rsidP="00FD4A13">
      <w:r>
        <w:separator/>
      </w:r>
    </w:p>
  </w:footnote>
  <w:footnote w:type="continuationSeparator" w:id="0">
    <w:p w14:paraId="5489CACC" w14:textId="77777777" w:rsidR="00D226EF" w:rsidRDefault="00D226EF" w:rsidP="00FD4A1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E01FF2"/>
    <w:multiLevelType w:val="multilevel"/>
    <w:tmpl w:val="9CEEECF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F8D741B"/>
    <w:multiLevelType w:val="multilevel"/>
    <w:tmpl w:val="135C1C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2C6B"/>
    <w:rsid w:val="0046299C"/>
    <w:rsid w:val="00922C6B"/>
    <w:rsid w:val="009C3F53"/>
    <w:rsid w:val="00D226EF"/>
    <w:rsid w:val="00E6611D"/>
    <w:rsid w:val="00E90F6B"/>
    <w:rsid w:val="00F5365A"/>
    <w:rsid w:val="00FB39ED"/>
    <w:rsid w:val="00FD4A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1CF476"/>
  <w15:chartTrackingRefBased/>
  <w15:docId w15:val="{E41EF5DC-0972-4ECA-842F-722E04CF8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D4A1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D4A13"/>
    <w:rPr>
      <w:sz w:val="18"/>
      <w:szCs w:val="18"/>
    </w:rPr>
  </w:style>
  <w:style w:type="paragraph" w:styleId="a5">
    <w:name w:val="footer"/>
    <w:basedOn w:val="a"/>
    <w:link w:val="a6"/>
    <w:uiPriority w:val="99"/>
    <w:unhideWhenUsed/>
    <w:rsid w:val="00FD4A13"/>
    <w:pPr>
      <w:tabs>
        <w:tab w:val="center" w:pos="4153"/>
        <w:tab w:val="right" w:pos="8306"/>
      </w:tabs>
      <w:snapToGrid w:val="0"/>
      <w:jc w:val="left"/>
    </w:pPr>
    <w:rPr>
      <w:sz w:val="18"/>
      <w:szCs w:val="18"/>
    </w:rPr>
  </w:style>
  <w:style w:type="character" w:customStyle="1" w:styleId="a6">
    <w:name w:val="页脚 字符"/>
    <w:basedOn w:val="a0"/>
    <w:link w:val="a5"/>
    <w:uiPriority w:val="99"/>
    <w:rsid w:val="00FD4A13"/>
    <w:rPr>
      <w:sz w:val="18"/>
      <w:szCs w:val="18"/>
    </w:rPr>
  </w:style>
  <w:style w:type="paragraph" w:styleId="a7">
    <w:name w:val="Normal (Web)"/>
    <w:basedOn w:val="a"/>
    <w:uiPriority w:val="99"/>
    <w:semiHidden/>
    <w:unhideWhenUsed/>
    <w:rsid w:val="00FD4A13"/>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FD4A1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9212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692</Words>
  <Characters>3947</Characters>
  <Application>Microsoft Office Word</Application>
  <DocSecurity>0</DocSecurity>
  <Lines>32</Lines>
  <Paragraphs>9</Paragraphs>
  <ScaleCrop>false</ScaleCrop>
  <Company/>
  <LinksUpToDate>false</LinksUpToDate>
  <CharactersWithSpaces>4630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晨阳</dc:creator>
  <cp:keywords/>
  <dc:description/>
  <cp:lastModifiedBy>刘 晨阳</cp:lastModifiedBy>
  <cp:revision>6</cp:revision>
  <dcterms:created xsi:type="dcterms:W3CDTF">2021-12-18T08:53:00Z</dcterms:created>
  <dcterms:modified xsi:type="dcterms:W3CDTF">2021-12-18T11:10:00Z</dcterms:modified>
</cp:coreProperties>
</file>