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35E" w:rsidRDefault="00AF335E" w:rsidP="009348C8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《共产党宣言》感悟</w:t>
      </w:r>
    </w:p>
    <w:p w:rsidR="009348C8" w:rsidRDefault="009348C8" w:rsidP="00AF335E">
      <w:pPr>
        <w:ind w:firstLineChars="200" w:firstLine="420"/>
        <w:rPr>
          <w:rFonts w:hint="eastAsia"/>
        </w:rPr>
      </w:pPr>
      <w:r w:rsidRPr="009348C8">
        <w:rPr>
          <w:rFonts w:hint="eastAsia"/>
        </w:rPr>
        <w:t>“不能因为走得太久，而忘了当初为什么出发”，我们可以从《共产党宣言》中，寻找共产党人坚定理想信念、牢记初心使命的有力支撑。《共产党宣言》是马克思主义经典著作，1848年一出版就震动了世界，《共产党宣言》对中国共产党的创始人和领袖们影响更是深远，是《共产党宣言》培育了中国共产党人的初心。</w:t>
      </w:r>
    </w:p>
    <w:p w:rsidR="00AF335E" w:rsidRPr="009348C8" w:rsidRDefault="00AF335E" w:rsidP="00AF335E">
      <w:pPr>
        <w:ind w:firstLineChars="200" w:firstLine="420"/>
        <w:rPr>
          <w:rFonts w:hint="eastAsia"/>
        </w:rPr>
      </w:pPr>
      <w:r w:rsidRPr="00AF335E">
        <w:rPr>
          <w:rFonts w:hint="eastAsia"/>
        </w:rPr>
        <w:t>习近平总书记指出：“回顾党的奋斗历程可以发现，中国共产党之所以能够历经艰难困苦而不断发展壮大，很重要的一个原因就是我们党始终重视思想建党、理论强党，使全党始终保持统一的思想、坚定的意志、协调的行动、强大的战斗力。”靠着思想建党、理论强党，我们党走过了百年征程，越过了千山万水，创造了旷世辉煌。我们党要团结带领人民走好全面建设社会主义现代化国家新征程，必须更加坚定、更加自觉地坚持用习近平新时代中国特色社会主义思想武装头脑、指导实践、推动工作，让当代中国马克思主义、21世纪马克思主义放射出更加灿烂的真理光芒。</w:t>
      </w:r>
    </w:p>
    <w:p w:rsidR="009348C8" w:rsidRPr="009348C8" w:rsidRDefault="009348C8" w:rsidP="00AF335E">
      <w:pPr>
        <w:ind w:firstLineChars="200" w:firstLine="420"/>
        <w:rPr>
          <w:rFonts w:hint="eastAsia"/>
        </w:rPr>
      </w:pPr>
      <w:r w:rsidRPr="009348C8">
        <w:rPr>
          <w:rFonts w:hint="eastAsia"/>
        </w:rPr>
        <w:t>正如《共产党宣言》1872年序言特别强调的，“这些原理的实际运用，随时随地都要以当时的历史条件为转移”。今天，我们学习《共产党宣言》，就要辩证地、历史地理解和运用其中的原理，坚持从现阶段我国的实际出发，只有这样，我们才能正确运用科学社会主义基本原理，并在实践中不断加以丰富和发展，使社会主义始终保持强大生命力。正如习近平总书记强调的：我们要把共产主义远大理想同中国特色社会主义共同理想统一起来、同我们正在做的事情统一起来，不为任何风险所惧，不为任何干扰所惑，始终坚守共产党人的理想信念，不负共产党人的光荣称号。</w:t>
      </w:r>
    </w:p>
    <w:p w:rsidR="00A203A2" w:rsidRPr="009348C8" w:rsidRDefault="00A203A2"/>
    <w:sectPr w:rsidR="00A203A2" w:rsidRPr="0093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C8"/>
    <w:rsid w:val="005513C8"/>
    <w:rsid w:val="005C531B"/>
    <w:rsid w:val="009348C8"/>
    <w:rsid w:val="00A203A2"/>
    <w:rsid w:val="00AF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2C53"/>
  <w15:chartTrackingRefBased/>
  <w15:docId w15:val="{64E9274B-2B6D-4425-9318-0C8536B7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林玉</dc:creator>
  <cp:keywords/>
  <dc:description/>
  <cp:lastModifiedBy>袁 林玉</cp:lastModifiedBy>
  <cp:revision>1</cp:revision>
  <dcterms:created xsi:type="dcterms:W3CDTF">2022-11-23T09:54:00Z</dcterms:created>
  <dcterms:modified xsi:type="dcterms:W3CDTF">2022-11-23T10:24:00Z</dcterms:modified>
</cp:coreProperties>
</file>