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B71BC" w14:textId="77777777" w:rsidR="00811125" w:rsidRDefault="006807FE" w:rsidP="001E5873">
      <w:pPr>
        <w:spacing w:line="480" w:lineRule="auto"/>
        <w:rPr>
          <w:rFonts w:ascii="Times New Roman" w:hAnsi="Times New Roman" w:cs="Times New Roman"/>
        </w:rPr>
      </w:pPr>
      <w:r>
        <w:rPr>
          <w:rFonts w:ascii="Times New Roman" w:hAnsi="Times New Roman" w:cs="Times New Roman"/>
        </w:rPr>
        <w:t>Philip Warton</w:t>
      </w:r>
    </w:p>
    <w:p w14:paraId="4CE6ED26" w14:textId="77777777" w:rsidR="006807FE" w:rsidRDefault="006807FE" w:rsidP="001E5873">
      <w:pPr>
        <w:spacing w:line="480" w:lineRule="auto"/>
        <w:rPr>
          <w:rFonts w:ascii="Times New Roman" w:hAnsi="Times New Roman" w:cs="Times New Roman"/>
        </w:rPr>
      </w:pPr>
      <w:r>
        <w:rPr>
          <w:rFonts w:ascii="Times New Roman" w:hAnsi="Times New Roman" w:cs="Times New Roman"/>
        </w:rPr>
        <w:t>Professor Azadeh Ghanizadeh</w:t>
      </w:r>
    </w:p>
    <w:p w14:paraId="522498F4" w14:textId="780A743B" w:rsidR="006807FE" w:rsidRDefault="0091686F" w:rsidP="001E5873">
      <w:pPr>
        <w:spacing w:line="480" w:lineRule="auto"/>
        <w:rPr>
          <w:rFonts w:ascii="Times New Roman" w:hAnsi="Times New Roman" w:cs="Times New Roman"/>
        </w:rPr>
      </w:pPr>
      <w:r>
        <w:rPr>
          <w:rFonts w:ascii="Times New Roman" w:hAnsi="Times New Roman" w:cs="Times New Roman"/>
        </w:rPr>
        <w:t xml:space="preserve">Writing 222 </w:t>
      </w:r>
      <w:bookmarkStart w:id="0" w:name="_GoBack"/>
      <w:bookmarkEnd w:id="0"/>
      <w:r w:rsidR="006807FE">
        <w:rPr>
          <w:rFonts w:ascii="Times New Roman" w:hAnsi="Times New Roman" w:cs="Times New Roman"/>
        </w:rPr>
        <w:t>English Composition</w:t>
      </w:r>
    </w:p>
    <w:p w14:paraId="4642FD92" w14:textId="699C53FF" w:rsidR="006922C9" w:rsidRDefault="006922C9" w:rsidP="006922C9">
      <w:pPr>
        <w:spacing w:line="480" w:lineRule="auto"/>
        <w:rPr>
          <w:rFonts w:ascii="Times New Roman" w:hAnsi="Times New Roman" w:cs="Times New Roman"/>
        </w:rPr>
      </w:pPr>
      <w:r>
        <w:rPr>
          <w:rFonts w:ascii="Times New Roman" w:hAnsi="Times New Roman" w:cs="Times New Roman"/>
        </w:rPr>
        <w:t>3</w:t>
      </w:r>
      <w:r w:rsidR="006807FE">
        <w:rPr>
          <w:rFonts w:ascii="Times New Roman" w:hAnsi="Times New Roman" w:cs="Times New Roman"/>
        </w:rPr>
        <w:t xml:space="preserve"> </w:t>
      </w:r>
      <w:r>
        <w:rPr>
          <w:rFonts w:ascii="Times New Roman" w:hAnsi="Times New Roman" w:cs="Times New Roman"/>
        </w:rPr>
        <w:t>October</w:t>
      </w:r>
      <w:r w:rsidR="006807FE">
        <w:rPr>
          <w:rFonts w:ascii="Times New Roman" w:hAnsi="Times New Roman" w:cs="Times New Roman"/>
        </w:rPr>
        <w:t xml:space="preserve"> 2018</w:t>
      </w:r>
    </w:p>
    <w:p w14:paraId="2D4F4424" w14:textId="0A1CBF5F" w:rsidR="006922C9" w:rsidRDefault="006922C9" w:rsidP="006922C9">
      <w:pPr>
        <w:spacing w:line="480" w:lineRule="auto"/>
        <w:jc w:val="center"/>
        <w:rPr>
          <w:rFonts w:ascii="Times New Roman" w:hAnsi="Times New Roman" w:cs="Times New Roman"/>
        </w:rPr>
      </w:pPr>
      <w:r>
        <w:rPr>
          <w:rFonts w:ascii="Times New Roman" w:hAnsi="Times New Roman" w:cs="Times New Roman"/>
        </w:rPr>
        <w:t>How to Critique Clinton</w:t>
      </w:r>
    </w:p>
    <w:p w14:paraId="7F037B30" w14:textId="53D34227" w:rsidR="00762777" w:rsidRDefault="00AB051A" w:rsidP="001E5873">
      <w:pPr>
        <w:spacing w:line="480" w:lineRule="auto"/>
        <w:ind w:firstLine="720"/>
        <w:rPr>
          <w:rFonts w:ascii="Times New Roman" w:hAnsi="Times New Roman" w:cs="Times New Roman"/>
        </w:rPr>
      </w:pPr>
      <w:r>
        <w:rPr>
          <w:rFonts w:ascii="Times New Roman" w:hAnsi="Times New Roman" w:cs="Times New Roman"/>
        </w:rPr>
        <w:t xml:space="preserve">It is quite ordinary for a meticulous politician with a well-groomed image to suddenly put their foot in their mouth. How are these moments perceived in the media circles, and eventually perceived by the people? </w:t>
      </w:r>
      <w:r w:rsidR="00051C03">
        <w:rPr>
          <w:rFonts w:ascii="Times New Roman" w:hAnsi="Times New Roman" w:cs="Times New Roman"/>
        </w:rPr>
        <w:t xml:space="preserve">In the articles, </w:t>
      </w:r>
      <w:r w:rsidR="00843406">
        <w:rPr>
          <w:rFonts w:ascii="Times New Roman" w:hAnsi="Times New Roman" w:cs="Times New Roman"/>
        </w:rPr>
        <w:t>“</w:t>
      </w:r>
      <w:r w:rsidR="00051C03" w:rsidRPr="001226E6">
        <w:rPr>
          <w:rFonts w:ascii="Times New Roman" w:hAnsi="Times New Roman" w:cs="Times New Roman"/>
        </w:rPr>
        <w:t>Hil</w:t>
      </w:r>
      <w:r w:rsidR="00843406">
        <w:rPr>
          <w:rFonts w:ascii="Times New Roman" w:hAnsi="Times New Roman" w:cs="Times New Roman"/>
        </w:rPr>
        <w:t>l</w:t>
      </w:r>
      <w:r w:rsidR="00051C03" w:rsidRPr="001226E6">
        <w:rPr>
          <w:rFonts w:ascii="Times New Roman" w:hAnsi="Times New Roman" w:cs="Times New Roman"/>
        </w:rPr>
        <w:t>ary Clinton takes her ‘deplorables’ argument for another spin</w:t>
      </w:r>
      <w:r w:rsidR="00843406">
        <w:rPr>
          <w:rFonts w:ascii="Times New Roman" w:hAnsi="Times New Roman" w:cs="Times New Roman"/>
        </w:rPr>
        <w:t>”</w:t>
      </w:r>
      <w:r w:rsidR="00051C03" w:rsidRPr="001226E6">
        <w:rPr>
          <w:rFonts w:ascii="Times New Roman" w:hAnsi="Times New Roman" w:cs="Times New Roman"/>
        </w:rPr>
        <w:t xml:space="preserve"> and </w:t>
      </w:r>
      <w:r w:rsidR="00843406">
        <w:rPr>
          <w:rFonts w:ascii="Times New Roman" w:hAnsi="Times New Roman" w:cs="Times New Roman"/>
        </w:rPr>
        <w:t>“</w:t>
      </w:r>
      <w:r w:rsidR="00051C03" w:rsidRPr="001226E6">
        <w:rPr>
          <w:rFonts w:ascii="Times New Roman" w:hAnsi="Times New Roman" w:cs="Times New Roman"/>
        </w:rPr>
        <w:t>On Hi</w:t>
      </w:r>
      <w:r w:rsidR="00843406">
        <w:rPr>
          <w:rFonts w:ascii="Times New Roman" w:hAnsi="Times New Roman" w:cs="Times New Roman"/>
        </w:rPr>
        <w:t>l</w:t>
      </w:r>
      <w:r w:rsidR="00051C03" w:rsidRPr="001226E6">
        <w:rPr>
          <w:rFonts w:ascii="Times New Roman" w:hAnsi="Times New Roman" w:cs="Times New Roman"/>
        </w:rPr>
        <w:t>lary Clinton’s Pandering</w:t>
      </w:r>
      <w:r w:rsidR="00843406">
        <w:rPr>
          <w:rFonts w:ascii="Times New Roman" w:hAnsi="Times New Roman" w:cs="Times New Roman"/>
        </w:rPr>
        <w:t>”</w:t>
      </w:r>
      <w:r w:rsidR="00051C03" w:rsidRPr="001226E6">
        <w:rPr>
          <w:rFonts w:ascii="Times New Roman" w:hAnsi="Times New Roman" w:cs="Times New Roman"/>
        </w:rPr>
        <w:t xml:space="preserve">, </w:t>
      </w:r>
      <w:r w:rsidR="00051C03">
        <w:rPr>
          <w:rFonts w:ascii="Times New Roman" w:hAnsi="Times New Roman" w:cs="Times New Roman"/>
        </w:rPr>
        <w:t xml:space="preserve">we see two interpretations of </w:t>
      </w:r>
      <w:r>
        <w:rPr>
          <w:rFonts w:ascii="Times New Roman" w:hAnsi="Times New Roman" w:cs="Times New Roman"/>
        </w:rPr>
        <w:t>former presidential candidate Hi</w:t>
      </w:r>
      <w:r w:rsidR="00843406">
        <w:rPr>
          <w:rFonts w:ascii="Times New Roman" w:hAnsi="Times New Roman" w:cs="Times New Roman"/>
        </w:rPr>
        <w:t>l</w:t>
      </w:r>
      <w:r>
        <w:rPr>
          <w:rFonts w:ascii="Times New Roman" w:hAnsi="Times New Roman" w:cs="Times New Roman"/>
        </w:rPr>
        <w:t xml:space="preserve">lary </w:t>
      </w:r>
      <w:r w:rsidR="00051C03">
        <w:rPr>
          <w:rFonts w:ascii="Times New Roman" w:hAnsi="Times New Roman" w:cs="Times New Roman"/>
        </w:rPr>
        <w:t>Clinton’s campaign and her attitude. While one claims that her intentions are malicious due to how she speaks about her opponent’s voters, the other suggests that the unfortunate</w:t>
      </w:r>
      <w:r w:rsidR="00024825">
        <w:rPr>
          <w:rFonts w:ascii="Times New Roman" w:hAnsi="Times New Roman" w:cs="Times New Roman"/>
        </w:rPr>
        <w:t xml:space="preserve"> context of her comments </w:t>
      </w:r>
      <w:r w:rsidR="00131ADC">
        <w:rPr>
          <w:rFonts w:ascii="Times New Roman" w:hAnsi="Times New Roman" w:cs="Times New Roman"/>
        </w:rPr>
        <w:t xml:space="preserve">may </w:t>
      </w:r>
      <w:r w:rsidR="00024825">
        <w:rPr>
          <w:rFonts w:ascii="Times New Roman" w:hAnsi="Times New Roman" w:cs="Times New Roman"/>
        </w:rPr>
        <w:t>matter</w:t>
      </w:r>
      <w:r w:rsidR="00051C03">
        <w:rPr>
          <w:rFonts w:ascii="Times New Roman" w:hAnsi="Times New Roman" w:cs="Times New Roman"/>
        </w:rPr>
        <w:t xml:space="preserve"> more than their authentic intentions.</w:t>
      </w:r>
    </w:p>
    <w:p w14:paraId="4399DED7" w14:textId="12FEA4AB" w:rsidR="00AB051A" w:rsidRDefault="00AB051A" w:rsidP="001E5873">
      <w:pPr>
        <w:spacing w:line="480" w:lineRule="auto"/>
        <w:ind w:firstLine="720"/>
        <w:rPr>
          <w:rFonts w:ascii="Times New Roman" w:hAnsi="Times New Roman" w:cs="Times New Roman"/>
        </w:rPr>
      </w:pPr>
      <w:r>
        <w:rPr>
          <w:rFonts w:ascii="Times New Roman" w:hAnsi="Times New Roman" w:cs="Times New Roman"/>
        </w:rPr>
        <w:t xml:space="preserve">Aaron Blake’s article on the Washington Post relies heavily on the artistic logic, but shows flaws occasionally, detracting from the argument as a whole. After discussing Clinton’s comments regarding how her voters are </w:t>
      </w:r>
      <w:r w:rsidR="00104209">
        <w:rPr>
          <w:rFonts w:ascii="Times New Roman" w:hAnsi="Times New Roman" w:cs="Times New Roman"/>
        </w:rPr>
        <w:t>more</w:t>
      </w:r>
      <w:r>
        <w:rPr>
          <w:rFonts w:ascii="Times New Roman" w:hAnsi="Times New Roman" w:cs="Times New Roman"/>
        </w:rPr>
        <w:t xml:space="preserve"> intelligent and prosperous, Blake </w:t>
      </w:r>
      <w:r w:rsidR="00104209">
        <w:rPr>
          <w:rFonts w:ascii="Times New Roman" w:hAnsi="Times New Roman" w:cs="Times New Roman"/>
        </w:rPr>
        <w:t xml:space="preserve">insinuates that Clinton believes “wealthy people’s votes should have counted for more”. Blake attempts to support this by saying that because she compares her voter base to that of her opponent, and does this critically, she believes that a particular group of people is more valid politically than another. Never does Clinton suggest that her voter’s votes are more valid, she </w:t>
      </w:r>
      <w:r w:rsidR="006922C9">
        <w:rPr>
          <w:rFonts w:ascii="Times New Roman" w:hAnsi="Times New Roman" w:cs="Times New Roman"/>
        </w:rPr>
        <w:t>only</w:t>
      </w:r>
      <w:r w:rsidR="00104209">
        <w:rPr>
          <w:rFonts w:ascii="Times New Roman" w:hAnsi="Times New Roman" w:cs="Times New Roman"/>
        </w:rPr>
        <w:t xml:space="preserve"> says that they are morally superior. While the latter is not a particularly empathetic point to make, the author of the article misconstrues it, turning rude remarks into </w:t>
      </w:r>
      <w:r w:rsidR="001843F4">
        <w:rPr>
          <w:rFonts w:ascii="Times New Roman" w:hAnsi="Times New Roman" w:cs="Times New Roman"/>
        </w:rPr>
        <w:t>a classist view of politics entirely.</w:t>
      </w:r>
    </w:p>
    <w:p w14:paraId="66F6D646" w14:textId="77777777" w:rsidR="00ED2089" w:rsidRDefault="001843F4" w:rsidP="001E5873">
      <w:pPr>
        <w:spacing w:line="480" w:lineRule="auto"/>
        <w:ind w:firstLine="720"/>
        <w:rPr>
          <w:rFonts w:ascii="Times New Roman" w:hAnsi="Times New Roman" w:cs="Times New Roman"/>
        </w:rPr>
      </w:pPr>
      <w:r>
        <w:rPr>
          <w:rFonts w:ascii="Times New Roman" w:hAnsi="Times New Roman" w:cs="Times New Roman"/>
        </w:rPr>
        <w:t xml:space="preserve">Clinton’s comments are </w:t>
      </w:r>
      <w:r w:rsidR="00D94C62">
        <w:rPr>
          <w:rFonts w:ascii="Times New Roman" w:hAnsi="Times New Roman" w:cs="Times New Roman"/>
        </w:rPr>
        <w:t>distorted</w:t>
      </w:r>
      <w:r>
        <w:rPr>
          <w:rFonts w:ascii="Times New Roman" w:hAnsi="Times New Roman" w:cs="Times New Roman"/>
        </w:rPr>
        <w:t xml:space="preserve"> once again later in the article. The author references a quote in which Hil</w:t>
      </w:r>
      <w:r w:rsidR="00843406">
        <w:rPr>
          <w:rFonts w:ascii="Times New Roman" w:hAnsi="Times New Roman" w:cs="Times New Roman"/>
        </w:rPr>
        <w:t>l</w:t>
      </w:r>
      <w:r>
        <w:rPr>
          <w:rFonts w:ascii="Times New Roman" w:hAnsi="Times New Roman" w:cs="Times New Roman"/>
        </w:rPr>
        <w:t xml:space="preserve">ary speaks on how Trump’s campaign appealed to bigotry, and from this </w:t>
      </w:r>
      <w:r>
        <w:rPr>
          <w:rFonts w:ascii="Times New Roman" w:hAnsi="Times New Roman" w:cs="Times New Roman"/>
        </w:rPr>
        <w:lastRenderedPageBreak/>
        <w:t xml:space="preserve">concludes that she said Trump’s supporters, “didn’t even want black people to have civil rights”. Not once in the quote did Clinton say that all supporters of Trump were racist, she merely stated that aspects her opponent’s campaign </w:t>
      </w:r>
      <w:r w:rsidR="00B37E58">
        <w:rPr>
          <w:rFonts w:ascii="Times New Roman" w:hAnsi="Times New Roman" w:cs="Times New Roman"/>
        </w:rPr>
        <w:t xml:space="preserve">appealed to those ideas. </w:t>
      </w:r>
    </w:p>
    <w:p w14:paraId="5DA87C18" w14:textId="2FF545F8" w:rsidR="001843F4" w:rsidRDefault="00B37E58" w:rsidP="001E5873">
      <w:pPr>
        <w:spacing w:line="480" w:lineRule="auto"/>
        <w:ind w:firstLine="720"/>
        <w:rPr>
          <w:rFonts w:ascii="Times New Roman" w:hAnsi="Times New Roman" w:cs="Times New Roman"/>
        </w:rPr>
      </w:pPr>
      <w:r>
        <w:rPr>
          <w:rFonts w:ascii="Times New Roman" w:hAnsi="Times New Roman" w:cs="Times New Roman"/>
        </w:rPr>
        <w:t xml:space="preserve">Blake </w:t>
      </w:r>
      <w:r w:rsidR="00ED2089">
        <w:rPr>
          <w:rFonts w:ascii="Times New Roman" w:hAnsi="Times New Roman" w:cs="Times New Roman"/>
        </w:rPr>
        <w:t>goes</w:t>
      </w:r>
      <w:r>
        <w:rPr>
          <w:rFonts w:ascii="Times New Roman" w:hAnsi="Times New Roman" w:cs="Times New Roman"/>
        </w:rPr>
        <w:t xml:space="preserve"> on to use the bandwagon appeal, saying that “this is not a mainstream argument”. He cites the fact that over two thirds of Americans thought that such an idea was unfair. The consensus around the unfairness does not inherently validate it. </w:t>
      </w:r>
      <w:r w:rsidR="000F4678">
        <w:rPr>
          <w:rFonts w:ascii="Times New Roman" w:hAnsi="Times New Roman" w:cs="Times New Roman"/>
        </w:rPr>
        <w:t>The claim presented here is both</w:t>
      </w:r>
      <w:r w:rsidR="005E5D2C">
        <w:rPr>
          <w:rFonts w:ascii="Times New Roman" w:hAnsi="Times New Roman" w:cs="Times New Roman"/>
        </w:rPr>
        <w:t xml:space="preserve"> unsupported and hardly relevant to the actual comments made by Clinton.</w:t>
      </w:r>
      <w:r>
        <w:rPr>
          <w:rFonts w:ascii="Times New Roman" w:hAnsi="Times New Roman" w:cs="Times New Roman"/>
        </w:rPr>
        <w:t xml:space="preserve"> While it is clear that Clinton thinks less of Trump voters than of her own, to suggest that she believes their votes should not count or that they are all extreme bigots is a wild exaggeration. The author creates a straw man, and further fails to acknowledge any other perspective.</w:t>
      </w:r>
    </w:p>
    <w:p w14:paraId="6F8A1441" w14:textId="540F8077" w:rsidR="008B5F02" w:rsidRDefault="008B5F02" w:rsidP="008B5F02">
      <w:pPr>
        <w:spacing w:line="480" w:lineRule="auto"/>
        <w:ind w:firstLine="720"/>
        <w:rPr>
          <w:rFonts w:ascii="Times New Roman" w:hAnsi="Times New Roman" w:cs="Times New Roman"/>
        </w:rPr>
      </w:pPr>
      <w:r>
        <w:rPr>
          <w:rFonts w:ascii="Times New Roman" w:hAnsi="Times New Roman" w:cs="Times New Roman"/>
        </w:rPr>
        <w:t>Aaron Blake’s</w:t>
      </w:r>
      <w:r>
        <w:rPr>
          <w:rFonts w:ascii="Times New Roman" w:hAnsi="Times New Roman" w:cs="Times New Roman"/>
        </w:rPr>
        <w:t xml:space="preserve"> intentions are </w:t>
      </w:r>
      <w:r>
        <w:rPr>
          <w:rFonts w:ascii="Times New Roman" w:hAnsi="Times New Roman" w:cs="Times New Roman"/>
        </w:rPr>
        <w:t xml:space="preserve">all too </w:t>
      </w:r>
      <w:r>
        <w:rPr>
          <w:rFonts w:ascii="Times New Roman" w:hAnsi="Times New Roman" w:cs="Times New Roman"/>
        </w:rPr>
        <w:t xml:space="preserve">transparent. </w:t>
      </w:r>
      <w:r w:rsidR="00015268">
        <w:rPr>
          <w:rFonts w:ascii="Times New Roman" w:hAnsi="Times New Roman" w:cs="Times New Roman"/>
        </w:rPr>
        <w:t xml:space="preserve">He writes to reinforce to his readers how reprehensible and out of touch Clinton is. </w:t>
      </w:r>
      <w:r>
        <w:rPr>
          <w:rFonts w:ascii="Times New Roman" w:hAnsi="Times New Roman" w:cs="Times New Roman"/>
        </w:rPr>
        <w:t xml:space="preserve">His missteps in logic and failure to discuss an opposing perspective make a simple task difficult. Criticizing Clinton’s remarks would have been done elegantly by writing about how revealing they are of Hillary’s preference for a particular class of person, and how </w:t>
      </w:r>
      <w:r>
        <w:rPr>
          <w:rFonts w:ascii="Times New Roman" w:hAnsi="Times New Roman" w:cs="Times New Roman"/>
        </w:rPr>
        <w:t>character</w:t>
      </w:r>
      <w:r w:rsidR="00015268">
        <w:rPr>
          <w:rFonts w:ascii="Times New Roman" w:hAnsi="Times New Roman" w:cs="Times New Roman"/>
        </w:rPr>
        <w:t>iz</w:t>
      </w:r>
      <w:r>
        <w:rPr>
          <w:rFonts w:ascii="Times New Roman" w:hAnsi="Times New Roman" w:cs="Times New Roman"/>
        </w:rPr>
        <w:t>ing</w:t>
      </w:r>
      <w:r>
        <w:rPr>
          <w:rFonts w:ascii="Times New Roman" w:hAnsi="Times New Roman" w:cs="Times New Roman"/>
        </w:rPr>
        <w:t xml:space="preserve"> Trump’s</w:t>
      </w:r>
      <w:r>
        <w:rPr>
          <w:rFonts w:ascii="Times New Roman" w:hAnsi="Times New Roman" w:cs="Times New Roman"/>
        </w:rPr>
        <w:t xml:space="preserve"> campaign in this particular manner eschews the large group of people who voted for Trump for reasons other than bigotry.</w:t>
      </w:r>
    </w:p>
    <w:p w14:paraId="1AC0256A" w14:textId="081B6661" w:rsidR="00D94C62" w:rsidRDefault="00B37E58" w:rsidP="001E5873">
      <w:pPr>
        <w:spacing w:line="480" w:lineRule="auto"/>
        <w:ind w:firstLine="720"/>
        <w:rPr>
          <w:rFonts w:ascii="Times New Roman" w:hAnsi="Times New Roman" w:cs="Times New Roman"/>
        </w:rPr>
      </w:pPr>
      <w:r>
        <w:rPr>
          <w:rFonts w:ascii="Times New Roman" w:hAnsi="Times New Roman" w:cs="Times New Roman"/>
        </w:rPr>
        <w:t xml:space="preserve">An article responding to Clinton’s radio appearance by </w:t>
      </w:r>
      <w:r w:rsidR="005E5D2C">
        <w:rPr>
          <w:rFonts w:ascii="Times New Roman" w:hAnsi="Times New Roman" w:cs="Times New Roman"/>
        </w:rPr>
        <w:t>Vann R.</w:t>
      </w:r>
      <w:r>
        <w:rPr>
          <w:rFonts w:ascii="Times New Roman" w:hAnsi="Times New Roman" w:cs="Times New Roman"/>
        </w:rPr>
        <w:t xml:space="preserve"> </w:t>
      </w:r>
      <w:r w:rsidR="005E5D2C">
        <w:rPr>
          <w:rFonts w:ascii="Times New Roman" w:hAnsi="Times New Roman" w:cs="Times New Roman"/>
        </w:rPr>
        <w:t>Newkirk</w:t>
      </w:r>
      <w:r>
        <w:rPr>
          <w:rFonts w:ascii="Times New Roman" w:hAnsi="Times New Roman" w:cs="Times New Roman"/>
        </w:rPr>
        <w:t xml:space="preserve"> views the woman in a </w:t>
      </w:r>
      <w:r w:rsidR="00015268">
        <w:rPr>
          <w:rFonts w:ascii="Times New Roman" w:hAnsi="Times New Roman" w:cs="Times New Roman"/>
        </w:rPr>
        <w:t xml:space="preserve">moderately </w:t>
      </w:r>
      <w:r>
        <w:rPr>
          <w:rFonts w:ascii="Times New Roman" w:hAnsi="Times New Roman" w:cs="Times New Roman"/>
        </w:rPr>
        <w:t>more favorable light.</w:t>
      </w:r>
      <w:r w:rsidR="00700BDE">
        <w:rPr>
          <w:rFonts w:ascii="Times New Roman" w:hAnsi="Times New Roman" w:cs="Times New Roman"/>
        </w:rPr>
        <w:t xml:space="preserve"> The author writes on how Clinton’s love for hot sauce, though genuine, may not have been without ulterior motives in the c</w:t>
      </w:r>
      <w:r w:rsidR="005E5D2C">
        <w:rPr>
          <w:rFonts w:ascii="Times New Roman" w:hAnsi="Times New Roman" w:cs="Times New Roman"/>
        </w:rPr>
        <w:t xml:space="preserve">ontext of a hip-hop radio show. </w:t>
      </w:r>
      <w:r w:rsidR="00B25A5D">
        <w:rPr>
          <w:rFonts w:ascii="Times New Roman" w:hAnsi="Times New Roman" w:cs="Times New Roman"/>
        </w:rPr>
        <w:t xml:space="preserve">Newkirk points out that hot sauce, though once an “ugly caricature”, has since been embraced as a symbol of cultural pride. Bringing it up on the radio station with a largely African-American audience, comes across as pandering, appealing to black culture to increase her support from this community. </w:t>
      </w:r>
    </w:p>
    <w:p w14:paraId="70855A39" w14:textId="5A3D6DB8" w:rsidR="00D94C62" w:rsidRDefault="005E5D2C" w:rsidP="001E5873">
      <w:pPr>
        <w:spacing w:line="480" w:lineRule="auto"/>
        <w:ind w:firstLine="720"/>
        <w:rPr>
          <w:rFonts w:ascii="Times New Roman" w:hAnsi="Times New Roman" w:cs="Times New Roman"/>
        </w:rPr>
      </w:pPr>
      <w:r>
        <w:rPr>
          <w:rFonts w:ascii="Times New Roman" w:hAnsi="Times New Roman" w:cs="Times New Roman"/>
        </w:rPr>
        <w:lastRenderedPageBreak/>
        <w:t>Newkirk</w:t>
      </w:r>
      <w:r w:rsidR="00700BDE">
        <w:rPr>
          <w:rFonts w:ascii="Times New Roman" w:hAnsi="Times New Roman" w:cs="Times New Roman"/>
        </w:rPr>
        <w:t xml:space="preserve"> neither praises nor condemns </w:t>
      </w:r>
      <w:r w:rsidR="00D94C62">
        <w:rPr>
          <w:rFonts w:ascii="Times New Roman" w:hAnsi="Times New Roman" w:cs="Times New Roman"/>
        </w:rPr>
        <w:t>pandering but</w:t>
      </w:r>
      <w:r w:rsidR="00700BDE">
        <w:rPr>
          <w:rFonts w:ascii="Times New Roman" w:hAnsi="Times New Roman" w:cs="Times New Roman"/>
        </w:rPr>
        <w:t xml:space="preserve"> explores the ide</w:t>
      </w:r>
      <w:r w:rsidR="001E1F51">
        <w:rPr>
          <w:rFonts w:ascii="Times New Roman" w:hAnsi="Times New Roman" w:cs="Times New Roman"/>
        </w:rPr>
        <w:t>a of it being a necessary evil</w:t>
      </w:r>
      <w:r w:rsidR="00700BDE">
        <w:rPr>
          <w:rFonts w:ascii="Times New Roman" w:hAnsi="Times New Roman" w:cs="Times New Roman"/>
        </w:rPr>
        <w:t>. Acknowledging the existence of a counter-argument</w:t>
      </w:r>
      <w:r w:rsidR="001E5873">
        <w:rPr>
          <w:rFonts w:ascii="Times New Roman" w:hAnsi="Times New Roman" w:cs="Times New Roman"/>
        </w:rPr>
        <w:t xml:space="preserve"> gives the author the opportunity to </w:t>
      </w:r>
      <w:r w:rsidR="00D94C62">
        <w:rPr>
          <w:rFonts w:ascii="Times New Roman" w:hAnsi="Times New Roman" w:cs="Times New Roman"/>
        </w:rPr>
        <w:t>oppose</w:t>
      </w:r>
      <w:r w:rsidR="001E5873">
        <w:rPr>
          <w:rFonts w:ascii="Times New Roman" w:hAnsi="Times New Roman" w:cs="Times New Roman"/>
        </w:rPr>
        <w:t xml:space="preserve"> it, which </w:t>
      </w:r>
      <w:r>
        <w:rPr>
          <w:rFonts w:ascii="Times New Roman" w:hAnsi="Times New Roman" w:cs="Times New Roman"/>
        </w:rPr>
        <w:t>Newkirk</w:t>
      </w:r>
      <w:r w:rsidR="001E5873">
        <w:rPr>
          <w:rFonts w:ascii="Times New Roman" w:hAnsi="Times New Roman" w:cs="Times New Roman"/>
        </w:rPr>
        <w:t xml:space="preserve"> does effectively. </w:t>
      </w:r>
      <w:r w:rsidR="00D94C62">
        <w:rPr>
          <w:rFonts w:ascii="Times New Roman" w:hAnsi="Times New Roman" w:cs="Times New Roman"/>
        </w:rPr>
        <w:t>He accepts that “pandering works on some levels”, but then reveals that for Clinton there exists “a history of pandering that hasn’t always worked in her favor.” This logically and effectively counters the opposing viewpoint, backing up the claim with clear examples of Clinton’s calculated appeals to voter blocs, ones that have backfired in the past. The author points to a similar</w:t>
      </w:r>
      <w:r w:rsidR="00ED2089">
        <w:rPr>
          <w:rFonts w:ascii="Times New Roman" w:hAnsi="Times New Roman" w:cs="Times New Roman"/>
        </w:rPr>
        <w:t xml:space="preserve"> scenario in which the candidate compared herself to a Latino grandmother, another in which she attempted to use colloquialisms of the youth, and yet one more example where her campaign poorly incorporated an image of Rosa Parks.</w:t>
      </w:r>
    </w:p>
    <w:p w14:paraId="2083FF5B" w14:textId="13AB35AC" w:rsidR="008B5F02" w:rsidRDefault="005E5D2C" w:rsidP="008B5F02">
      <w:pPr>
        <w:spacing w:line="480" w:lineRule="auto"/>
        <w:ind w:firstLine="720"/>
        <w:rPr>
          <w:rFonts w:ascii="Times New Roman" w:hAnsi="Times New Roman" w:cs="Times New Roman"/>
        </w:rPr>
      </w:pPr>
      <w:r>
        <w:rPr>
          <w:rFonts w:ascii="Times New Roman" w:hAnsi="Times New Roman" w:cs="Times New Roman"/>
        </w:rPr>
        <w:t>Newkirk</w:t>
      </w:r>
      <w:r w:rsidR="001E5873">
        <w:rPr>
          <w:rFonts w:ascii="Times New Roman" w:hAnsi="Times New Roman" w:cs="Times New Roman"/>
        </w:rPr>
        <w:t xml:space="preserve">’s article is most effective because </w:t>
      </w:r>
      <w:r w:rsidR="00ED2089">
        <w:rPr>
          <w:rFonts w:ascii="Times New Roman" w:hAnsi="Times New Roman" w:cs="Times New Roman"/>
        </w:rPr>
        <w:t>each point is backed up clearly with directly related examples, and because the opposing argument is represented and rebuked. The article</w:t>
      </w:r>
      <w:r w:rsidR="001E5873">
        <w:rPr>
          <w:rFonts w:ascii="Times New Roman" w:hAnsi="Times New Roman" w:cs="Times New Roman"/>
        </w:rPr>
        <w:t xml:space="preserve"> provides the context of his argument within the sp</w:t>
      </w:r>
      <w:r w:rsidR="00ED2089">
        <w:rPr>
          <w:rFonts w:ascii="Times New Roman" w:hAnsi="Times New Roman" w:cs="Times New Roman"/>
        </w:rPr>
        <w:t>ectrum of nuance and grey area. The intention of the piece is more to discuss the validity of Clinton’s critics without clearly coming down on one side or the other, giving the reader the knowledge necessary to carefully consider the subject and arrive at their own conclusion.</w:t>
      </w:r>
    </w:p>
    <w:p w14:paraId="2A36C0CE" w14:textId="6557BBE6" w:rsidR="008B5F02" w:rsidRPr="00051C03" w:rsidRDefault="008B5F02" w:rsidP="008B5F02">
      <w:pPr>
        <w:spacing w:line="480" w:lineRule="auto"/>
        <w:ind w:firstLine="720"/>
        <w:rPr>
          <w:rFonts w:ascii="Times New Roman" w:hAnsi="Times New Roman" w:cs="Times New Roman"/>
        </w:rPr>
      </w:pPr>
      <w:r>
        <w:rPr>
          <w:rFonts w:ascii="Times New Roman" w:hAnsi="Times New Roman" w:cs="Times New Roman"/>
        </w:rPr>
        <w:t>This is in stark contrast to the a</w:t>
      </w:r>
      <w:r w:rsidR="00015268">
        <w:rPr>
          <w:rFonts w:ascii="Times New Roman" w:hAnsi="Times New Roman" w:cs="Times New Roman"/>
        </w:rPr>
        <w:t xml:space="preserve">rticle by Aaron Blake. While Newkirk appears honest and understanding to his readers, Blake seems to write for an audience that already finds Clinton contemptible. </w:t>
      </w:r>
      <w:r w:rsidR="00B65F34">
        <w:rPr>
          <w:rFonts w:ascii="Times New Roman" w:hAnsi="Times New Roman" w:cs="Times New Roman"/>
        </w:rPr>
        <w:t xml:space="preserve">Blake’s article has a valid point to make, but it becomes obscured by the many flaws that persist throughout the piece. </w:t>
      </w:r>
      <w:r w:rsidR="00015268">
        <w:rPr>
          <w:rFonts w:ascii="Times New Roman" w:hAnsi="Times New Roman" w:cs="Times New Roman"/>
        </w:rPr>
        <w:t xml:space="preserve">Arguments that properly represent both the remarks of those they criticize and the adverse perspective are more legitimate than those that use fallacies and faulty logic to support their claims. </w:t>
      </w:r>
    </w:p>
    <w:sectPr w:rsidR="008B5F02" w:rsidRPr="00051C03"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FE"/>
    <w:rsid w:val="00015268"/>
    <w:rsid w:val="00024825"/>
    <w:rsid w:val="00051C03"/>
    <w:rsid w:val="000F4678"/>
    <w:rsid w:val="00104209"/>
    <w:rsid w:val="001226E6"/>
    <w:rsid w:val="00131ADC"/>
    <w:rsid w:val="001843F4"/>
    <w:rsid w:val="001D49DB"/>
    <w:rsid w:val="001E1F51"/>
    <w:rsid w:val="001E5873"/>
    <w:rsid w:val="0036301E"/>
    <w:rsid w:val="005E5D2C"/>
    <w:rsid w:val="006807FE"/>
    <w:rsid w:val="006922C9"/>
    <w:rsid w:val="00700BDE"/>
    <w:rsid w:val="00762777"/>
    <w:rsid w:val="00811125"/>
    <w:rsid w:val="00843406"/>
    <w:rsid w:val="008B5F02"/>
    <w:rsid w:val="0091686F"/>
    <w:rsid w:val="00AB051A"/>
    <w:rsid w:val="00B25A5D"/>
    <w:rsid w:val="00B37E58"/>
    <w:rsid w:val="00B65F34"/>
    <w:rsid w:val="00D94C62"/>
    <w:rsid w:val="00ED2089"/>
    <w:rsid w:val="00F2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DB8C"/>
  <w15:chartTrackingRefBased/>
  <w15:docId w15:val="{0ABF75F4-0A76-CB42-9C56-5C420313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9</cp:revision>
  <cp:lastPrinted>2018-10-04T07:06:00Z</cp:lastPrinted>
  <dcterms:created xsi:type="dcterms:W3CDTF">2018-09-29T19:06:00Z</dcterms:created>
  <dcterms:modified xsi:type="dcterms:W3CDTF">2018-10-04T07:06:00Z</dcterms:modified>
</cp:coreProperties>
</file>