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  <w:sz w:val="30"/>
          <w:szCs w:val="30"/>
          <w:highlight w:val="green"/>
          <w:lang w:val="en-US" w:eastAsia="zh-CN"/>
        </w:rPr>
      </w:pPr>
      <w:r>
        <w:rPr>
          <w:rFonts w:hint="eastAsia"/>
          <w:sz w:val="30"/>
          <w:szCs w:val="30"/>
          <w:highlight w:val="green"/>
          <w:lang w:val="en-US" w:eastAsia="zh-CN"/>
        </w:rPr>
        <w:t>Css笔记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transition过渡动画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过渡动画简单来说就是元素从一种样式变换为另一种样式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Internet Explorer 10、Firefox、Chrome 以及 Opera 支持 transition 属性。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Safari 需要前缀 -webkit-。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Internet Explorer 9 以及更早的版本，不支持 transition 属性。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Chrome 25 以及更早的版本，需要前缀 -webkit-。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transition-property属性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定义：对象中的参与过渡的属性名称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语法：transition-property：none | all | property;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none：没有属性改变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All：默认值，所有属性改变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Property：某元素的属性名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transition-duration属性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定义: 对象过渡的时间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语法：transition-duration：time；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例子：transition-duration：1s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默认值0s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transition-timing-function属性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定义：设置对象中过渡的动画类型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语法：transition-timing-function：ease；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例子：transition-timing-function：linear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linear:线性过渡（匀速）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ease:平滑过渡（0--慢--快--慢），默认值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ease-in:慢--快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ease-out:快--慢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ease-in-out:慢--快--慢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transition-delay属性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定义：</w:t>
      </w:r>
      <w:r>
        <w:rPr>
          <w:rFonts w:hint="eastAsia"/>
          <w:lang w:val="en-US" w:eastAsia="zh-CN"/>
        </w:rPr>
        <w:t>过渡效果何时开始时间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语法：transition-delay：time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 : transition-delay：1s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说明：指定秒或者毫秒数之前要等待切换效果的开始，默认是0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transition复合属性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定义：设置对象变换时的过渡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语法：transition ： property  duration  timing-function   delay；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 : transition：</w:t>
      </w:r>
      <w:r>
        <w:rPr>
          <w:rFonts w:hint="eastAsia"/>
          <w:lang w:val="en-US" w:eastAsia="zh-CN"/>
        </w:rPr>
        <w:t xml:space="preserve">all </w:t>
      </w:r>
      <w:r>
        <w:rPr>
          <w:rFonts w:hint="default"/>
          <w:lang w:val="en-US" w:eastAsia="zh-CN"/>
        </w:rPr>
        <w:t>1s ease 1s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注意：时间顺序不能乱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animation关键帧动画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animation简单说就是在一段固定的动画时间内暗中在某一频率内改变其CSS某个或某些值,从而达到视觉上的转换动画效果。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transition动画和关键帧动画的区别在于 transition动画需要有状态的改变触发动画。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animation-name</w:t>
      </w:r>
      <w:r>
        <w:rPr>
          <w:rFonts w:hint="eastAsia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 @keyframes 动画的名称。就是@keyframes后面跟着的动画名称。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animation-duration</w:t>
      </w:r>
      <w:r>
        <w:rPr>
          <w:rFonts w:hint="eastAsia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规定动画完成一个周期所花费的秒或毫秒。默认是 0。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animation-timing-function</w:t>
      </w:r>
      <w:r>
        <w:rPr>
          <w:rFonts w:hint="eastAsia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规定动画的速度曲线。默认是 "ease"。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常见的动画速度参数：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linear：线性过渡。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ease：平滑过渡。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ease-in：由慢到快。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ease-out：由快到慢。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ease-in-out：由慢到快再到慢。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step-start：等同于 steps(1, start)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step-end：等同于 steps(1, end)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steps(&lt;integer&gt;[, [ start | end ] ]?)：接受两个参数的步进函数。第一个参数必须为正整数，指定函数的步数。第二个参数取值可以是start或end，指定每一步的值发生变化的时间点。第二个参数是可选的，默认值为end。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animation-delay</w:t>
      </w:r>
      <w:r>
        <w:rPr>
          <w:rFonts w:hint="eastAsia"/>
          <w:b w:val="0"/>
          <w:bCs w:val="0"/>
          <w:lang w:val="en-US" w:eastAsia="zh-CN"/>
        </w:rPr>
        <w:t>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规定动画何时开始。默认是 0。也即是指动画延时执行时间。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animation-iteration-count</w:t>
      </w:r>
      <w:r>
        <w:rPr>
          <w:rFonts w:hint="eastAsia"/>
          <w:b w:val="0"/>
          <w:bCs w:val="0"/>
          <w:lang w:val="en-US" w:eastAsia="zh-CN"/>
        </w:rPr>
        <w:t>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规定动画被播放的次数。默认是 1。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还有个无线循环关键字infinite,也即是反复循环播放动画。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animation-direction</w:t>
      </w:r>
      <w:r>
        <w:rPr>
          <w:rFonts w:hint="eastAsia"/>
          <w:b w:val="0"/>
          <w:bCs w:val="0"/>
          <w:lang w:val="en-US" w:eastAsia="zh-CN"/>
        </w:rPr>
        <w:t>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规定动画是否在下一周期逆向地播放。默认是 "normal"。当然还有下列值：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reverse：反方向运行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alternate：动画先正常运行再反方向运行，并持续交替运行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alternate-reverse：动画先反运行再正方向运行，并持续交替运行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transform动画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transform 属性向元素应用 2D 或 3D 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例</w:t>
      </w: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子：</w:t>
      </w:r>
      <w:r>
        <w:rPr>
          <w:rFonts w:hint="eastAsia" w:asciiTheme="minorHAnsi" w:hAnsiTheme="minorHAnsi" w:eastAsiaTheme="minor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tr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ansform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:rotate(360deg) skew(-20deg) scale(3.0)translate(100px,0)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</w:rPr>
        <w:t>*表示常用的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transform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none：默认值，不转换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matrix(n,n,n,n,n,n)：定义2D转换，使用六个值得矩阵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matrix3d(n,n,n,n,n,n,n,n,n,n,n,n,n,n,n,n)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定义 3D 转换，使用 16 个值的 4x4 矩阵。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</w:rPr>
        <w:t>*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translate(x,y)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 2D 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translate3d(x,y,z)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 3D 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translateX(x)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定义转换，只是用 X 轴的值。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translateY(y)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定义转换，只是用 Y 轴的值。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translateZ(z)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 3D 转换，只是用 Z 轴的值。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</w:rPr>
        <w:t>*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scale(x,y)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 2D 缩放转换。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scale3d(x,y,z)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 3D 缩放转换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scaleX(x)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通过设置 X 轴的值来定义缩放转换。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scaleY(y)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通过设置 Y 轴的值来定义缩放转换。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scaleZ(z)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通过设置 Z 轴的值来定义 3D 缩放转换。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</w:rPr>
        <w:t>*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rotate(angle)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 2D 旋转，在参数中规定角度。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rotate3d(x,y,z,angle)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 3D 旋转。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rotateX(angle)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定义沿着 X 轴的 3D 旋转。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rotateY(angle)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定义沿着 Y 轴的 3D 旋转。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rotateZ(angle)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定义沿着 Z 轴的 3D 旋转。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</w:rPr>
        <w:t>*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skew(x-angle,y-angle)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定义沿着 X 和 Y 轴的 2D 倾斜转换。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skewX(angle)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定义沿着 X 轴的 2D 倾斜转换。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skewY(angle)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定义沿着 Y 轴的 2D 倾斜转换。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perspective(n)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 3D 转换元素定义透视视图。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静态定位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Position：static；（默认）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Position：relative；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Position：absolute；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Position：fixed；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Flexbox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display：flex；</w:t>
      </w:r>
    </w:p>
    <w:tbl>
      <w:tblPr>
        <w:tblW w:w="10349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7"/>
        <w:gridCol w:w="6042"/>
        <w:gridCol w:w="3250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6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32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flex-direction</w:t>
            </w:r>
          </w:p>
        </w:tc>
        <w:tc>
          <w:tcPr>
            <w:tcW w:w="6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row（默认）/column</w:t>
            </w:r>
          </w:p>
        </w:tc>
        <w:tc>
          <w:tcPr>
            <w:tcW w:w="32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指定主轴的方向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flex-wrap</w:t>
            </w:r>
          </w:p>
        </w:tc>
        <w:tc>
          <w:tcPr>
            <w:tcW w:w="6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wrap/wrap-reverse</w:t>
            </w:r>
          </w:p>
        </w:tc>
        <w:tc>
          <w:tcPr>
            <w:tcW w:w="32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换行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align-items</w:t>
            </w:r>
          </w:p>
        </w:tc>
        <w:tc>
          <w:tcPr>
            <w:tcW w:w="6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stretch（默认）/center/flex-start/flex-end</w:t>
            </w:r>
          </w:p>
        </w:tc>
        <w:tc>
          <w:tcPr>
            <w:tcW w:w="32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控制在交叉轴上的位置，align-self覆盖align-items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justify-content</w:t>
            </w:r>
          </w:p>
        </w:tc>
        <w:tc>
          <w:tcPr>
            <w:tcW w:w="6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flex-start（默认）/flex-end/center/space-around（均匀分布）/space-between（不会在两端留下任何空间）</w:t>
            </w:r>
          </w:p>
        </w:tc>
        <w:tc>
          <w:tcPr>
            <w:tcW w:w="32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控制在主轴上的位置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order</w:t>
            </w:r>
          </w:p>
        </w:tc>
        <w:tc>
          <w:tcPr>
            <w:tcW w:w="6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数字，默认0，越大越后面</w:t>
            </w:r>
          </w:p>
        </w:tc>
        <w:tc>
          <w:tcPr>
            <w:tcW w:w="32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flex 项排序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flex</w:t>
            </w:r>
          </w:p>
        </w:tc>
        <w:tc>
          <w:tcPr>
            <w:tcW w:w="60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flex:0 1 auto（默认）</w:t>
            </w:r>
          </w:p>
        </w:tc>
        <w:tc>
          <w:tcPr>
            <w:tcW w:w="32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2323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flex是三个属性的缩写：flex-grow/flex-shrink /flex-basis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盒子上下左右居中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网页布局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一列布局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margin：0 auto；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两列布局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三列布局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  <w:sz w:val="30"/>
          <w:szCs w:val="30"/>
          <w:highlight w:val="green"/>
          <w:lang w:val="en-US" w:eastAsia="zh-CN"/>
        </w:rPr>
      </w:pPr>
      <w:r>
        <w:rPr>
          <w:rFonts w:hint="eastAsia"/>
          <w:sz w:val="30"/>
          <w:szCs w:val="30"/>
          <w:highlight w:val="green"/>
          <w:lang w:val="en-US" w:eastAsia="zh-CN"/>
        </w:rPr>
        <w:t>Scss笔记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 是 Sass 3 引入新的语法，其语法完全兼容 CSS3，并且继承了 Sass 的强大功能。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唯一不同的是，SCSS 需要使用分号和花括号而不是换行和缩进。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 对空白符号不敏感。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在scss中 &amp; 都代指父类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&amp;:hover{}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变量是以 $ 开头的，可以是颜色，长度，数值，等等。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 js 的变量一样，scss 的变量也是有作用域的，也就是说内部声明的变量是无法在外面使用的，如果想让内部的变量在外部可访问，需要在变量值后面添加 !global 声明。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（还可以通过添加 !default 给变量设置默认值，这个在写一个样式库的时候比较实用，避免别人在没有给变量赋值之前使用）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$变量名：变量值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$redColor：red;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Background-color：$redColor；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嵌入字符串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将变量直接嵌入字符串，需要用 #{ 变量 }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#{} 可以放任意东西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$bg-path: "./img"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.fa{ background: url("#{$bg-path}/card-bg.png" center center);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导入文件@import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 @import 可以把多个文件结合到一起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使用：@import "文件名";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相互嵌入@mixin</w:t>
      </w:r>
      <w:r>
        <w:rPr>
          <w:rFonts w:hint="eastAsia"/>
          <w:b w:val="0"/>
          <w:bCs w:val="0"/>
          <w:lang w:val="en-US" w:eastAsia="zh-CN"/>
        </w:rPr>
        <w:t xml:space="preserve"> @include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 @mixin 定义一个类或方法，在</w:t>
      </w:r>
      <w:r>
        <w:rPr>
          <w:rFonts w:hint="eastAsia"/>
          <w:lang w:val="en-US" w:eastAsia="zh-CN"/>
        </w:rPr>
        <w:t>其它地方通过 </w:t>
      </w:r>
      <w:r>
        <w:rPr>
          <w:rFonts w:hint="default"/>
          <w:lang w:val="en-US" w:eastAsia="zh-CN"/>
        </w:rPr>
        <w:t>@include</w:t>
      </w:r>
      <w:r>
        <w:rPr>
          <w:rFonts w:hint="eastAsia"/>
          <w:lang w:val="en-US" w:eastAsia="zh-CN"/>
        </w:rPr>
        <w:t> 引用这个方法或类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@mixin a($cont：5px){  // 定义 mixin 并设置默认值 5px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 $cont;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@include a(10px); </w:t>
      </w:r>
      <w:r>
        <w:rPr>
          <w:rFonts w:hint="eastAsia"/>
          <w:b w:val="0"/>
          <w:bCs w:val="0"/>
          <w:lang w:val="en-US" w:eastAsia="zh-CN"/>
        </w:rPr>
        <w:t xml:space="preserve"> // 这里引用上面的 mixin，并设置值 10px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继承@extend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有些时候，需要写的某个类里，包含另一个类的所有声明。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.color{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color：red；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@extend .color; //可以继承多个用逗号隔开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73C41"/>
    <w:multiLevelType w:val="singleLevel"/>
    <w:tmpl w:val="A0D73C4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10517D8D"/>
    <w:multiLevelType w:val="singleLevel"/>
    <w:tmpl w:val="10517D8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2B14D2DE"/>
    <w:multiLevelType w:val="singleLevel"/>
    <w:tmpl w:val="2B14D2D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7497C3B7"/>
    <w:multiLevelType w:val="singleLevel"/>
    <w:tmpl w:val="7497C3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54A61"/>
    <w:rsid w:val="15472F56"/>
    <w:rsid w:val="19836AD8"/>
    <w:rsid w:val="1DDE7220"/>
    <w:rsid w:val="20E905EB"/>
    <w:rsid w:val="22FF432D"/>
    <w:rsid w:val="34AE0BD8"/>
    <w:rsid w:val="374B60DD"/>
    <w:rsid w:val="385F1A01"/>
    <w:rsid w:val="3FA874BD"/>
    <w:rsid w:val="4790014B"/>
    <w:rsid w:val="49135C67"/>
    <w:rsid w:val="5D7C5454"/>
    <w:rsid w:val="673610DE"/>
    <w:rsid w:val="7B8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y'y</dc:creator>
  <cp:lastModifiedBy>y'y</cp:lastModifiedBy>
  <dcterms:modified xsi:type="dcterms:W3CDTF">2020-02-16T03:57:07Z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