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Héritage : les champs private de la mère ne sont pas accessible directement par la fille, il faut un getter ou </w:t>
      </w:r>
      <w:r w:rsidDel="00000000" w:rsidR="00000000" w:rsidRPr="00000000">
        <w:rPr>
          <w:rtl w:val="0"/>
        </w:rPr>
        <w:t xml:space="preserve">super.champs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 main est toujours static car cela permet son invocation automatiquement à l'exécution sous création d’un objet de la classe test.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une meth static peut accéder uniquement a des membres static de sa class et n’a pas accès à this.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doit être le premier dans le constructeur s’il est présent.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Meth d’instance peut accéder à tous les membres de sa classe (static ou non)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Surcharge :  même type de retour, même nom et des paramètres différents.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Redéfinition : même signature et corps différent. Le type de retour peut changer mais il doit être sous type du 1er.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 peut changer les modificateurs d'accès lors de la redéfinition mais pour élargir : Private&lt;package&lt; protected&lt; public.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meth final ne peut pas être redéfinie.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L'initialisation se fait par 3 parties : Par défaut : tout à zéro et à null. | Bloc initialiseurs. | -Corps du constructeur.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Type getP(return p ; ) -&gt; violation d’encapsulation car p est une référence, du coup on pourra le modifier dans une autre classe.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get class retourne le type effectif.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S’il y a redéfinition des meth, c’est le type effectif qui détermine les </w:t>
      </w:r>
      <w:r w:rsidDel="00000000" w:rsidR="00000000" w:rsidRPr="00000000">
        <w:rPr>
          <w:rtl w:val="0"/>
        </w:rPr>
        <w:t xml:space="preserve">meth</w:t>
      </w:r>
      <w:r w:rsidDel="00000000" w:rsidR="00000000" w:rsidRPr="00000000">
        <w:rPr>
          <w:rtl w:val="0"/>
        </w:rPr>
        <w:t xml:space="preserve"> à utiliser.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Avec les méthodes static et les variables ca ne change pas, ceux du déclaré qui sont utilisés.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passage de paramètres 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tl w:val="0"/>
        </w:rPr>
        <w:t xml:space="preserve"> changements sur des paramètres de type primitif n'affectent pas les variables du main.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tl w:val="0"/>
        </w:rPr>
        <w:t xml:space="preserve"> changements sur les paramètres reference affecte les variables du main.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tl w:val="0"/>
        </w:rPr>
        <w:t xml:space="preserve"> changements sur les références n'affectent pas le main.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Classe Membre : un objet de la classe membre peut être créé uniquement par un objet de la CE en utilisant juste new </w:t>
      </w:r>
      <w:r w:rsidDel="00000000" w:rsidR="00000000" w:rsidRPr="00000000">
        <w:rPr>
          <w:rtl w:val="0"/>
        </w:rPr>
        <w:t xml:space="preserve">ClassMem()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L’objet de la CE est accessible par l’objet de la classe interne : </w:t>
      </w:r>
      <w:r w:rsidDel="00000000" w:rsidR="00000000" w:rsidRPr="00000000">
        <w:rPr>
          <w:rtl w:val="0"/>
        </w:rPr>
        <w:t xml:space="preserve">ClassEnglo.this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classe membre non static ne peut avoir des méthodes/champs static.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classe membre a accès aux champs de la CE même s’ils sont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l’englobante a accès au champ/méthodes de sa classe membre même si </w:t>
      </w:r>
      <w:r w:rsidDel="00000000" w:rsidR="00000000" w:rsidRPr="00000000">
        <w:rPr>
          <w:rtl w:val="0"/>
        </w:rPr>
        <w:t xml:space="preserve">private.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une classe membre est visible hors </w:t>
      </w:r>
      <w:r w:rsidDel="00000000" w:rsidR="00000000" w:rsidRPr="00000000">
        <w:rPr>
          <w:rtl w:val="0"/>
        </w:rPr>
        <w:t xml:space="preserve">sa CE</w:t>
      </w:r>
      <w:r w:rsidDel="00000000" w:rsidR="00000000" w:rsidRPr="00000000">
        <w:rPr>
          <w:rtl w:val="0"/>
        </w:rPr>
        <w:t xml:space="preserve"> elle est dénotée </w:t>
      </w:r>
      <w:r w:rsidDel="00000000" w:rsidR="00000000" w:rsidRPr="00000000">
        <w:rPr>
          <w:rtl w:val="0"/>
        </w:rPr>
        <w:t xml:space="preserve">ClassEnglo.ClassMem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Public class F{ public class H{..}}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Main; F a= new F(); F.H=a.new H();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 condition que H soit public.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 membre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a accès uniquement aux champs static de la CE.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main : public class A{ public static class B{..}}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A.B nom = new A.B(); (condition B soit public 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 static a accès aux champs non static des classes membres private de la CE.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accéder à un champ de la CE on utilise </w:t>
      </w:r>
      <w:r w:rsidDel="00000000" w:rsidR="00000000" w:rsidRPr="00000000">
        <w:rPr>
          <w:rtl w:val="0"/>
        </w:rPr>
        <w:t xml:space="preserve">ClassEng.this.champs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 définie dans un bloc de code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elle a accès aux champs de la CE et le champs du bloc englobant (ceux du bloc doivent être (effectively) final, elle a accès aux param d’une méthode mais elle ne peut pas initialiser les champs/val)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Up ?action1 :action2 -&gt; si up est true alors on fait action1 sinon action2.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 anonyme est une CL sans nom.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 objet de classe anonyme qui hérite une classe de base : </w:t>
      </w:r>
      <w:r w:rsidDel="00000000" w:rsidR="00000000" w:rsidRPr="00000000">
        <w:rPr>
          <w:rtl w:val="0"/>
        </w:rPr>
        <w:t xml:space="preserve">NomClassBase</w:t>
      </w:r>
      <w:r w:rsidDel="00000000" w:rsidR="00000000" w:rsidRPr="00000000">
        <w:rPr>
          <w:rtl w:val="0"/>
        </w:rPr>
        <w:t xml:space="preserve"> nom= new Class Base(paramètre de base){Champs de plus et méthodes de plus}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tl w:val="0"/>
        </w:rPr>
        <w:t xml:space="preserve"> n’a pas de constructeur.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dans l’expression lambda fait référence à l'objet de la CE et non l’objet de la classe anonyme créée.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expression lambda pour inverser un tableau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TabOperation t= (int[] t)-&gt;{ inti nv[] =new int[t.length]; for(i=0;i&lt;length,i++){inv[i] = tab[length-i-1]; } return inv}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Somme: fonctionnelle&lt; Integer&gt; addition = (a, b) -&gt; a + b;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Les classes abstraites contiennent au moins 1 meth abstraite-&gt; on peut pas créer des objets de cette classe.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Les interfaces n’ont que des champs constants et la plupart des méthodes sont abstraites et sont automatiquement public </w:t>
      </w:r>
      <w:r w:rsidDel="00000000" w:rsidR="00000000" w:rsidRPr="00000000">
        <w:rPr>
          <w:rtl w:val="0"/>
        </w:rPr>
        <w:t xml:space="preserve">–&gt;</w:t>
      </w:r>
      <w:r w:rsidDel="00000000" w:rsidR="00000000" w:rsidRPr="00000000">
        <w:rPr>
          <w:rtl w:val="0"/>
        </w:rPr>
        <w:t xml:space="preserve"> on déclare des objets de type interface mais on les instancie pas.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on peut avoir des méthodes static qui doivent avoir du corps, et aussi des méthodes private qui seront utilisées par les autres méthodes de l’interface. Les 2 sont pas accessibles par les classes qui implémentent l'interface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il y a des méthodes </w:t>
      </w:r>
      <w:r w:rsidDel="00000000" w:rsidR="00000000" w:rsidRPr="00000000">
        <w:rPr>
          <w:rtl w:val="0"/>
        </w:rPr>
        <w:t xml:space="preserve">default,</w:t>
      </w:r>
      <w:r w:rsidDel="00000000" w:rsidR="00000000" w:rsidRPr="00000000">
        <w:rPr>
          <w:rtl w:val="0"/>
        </w:rPr>
        <w:t xml:space="preserve"> les classes qui implémentent l’interface peuvent ne pas les redéfinir.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B extends A implements I1 : I1 contient f() et A aussi -&gt; B contiendra celle de A(sa mère)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B implements i1, I2 -&gt; I1 contient f() (définie) et I2 contient f() (non définie) -&gt; B doit redéfinir f()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une interface peut étendre 2 interfaces.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Methode</w:t>
      </w:r>
      <w:r w:rsidDel="00000000" w:rsidR="00000000" w:rsidRPr="00000000">
        <w:rPr>
          <w:rtl w:val="0"/>
        </w:rPr>
        <w:t xml:space="preserve"> générique peut appartenir a une classe générique et non generique.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On utilise extends pour la bornes des classes et interfaces à la fois. Tous les types extends Object.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T peut être borné par plusieurs interfaces mais par 1 seule class(on mentionne la classe en 1er)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Si A est un sous type de B alors c&lt;A&gt; N'EST PAS un sous type de c&lt;B&gt;. exemple : Student extends Personne mais arrayList&lt;Student&gt; n'est pas sous type de arrayList&lt;Personne&gt;.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Par contre A[] t1 est sous type de B[] t2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? est utilisé quand aucun autre type ne dépend de lui, car il ne doit pas être déclaré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? peut être aussi borné mais par 1 seule borne 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? extends machin, ? super machin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si B extends A : c&lt;B&gt; extends c&lt; ?extends A&gt; et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C&lt;A&gt; extends c&lt; ?super B&gt;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Il ya deux types d’exceptions :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checked : héritent de Exception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Unchecked : héritent de RunTimeException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On utilise throws devant les meth qui soulèvent une exception checked.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Si la meth la capture avec try … catch pas besoin de throws.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Si une exception est capturée avec try catch (sans qu’on fasse throw a l’intérieur du bloc catch) le programme continuera l’exécution.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s'il y a throw a l'intérieur du bloc catch on exécute le finally puis on soulève l’exception.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Si on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au bloc catch on exécute d’abord le finally puis on retourne.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si aucun catch ne correspond a l’exception on exécute le finally puis on affiche thread main …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tl w:val="0"/>
        </w:rPr>
        <w:t xml:space="preserve"> blocs catch doivent être classés du plus spécifique au plus général.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swing est développé en utilisant le design pattern MVC : model view controller.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Il existe 4 concept en poo : héritage, encapsulation, polymorphisme et abstraction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Td6 et 8 : On ne peut instancier ni une interface ni une classe abstraite.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tl w:val="0"/>
        </w:rPr>
        <w:t xml:space="preserve"> classes abstraites ont des constructeurs, mais non pas les interfaces.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 = new B() OK -&gt; si A est abstract, B non Abstract et A extends B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 = new B() : si A est une interface et B implements A OK 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ont des attributs constants(public static final) et doivent être initialisés. Les classes abstraites c’est comme les classes, pas de restriction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peut avoir des méthodes static abstract dans les classes abstraites. Dans les interfaces on peut avoir des </w:t>
      </w:r>
      <w:r w:rsidDel="00000000" w:rsidR="00000000" w:rsidRPr="00000000">
        <w:rPr>
          <w:rtl w:val="0"/>
        </w:rPr>
        <w:t xml:space="preserve">abstract/</w:t>
      </w:r>
      <w:r w:rsidDel="00000000" w:rsidR="00000000" w:rsidRPr="00000000">
        <w:rPr>
          <w:rtl w:val="0"/>
        </w:rPr>
        <w:t xml:space="preserve"> des static mais pas static abstract.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faut catch d’abord les classes filles puis les classes mères sinon erreur à l'exécution.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s'exécute même s'il y a erreur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public class A {} public class B extends A {}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toutes les méthodes de la classe A sont héritées par la classe B, → la classe B peut déclarer une méthode avec la même signature qu’une méthode de la classe A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XXXX squaredLength = YYYY ; String s = " hello "; System.out.println (squaredLength.applyAsInt (s));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ToIntFunction&lt;String&gt; squaredLength = s -&gt; s.length()*s.length();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public class A {} public class B extends A {}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ArrayList&lt;B&gt; est un ST de ArrayList&lt;? extends B&gt;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× ArrayList&lt;A&gt; est un ST de ArrayList&lt;? super B&gt;,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× ArrayList&lt;A&gt; est un ST de ArrayList&lt;B&gt;,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ArrayList&lt;B&gt; est un ST de ArrayList&lt;? super A&gt;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Lorsqu’une classe A étend une classe B :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→ toutes les instances de A sont aussi des instances de B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× toutes les instances de B sont aussi des instances de A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× les deux réponses précédentes sont vraies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× les trois réponses précédentes sont fausses.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public class Voiture { public int </w:t>
      </w:r>
      <w:r w:rsidDel="00000000" w:rsidR="00000000" w:rsidRPr="00000000">
        <w:rPr>
          <w:rtl w:val="0"/>
        </w:rPr>
        <w:t xml:space="preserve">kmParcourus</w:t>
      </w:r>
      <w:r w:rsidDel="00000000" w:rsidR="00000000" w:rsidRPr="00000000">
        <w:rPr>
          <w:rtl w:val="0"/>
        </w:rPr>
        <w:t xml:space="preserve"> ; } public class Ferrari extends Voiture { 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x Pour pouvoir créer des voitures et des Ferraris neuves (ont parcouru 0 kilomètre) il faut ajouter un constructeur dans les deux classes.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× On peut ajouter un constructeur dans Voiture qui construit des voitures avec un kilométrage non nul, sans ajouter de constructeur dans Ferrari.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→ On peut ajouter un constructeur dans Ferrari qui construit des Ferrari avec un kilométrage non nul, sans ajouter de constructeur dans Voiture.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× On peut ajouter un constructeur dans les deux classes, uniquement sous réserve que les deux aient les mêmes arguments.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306.14173228346465" w:top="306.14173228346465" w:left="306.14173228346465" w:right="306.14173228346465" w:header="720" w:footer="720"/>
      <w:pgNumType w:start="1"/>
      <w:cols w:equalWidth="0" w:num="2">
        <w:col w:space="720" w:w="5286.599999999999"/>
        <w:col w:space="0" w:w="5286.5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sz w:val="22"/>
        <w:szCs w:val="22"/>
        <w:lang w:val="fr"/>
      </w:rPr>
    </w:rPrDefault>
    <w:pPrDefault>
      <w:pPr>
        <w:spacing w:after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70" w:lineRule="auto"/>
    </w:pPr>
    <w:rPr>
      <w:b w:val="1"/>
      <w:color w:val="999999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88" w:lineRule="auto"/>
    </w:pPr>
    <w:rPr>
      <w:b w:val="1"/>
      <w:color w:val="c8d0d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434343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70" w:lineRule="auto"/>
    </w:pPr>
    <w:rPr>
      <w:b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