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shd w:val="clear" w:color="auto" w:fill="000077"/>
        <w:spacing w:lineRule="atLeast" w:line="300" w:before="40" w:after="0"/>
        <w:rPr>
          <w:rFonts w:ascii="Lato" w:hAnsi="Lato" w:eastAsia="Times New Roman" w:cs="Times New Roman"/>
          <w:b/>
          <w:b/>
          <w:bCs/>
          <w:color w:val="FFFFFF"/>
          <w:sz w:val="27"/>
          <w:szCs w:val="27"/>
          <w:lang w:eastAsia="fr-FR"/>
        </w:rPr>
      </w:pPr>
      <w:r>
        <w:rPr>
          <w:lang w:val="en-GB"/>
        </w:rPr>
        <w:t xml:space="preserve">Listening </w:t>
      </w:r>
      <w:r>
        <w:rPr>
          <w:rFonts w:eastAsia="Times New Roman" w:cs="Times New Roman" w:ascii="Lato" w:hAnsi="Lato"/>
          <w:b/>
          <w:bCs/>
          <w:color w:val="FFFFFF"/>
          <w:sz w:val="27"/>
          <w:szCs w:val="27"/>
          <w:lang w:val="en-GB" w:eastAsia="fr-FR"/>
        </w:rPr>
        <w:t>Champs-Elysees 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shd w:val="clear" w:color="auto" w:fill="FADDFE"/>
        <w:spacing w:lineRule="atLeast" w:line="300" w:before="240" w:after="240"/>
        <w:outlineLvl w:val="3"/>
        <w:rPr>
          <w:lang w:val="en-GB"/>
        </w:rPr>
      </w:pPr>
      <w:r>
        <w:rPr>
          <w:rFonts w:eastAsia="Times New Roman" w:cs="Times New Roman" w:ascii="Lato" w:hAnsi="Lato"/>
          <w:b/>
          <w:bCs/>
          <w:color w:val="222222"/>
          <w:sz w:val="24"/>
          <w:szCs w:val="24"/>
          <w:lang w:val="en-GB" w:eastAsia="fr-FR"/>
        </w:rPr>
        <w:t>Paragraph 1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The mayor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of Paris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change the city's famous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Champs-Elysees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turn the street into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an extraordinary garden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People say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it is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the most beautiful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avenue in the world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some people think it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looks old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cut the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number of cars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make more room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for shoppers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DBFFD6"/>
        <w:spacing w:lineRule="atLeast" w:line="300" w:before="240" w:after="240"/>
        <w:outlineLvl w:val="3"/>
        <w:rPr>
          <w:lang w:val="en-GB"/>
        </w:rPr>
      </w:pPr>
      <w:r>
        <w:rPr>
          <w:rFonts w:eastAsia="Times New Roman" w:cs="Times New Roman" w:ascii="Lato" w:hAnsi="Lato"/>
          <w:b/>
          <w:bCs/>
          <w:color w:val="222222"/>
          <w:sz w:val="24"/>
          <w:szCs w:val="24"/>
          <w:lang w:val="en-GB" w:eastAsia="fr-FR"/>
        </w:rPr>
        <w:t>Paragraph 2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full of luxury car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h. showrooms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expensive fashion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c. stores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Many rich people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f. shopped there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it is full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b. of chain stores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fast food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g. restaurants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coffee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a. shops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We will redo one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e. area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It will cost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rpsdetexte"/>
              <w:spacing w:before="0" w:after="140"/>
              <w:rPr>
                <w:lang w:val="en-GB"/>
              </w:rPr>
            </w:pPr>
            <w:r>
              <w:rPr>
                <w:lang w:val="en-GB"/>
              </w:rPr>
              <w:t>d. $305 million</w:t>
            </w:r>
          </w:p>
        </w:tc>
      </w:tr>
    </w:tbl>
    <w:p>
      <w:pPr>
        <w:pStyle w:val="NormalWeb"/>
        <w:shd w:val="clear" w:color="auto" w:fill="FFFFFF"/>
        <w:rPr>
          <w:lang w:val="en-GB"/>
        </w:rPr>
      </w:pPr>
      <w:r>
        <w:rPr>
          <w:rFonts w:ascii="Lato" w:hAnsi="Lato"/>
          <w:color w:val="222222"/>
          <w:sz w:val="22"/>
          <w:szCs w:val="22"/>
          <w:lang w:val="en-GB"/>
        </w:rPr>
        <w:t>Listening</w:t>
      </w:r>
    </w:p>
    <w:p>
      <w:pPr>
        <w:pStyle w:val="NormalWeb"/>
        <w:shd w:val="clear" w:color="auto" w:fill="FFFFFF"/>
        <w:rPr>
          <w:lang w:val="en-GB"/>
        </w:rPr>
      </w:pPr>
      <w:r>
        <w:rPr>
          <w:rFonts w:ascii="Lato" w:hAnsi="Lato"/>
          <w:color w:val="222222"/>
          <w:sz w:val="22"/>
          <w:szCs w:val="22"/>
          <w:lang w:val="en-GB"/>
        </w:rPr>
        <w:t xml:space="preserve">The mayor of Paris (1)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wants to change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the city's famous Champs-Elysees. She (2)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wants to turn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the street into an "extraordinary garden". People (3)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said it is</w:t>
      </w:r>
      <w:r>
        <w:rPr>
          <w:rFonts w:ascii="Lato" w:hAnsi="Lato"/>
          <w:color w:val="222222"/>
          <w:sz w:val="22"/>
          <w:szCs w:val="22"/>
          <w:u w:val="none"/>
          <w:lang w:val="en-GB"/>
        </w:rPr>
        <w:t>,</w:t>
      </w:r>
      <w:r>
        <w:rPr>
          <w:rFonts w:ascii="Lato" w:hAnsi="Lato"/>
          <w:i w:val="false"/>
          <w:iCs w:val="false"/>
          <w:color w:val="222222"/>
          <w:sz w:val="22"/>
          <w:szCs w:val="22"/>
          <w:u w:val="none"/>
          <w:lang w:val="en-GB"/>
        </w:rPr>
        <w:t xml:space="preserve"> </w:t>
      </w:r>
      <w:r>
        <w:rPr>
          <w:rFonts w:ascii="Lato" w:hAnsi="Lato"/>
          <w:i w:val="false"/>
          <w:iCs w:val="false"/>
          <w:color w:val="222222"/>
          <w:sz w:val="22"/>
          <w:szCs w:val="22"/>
          <w:u w:val="none"/>
          <w:lang w:val="en-GB"/>
        </w:rPr>
        <w:t>"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the most beautiful avenue (4)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in the world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". However, (5)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some people think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it looks old. The mayor will cut the number of cars to make more (6)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room for sho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p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per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s</w:t>
      </w:r>
      <w:r>
        <w:rPr>
          <w:rFonts w:ascii="Lato" w:hAnsi="Lato"/>
          <w:color w:val="222222"/>
          <w:sz w:val="22"/>
          <w:szCs w:val="22"/>
          <w:lang w:val="en-GB"/>
        </w:rPr>
        <w:t>.</w:t>
      </w:r>
    </w:p>
    <w:p>
      <w:pPr>
        <w:pStyle w:val="NormalWeb"/>
        <w:shd w:val="clear" w:color="auto" w:fill="FFFFFF"/>
        <w:rPr>
          <w:lang w:val="en-GB"/>
        </w:rPr>
      </w:pPr>
      <w:r>
        <w:rPr>
          <w:rFonts w:ascii="Lato" w:hAnsi="Lato"/>
          <w:color w:val="222222"/>
          <w:sz w:val="22"/>
          <w:szCs w:val="22"/>
          <w:lang w:val="en-GB"/>
        </w:rPr>
        <w:t xml:space="preserve">The Champs-Elysees (7)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was full of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luxury car showrooms (8)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 xml:space="preserve">and expensive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fashion</w:t>
      </w:r>
      <w:r>
        <w:rPr>
          <w:rFonts w:ascii="Lato" w:hAnsi="Lato"/>
          <w:color w:val="222222"/>
          <w:sz w:val="22"/>
          <w:szCs w:val="22"/>
          <w:u w:val="none"/>
          <w:lang w:val="en-GB"/>
        </w:rPr>
        <w:t xml:space="preserve"> stores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. Many rich people shopped there. Today, (9)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it is full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of chain stores, fast food restaurants (10)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and coffee shop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s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. The mayor said: "We will (11)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 xml:space="preserve">redo one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area</w:t>
      </w:r>
      <w:r>
        <w:rPr>
          <w:rFonts w:ascii="Lato" w:hAnsi="Lato"/>
          <w:color w:val="222222"/>
          <w:sz w:val="22"/>
          <w:szCs w:val="22"/>
          <w:u w:val="none"/>
          <w:lang w:val="en-GB"/>
        </w:rPr>
        <w:t xml:space="preserve"> 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before the Olympic Games...It will be an extraordinary garden." (12) </w:t>
      </w:r>
      <w:r>
        <w:rPr>
          <w:rFonts w:ascii="Lato" w:hAnsi="Lato"/>
          <w:color w:val="222222"/>
          <w:sz w:val="22"/>
          <w:szCs w:val="22"/>
          <w:u w:val="single"/>
          <w:lang w:val="en-GB"/>
        </w:rPr>
        <w:t>It will cost</w:t>
      </w:r>
      <w:r>
        <w:rPr>
          <w:rFonts w:ascii="Lato" w:hAnsi="Lato"/>
          <w:color w:val="222222"/>
          <w:sz w:val="22"/>
          <w:szCs w:val="22"/>
          <w:lang w:val="en-GB"/>
        </w:rPr>
        <w:t xml:space="preserve"> </w:t>
      </w:r>
      <w:r>
        <w:rPr>
          <w:rFonts w:ascii="Lato" w:hAnsi="Lato"/>
          <w:color w:val="222222"/>
          <w:sz w:val="22"/>
          <w:szCs w:val="22"/>
          <w:lang w:val="en-GB"/>
        </w:rPr>
        <w:t>$305 million.</w:t>
      </w:r>
    </w:p>
    <w:p>
      <w:pPr>
        <w:pStyle w:val="NormalWeb"/>
        <w:shd w:val="clear" w:color="auto" w:fill="FFFFFF"/>
        <w:rPr>
          <w:lang w:val="en-GB"/>
        </w:rPr>
      </w:pPr>
      <w:r>
        <w:rPr>
          <w:rFonts w:ascii="Lato" w:hAnsi="Lato"/>
          <w:color w:val="222222"/>
          <w:sz w:val="22"/>
          <w:szCs w:val="22"/>
          <w:lang w:val="en-GB"/>
        </w:rPr>
        <w:t>2.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Receive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Share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Grasp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Feedback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Message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Feedback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Ideas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Thoughts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Ideas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Message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Prevent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Interpret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Lead to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Confusion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Miscommunication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Misunderstanding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Feedback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Message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Thoughts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Animosity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Confusion</w:t>
            </w:r>
          </w:p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Miscommunication</w:t>
            </w:r>
          </w:p>
          <w:p>
            <w:pPr>
              <w:pStyle w:val="Contenudetableau"/>
              <w:spacing w:before="0" w:after="160"/>
              <w:rPr>
                <w:lang w:val="en-GB"/>
              </w:rPr>
            </w:pPr>
            <w:r>
              <w:rPr>
                <w:lang w:val="en-GB"/>
              </w:rPr>
              <w:t>Misunderstanding</w:t>
            </w:r>
          </w:p>
        </w:tc>
      </w:tr>
    </w:tbl>
    <w:p>
      <w:pPr>
        <w:pStyle w:val="Corpsdetexte"/>
        <w:rPr>
          <w:lang w:val="en-GB"/>
        </w:rPr>
      </w:pPr>
      <w:r>
        <w:rPr>
          <w:lang w:val="en-GB"/>
        </w:rPr>
      </w:r>
    </w:p>
    <w:p>
      <w:pPr>
        <w:pStyle w:val="Corpsdetexte"/>
        <w:rPr>
          <w:lang w:val="en-GB"/>
        </w:rPr>
      </w:pPr>
      <w:r>
        <w:rPr>
          <w:lang w:val="en-GB"/>
        </w:rPr>
        <w:t>3.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bookmarkStart w:id="0" w:name="page3R_mcid40"/>
      <w:bookmarkEnd w:id="0"/>
      <w:r>
        <w:rPr>
          <w:rFonts w:ascii="sans-serif" w:hAnsi="sans-serif"/>
          <w:sz w:val="22"/>
          <w:szCs w:val="22"/>
          <w:lang w:val="en-GB"/>
        </w:rPr>
        <w:t>a)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Asking people questions usually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u w:val="single"/>
          <w:lang w:val="en-GB"/>
        </w:rPr>
        <w:t>prevent</w:t>
      </w:r>
      <w:r>
        <w:rPr>
          <w:rFonts w:ascii="sans-serif" w:hAnsi="sans-serif"/>
          <w:sz w:val="22"/>
          <w:szCs w:val="22"/>
          <w:lang w:val="en-GB"/>
        </w:rPr>
        <w:t xml:space="preserve"> miscommunication.</w:t>
      </w:r>
      <w:r>
        <w:rPr>
          <w:sz w:val="22"/>
          <w:szCs w:val="22"/>
          <w:lang w:val="en-GB"/>
        </w:rPr>
        <w:t xml:space="preserve"> 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bookmarkStart w:id="1" w:name="page3R_mcid41"/>
      <w:bookmarkEnd w:id="1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b)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One of the most common reasons that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u w:val="single"/>
          <w:lang w:val="en-GB"/>
        </w:rPr>
        <w:t>leads to</w:t>
      </w:r>
      <w:r>
        <w:rPr>
          <w:rFonts w:ascii="sans-serif" w:hAnsi="sans-serif"/>
          <w:sz w:val="22"/>
          <w:szCs w:val="22"/>
          <w:lang w:val="en-GB"/>
        </w:rPr>
        <w:t xml:space="preserve"> misunderstandings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is the use of complicated sentence structures.</w:t>
      </w:r>
      <w:r>
        <w:rPr>
          <w:sz w:val="22"/>
          <w:szCs w:val="22"/>
          <w:lang w:val="en-GB"/>
        </w:rPr>
        <w:t xml:space="preserve"> 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rFonts w:ascii="sans-serif" w:hAnsi="sans-serif"/>
          <w:sz w:val="22"/>
          <w:szCs w:val="22"/>
          <w:lang w:val="en-GB"/>
        </w:rPr>
        <w:t>c)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It only makes sense to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u w:val="single"/>
          <w:lang w:val="en-GB"/>
        </w:rPr>
        <w:t>share</w:t>
      </w:r>
      <w:r>
        <w:rPr>
          <w:rFonts w:ascii="sans-serif" w:hAnsi="sans-serif"/>
          <w:sz w:val="22"/>
          <w:szCs w:val="22"/>
          <w:lang w:val="en-GB"/>
        </w:rPr>
        <w:t xml:space="preserve"> positive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feedback as it keeps everyone happy.</w:t>
      </w:r>
    </w:p>
    <w:p>
      <w:pPr>
        <w:pStyle w:val="Normal"/>
        <w:spacing w:lineRule="auto" w:line="240" w:before="0" w:after="46"/>
        <w:rPr>
          <w:rFonts w:ascii="sans-serif" w:hAnsi="sans-serif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rFonts w:ascii="sans-serif" w:hAnsi="sans-serif"/>
          <w:sz w:val="22"/>
          <w:szCs w:val="22"/>
          <w:lang w:val="en-GB"/>
        </w:rPr>
        <w:t>d)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People with various knowledge, experience and cultural backgrounds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u w:val="single"/>
          <w:lang w:val="en-GB"/>
        </w:rPr>
        <w:t>interpret</w:t>
      </w:r>
      <w:r>
        <w:rPr>
          <w:rFonts w:ascii="sans-serif" w:hAnsi="sans-serif"/>
          <w:sz w:val="22"/>
          <w:szCs w:val="22"/>
          <w:lang w:val="en-GB"/>
        </w:rPr>
        <w:t xml:space="preserve"> messages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in different ways.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4.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bookmarkStart w:id="2" w:name="page39R_mcid4"/>
      <w:bookmarkEnd w:id="2"/>
      <w:r>
        <w:rPr>
          <w:rFonts w:ascii="sans-serif" w:hAnsi="sans-serif"/>
          <w:b/>
          <w:bCs/>
          <w:sz w:val="22"/>
          <w:szCs w:val="22"/>
          <w:lang w:val="en-GB"/>
        </w:rPr>
        <w:t>a)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The transmission model:</w:t>
      </w:r>
      <w:r>
        <w:rPr>
          <w:b/>
          <w:bCs/>
          <w:sz w:val="22"/>
          <w:szCs w:val="22"/>
          <w:lang w:val="en-GB"/>
        </w:rPr>
        <w:t xml:space="preserve"> </w:t>
      </w:r>
      <w:bookmarkStart w:id="3" w:name="page39R_mcid5"/>
      <w:bookmarkEnd w:id="3"/>
      <w:r>
        <w:rPr>
          <w:sz w:val="22"/>
          <w:szCs w:val="22"/>
          <w:lang w:val="en-GB"/>
        </w:rPr>
        <w:br/>
      </w:r>
      <w:r>
        <w:rPr>
          <w:rFonts w:ascii="sans-serif" w:hAnsi="sans-serif"/>
          <w:b/>
          <w:bCs/>
          <w:sz w:val="22"/>
          <w:szCs w:val="22"/>
          <w:lang w:val="en-GB"/>
        </w:rPr>
        <w:t>1)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means that communication is a one-way process</w:t>
      </w:r>
      <w:r>
        <w:rPr>
          <w:b/>
          <w:bCs/>
          <w:sz w:val="22"/>
          <w:szCs w:val="22"/>
          <w:lang w:val="en-GB"/>
        </w:rPr>
        <w:t xml:space="preserve"> </w:t>
      </w:r>
      <w:bookmarkStart w:id="4" w:name="page39R_mcid6"/>
      <w:bookmarkEnd w:id="4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2)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involves communicating complex concepts</w:t>
      </w:r>
      <w:r>
        <w:rPr>
          <w:sz w:val="22"/>
          <w:szCs w:val="22"/>
          <w:lang w:val="en-GB"/>
        </w:rPr>
        <w:t xml:space="preserve"> </w:t>
      </w:r>
      <w:bookmarkStart w:id="5" w:name="page39R_mcid7"/>
      <w:bookmarkEnd w:id="5"/>
      <w:r>
        <w:rPr>
          <w:sz w:val="22"/>
          <w:szCs w:val="22"/>
          <w:lang w:val="en-GB"/>
        </w:rPr>
        <w:br/>
      </w:r>
      <w:r>
        <w:rPr>
          <w:rFonts w:ascii="sans-serif" w:hAnsi="sans-serif"/>
          <w:b w:val="false"/>
          <w:bCs w:val="false"/>
          <w:sz w:val="22"/>
          <w:szCs w:val="22"/>
          <w:lang w:val="en-GB"/>
        </w:rPr>
        <w:t>3)</w:t>
      </w:r>
      <w:r>
        <w:rPr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ascii="sans-serif" w:hAnsi="sans-serif"/>
          <w:b w:val="false"/>
          <w:bCs w:val="false"/>
          <w:sz w:val="22"/>
          <w:szCs w:val="22"/>
          <w:lang w:val="en-GB"/>
        </w:rPr>
        <w:t>includes feedback from the other person</w:t>
      </w:r>
      <w:r>
        <w:rPr>
          <w:b w:val="false"/>
          <w:bCs w:val="false"/>
          <w:sz w:val="22"/>
          <w:szCs w:val="22"/>
          <w:lang w:val="en-GB"/>
        </w:rPr>
        <w:t xml:space="preserve"> 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bookmarkStart w:id="6" w:name="page39R_mcid8"/>
      <w:bookmarkEnd w:id="6"/>
      <w:r>
        <w:rPr>
          <w:sz w:val="22"/>
          <w:szCs w:val="22"/>
          <w:lang w:val="en-GB"/>
        </w:rPr>
        <w:br/>
      </w:r>
      <w:r>
        <w:rPr>
          <w:rFonts w:ascii="sans-serif" w:hAnsi="sans-serif"/>
          <w:b/>
          <w:bCs/>
          <w:sz w:val="22"/>
          <w:szCs w:val="22"/>
          <w:lang w:val="en-GB"/>
        </w:rPr>
        <w:t>b)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In the transactional model:</w:t>
      </w:r>
      <w:r>
        <w:rPr>
          <w:b/>
          <w:bCs/>
          <w:sz w:val="22"/>
          <w:szCs w:val="22"/>
          <w:lang w:val="en-GB"/>
        </w:rPr>
        <w:t xml:space="preserve"> </w:t>
      </w:r>
      <w:bookmarkStart w:id="7" w:name="page39R_mcid9"/>
      <w:bookmarkEnd w:id="7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1)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there is no exchange of information</w:t>
      </w:r>
      <w:r>
        <w:rPr>
          <w:sz w:val="22"/>
          <w:szCs w:val="22"/>
          <w:lang w:val="en-GB"/>
        </w:rPr>
        <w:t xml:space="preserve"> </w:t>
      </w:r>
      <w:bookmarkStart w:id="8" w:name="page39R_mcid10"/>
      <w:bookmarkEnd w:id="8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2)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just one person assigns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meaning</w:t>
      </w:r>
      <w:r>
        <w:rPr>
          <w:sz w:val="22"/>
          <w:szCs w:val="22"/>
          <w:lang w:val="en-GB"/>
        </w:rPr>
        <w:t xml:space="preserve"> </w:t>
      </w:r>
      <w:bookmarkStart w:id="9" w:name="page39R_mcid11"/>
      <w:bookmarkEnd w:id="9"/>
      <w:r>
        <w:rPr>
          <w:sz w:val="22"/>
          <w:szCs w:val="22"/>
          <w:lang w:val="en-GB"/>
        </w:rPr>
        <w:br/>
      </w:r>
      <w:r>
        <w:rPr>
          <w:rFonts w:ascii="sans-serif" w:hAnsi="sans-serif"/>
          <w:b/>
          <w:bCs/>
          <w:sz w:val="22"/>
          <w:szCs w:val="22"/>
          <w:lang w:val="en-GB"/>
        </w:rPr>
        <w:t>3)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people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give and receive feedback</w:t>
      </w:r>
      <w:r>
        <w:rPr>
          <w:b/>
          <w:bCs/>
          <w:sz w:val="22"/>
          <w:szCs w:val="22"/>
          <w:lang w:val="en-GB"/>
        </w:rPr>
        <w:t xml:space="preserve"> </w:t>
      </w:r>
    </w:p>
    <w:p>
      <w:pPr>
        <w:pStyle w:val="Normal"/>
        <w:spacing w:lineRule="auto" w:line="240" w:before="0" w:after="46"/>
        <w:rPr>
          <w:rFonts w:ascii="sans-serif" w:hAnsi="sans-serif"/>
          <w:b/>
          <w:b/>
          <w:bCs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b/>
          <w:b/>
          <w:bCs/>
        </w:rPr>
      </w:pPr>
      <w:r>
        <w:rPr>
          <w:rFonts w:ascii="sans-serif" w:hAnsi="sans-serif"/>
          <w:b/>
          <w:bCs/>
          <w:sz w:val="22"/>
          <w:szCs w:val="22"/>
          <w:lang w:val="en-GB"/>
        </w:rPr>
        <w:t>c)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Perceptual filters:</w:t>
      </w:r>
      <w:r>
        <w:rPr>
          <w:b/>
          <w:bCs/>
          <w:sz w:val="22"/>
          <w:szCs w:val="22"/>
          <w:lang w:val="en-GB"/>
        </w:rPr>
        <w:t xml:space="preserve"> </w:t>
      </w:r>
      <w:bookmarkStart w:id="10" w:name="page39R_mcid13"/>
      <w:bookmarkEnd w:id="10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1)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improve communication by adding extra information</w:t>
      </w:r>
      <w:r>
        <w:rPr>
          <w:sz w:val="22"/>
          <w:szCs w:val="22"/>
          <w:lang w:val="en-GB"/>
        </w:rPr>
        <w:t xml:space="preserve"> </w:t>
      </w:r>
      <w:bookmarkStart w:id="11" w:name="page39R_mcid14"/>
      <w:bookmarkEnd w:id="11"/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2)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limit the number of messages we receive</w:t>
      </w:r>
      <w:r>
        <w:rPr>
          <w:sz w:val="22"/>
          <w:szCs w:val="22"/>
          <w:lang w:val="en-GB"/>
        </w:rPr>
        <w:t xml:space="preserve"> </w:t>
      </w:r>
      <w:bookmarkStart w:id="12" w:name="page39R_mcid15"/>
      <w:bookmarkEnd w:id="12"/>
      <w:r>
        <w:rPr>
          <w:sz w:val="22"/>
          <w:szCs w:val="22"/>
          <w:lang w:val="en-GB"/>
        </w:rPr>
        <w:br/>
      </w:r>
      <w:r>
        <w:rPr>
          <w:rFonts w:ascii="sans-serif" w:hAnsi="sans-serif"/>
          <w:b/>
          <w:bCs/>
          <w:sz w:val="22"/>
          <w:szCs w:val="22"/>
          <w:lang w:val="en-GB"/>
        </w:rPr>
        <w:t>3)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sans-serif" w:hAnsi="sans-serif"/>
          <w:b/>
          <w:bCs/>
          <w:sz w:val="22"/>
          <w:szCs w:val="22"/>
          <w:lang w:val="en-GB"/>
        </w:rPr>
        <w:t>change meanings and interpretation of messages we receive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5.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bookmarkStart w:id="13" w:name="page39R_mcid19"/>
      <w:bookmarkEnd w:id="13"/>
      <w:r>
        <w:rPr>
          <w:rFonts w:ascii="sans-serif" w:hAnsi="sans-serif"/>
          <w:sz w:val="22"/>
          <w:szCs w:val="22"/>
          <w:lang w:val="en-GB"/>
        </w:rPr>
        <w:t>#1: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...............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actively with the verbal and nonverbal feedback of others, and</w:t>
      </w:r>
      <w:r>
        <w:rPr>
          <w:sz w:val="22"/>
          <w:szCs w:val="22"/>
          <w:lang w:val="en-GB"/>
        </w:rPr>
        <w:t xml:space="preserve"> </w:t>
        <w:br/>
      </w:r>
      <w:r>
        <w:rPr>
          <w:rFonts w:ascii="sans-serif" w:hAnsi="sans-serif"/>
          <w:sz w:val="22"/>
          <w:szCs w:val="22"/>
          <w:lang w:val="en-GB"/>
        </w:rPr>
        <w:t>adjust your message to facilitate greater understanding.</w:t>
      </w:r>
      <w:r>
        <w:rPr>
          <w:sz w:val="22"/>
          <w:szCs w:val="22"/>
          <w:lang w:val="en-GB"/>
        </w:rPr>
        <w:t xml:space="preserve"> </w:t>
      </w:r>
      <w:bookmarkStart w:id="14" w:name="page39R_mcid20"/>
      <w:bookmarkEnd w:id="14"/>
      <w:r>
        <w:rPr>
          <w:sz w:val="22"/>
          <w:szCs w:val="22"/>
          <w:lang w:val="en-GB"/>
        </w:rPr>
        <w:br/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rFonts w:ascii="sans-serif" w:hAnsi="sans-serif"/>
          <w:sz w:val="22"/>
          <w:szCs w:val="22"/>
          <w:lang w:val="en-GB"/>
        </w:rPr>
        <w:t>#2: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Listen with your eyes and ears, as well as with your...............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 xml:space="preserve">. Remember </w:t>
      </w:r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 xml:space="preserve">that communication is more than just words. </w:t>
      </w:r>
      <w:bookmarkStart w:id="15" w:name="page39R_mcid21"/>
      <w:bookmarkEnd w:id="15"/>
      <w:r>
        <w:rPr>
          <w:sz w:val="22"/>
          <w:szCs w:val="22"/>
          <w:lang w:val="en-GB"/>
        </w:rPr>
        <w:br/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rFonts w:ascii="sans-serif" w:hAnsi="sans-serif"/>
          <w:sz w:val="22"/>
          <w:szCs w:val="22"/>
          <w:lang w:val="en-GB"/>
        </w:rPr>
        <w:t>#3: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In the rush to ...............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ourselves, it's easy to forget that communication is a</w:t>
      </w:r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two-way street. Be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...............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 xml:space="preserve">to what the other person might say. </w:t>
      </w:r>
      <w:bookmarkStart w:id="16" w:name="page39R_mcid22"/>
      <w:bookmarkEnd w:id="16"/>
      <w:r>
        <w:rPr>
          <w:sz w:val="22"/>
          <w:szCs w:val="22"/>
          <w:lang w:val="en-GB"/>
        </w:rPr>
        <w:br/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rFonts w:ascii="sans-serif" w:hAnsi="sans-serif"/>
          <w:sz w:val="22"/>
          <w:szCs w:val="22"/>
          <w:lang w:val="en-GB"/>
        </w:rPr>
        <w:t>#4: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Be aware of your personal perceptual ...............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  <w:r>
        <w:rPr>
          <w:rFonts w:ascii="sans-serif" w:hAnsi="sans-serif"/>
          <w:sz w:val="22"/>
          <w:szCs w:val="22"/>
          <w:lang w:val="en-GB"/>
        </w:rPr>
        <w:t xml:space="preserve">Elements of your </w:t>
      </w:r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experience, including your culture, community, and family, influence how you see</w:t>
      </w:r>
      <w:r>
        <w:rPr>
          <w:sz w:val="22"/>
          <w:szCs w:val="22"/>
          <w:lang w:val="en-GB"/>
        </w:rPr>
        <w:br/>
      </w:r>
      <w:r>
        <w:rPr>
          <w:rFonts w:ascii="sans-serif" w:hAnsi="sans-serif"/>
          <w:sz w:val="22"/>
          <w:szCs w:val="22"/>
          <w:lang w:val="en-GB"/>
        </w:rPr>
        <w:t>the world.</w:t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spacing w:lineRule="auto" w:line="240" w:before="0" w:after="4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3">
    <w:name w:val="Heading 3"/>
    <w:basedOn w:val="Normal"/>
    <w:next w:val="Normal"/>
    <w:link w:val="Heading3Char"/>
    <w:uiPriority w:val="9"/>
    <w:semiHidden/>
    <w:unhideWhenUsed/>
    <w:qFormat/>
    <w:rsid w:val="004179a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179a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179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3</Pages>
  <Words>459</Words>
  <Characters>2426</Characters>
  <CharactersWithSpaces>2832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2021-10-11T10:11:00Z</dcterms:created>
  <dc:creator>Karine Boyakhchyan</dc:creator>
  <dc:description/>
  <dc:language>fr-FR</dc:language>
  <cp:lastModifiedBy/>
  <dcterms:modified xsi:type="dcterms:W3CDTF">2021-10-11T18:04:58Z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