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C50B98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color w:val="000000" w:themeColor="text1"/>
        </w:rPr>
      </w:pPr>
      <w:r w:rsidRPr="00C50B98">
        <w:rPr>
          <w:rFonts w:eastAsia="Times New Roman" w:cs="Times New Roman"/>
          <w:noProof/>
          <w:color w:val="000000" w:themeColor="text1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C50B98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 w:themeColor="text1"/>
          <w:sz w:val="32"/>
          <w:szCs w:val="32"/>
        </w:rPr>
      </w:pPr>
      <w:bookmarkStart w:id="0" w:name="_Hlk160972778"/>
      <w:r w:rsidRPr="00C50B98">
        <w:rPr>
          <w:rFonts w:eastAsia="Times New Roman" w:cs="Times New Roman"/>
          <w:b/>
          <w:bCs/>
          <w:color w:val="000000" w:themeColor="text1"/>
          <w:sz w:val="32"/>
          <w:szCs w:val="32"/>
        </w:rPr>
        <w:t>МИНОБРНАУКИ РОССИИ</w:t>
      </w:r>
      <w:bookmarkEnd w:id="0"/>
    </w:p>
    <w:p w14:paraId="2352384B" w14:textId="77777777" w:rsidR="00EE5C3F" w:rsidRPr="00C50B98" w:rsidRDefault="00EE5C3F" w:rsidP="00EE5C3F">
      <w:pPr>
        <w:ind w:firstLine="0"/>
        <w:jc w:val="center"/>
        <w:rPr>
          <w:rFonts w:eastAsia="Times New Roman" w:cs="Times New Roman"/>
          <w:color w:val="000000" w:themeColor="text1"/>
          <w:szCs w:val="28"/>
        </w:rPr>
      </w:pPr>
      <w:r w:rsidRPr="00C50B98">
        <w:rPr>
          <w:rFonts w:eastAsia="Times New Roman" w:cs="Times New Roman"/>
          <w:color w:val="000000" w:themeColor="text1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C50B98" w:rsidRDefault="00EE5C3F" w:rsidP="00EE5C3F">
      <w:pPr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C50B98">
        <w:rPr>
          <w:rFonts w:eastAsia="Times New Roman" w:cs="Times New Roman"/>
          <w:b/>
          <w:color w:val="000000" w:themeColor="text1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C50B98" w:rsidRPr="00C50B98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C50B98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 w:val="32"/>
                <w:szCs w:val="32"/>
                <w:lang w:eastAsia="en-US"/>
              </w:rPr>
            </w:pPr>
            <w:r w:rsidRPr="00C50B98">
              <w:rPr>
                <w:rFonts w:eastAsia="Times New Roman"/>
                <w:b/>
                <w:color w:val="000000" w:themeColor="text1"/>
                <w:sz w:val="32"/>
                <w:szCs w:val="32"/>
                <w:lang w:eastAsia="en-US"/>
              </w:rPr>
              <w:t>РТУ МИРЭА</w:t>
            </w:r>
          </w:p>
        </w:tc>
      </w:tr>
      <w:tr w:rsidR="00C50B98" w:rsidRPr="00C50B98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C50B98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</w:p>
        </w:tc>
      </w:tr>
      <w:tr w:rsidR="00C50B98" w:rsidRPr="00C50B98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C50B98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  <w:bookmarkStart w:id="1" w:name="_Hlk160973040"/>
            <w:r w:rsidRPr="00C50B98"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C50B98" w:rsidRPr="00C50B98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C50B98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</w:p>
        </w:tc>
      </w:tr>
      <w:tr w:rsidR="00EE5C3F" w:rsidRPr="00C50B98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C50B98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  <w:bookmarkStart w:id="2" w:name="_Hlk160973082"/>
            <w:r w:rsidRPr="00C50B98">
              <w:rPr>
                <w:rFonts w:eastAsia="Times New Roman"/>
                <w:color w:val="000000" w:themeColor="text1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C50B98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 w:themeColor="text1"/>
          <w:sz w:val="24"/>
          <w:szCs w:val="24"/>
        </w:rPr>
      </w:pPr>
    </w:p>
    <w:p w14:paraId="4BE0CF17" w14:textId="1801CE76" w:rsidR="00EE5C3F" w:rsidRPr="00CE7EF7" w:rsidRDefault="00EE5C3F" w:rsidP="00EE5C3F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C50B98">
        <w:rPr>
          <w:rFonts w:eastAsia="Times New Roman" w:cs="Times New Roman"/>
          <w:b/>
          <w:color w:val="000000" w:themeColor="text1"/>
          <w:szCs w:val="28"/>
        </w:rPr>
        <w:t>ОТЧЕТ О ВЫПОЛНЕНИИ ИНДИВИДУАЛЬНОГО ЗАДАНИЯ №</w:t>
      </w:r>
      <w:r w:rsidR="000600E4">
        <w:rPr>
          <w:rFonts w:eastAsia="Times New Roman" w:cs="Times New Roman"/>
          <w:b/>
          <w:color w:val="000000" w:themeColor="text1"/>
          <w:szCs w:val="28"/>
        </w:rPr>
        <w:t>4</w:t>
      </w:r>
    </w:p>
    <w:p w14:paraId="0A758258" w14:textId="49C1974B" w:rsidR="00EE5C3F" w:rsidRPr="00C50B98" w:rsidRDefault="00EE5C3F" w:rsidP="0078455E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C50B98">
        <w:rPr>
          <w:rFonts w:eastAsia="Times New Roman" w:cs="Times New Roman"/>
          <w:b/>
          <w:color w:val="000000" w:themeColor="text1"/>
          <w:szCs w:val="28"/>
        </w:rPr>
        <w:t>В РАМКАХ ДИСЦИПЛИНЫ «</w:t>
      </w:r>
      <w:r w:rsidR="009E6BB3" w:rsidRPr="00C50B98">
        <w:rPr>
          <w:rFonts w:eastAsia="Times New Roman" w:cs="Times New Roman"/>
          <w:b/>
          <w:color w:val="000000" w:themeColor="text1"/>
          <w:szCs w:val="28"/>
        </w:rPr>
        <w:t>МЕТОДЫ И СРЕДСТВА КРИПТОГРАФИЧЕСКОЙ ЗАЩИТЫ ИНФОРМАЦИИ</w:t>
      </w:r>
      <w:r w:rsidRPr="00C50B98">
        <w:rPr>
          <w:rFonts w:eastAsia="Times New Roman" w:cs="Times New Roman"/>
          <w:b/>
          <w:color w:val="000000" w:themeColor="text1"/>
          <w:szCs w:val="28"/>
        </w:rPr>
        <w:t>»</w:t>
      </w:r>
    </w:p>
    <w:p w14:paraId="59162D67" w14:textId="77777777" w:rsidR="00EE5C3F" w:rsidRPr="00C50B98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42D8B48A" w14:textId="77777777" w:rsidR="00EE5C3F" w:rsidRPr="00C50B98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0E92F019" w14:textId="77777777" w:rsidR="00EE5C3F" w:rsidRPr="00C50B98" w:rsidRDefault="00EE5C3F" w:rsidP="00EE5C3F">
      <w:pPr>
        <w:tabs>
          <w:tab w:val="left" w:pos="8043"/>
        </w:tabs>
        <w:spacing w:line="316" w:lineRule="auto"/>
        <w:ind w:firstLine="0"/>
        <w:rPr>
          <w:rFonts w:eastAsia="Times New Roman" w:cs="Times New Roman"/>
          <w:b/>
          <w:color w:val="000000" w:themeColor="text1"/>
          <w:szCs w:val="28"/>
        </w:rPr>
      </w:pPr>
    </w:p>
    <w:p w14:paraId="36119A04" w14:textId="77777777" w:rsidR="00EE5C3F" w:rsidRPr="00C50B98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5C4E685D" w14:textId="77777777" w:rsidR="00EE5C3F" w:rsidRPr="00C50B98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47069A9E" w14:textId="77777777" w:rsidR="00EE5C3F" w:rsidRPr="00C50B98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C50B98">
        <w:rPr>
          <w:rFonts w:eastAsia="Times New Roman" w:cs="Times New Roman"/>
          <w:bCs/>
          <w:color w:val="000000" w:themeColor="text1"/>
          <w:szCs w:val="28"/>
        </w:rPr>
        <w:t>Выполнил:</w:t>
      </w:r>
    </w:p>
    <w:p w14:paraId="63666947" w14:textId="06AA0A8A" w:rsidR="00EE5C3F" w:rsidRPr="00C50B98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C50B98">
        <w:rPr>
          <w:rFonts w:eastAsia="Times New Roman" w:cs="Times New Roman"/>
          <w:bCs/>
          <w:color w:val="000000" w:themeColor="text1"/>
          <w:szCs w:val="28"/>
        </w:rPr>
        <w:t xml:space="preserve">Студент </w:t>
      </w:r>
      <w:r w:rsidR="0078455E" w:rsidRPr="00C50B98">
        <w:rPr>
          <w:rFonts w:eastAsia="Times New Roman" w:cs="Times New Roman"/>
          <w:bCs/>
          <w:color w:val="000000" w:themeColor="text1"/>
          <w:szCs w:val="28"/>
        </w:rPr>
        <w:t>4</w:t>
      </w:r>
      <w:r w:rsidRPr="00C50B98">
        <w:rPr>
          <w:rFonts w:eastAsia="Times New Roman" w:cs="Times New Roman"/>
          <w:bCs/>
          <w:color w:val="000000" w:themeColor="text1"/>
          <w:szCs w:val="28"/>
        </w:rPr>
        <w:t>-ого курса</w:t>
      </w:r>
    </w:p>
    <w:p w14:paraId="6AE1A660" w14:textId="77777777" w:rsidR="00EE5C3F" w:rsidRPr="00C50B98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C50B98">
        <w:rPr>
          <w:rFonts w:eastAsia="Times New Roman" w:cs="Times New Roman"/>
          <w:bCs/>
          <w:color w:val="000000" w:themeColor="text1"/>
          <w:szCs w:val="28"/>
        </w:rPr>
        <w:t>Учебной группы БИСО-02-22</w:t>
      </w:r>
    </w:p>
    <w:p w14:paraId="4ABDC4DF" w14:textId="381B7601" w:rsidR="00E03F48" w:rsidRDefault="00EE5C3F" w:rsidP="0045671C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C50B98">
        <w:rPr>
          <w:rFonts w:eastAsia="Times New Roman" w:cs="Times New Roman"/>
          <w:bCs/>
          <w:color w:val="000000" w:themeColor="text1"/>
          <w:szCs w:val="28"/>
        </w:rPr>
        <w:t>Зубарев В.С.</w:t>
      </w:r>
    </w:p>
    <w:p w14:paraId="62C1991A" w14:textId="77777777" w:rsidR="001A34CC" w:rsidRDefault="00E03F48" w:rsidP="0045671C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br w:type="column"/>
      </w:r>
    </w:p>
    <w:p w14:paraId="35BF7E63" w14:textId="2E683617" w:rsidR="00E03F48" w:rsidRDefault="00F81E19" w:rsidP="00E03F48">
      <w:r w:rsidRPr="00B36985">
        <w:rPr>
          <w:rFonts w:cs="Times New Roman"/>
          <w:color w:val="000000" w:themeColor="text1"/>
          <w:szCs w:val="28"/>
        </w:rPr>
        <w:t xml:space="preserve"> </w:t>
      </w:r>
      <w:bookmarkStart w:id="3" w:name="_Hlk216879888"/>
      <w:r w:rsidR="00E03F48" w:rsidRPr="00B36985">
        <w:t>Д</w:t>
      </w:r>
      <w:r w:rsidR="000600E4">
        <w:t>ействия Организатора Торгов (ОТ)</w:t>
      </w:r>
    </w:p>
    <w:p w14:paraId="6EEFE399" w14:textId="07A6A260" w:rsidR="000600E4" w:rsidRDefault="000600E4" w:rsidP="00E03F48">
      <w:r>
        <w:t>Формируется и публикуется реестр участников торгов и правила.</w:t>
      </w:r>
    </w:p>
    <w:p w14:paraId="1EAFF24D" w14:textId="7ACD33C2" w:rsidR="000600E4" w:rsidRPr="0014372C" w:rsidRDefault="000600E4" w:rsidP="00E03F48">
      <w:pPr>
        <w:rPr>
          <w:szCs w:val="28"/>
        </w:rPr>
      </w:pPr>
      <w:r w:rsidRPr="0014372C">
        <w:rPr>
          <w:szCs w:val="28"/>
        </w:rPr>
        <w:t xml:space="preserve">Выбираются случайные простые числа </w:t>
      </w:r>
      <w:r w:rsidRPr="0014372C">
        <w:rPr>
          <w:szCs w:val="28"/>
          <w:lang w:val="en-US"/>
        </w:rPr>
        <w:t>p</w:t>
      </w:r>
      <w:r w:rsidRPr="0014372C">
        <w:rPr>
          <w:szCs w:val="28"/>
        </w:rPr>
        <w:t xml:space="preserve"> и </w:t>
      </w:r>
      <w:r w:rsidRPr="0014372C">
        <w:rPr>
          <w:szCs w:val="28"/>
          <w:lang w:val="en-US"/>
        </w:rPr>
        <w:t>q</w:t>
      </w:r>
      <w:r w:rsidRPr="0014372C">
        <w:rPr>
          <w:szCs w:val="28"/>
        </w:rPr>
        <w:t xml:space="preserve"> (выработка происходит путем двойного запуска процедуры А, описанной в ГОСТ Р 34-10.</w:t>
      </w:r>
      <w:r w:rsidR="00B940D1" w:rsidRPr="0014372C">
        <w:rPr>
          <w:szCs w:val="28"/>
        </w:rPr>
        <w:t>94,</w:t>
      </w:r>
      <w:r w:rsidRPr="0014372C">
        <w:rPr>
          <w:szCs w:val="28"/>
        </w:rPr>
        <w:t xml:space="preserve"> </w:t>
      </w:r>
      <w:r w:rsidR="0014372C" w:rsidRPr="0014372C">
        <w:rPr>
          <w:szCs w:val="28"/>
        </w:rPr>
        <w:t xml:space="preserve">после каждого запуска полученное р по ГОСТу последовательно присваивается значениям </w:t>
      </w:r>
      <w:r w:rsidR="0014372C" w:rsidRPr="0014372C">
        <w:rPr>
          <w:szCs w:val="28"/>
          <w:lang w:val="en-US"/>
        </w:rPr>
        <w:t>p</w:t>
      </w:r>
      <w:r w:rsidR="0014372C" w:rsidRPr="0014372C">
        <w:rPr>
          <w:szCs w:val="28"/>
        </w:rPr>
        <w:t xml:space="preserve"> и </w:t>
      </w:r>
      <w:r w:rsidR="0014372C" w:rsidRPr="0014372C">
        <w:rPr>
          <w:szCs w:val="28"/>
          <w:lang w:val="en-US"/>
        </w:rPr>
        <w:t>q</w:t>
      </w:r>
      <w:r w:rsidR="0014372C" w:rsidRPr="0014372C">
        <w:rPr>
          <w:szCs w:val="28"/>
        </w:rPr>
        <w:t xml:space="preserve"> в алгоритме </w:t>
      </w:r>
      <w:r w:rsidR="0014372C" w:rsidRPr="0014372C">
        <w:rPr>
          <w:szCs w:val="28"/>
          <w:lang w:val="en-US"/>
        </w:rPr>
        <w:t>RSA</w:t>
      </w:r>
      <w:r w:rsidR="0014372C" w:rsidRPr="0014372C">
        <w:rPr>
          <w:szCs w:val="28"/>
        </w:rPr>
        <w:t>)</w:t>
      </w:r>
    </w:p>
    <w:p w14:paraId="4CEE4E8A" w14:textId="15C358A2" w:rsidR="0014372C" w:rsidRDefault="0014372C" w:rsidP="00E03F48">
      <w:pPr>
        <w:rPr>
          <w:szCs w:val="28"/>
        </w:rPr>
      </w:pPr>
      <w:r w:rsidRPr="0014372C">
        <w:rPr>
          <w:szCs w:val="28"/>
        </w:rPr>
        <w:t xml:space="preserve">Вычисляется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14372C">
        <w:rPr>
          <w:szCs w:val="28"/>
        </w:rPr>
        <w:t xml:space="preserve"> и </w:t>
      </w:r>
      <m:oMath>
        <m:r>
          <w:rPr>
            <w:rFonts w:ascii="Cambria Math" w:hAnsi="Cambria Math"/>
            <w:szCs w:val="28"/>
          </w:rPr>
          <m:t>φ(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)</m:t>
        </m:r>
      </m:oMath>
      <w:r w:rsidRPr="0014372C">
        <w:rPr>
          <w:szCs w:val="28"/>
        </w:rPr>
        <w:t xml:space="preserve">. Выбирается число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14372C">
        <w:rPr>
          <w:szCs w:val="28"/>
        </w:rPr>
        <w:t xml:space="preserve"> такое что </w:t>
      </w:r>
      <m:oMath>
        <m:r>
          <w:rPr>
            <w:rFonts w:ascii="Cambria Math" w:hAnsi="Cambria Math"/>
            <w:szCs w:val="28"/>
          </w:rPr>
          <m:t>1&lt;</m:t>
        </m:r>
        <w:bookmarkStart w:id="4" w:name="_Hlk216884873"/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&lt;</m:t>
        </m:r>
        <w:bookmarkEnd w:id="4"/>
        <m:r>
          <w:rPr>
            <w:rFonts w:ascii="Cambria Math" w:hAnsi="Cambria Math"/>
            <w:szCs w:val="28"/>
          </w:rPr>
          <m:t>φ(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)  </m:t>
        </m:r>
      </m:oMath>
      <w:r w:rsidRPr="0014372C">
        <w:rPr>
          <w:szCs w:val="28"/>
        </w:rPr>
        <w:t xml:space="preserve">и </w:t>
      </w:r>
      <m:oMath>
        <m:r>
          <w:rPr>
            <w:rFonts w:ascii="Cambria Math" w:hAnsi="Cambria Math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: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)=1</m:t>
        </m:r>
      </m:oMath>
      <w:r>
        <w:rPr>
          <w:szCs w:val="28"/>
        </w:rPr>
        <w:t>.</w:t>
      </w:r>
    </w:p>
    <w:p w14:paraId="314C4832" w14:textId="09D0F642" w:rsidR="0014372C" w:rsidRPr="0014372C" w:rsidRDefault="0014372C" w:rsidP="0014372C">
      <w:pPr>
        <w:jc w:val="left"/>
        <w:rPr>
          <w:szCs w:val="28"/>
        </w:rPr>
      </w:pPr>
      <w:r w:rsidRPr="0014372C">
        <w:rPr>
          <w:szCs w:val="28"/>
        </w:rPr>
        <w:t>При помощи расширенного алгоритма Евклида вычисляется число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>, у</w:t>
      </w:r>
      <w:proofErr w:type="spellStart"/>
      <w:r w:rsidRPr="0014372C">
        <w:rPr>
          <w:szCs w:val="28"/>
        </w:rPr>
        <w:t>довлетворяющее</w:t>
      </w:r>
      <w:proofErr w:type="spellEnd"/>
      <w:r w:rsidRPr="0014372C">
        <w:rPr>
          <w:szCs w:val="28"/>
        </w:rPr>
        <w:t xml:space="preserve"> условию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×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=1</m:t>
        </m:r>
        <m:r>
          <w:rPr>
            <w:rFonts w:ascii="Cambria Math" w:hAnsi="Cambria Math"/>
            <w:szCs w:val="28"/>
            <w:lang w:val="en-US"/>
          </w:rPr>
          <m:t>mod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φ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от</m:t>
                    </m:r>
                  </m:sub>
                </m:sSub>
              </m:e>
            </m:d>
          </m:e>
        </m:d>
      </m:oMath>
    </w:p>
    <w:p w14:paraId="3083FFCB" w14:textId="2D2BAEF8" w:rsidR="0014372C" w:rsidRDefault="0014372C" w:rsidP="0014372C">
      <w:pPr>
        <w:jc w:val="left"/>
        <w:rPr>
          <w:szCs w:val="28"/>
        </w:rPr>
      </w:pPr>
      <w:r>
        <w:rPr>
          <w:szCs w:val="28"/>
        </w:rPr>
        <w:t>Формируются и публикуется открытый ключ ОТ</w:t>
      </w:r>
      <w:r w:rsidR="004D54A3">
        <w:rPr>
          <w:szCs w:val="28"/>
        </w:rPr>
        <w:t xml:space="preserve"> для шифрования заявок по </w:t>
      </w:r>
      <w:r w:rsidR="004D54A3">
        <w:rPr>
          <w:szCs w:val="28"/>
          <w:lang w:val="en-US"/>
        </w:rPr>
        <w:t>RSA</w:t>
      </w:r>
      <w:r>
        <w:rPr>
          <w:szCs w:val="28"/>
        </w:rPr>
        <w:t xml:space="preserve"> </w:t>
      </w:r>
      <w:r w:rsidRPr="0014372C">
        <w:rPr>
          <w:szCs w:val="28"/>
        </w:rPr>
        <w:t>(</w:t>
      </w:r>
      <w:r w:rsidRPr="0014372C">
        <w:rPr>
          <w:szCs w:val="28"/>
          <w:lang w:val="en-US"/>
        </w:rPr>
        <w:t>e</w:t>
      </w:r>
      <w:r w:rsidRPr="0014372C">
        <w:rPr>
          <w:szCs w:val="28"/>
          <w:vertAlign w:val="subscript"/>
        </w:rPr>
        <w:t>от</w:t>
      </w:r>
      <w:r w:rsidRPr="0014372C">
        <w:rPr>
          <w:szCs w:val="28"/>
        </w:rPr>
        <w:t xml:space="preserve">, </w:t>
      </w:r>
      <w:r w:rsidRPr="0014372C">
        <w:rPr>
          <w:szCs w:val="28"/>
          <w:lang w:val="en-US"/>
        </w:rPr>
        <w:t>n</w:t>
      </w:r>
      <w:r w:rsidRPr="0014372C">
        <w:rPr>
          <w:szCs w:val="28"/>
          <w:vertAlign w:val="subscript"/>
        </w:rPr>
        <w:t>от</w:t>
      </w:r>
      <w:r w:rsidRPr="0014372C">
        <w:rPr>
          <w:szCs w:val="28"/>
        </w:rPr>
        <w:t>)</w:t>
      </w:r>
    </w:p>
    <w:p w14:paraId="60115F98" w14:textId="29889BBB" w:rsidR="0014372C" w:rsidRDefault="0014372C" w:rsidP="0014372C">
      <w:pPr>
        <w:jc w:val="left"/>
        <w:rPr>
          <w:szCs w:val="28"/>
        </w:rPr>
      </w:pPr>
      <w:r>
        <w:rPr>
          <w:szCs w:val="28"/>
        </w:rPr>
        <w:t>Формируется и публикуется закрытый ключ ОТ</w:t>
      </w:r>
      <w:r w:rsidR="004D54A3" w:rsidRPr="004D54A3">
        <w:rPr>
          <w:szCs w:val="28"/>
        </w:rPr>
        <w:t xml:space="preserve"> </w:t>
      </w:r>
      <w:r w:rsidR="004D54A3">
        <w:rPr>
          <w:szCs w:val="28"/>
        </w:rPr>
        <w:t xml:space="preserve">для расшифровки заявок по </w:t>
      </w:r>
      <w:r w:rsidR="004D54A3">
        <w:rPr>
          <w:szCs w:val="28"/>
          <w:lang w:val="en-US"/>
        </w:rPr>
        <w:t>RSA</w:t>
      </w:r>
      <w:r>
        <w:rPr>
          <w:szCs w:val="28"/>
        </w:rPr>
        <w:t xml:space="preserve"> </w:t>
      </w:r>
      <w:r w:rsidRPr="0014372C">
        <w:rPr>
          <w:szCs w:val="28"/>
        </w:rPr>
        <w:t>(</w:t>
      </w:r>
      <w:bookmarkStart w:id="5" w:name="_Hlk216884938"/>
      <w:r w:rsidRPr="0014372C">
        <w:rPr>
          <w:szCs w:val="28"/>
          <w:lang w:val="en-US"/>
        </w:rPr>
        <w:t>d</w:t>
      </w:r>
      <w:r w:rsidRPr="0014372C">
        <w:rPr>
          <w:szCs w:val="28"/>
          <w:vertAlign w:val="subscript"/>
        </w:rPr>
        <w:t>от</w:t>
      </w:r>
      <w:bookmarkEnd w:id="5"/>
      <w:r w:rsidRPr="0014372C">
        <w:rPr>
          <w:szCs w:val="28"/>
        </w:rPr>
        <w:t xml:space="preserve">, </w:t>
      </w:r>
      <w:r w:rsidRPr="0014372C">
        <w:rPr>
          <w:szCs w:val="28"/>
          <w:lang w:val="en-US"/>
        </w:rPr>
        <w:t>n</w:t>
      </w:r>
      <w:r w:rsidRPr="0014372C">
        <w:rPr>
          <w:szCs w:val="28"/>
          <w:vertAlign w:val="subscript"/>
        </w:rPr>
        <w:t>от</w:t>
      </w:r>
      <w:r w:rsidRPr="0014372C">
        <w:rPr>
          <w:szCs w:val="28"/>
        </w:rPr>
        <w:t>)</w:t>
      </w:r>
    </w:p>
    <w:p w14:paraId="2150E3C6" w14:textId="5B667A84" w:rsidR="00A60634" w:rsidRPr="005C689F" w:rsidRDefault="00A60634" w:rsidP="00A60634">
      <w:pPr>
        <w:jc w:val="left"/>
        <w:rPr>
          <w:szCs w:val="28"/>
        </w:rPr>
      </w:pPr>
      <w:r>
        <w:rPr>
          <w:szCs w:val="28"/>
        </w:rPr>
        <w:t>Выбирается число</w:t>
      </w:r>
      <w:r w:rsidRPr="00A6063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 xml:space="preserve">, такое что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(</m:t>
            </m:r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) = 1</m:t>
        </m:r>
      </m:oMath>
      <w:r w:rsidR="00512722">
        <w:rPr>
          <w:szCs w:val="28"/>
        </w:rPr>
        <w:t>.</w:t>
      </w:r>
      <w:r w:rsidR="00512722" w:rsidRPr="00512722">
        <w:rPr>
          <w:szCs w:val="28"/>
        </w:rPr>
        <w:t xml:space="preserve"> </w:t>
      </w:r>
      <w:r w:rsidR="00512722">
        <w:rPr>
          <w:szCs w:val="28"/>
        </w:rPr>
        <w:t xml:space="preserve">Вычисляется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ОТ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="00512722">
        <w:rPr>
          <w:szCs w:val="28"/>
        </w:rPr>
        <w:t>.</w:t>
      </w:r>
    </w:p>
    <w:p w14:paraId="05770B06" w14:textId="1BAFD75F" w:rsidR="00512722" w:rsidRDefault="00512722" w:rsidP="00A60634">
      <w:pPr>
        <w:jc w:val="left"/>
        <w:rPr>
          <w:szCs w:val="28"/>
        </w:rPr>
      </w:pPr>
      <w:r>
        <w:rPr>
          <w:szCs w:val="28"/>
        </w:rPr>
        <w:t xml:space="preserve">Публикуются значения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 xml:space="preserve"> как открытый ключ для аутентификации по упрощенной схеме Фейге-Фиата-Шамира</w:t>
      </w:r>
    </w:p>
    <w:p w14:paraId="43E60ECF" w14:textId="54BFAA8B" w:rsidR="00512722" w:rsidRPr="00512722" w:rsidRDefault="00512722" w:rsidP="00A60634">
      <w:pPr>
        <w:jc w:val="left"/>
        <w:rPr>
          <w:szCs w:val="28"/>
        </w:rPr>
      </w:pPr>
      <w:r>
        <w:rPr>
          <w:szCs w:val="28"/>
        </w:rPr>
        <w:t xml:space="preserve">ОТ запоминает значение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>, как закрытый ключ для аутентификации по упрощенной с</w:t>
      </w:r>
      <w:proofErr w:type="spellStart"/>
      <w:r>
        <w:rPr>
          <w:szCs w:val="28"/>
        </w:rPr>
        <w:t>хеме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Фейге</w:t>
      </w:r>
      <w:proofErr w:type="spellEnd"/>
      <w:r>
        <w:rPr>
          <w:szCs w:val="28"/>
        </w:rPr>
        <w:t>-Фиата-Шамира</w:t>
      </w:r>
    </w:p>
    <w:p w14:paraId="16762DD9" w14:textId="4DFEE9A4" w:rsidR="004D54A3" w:rsidRDefault="00B940D1" w:rsidP="004D54A3">
      <w:pPr>
        <w:jc w:val="left"/>
        <w:rPr>
          <w:rFonts w:ascii="Cambria Math" w:hAnsi="Cambria Math"/>
          <w:szCs w:val="28"/>
        </w:rPr>
      </w:pPr>
      <w:r>
        <w:rPr>
          <w:szCs w:val="28"/>
        </w:rPr>
        <w:t xml:space="preserve">ОТ вырабатывает значения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E50C8D">
        <w:rPr>
          <w:i/>
          <w:iCs/>
          <w:szCs w:val="28"/>
        </w:rPr>
        <w:t>,</w:t>
      </w:r>
      <w:r w:rsidRPr="00E50C8D">
        <w:rPr>
          <w:rFonts w:ascii="Cambria Math" w:hAnsi="Cambria Math"/>
          <w:i/>
          <w:iCs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rFonts w:ascii="Cambria Math" w:hAnsi="Cambria Math"/>
          <w:i/>
          <w:iCs/>
          <w:szCs w:val="28"/>
        </w:rPr>
        <w:t xml:space="preserve"> </w:t>
      </w:r>
      <w:r>
        <w:rPr>
          <w:rFonts w:ascii="Cambria Math" w:hAnsi="Cambria Math"/>
          <w:szCs w:val="28"/>
        </w:rPr>
        <w:t xml:space="preserve">по описанным в ГОСТ Р 34-10.94 процедурам </w:t>
      </w:r>
      <w:r>
        <w:rPr>
          <w:rFonts w:ascii="Cambria Math" w:hAnsi="Cambria Math"/>
          <w:szCs w:val="28"/>
          <w:lang w:val="en-US"/>
        </w:rPr>
        <w:t>A</w:t>
      </w:r>
      <w:r w:rsidRPr="00B940D1">
        <w:rPr>
          <w:rFonts w:ascii="Cambria Math" w:hAnsi="Cambria Math"/>
          <w:szCs w:val="28"/>
        </w:rPr>
        <w:t xml:space="preserve"> </w:t>
      </w:r>
      <w:r>
        <w:rPr>
          <w:rFonts w:ascii="Cambria Math" w:hAnsi="Cambria Math"/>
          <w:szCs w:val="28"/>
        </w:rPr>
        <w:t>и С.</w:t>
      </w:r>
    </w:p>
    <w:p w14:paraId="62269E6D" w14:textId="68C6B89C" w:rsidR="00B940D1" w:rsidRPr="004D54A3" w:rsidRDefault="00B940D1" w:rsidP="0014372C">
      <w:pPr>
        <w:jc w:val="left"/>
        <w:rPr>
          <w:rFonts w:ascii="Cambria Math" w:hAnsi="Cambria Math"/>
          <w:szCs w:val="28"/>
        </w:rPr>
      </w:pPr>
      <w:r>
        <w:rPr>
          <w:rFonts w:ascii="Cambria Math" w:hAnsi="Cambria Math"/>
          <w:szCs w:val="28"/>
        </w:rPr>
        <w:t xml:space="preserve">Публикуются значения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E50C8D">
        <w:rPr>
          <w:i/>
          <w:iCs/>
          <w:szCs w:val="28"/>
        </w:rPr>
        <w:t>,</w:t>
      </w:r>
      <w:r w:rsidRPr="00E50C8D">
        <w:rPr>
          <w:rFonts w:ascii="Cambria Math" w:hAnsi="Cambria Math"/>
          <w:i/>
          <w:iCs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="004D54A3">
        <w:rPr>
          <w:rFonts w:ascii="Cambria Math" w:hAnsi="Cambria Math"/>
          <w:szCs w:val="28"/>
        </w:rPr>
        <w:t xml:space="preserve"> для подписи заявок по ГОСТ Р 34-10.94.</w:t>
      </w:r>
    </w:p>
    <w:p w14:paraId="797C9A56" w14:textId="7C1FC1C2" w:rsidR="0014372C" w:rsidRPr="0014372C" w:rsidRDefault="00512722" w:rsidP="0014372C">
      <w:pPr>
        <w:keepNext/>
        <w:ind w:firstLine="0"/>
        <w:jc w:val="center"/>
        <w:rPr>
          <w:szCs w:val="28"/>
        </w:rPr>
      </w:pPr>
      <w:r w:rsidRPr="00512722">
        <w:rPr>
          <w:noProof/>
          <w:szCs w:val="28"/>
        </w:rPr>
        <w:lastRenderedPageBreak/>
        <w:drawing>
          <wp:inline distT="0" distB="0" distL="0" distR="0" wp14:anchorId="69593B84" wp14:editId="3BA47A55">
            <wp:extent cx="5940425" cy="31686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820B" w14:textId="46EBD808" w:rsidR="0014372C" w:rsidRDefault="0014372C" w:rsidP="0014372C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14372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4372C">
        <w:rPr>
          <w:i w:val="0"/>
          <w:iCs w:val="0"/>
          <w:color w:val="auto"/>
          <w:sz w:val="28"/>
          <w:szCs w:val="28"/>
        </w:rPr>
        <w:fldChar w:fldCharType="begin"/>
      </w:r>
      <w:r w:rsidRPr="0014372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372C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1</w:t>
      </w:r>
      <w:r w:rsidRPr="0014372C">
        <w:rPr>
          <w:i w:val="0"/>
          <w:iCs w:val="0"/>
          <w:color w:val="auto"/>
          <w:sz w:val="28"/>
          <w:szCs w:val="28"/>
        </w:rPr>
        <w:fldChar w:fldCharType="end"/>
      </w:r>
      <w:r w:rsidRPr="0014372C">
        <w:rPr>
          <w:i w:val="0"/>
          <w:iCs w:val="0"/>
          <w:color w:val="auto"/>
          <w:sz w:val="28"/>
          <w:szCs w:val="28"/>
        </w:rPr>
        <w:t xml:space="preserve"> - Подготовительный этап сервера</w:t>
      </w:r>
    </w:p>
    <w:p w14:paraId="181BE720" w14:textId="2FF4EA2A" w:rsidR="00E50C8D" w:rsidRDefault="0014372C" w:rsidP="00E50C8D">
      <w:pPr>
        <w:pStyle w:val="a9"/>
        <w:jc w:val="left"/>
        <w:rPr>
          <w:rFonts w:ascii="Cambria Math" w:hAnsi="Cambria Math"/>
          <w:i w:val="0"/>
          <w:iCs w:val="0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br w:type="column"/>
      </w:r>
      <w:r w:rsidRPr="00711419">
        <w:rPr>
          <w:i w:val="0"/>
          <w:iCs w:val="0"/>
          <w:color w:val="auto"/>
          <w:sz w:val="28"/>
          <w:szCs w:val="28"/>
        </w:rPr>
        <w:lastRenderedPageBreak/>
        <w:t>Участники торгов</w:t>
      </w:r>
      <w:r w:rsidR="00E50C8D" w:rsidRPr="00711419">
        <w:rPr>
          <w:i w:val="0"/>
          <w:iCs w:val="0"/>
          <w:color w:val="auto"/>
          <w:sz w:val="28"/>
          <w:szCs w:val="28"/>
        </w:rPr>
        <w:t xml:space="preserve"> (УТ)</w:t>
      </w:r>
      <w:r w:rsidRPr="00711419">
        <w:rPr>
          <w:i w:val="0"/>
          <w:iCs w:val="0"/>
          <w:color w:val="auto"/>
          <w:sz w:val="28"/>
          <w:szCs w:val="28"/>
        </w:rPr>
        <w:t xml:space="preserve"> получ</w:t>
      </w:r>
      <w:r w:rsidR="00E50C8D" w:rsidRPr="00711419">
        <w:rPr>
          <w:i w:val="0"/>
          <w:iCs w:val="0"/>
          <w:color w:val="auto"/>
          <w:sz w:val="28"/>
          <w:szCs w:val="28"/>
        </w:rPr>
        <w:t>ают открытый</w:t>
      </w:r>
      <w:r w:rsidR="00B940D1" w:rsidRPr="00711419">
        <w:rPr>
          <w:i w:val="0"/>
          <w:iCs w:val="0"/>
          <w:color w:val="auto"/>
          <w:sz w:val="28"/>
          <w:szCs w:val="28"/>
        </w:rPr>
        <w:t xml:space="preserve"> ключ</w:t>
      </w:r>
      <w:r w:rsidR="00E50C8D" w:rsidRPr="00711419">
        <w:rPr>
          <w:i w:val="0"/>
          <w:iCs w:val="0"/>
          <w:color w:val="auto"/>
          <w:sz w:val="28"/>
          <w:szCs w:val="28"/>
        </w:rPr>
        <w:t xml:space="preserve"> </w:t>
      </w:r>
      <w:r w:rsidR="00B940D1" w:rsidRPr="00711419">
        <w:rPr>
          <w:i w:val="0"/>
          <w:iCs w:val="0"/>
          <w:color w:val="auto"/>
          <w:sz w:val="28"/>
          <w:szCs w:val="28"/>
        </w:rPr>
        <w:t xml:space="preserve">протокола </w:t>
      </w:r>
      <w:r w:rsidR="00B940D1" w:rsidRPr="00711419">
        <w:rPr>
          <w:i w:val="0"/>
          <w:iCs w:val="0"/>
          <w:color w:val="auto"/>
          <w:sz w:val="28"/>
          <w:szCs w:val="28"/>
          <w:lang w:val="en-US"/>
        </w:rPr>
        <w:t>RSA</w:t>
      </w:r>
      <w:r w:rsidR="00B940D1" w:rsidRPr="00711419">
        <w:rPr>
          <w:i w:val="0"/>
          <w:iCs w:val="0"/>
          <w:color w:val="auto"/>
          <w:sz w:val="28"/>
          <w:szCs w:val="28"/>
        </w:rPr>
        <w:t xml:space="preserve"> </w:t>
      </w:r>
      <w:r w:rsidR="00E50C8D" w:rsidRPr="00711419">
        <w:rPr>
          <w:i w:val="0"/>
          <w:iCs w:val="0"/>
          <w:color w:val="auto"/>
          <w:sz w:val="28"/>
          <w:szCs w:val="28"/>
        </w:rPr>
        <w:t>ОТ</w:t>
      </w:r>
      <w:r w:rsidR="00B940D1" w:rsidRPr="00711419">
        <w:rPr>
          <w:i w:val="0"/>
          <w:iCs w:val="0"/>
          <w:color w:val="auto"/>
          <w:sz w:val="28"/>
          <w:szCs w:val="28"/>
        </w:rPr>
        <w:t xml:space="preserve"> и параметры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</m:t>
            </m:r>
          </m:sub>
        </m:sSub>
      </m:oMath>
      <w:r w:rsidR="00711419" w:rsidRPr="00711419">
        <w:rPr>
          <w:sz w:val="28"/>
          <w:szCs w:val="28"/>
        </w:rPr>
        <w:t>,</w:t>
      </w:r>
      <w:r w:rsidR="00711419" w:rsidRPr="00711419">
        <w:rPr>
          <w:rFonts w:ascii="Cambria Math" w:hAnsi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</m:t>
            </m:r>
          </m:sub>
        </m:sSub>
      </m:oMath>
      <w:r w:rsidR="00711419" w:rsidRPr="00711419">
        <w:rPr>
          <w:rFonts w:ascii="Cambria Math" w:hAnsi="Cambria Math"/>
          <w:i w:val="0"/>
          <w:iCs w:val="0"/>
          <w:sz w:val="28"/>
          <w:szCs w:val="28"/>
        </w:rPr>
        <w:t xml:space="preserve"> </w:t>
      </w:r>
    </w:p>
    <w:p w14:paraId="61C8109E" w14:textId="70EA1DA7" w:rsidR="00711419" w:rsidRDefault="00711419" w:rsidP="00711419">
      <w:pPr>
        <w:rPr>
          <w:szCs w:val="28"/>
        </w:rPr>
      </w:pPr>
      <w:r>
        <w:t xml:space="preserve">УТ выбирают свое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 w:rsidRPr="004D54A3">
        <w:rPr>
          <w:iCs/>
          <w:szCs w:val="28"/>
        </w:rPr>
        <w:t xml:space="preserve"> такой что </w:t>
      </w:r>
      <m:oMath>
        <m:r>
          <w:rPr>
            <w:rFonts w:ascii="Cambria Math" w:hAnsi="Cambria Math"/>
            <w:szCs w:val="28"/>
          </w:rPr>
          <m:t>1&lt;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&lt;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0069BB17" w14:textId="7CCDB0C6" w:rsidR="00711419" w:rsidRPr="00711419" w:rsidRDefault="00711419" w:rsidP="009631D9">
      <w:pPr>
        <w:jc w:val="left"/>
        <w:rPr>
          <w:iCs/>
          <w:szCs w:val="28"/>
        </w:rPr>
      </w:pPr>
      <w:r>
        <w:rPr>
          <w:szCs w:val="28"/>
        </w:rPr>
        <w:t>Каждый УТ в</w:t>
      </w:r>
      <w:r w:rsidRPr="004D54A3">
        <w:rPr>
          <w:szCs w:val="28"/>
        </w:rPr>
        <w:t xml:space="preserve">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4D54A3">
        <w:rPr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4D54A3">
        <w:rPr>
          <w:iCs/>
          <w:szCs w:val="28"/>
        </w:rPr>
        <w:t>.</w:t>
      </w:r>
    </w:p>
    <w:p w14:paraId="06B0B91E" w14:textId="1B5A7F4E" w:rsidR="00E50C8D" w:rsidRPr="005C689F" w:rsidRDefault="00E50C8D" w:rsidP="00E50C8D">
      <w:pPr>
        <w:pStyle w:val="a9"/>
        <w:jc w:val="left"/>
        <w:rPr>
          <w:i w:val="0"/>
          <w:iCs w:val="0"/>
          <w:color w:val="auto"/>
          <w:sz w:val="28"/>
          <w:szCs w:val="28"/>
        </w:rPr>
      </w:pPr>
      <w:r w:rsidRPr="00507A60">
        <w:rPr>
          <w:i w:val="0"/>
          <w:iCs w:val="0"/>
          <w:color w:val="auto"/>
          <w:sz w:val="28"/>
          <w:szCs w:val="28"/>
        </w:rPr>
        <w:t xml:space="preserve">УТ формируют и публикуют свой открытый ключ для подписи </w:t>
      </w:r>
      <m:oMath>
        <m:sSub>
          <m:sSubPr>
            <m:ctrlPr>
              <w:rPr>
                <w:rFonts w:ascii="Cambria Math" w:hAnsi="Cambria Math"/>
                <w:i w:val="0"/>
                <w:iCs w:val="0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color w:val="auto"/>
                <w:sz w:val="28"/>
                <w:szCs w:val="28"/>
              </w:rPr>
              <m:t xml:space="preserve">УТi </m:t>
            </m:r>
          </m:sub>
        </m:sSub>
      </m:oMath>
    </w:p>
    <w:p w14:paraId="0E1E0D5E" w14:textId="6BE8F030" w:rsidR="00512722" w:rsidRPr="00512722" w:rsidRDefault="00512722" w:rsidP="00512722">
      <w:pPr>
        <w:jc w:val="left"/>
        <w:rPr>
          <w:szCs w:val="28"/>
        </w:rPr>
      </w:pPr>
      <w:r>
        <w:rPr>
          <w:szCs w:val="28"/>
        </w:rPr>
        <w:t>Выбирается число</w:t>
      </w:r>
      <w:r w:rsidRPr="00A6063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 xml:space="preserve">, такое что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(</m:t>
            </m:r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) = 1</m:t>
        </m:r>
      </m:oMath>
      <w:r>
        <w:rPr>
          <w:szCs w:val="28"/>
        </w:rPr>
        <w:t>.</w:t>
      </w:r>
      <w:r w:rsidRPr="00512722">
        <w:rPr>
          <w:szCs w:val="28"/>
        </w:rPr>
        <w:t xml:space="preserve"> </w:t>
      </w:r>
      <w:r>
        <w:rPr>
          <w:szCs w:val="28"/>
        </w:rPr>
        <w:t xml:space="preserve">Вычисляется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УТ</m:t>
                    </m:r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>.</w:t>
      </w:r>
    </w:p>
    <w:p w14:paraId="31F380FA" w14:textId="560F8F35" w:rsidR="00512722" w:rsidRDefault="00512722" w:rsidP="00512722">
      <w:pPr>
        <w:jc w:val="left"/>
        <w:rPr>
          <w:szCs w:val="28"/>
        </w:rPr>
      </w:pPr>
      <w:r>
        <w:rPr>
          <w:szCs w:val="28"/>
        </w:rPr>
        <w:t xml:space="preserve">Публикуются значения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>
        <w:rPr>
          <w:szCs w:val="28"/>
        </w:rPr>
        <w:t xml:space="preserve"> как открытый ключ для аутентификации по упрощенной схеме Фейге-Фиата-Шамира</w:t>
      </w:r>
    </w:p>
    <w:p w14:paraId="65A7C8A4" w14:textId="51D2AAEA" w:rsidR="00512722" w:rsidRPr="00512722" w:rsidRDefault="00512722" w:rsidP="00512722">
      <w:pPr>
        <w:jc w:val="left"/>
        <w:rPr>
          <w:szCs w:val="28"/>
        </w:rPr>
      </w:pPr>
      <w:r>
        <w:rPr>
          <w:szCs w:val="28"/>
        </w:rPr>
        <w:t xml:space="preserve">ОТ запоминает значение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>, как закрытый ключ для аутентификации по упрощенной схеме Фейге-Фиата-Шамира</w:t>
      </w:r>
    </w:p>
    <w:p w14:paraId="79D293B2" w14:textId="77777777" w:rsidR="00512722" w:rsidRPr="00512722" w:rsidRDefault="00512722" w:rsidP="00512722"/>
    <w:p w14:paraId="78CD2F1F" w14:textId="0540E7B3" w:rsidR="00507A60" w:rsidRPr="00507A60" w:rsidRDefault="002B1692" w:rsidP="00507A60">
      <w:pPr>
        <w:keepNext/>
        <w:ind w:firstLine="0"/>
        <w:jc w:val="center"/>
        <w:rPr>
          <w:szCs w:val="28"/>
        </w:rPr>
      </w:pPr>
      <w:r w:rsidRPr="002B1692">
        <w:rPr>
          <w:noProof/>
          <w:szCs w:val="28"/>
        </w:rPr>
        <w:drawing>
          <wp:inline distT="0" distB="0" distL="0" distR="0" wp14:anchorId="26056AD6" wp14:editId="5384AE7F">
            <wp:extent cx="5940425" cy="31711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7803" w14:textId="76BBBD4F" w:rsidR="00E50C8D" w:rsidRDefault="00507A60" w:rsidP="00507A60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507A6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07A60">
        <w:rPr>
          <w:i w:val="0"/>
          <w:iCs w:val="0"/>
          <w:color w:val="auto"/>
          <w:sz w:val="28"/>
          <w:szCs w:val="28"/>
        </w:rPr>
        <w:fldChar w:fldCharType="begin"/>
      </w:r>
      <w:r w:rsidRPr="00507A6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07A60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2</w:t>
      </w:r>
      <w:r w:rsidRPr="00507A60">
        <w:rPr>
          <w:i w:val="0"/>
          <w:iCs w:val="0"/>
          <w:color w:val="auto"/>
          <w:sz w:val="28"/>
          <w:szCs w:val="28"/>
        </w:rPr>
        <w:fldChar w:fldCharType="end"/>
      </w:r>
      <w:r w:rsidRPr="00507A60">
        <w:rPr>
          <w:i w:val="0"/>
          <w:iCs w:val="0"/>
          <w:color w:val="auto"/>
          <w:sz w:val="28"/>
          <w:szCs w:val="28"/>
        </w:rPr>
        <w:t xml:space="preserve"> - генерация закр</w:t>
      </w:r>
      <w:r w:rsidR="00B940D1">
        <w:rPr>
          <w:i w:val="0"/>
          <w:iCs w:val="0"/>
          <w:color w:val="auto"/>
          <w:sz w:val="28"/>
          <w:szCs w:val="28"/>
        </w:rPr>
        <w:t>ытых и открытых ключей участника</w:t>
      </w:r>
    </w:p>
    <w:p w14:paraId="5011E823" w14:textId="4020C62C" w:rsidR="00212850" w:rsidRDefault="00212850" w:rsidP="00212850">
      <w:r>
        <w:t>ОТ принимает открытые ключи УТ и начинает процедуру аутентификации, происходящей по следующим шагам:</w:t>
      </w:r>
    </w:p>
    <w:p w14:paraId="58D21F90" w14:textId="0051122B" w:rsidR="00212850" w:rsidRDefault="00212850" w:rsidP="00212850">
      <w:pPr>
        <w:pStyle w:val="ab"/>
        <w:numPr>
          <w:ilvl w:val="0"/>
          <w:numId w:val="16"/>
        </w:numPr>
      </w:pPr>
      <w:r>
        <w:t xml:space="preserve">ОТ проверяет есть ли УТ в реестре. </w:t>
      </w:r>
    </w:p>
    <w:bookmarkEnd w:id="3"/>
    <w:p w14:paraId="4132A2A9" w14:textId="7C117BC1" w:rsidR="00212850" w:rsidRDefault="00212850" w:rsidP="00212850">
      <w:pPr>
        <w:pStyle w:val="ab"/>
        <w:ind w:left="1495" w:firstLine="0"/>
      </w:pPr>
      <w:r>
        <w:lastRenderedPageBreak/>
        <w:t>Если УТ нет в реестре процедура аутентификации завершается и УТ не допускается к торгам. Иначе переход к шагу 2</w:t>
      </w:r>
    </w:p>
    <w:p w14:paraId="69FCFE85" w14:textId="49B79827" w:rsidR="00212850" w:rsidRDefault="009631D9" w:rsidP="00212850">
      <w:pPr>
        <w:pStyle w:val="ab"/>
        <w:numPr>
          <w:ilvl w:val="0"/>
          <w:numId w:val="16"/>
        </w:numPr>
        <w:rPr>
          <w:szCs w:val="28"/>
        </w:rPr>
      </w:pPr>
      <w:r>
        <w:t>УТ</w:t>
      </w:r>
      <w:r w:rsidR="00212850">
        <w:t xml:space="preserve"> генерирует системное сообщение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 w:rsidR="00212850">
        <w:t xml:space="preserve">, </w:t>
      </w:r>
      <w:r w:rsidR="00212850" w:rsidRPr="00212850">
        <w:rPr>
          <w:szCs w:val="28"/>
        </w:rPr>
        <w:t xml:space="preserve">такое что </w:t>
      </w:r>
      <m:oMath>
        <m:r>
          <w:rPr>
            <w:rFonts w:ascii="Cambria Math" w:hAnsi="Cambria Math"/>
            <w:szCs w:val="28"/>
          </w:rPr>
          <m:t>1&lt;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&lt;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 -1</m:t>
        </m:r>
      </m:oMath>
    </w:p>
    <w:p w14:paraId="5CD510D4" w14:textId="5E5DADE4" w:rsidR="009631D9" w:rsidRPr="002B1692" w:rsidRDefault="009631D9" w:rsidP="00212850">
      <w:pPr>
        <w:pStyle w:val="ab"/>
        <w:numPr>
          <w:ilvl w:val="0"/>
          <w:numId w:val="16"/>
        </w:numPr>
        <w:rPr>
          <w:szCs w:val="28"/>
        </w:rPr>
      </w:pPr>
      <w:r w:rsidRPr="009631D9">
        <w:rPr>
          <w:szCs w:val="28"/>
        </w:rPr>
        <w:t xml:space="preserve">УТ 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szCs w:val="28"/>
              </w:rPr>
              <m:t>2</m:t>
            </m:r>
          </m:sup>
        </m:sSub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2EC37B07" w14:textId="40F02B15" w:rsidR="009631D9" w:rsidRDefault="009631D9" w:rsidP="00212850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Полученное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 xml:space="preserve"> отправляется ОТ</w:t>
      </w:r>
    </w:p>
    <w:p w14:paraId="42383DDA" w14:textId="39145BF4" w:rsidR="009631D9" w:rsidRDefault="009631D9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ОТ принимает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 xml:space="preserve"> и </w:t>
      </w:r>
      <w:r w:rsidR="002B1692">
        <w:rPr>
          <w:szCs w:val="28"/>
        </w:rPr>
        <w:t xml:space="preserve">с равной вероятностью 1\2 отправляет свое системное сообщение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= 1</m:t>
        </m:r>
      </m:oMath>
      <w:r w:rsidR="002B1692">
        <w:rPr>
          <w:szCs w:val="28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= 1</m:t>
        </m:r>
      </m:oMath>
    </w:p>
    <w:p w14:paraId="1E1CA1CC" w14:textId="4F0529A1" w:rsidR="00BE77C7" w:rsidRDefault="002B1692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>ОТ</w:t>
      </w:r>
      <w:r w:rsidR="00BE77C7">
        <w:rPr>
          <w:szCs w:val="28"/>
        </w:rPr>
        <w:t xml:space="preserve"> передает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="00BE77C7">
        <w:rPr>
          <w:szCs w:val="28"/>
        </w:rPr>
        <w:t xml:space="preserve"> УТ</w:t>
      </w:r>
    </w:p>
    <w:p w14:paraId="7617EAC1" w14:textId="2E5F59DB" w:rsidR="00BE77C7" w:rsidRPr="00BE77C7" w:rsidRDefault="00BE77C7" w:rsidP="00BE77C7">
      <w:pPr>
        <w:pStyle w:val="ab"/>
        <w:numPr>
          <w:ilvl w:val="0"/>
          <w:numId w:val="16"/>
        </w:numPr>
        <w:rPr>
          <w:szCs w:val="28"/>
        </w:rPr>
      </w:pPr>
      <w:r w:rsidRPr="00BE77C7">
        <w:rPr>
          <w:szCs w:val="28"/>
        </w:rPr>
        <w:t xml:space="preserve">УТ принимает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BE77C7">
        <w:rPr>
          <w:szCs w:val="28"/>
        </w:rPr>
        <w:t xml:space="preserve"> и </w:t>
      </w:r>
      <w:r w:rsidR="002B1692">
        <w:rPr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 = 0</m:t>
        </m:r>
      </m:oMath>
      <w:r w:rsidR="002B1692">
        <w:rPr>
          <w:szCs w:val="28"/>
        </w:rPr>
        <w:t xml:space="preserve"> то</w:t>
      </w:r>
      <w:r w:rsidR="006B2C60" w:rsidRPr="006B2C60">
        <w:rPr>
          <w:szCs w:val="28"/>
        </w:rPr>
        <w:t xml:space="preserve"> </w:t>
      </w:r>
      <w:r w:rsidR="006B2C60">
        <w:rPr>
          <w:szCs w:val="28"/>
        </w:rPr>
        <w:t xml:space="preserve">УТ 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</m:oMath>
      <w:r w:rsidR="006B2C60">
        <w:rPr>
          <w:szCs w:val="28"/>
        </w:rPr>
        <w:t xml:space="preserve"> как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 w:rsidR="006B2C60">
        <w:rPr>
          <w:szCs w:val="28"/>
        </w:rPr>
        <w:t>. Е</w:t>
      </w:r>
      <w:r w:rsidR="006B2C60">
        <w:rPr>
          <w:szCs w:val="28"/>
          <w:lang w:val="en-US"/>
        </w:rPr>
        <w:t>c</w:t>
      </w:r>
      <w:r w:rsidR="006B2C60">
        <w:rPr>
          <w:szCs w:val="28"/>
        </w:rPr>
        <w:t xml:space="preserve">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 = 1</m:t>
        </m:r>
      </m:oMath>
      <w:r w:rsidR="006B2C60">
        <w:rPr>
          <w:szCs w:val="28"/>
        </w:rPr>
        <w:t xml:space="preserve"> то</w:t>
      </w:r>
      <w:r w:rsidR="006B2C60" w:rsidRPr="006B2C60">
        <w:rPr>
          <w:szCs w:val="28"/>
        </w:rPr>
        <w:t xml:space="preserve"> </w:t>
      </w:r>
      <w:r w:rsidR="006B2C60">
        <w:rPr>
          <w:szCs w:val="28"/>
        </w:rPr>
        <w:t xml:space="preserve">УТ 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</m:oMath>
      <w:r w:rsidR="006B2C60">
        <w:rPr>
          <w:szCs w:val="28"/>
        </w:rPr>
        <w:t xml:space="preserve"> как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  <m:r>
          <w:rPr>
            <w:rFonts w:ascii="Cambria Math" w:hAnsi="Cambria Math"/>
            <w:szCs w:val="28"/>
          </w:rPr>
          <m:t xml:space="preserve"> = (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)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>.</m:t>
        </m:r>
      </m:oMath>
    </w:p>
    <w:p w14:paraId="25D44868" w14:textId="5B143CAF" w:rsidR="00BE77C7" w:rsidRDefault="00BE77C7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УТ предаёт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</m:oMath>
      <w:r>
        <w:rPr>
          <w:szCs w:val="28"/>
        </w:rPr>
        <w:t xml:space="preserve"> ОТ</w:t>
      </w:r>
    </w:p>
    <w:p w14:paraId="1F03B770" w14:textId="58EB5CE6" w:rsidR="006B2C60" w:rsidRPr="006B2C60" w:rsidRDefault="00BE77C7" w:rsidP="006B2C60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ОТ принимает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Cs w:val="28"/>
              </w:rPr>
              <m:t xml:space="preserve"> </m:t>
            </m:r>
          </m:sub>
        </m:sSub>
      </m:oMath>
      <w:r w:rsidR="006B2C60" w:rsidRPr="006B2C60">
        <w:rPr>
          <w:szCs w:val="28"/>
        </w:rPr>
        <w:t xml:space="preserve"> </w:t>
      </w:r>
      <w:r>
        <w:rPr>
          <w:szCs w:val="28"/>
        </w:rPr>
        <w:t xml:space="preserve">и </w:t>
      </w:r>
      <w:r w:rsidR="006B2C60">
        <w:rPr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 = 0</m:t>
        </m:r>
      </m:oMath>
      <w:r w:rsidR="006B2C60">
        <w:rPr>
          <w:szCs w:val="28"/>
        </w:rPr>
        <w:t xml:space="preserve">, то проверяет равенство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szCs w:val="28"/>
              </w:rPr>
              <m:t>2</m:t>
            </m:r>
          </m:sup>
        </m:sSub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="006B2C60" w:rsidRPr="006B2C60">
        <w:rPr>
          <w:szCs w:val="28"/>
        </w:rPr>
        <w:t xml:space="preserve">. Если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 = 1</m:t>
        </m:r>
      </m:oMath>
      <w:r w:rsidR="006B2C60" w:rsidRPr="006B2C60">
        <w:rPr>
          <w:szCs w:val="28"/>
        </w:rPr>
        <w:t xml:space="preserve">, то проверяет равенство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 = (</m:t>
        </m:r>
        <m:sSubSup>
          <m:sSubSupPr>
            <m:ctrlPr>
              <w:rPr>
                <w:rFonts w:ascii="Cambria Math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УТ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szCs w:val="28"/>
              </w:rPr>
              <m:t>2</m:t>
            </m:r>
          </m:sup>
        </m:sSubSup>
        <m:r>
          <w:rPr>
            <w:rFonts w:ascii="Cambria Math" w:hAnsi="Cambria Math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)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="006B2C60" w:rsidRPr="006B2C60">
        <w:rPr>
          <w:szCs w:val="28"/>
        </w:rPr>
        <w:t>.</w:t>
      </w:r>
    </w:p>
    <w:p w14:paraId="5B70CD33" w14:textId="7675E388" w:rsidR="00BE77C7" w:rsidRDefault="00BE77C7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Если сравнение </w:t>
      </w:r>
      <w:r w:rsidR="006B2C60">
        <w:rPr>
          <w:szCs w:val="28"/>
        </w:rPr>
        <w:t>выполняется, то раунд аккредитации считается успешным.</w:t>
      </w:r>
    </w:p>
    <w:p w14:paraId="7514E03F" w14:textId="22061E2B" w:rsidR="006B2C60" w:rsidRDefault="00A44691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Шаги 2-10 выполняются 16 раз пока вероятность того, что клиент не знает секретного ключа не станет равной </w:t>
      </w: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16</m:t>
                </m:r>
              </m:sup>
            </m:sSup>
          </m:den>
        </m:f>
      </m:oMath>
      <w:r>
        <w:rPr>
          <w:szCs w:val="28"/>
        </w:rPr>
        <w:t>. Если все раунды аккредитации прошли успешно, то переходим к шагу 12. Иначе завершение процедуры и отклонение аутентификации</w:t>
      </w:r>
      <w:r w:rsidR="005C689F">
        <w:rPr>
          <w:szCs w:val="28"/>
        </w:rPr>
        <w:t>.</w:t>
      </w:r>
    </w:p>
    <w:p w14:paraId="330DB8CF" w14:textId="77717D72" w:rsidR="005C689F" w:rsidRDefault="005C689F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 ОТ и УТ меняются местами и зеркально повторяют шпаги 2 – 11</w:t>
      </w:r>
    </w:p>
    <w:p w14:paraId="5FC027CB" w14:textId="64E32056" w:rsidR="005C689F" w:rsidRDefault="005C689F" w:rsidP="00BE77C7">
      <w:pPr>
        <w:pStyle w:val="ab"/>
        <w:numPr>
          <w:ilvl w:val="0"/>
          <w:numId w:val="16"/>
        </w:numPr>
        <w:rPr>
          <w:szCs w:val="28"/>
        </w:rPr>
      </w:pPr>
      <w:r>
        <w:rPr>
          <w:szCs w:val="28"/>
        </w:rPr>
        <w:t xml:space="preserve">Если шаг 12 прошел успешно взаимная аутентификация - пройдена </w:t>
      </w:r>
    </w:p>
    <w:p w14:paraId="14E3484E" w14:textId="436F1B3B" w:rsidR="00C903D3" w:rsidRPr="00142525" w:rsidRDefault="00142525" w:rsidP="00142525">
      <w:pPr>
        <w:ind w:firstLine="0"/>
        <w:jc w:val="center"/>
        <w:rPr>
          <w:szCs w:val="28"/>
        </w:rPr>
      </w:pPr>
      <w:r w:rsidRPr="00142525">
        <w:rPr>
          <w:noProof/>
          <w:szCs w:val="28"/>
        </w:rPr>
        <w:lastRenderedPageBreak/>
        <w:drawing>
          <wp:inline distT="0" distB="0" distL="0" distR="0" wp14:anchorId="187484D9" wp14:editId="4720835B">
            <wp:extent cx="5940425" cy="38874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0CB41" w14:textId="0CF641EF" w:rsidR="00C903D3" w:rsidRPr="00C903D3" w:rsidRDefault="00C903D3" w:rsidP="00142525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03D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903D3">
        <w:rPr>
          <w:i w:val="0"/>
          <w:iCs w:val="0"/>
          <w:color w:val="auto"/>
          <w:sz w:val="28"/>
          <w:szCs w:val="28"/>
        </w:rPr>
        <w:fldChar w:fldCharType="begin"/>
      </w:r>
      <w:r w:rsidRPr="00C903D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903D3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5</w:t>
      </w:r>
      <w:r w:rsidRPr="00C903D3">
        <w:rPr>
          <w:i w:val="0"/>
          <w:iCs w:val="0"/>
          <w:color w:val="auto"/>
          <w:sz w:val="28"/>
          <w:szCs w:val="28"/>
        </w:rPr>
        <w:fldChar w:fldCharType="end"/>
      </w:r>
      <w:r w:rsidRPr="00C903D3">
        <w:rPr>
          <w:i w:val="0"/>
          <w:iCs w:val="0"/>
          <w:color w:val="auto"/>
          <w:sz w:val="28"/>
          <w:szCs w:val="28"/>
        </w:rPr>
        <w:t xml:space="preserve"> - Интерфейс сервера начало аутентификации</w:t>
      </w:r>
    </w:p>
    <w:p w14:paraId="4FD919A6" w14:textId="15F5117F" w:rsidR="00C903D3" w:rsidRPr="00C903D3" w:rsidRDefault="00142525" w:rsidP="00C903D3">
      <w:pPr>
        <w:keepNext/>
        <w:ind w:firstLine="0"/>
        <w:jc w:val="center"/>
        <w:rPr>
          <w:szCs w:val="28"/>
        </w:rPr>
      </w:pPr>
      <w:r w:rsidRPr="00142525">
        <w:rPr>
          <w:noProof/>
          <w:szCs w:val="28"/>
        </w:rPr>
        <w:drawing>
          <wp:inline distT="0" distB="0" distL="0" distR="0" wp14:anchorId="75ACE17E" wp14:editId="56CBDFB5">
            <wp:extent cx="5940425" cy="43656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47489" w14:textId="26BCB03F" w:rsidR="00C903D3" w:rsidRPr="00C903D3" w:rsidRDefault="00C903D3" w:rsidP="00C903D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03D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903D3">
        <w:rPr>
          <w:i w:val="0"/>
          <w:iCs w:val="0"/>
          <w:color w:val="auto"/>
          <w:sz w:val="28"/>
          <w:szCs w:val="28"/>
        </w:rPr>
        <w:fldChar w:fldCharType="begin"/>
      </w:r>
      <w:r w:rsidRPr="00C903D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903D3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6</w:t>
      </w:r>
      <w:r w:rsidRPr="00C903D3">
        <w:rPr>
          <w:i w:val="0"/>
          <w:iCs w:val="0"/>
          <w:color w:val="auto"/>
          <w:sz w:val="28"/>
          <w:szCs w:val="28"/>
        </w:rPr>
        <w:fldChar w:fldCharType="end"/>
      </w:r>
      <w:r w:rsidRPr="00C903D3">
        <w:rPr>
          <w:i w:val="0"/>
          <w:iCs w:val="0"/>
          <w:color w:val="auto"/>
          <w:sz w:val="28"/>
          <w:szCs w:val="28"/>
        </w:rPr>
        <w:t xml:space="preserve"> - интерфейс клиента, прохождение аутентификации</w:t>
      </w:r>
    </w:p>
    <w:p w14:paraId="6BED1D44" w14:textId="0B895296" w:rsidR="00C903D3" w:rsidRPr="00142525" w:rsidRDefault="00142525" w:rsidP="00C903D3">
      <w:pPr>
        <w:keepNext/>
        <w:ind w:firstLine="0"/>
        <w:jc w:val="center"/>
        <w:rPr>
          <w:szCs w:val="28"/>
          <w:lang w:val="en-US"/>
        </w:rPr>
      </w:pPr>
      <w:r w:rsidRPr="00142525">
        <w:rPr>
          <w:noProof/>
          <w:szCs w:val="28"/>
        </w:rPr>
        <w:lastRenderedPageBreak/>
        <w:drawing>
          <wp:inline distT="0" distB="0" distL="0" distR="0" wp14:anchorId="2E320DB3" wp14:editId="2F18812D">
            <wp:extent cx="5940425" cy="388874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737A" w14:textId="5C9B5664" w:rsidR="00C903D3" w:rsidRDefault="00C903D3" w:rsidP="00C903D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03D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903D3">
        <w:rPr>
          <w:i w:val="0"/>
          <w:iCs w:val="0"/>
          <w:color w:val="auto"/>
          <w:sz w:val="28"/>
          <w:szCs w:val="28"/>
        </w:rPr>
        <w:fldChar w:fldCharType="begin"/>
      </w:r>
      <w:r w:rsidRPr="00C903D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903D3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7</w:t>
      </w:r>
      <w:r w:rsidRPr="00C903D3">
        <w:rPr>
          <w:i w:val="0"/>
          <w:iCs w:val="0"/>
          <w:color w:val="auto"/>
          <w:sz w:val="28"/>
          <w:szCs w:val="28"/>
        </w:rPr>
        <w:fldChar w:fldCharType="end"/>
      </w:r>
      <w:r w:rsidRPr="00C903D3">
        <w:rPr>
          <w:i w:val="0"/>
          <w:iCs w:val="0"/>
          <w:color w:val="auto"/>
          <w:sz w:val="28"/>
          <w:szCs w:val="28"/>
        </w:rPr>
        <w:t xml:space="preserve"> - интерфейс сервера, изменение таблицы, поле п</w:t>
      </w:r>
      <w:r>
        <w:rPr>
          <w:i w:val="0"/>
          <w:iCs w:val="0"/>
          <w:color w:val="auto"/>
          <w:sz w:val="28"/>
          <w:szCs w:val="28"/>
        </w:rPr>
        <w:t>р</w:t>
      </w:r>
      <w:r w:rsidRPr="00C903D3">
        <w:rPr>
          <w:i w:val="0"/>
          <w:iCs w:val="0"/>
          <w:color w:val="auto"/>
          <w:sz w:val="28"/>
          <w:szCs w:val="28"/>
        </w:rPr>
        <w:t>охождения УТ аутентификации</w:t>
      </w:r>
    </w:p>
    <w:p w14:paraId="230D4E06" w14:textId="117C2072" w:rsidR="00C903D3" w:rsidRDefault="00C903D3" w:rsidP="00C903D3">
      <w:r>
        <w:t>После закрытия окна аутентификации, все допущенные УТ могут оправлять заявки в торгах.</w:t>
      </w:r>
    </w:p>
    <w:p w14:paraId="61F56C8F" w14:textId="72525DA8" w:rsidR="00C903D3" w:rsidRDefault="00C903D3" w:rsidP="00C903D3">
      <w:pPr>
        <w:pageBreakBefore/>
      </w:pPr>
      <w:r>
        <w:lastRenderedPageBreak/>
        <w:t>ОТ открывает прием заявок от УТ.</w:t>
      </w:r>
    </w:p>
    <w:p w14:paraId="7A91323D" w14:textId="77777777" w:rsidR="00C903D3" w:rsidRPr="00C903D3" w:rsidRDefault="00C903D3" w:rsidP="00C903D3">
      <w:pPr>
        <w:keepNext/>
        <w:ind w:firstLine="0"/>
        <w:jc w:val="center"/>
        <w:rPr>
          <w:szCs w:val="28"/>
        </w:rPr>
      </w:pPr>
      <w:r w:rsidRPr="00C903D3">
        <w:rPr>
          <w:noProof/>
          <w:szCs w:val="28"/>
        </w:rPr>
        <w:drawing>
          <wp:inline distT="0" distB="0" distL="0" distR="0" wp14:anchorId="0D2C087E" wp14:editId="4D480DC9">
            <wp:extent cx="5940425" cy="39312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F2DC" w14:textId="008FC71E" w:rsidR="00C903D3" w:rsidRDefault="00C903D3" w:rsidP="00C903D3">
      <w:pPr>
        <w:pStyle w:val="a9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03D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903D3">
        <w:rPr>
          <w:i w:val="0"/>
          <w:iCs w:val="0"/>
          <w:color w:val="auto"/>
          <w:sz w:val="28"/>
          <w:szCs w:val="28"/>
        </w:rPr>
        <w:fldChar w:fldCharType="begin"/>
      </w:r>
      <w:r w:rsidRPr="00C903D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903D3">
        <w:rPr>
          <w:i w:val="0"/>
          <w:iCs w:val="0"/>
          <w:color w:val="auto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auto"/>
          <w:sz w:val="28"/>
          <w:szCs w:val="28"/>
        </w:rPr>
        <w:t>8</w:t>
      </w:r>
      <w:r w:rsidRPr="00C903D3">
        <w:rPr>
          <w:i w:val="0"/>
          <w:iCs w:val="0"/>
          <w:color w:val="auto"/>
          <w:sz w:val="28"/>
          <w:szCs w:val="28"/>
        </w:rPr>
        <w:fldChar w:fldCharType="end"/>
      </w:r>
      <w:r w:rsidRPr="00C903D3">
        <w:rPr>
          <w:i w:val="0"/>
          <w:iCs w:val="0"/>
          <w:color w:val="auto"/>
          <w:sz w:val="28"/>
          <w:szCs w:val="28"/>
        </w:rPr>
        <w:t xml:space="preserve"> - открытие приема заявок</w:t>
      </w:r>
    </w:p>
    <w:p w14:paraId="7BCAAD16" w14:textId="77777777" w:rsidR="00C903D3" w:rsidRDefault="00C903D3" w:rsidP="00C903D3">
      <w:r>
        <w:t>Каждый УТ формирует свою заявку</w:t>
      </w:r>
      <w:r w:rsidRPr="00C903D3">
        <w:t xml:space="preserve">. </w:t>
      </w:r>
      <w:r>
        <w:t>Формирование заявки идет по следующим шагам:</w:t>
      </w:r>
    </w:p>
    <w:p w14:paraId="4D9BCF2C" w14:textId="1A29D291" w:rsidR="00C903D3" w:rsidRPr="0035445D" w:rsidRDefault="00C903D3" w:rsidP="0035445D">
      <w:pPr>
        <w:pStyle w:val="ab"/>
        <w:numPr>
          <w:ilvl w:val="0"/>
          <w:numId w:val="17"/>
        </w:numPr>
        <w:rPr>
          <w:szCs w:val="28"/>
        </w:rPr>
      </w:pPr>
      <w:r w:rsidRPr="0035445D">
        <w:rPr>
          <w:szCs w:val="28"/>
        </w:rPr>
        <w:t xml:space="preserve">УТ формирует свою ставку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</w:p>
    <w:p w14:paraId="517FC9AF" w14:textId="3374F1D3" w:rsidR="00C903D3" w:rsidRDefault="00C903D3" w:rsidP="0035445D">
      <w:pPr>
        <w:pStyle w:val="ab"/>
        <w:numPr>
          <w:ilvl w:val="0"/>
          <w:numId w:val="17"/>
        </w:numPr>
        <w:rPr>
          <w:szCs w:val="28"/>
        </w:rPr>
      </w:pPr>
      <w:r w:rsidRPr="0035445D">
        <w:rPr>
          <w:szCs w:val="28"/>
        </w:rPr>
        <w:t xml:space="preserve">УТ шифрует свою ставку открытым ключом ОТ.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8"/>
          </w:rPr>
          <m:t xml:space="preserve">= </m:t>
        </m:r>
        <m:sSubSup>
          <m:sSubSup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="Calibri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  <m:sup>
            <m:sSub>
              <m:sSubPr>
                <m:ctrlPr>
                  <w:rPr>
                    <w:rFonts w:ascii="Cambria Math" w:eastAsia="Calibri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="Calibri" w:hAnsi="Cambria Math" w:cs="Times New Roman"/>
                    <w:szCs w:val="28"/>
                  </w:rPr>
                  <m:t>ОТ</m:t>
                </m:r>
              </m:sub>
            </m:sSub>
          </m:sup>
        </m:sSubSup>
        <m:r>
          <w:rPr>
            <w:rFonts w:ascii="Cambria Math" w:eastAsia="Calibri" w:hAnsi="Cambria Math" w:cs="Times New Roman"/>
            <w:szCs w:val="28"/>
          </w:rPr>
          <m:t xml:space="preserve"> </m:t>
        </m:r>
        <m:r>
          <w:rPr>
            <w:rFonts w:ascii="Cambria Math" w:eastAsia="Calibri" w:hAnsi="Cambria Math" w:cs="Times New Roman"/>
            <w:szCs w:val="28"/>
            <w:lang w:val="en-US"/>
          </w:rPr>
          <m:t>mod</m:t>
        </m:r>
        <m:r>
          <w:rPr>
            <w:rFonts w:ascii="Cambria Math" w:eastAsia="Calibri" w:hAnsi="Cambria Math" w:cs="Times New Roman"/>
            <w:szCs w:val="28"/>
          </w:rPr>
          <m:t xml:space="preserve"> </m:t>
        </m:r>
        <m:sSub>
          <m:sSubPr>
            <m:ctrlPr>
              <w:rPr>
                <w:rFonts w:ascii="Cambria Math" w:eastAsia="Calibri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OТ</m:t>
            </m:r>
          </m:sub>
        </m:sSub>
      </m:oMath>
      <w:r w:rsidR="0035445D" w:rsidRPr="0035445D">
        <w:rPr>
          <w:szCs w:val="28"/>
        </w:rPr>
        <w:t xml:space="preserve">, где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="0035445D" w:rsidRPr="0035445D">
        <w:rPr>
          <w:szCs w:val="28"/>
        </w:rPr>
        <w:t xml:space="preserve"> – зашифрованная ставка УТ</w:t>
      </w:r>
    </w:p>
    <w:p w14:paraId="14CFAFE9" w14:textId="7A6E6AB9" w:rsidR="0035445D" w:rsidRDefault="0035445D" w:rsidP="0035445D">
      <w:pPr>
        <w:pStyle w:val="ab"/>
        <w:numPr>
          <w:ilvl w:val="0"/>
          <w:numId w:val="17"/>
        </w:numPr>
        <w:rPr>
          <w:szCs w:val="28"/>
        </w:rPr>
      </w:pPr>
      <w:r>
        <w:rPr>
          <w:szCs w:val="28"/>
        </w:rPr>
        <w:t xml:space="preserve">УТ вычисляет хэш-значение зашифрованной ставки используя хэш-функцию, описанную в ГОСТ Р 34-11.94, результатом которой становится значение </w:t>
      </w:r>
      <w:r w:rsidRPr="0035445D">
        <w:rPr>
          <w:szCs w:val="28"/>
        </w:rPr>
        <w:t>H(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Pr="0035445D">
        <w:rPr>
          <w:szCs w:val="28"/>
        </w:rPr>
        <w:t>)</w:t>
      </w:r>
    </w:p>
    <w:p w14:paraId="790128AD" w14:textId="77A499D6" w:rsidR="0035445D" w:rsidRDefault="0035445D" w:rsidP="0035445D">
      <w:pPr>
        <w:pStyle w:val="ab"/>
        <w:numPr>
          <w:ilvl w:val="0"/>
          <w:numId w:val="17"/>
        </w:numPr>
        <w:rPr>
          <w:szCs w:val="28"/>
        </w:rPr>
      </w:pPr>
      <w:r>
        <w:rPr>
          <w:szCs w:val="28"/>
        </w:rPr>
        <w:t xml:space="preserve">Выбирается случайное число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 xml:space="preserve">, такое что </w:t>
      </w:r>
      <m:oMath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</m:sub>
            </m:sSub>
          </m:e>
        </m:d>
        <m:r>
          <w:rPr>
            <w:rFonts w:ascii="Cambria Math" w:hAnsi="Cambria Math"/>
            <w:szCs w:val="28"/>
          </w:rPr>
          <m:t>=1</m:t>
        </m:r>
      </m:oMath>
    </w:p>
    <w:p w14:paraId="4E32B0F5" w14:textId="02724C73" w:rsidR="00D32C63" w:rsidRDefault="0035445D" w:rsidP="0035445D">
      <w:pPr>
        <w:pStyle w:val="ab"/>
        <w:numPr>
          <w:ilvl w:val="0"/>
          <w:numId w:val="17"/>
        </w:numPr>
        <w:rPr>
          <w:szCs w:val="28"/>
        </w:rPr>
      </w:pPr>
      <w:r w:rsidRPr="0035445D">
        <w:rPr>
          <w:szCs w:val="28"/>
        </w:rPr>
        <w:t>УТ вычисляет</w:t>
      </w:r>
      <w:r w:rsidR="00D32C63">
        <w:rPr>
          <w:szCs w:val="28"/>
        </w:rPr>
        <w:t>:</w:t>
      </w:r>
    </w:p>
    <w:p w14:paraId="2BA1384F" w14:textId="48E0695E" w:rsidR="00D32C63" w:rsidRDefault="0035445D" w:rsidP="00D32C63">
      <w:pPr>
        <w:pStyle w:val="ab"/>
        <w:numPr>
          <w:ilvl w:val="1"/>
          <w:numId w:val="17"/>
        </w:numPr>
        <w:rPr>
          <w:szCs w:val="28"/>
        </w:rPr>
      </w:pPr>
      <w:r w:rsidRPr="0035445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  <w:r w:rsidRPr="0035445D">
        <w:rPr>
          <w:szCs w:val="28"/>
        </w:rPr>
        <w:t xml:space="preserve"> </w:t>
      </w:r>
    </w:p>
    <w:p w14:paraId="2901B787" w14:textId="3E0B7A4E" w:rsidR="00D32C63" w:rsidRDefault="000551B1" w:rsidP="00D32C63">
      <w:pPr>
        <w:pStyle w:val="ab"/>
        <w:numPr>
          <w:ilvl w:val="1"/>
          <w:numId w:val="17"/>
        </w:numPr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456DD519" w14:textId="4B380A47" w:rsidR="0035445D" w:rsidRPr="004779AD" w:rsidRDefault="000551B1" w:rsidP="004779AD">
      <w:pPr>
        <w:pStyle w:val="ab"/>
        <w:numPr>
          <w:ilvl w:val="1"/>
          <w:numId w:val="17"/>
        </w:numPr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×</m:t>
            </m:r>
            <m:r>
              <w:rPr>
                <w:rFonts w:ascii="Cambria Math" w:hAnsi="Cambria Math"/>
                <w:szCs w:val="28"/>
                <w:lang w:val="en-US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Cs w:val="28"/>
                      </w:rPr>
                      <m:t>УТ</m:t>
                    </m:r>
                    <m:r>
                      <w:rPr>
                        <w:rFonts w:ascii="Cambria Math" w:eastAsia="Calibri" w:hAnsi="Cambria Math" w:cs="Times New Roman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ОТ</m:t>
            </m:r>
          </m:sub>
        </m:sSub>
      </m:oMath>
    </w:p>
    <w:p w14:paraId="2031804F" w14:textId="209FCEC0" w:rsidR="00341CF1" w:rsidRPr="00341CF1" w:rsidRDefault="004779AD" w:rsidP="00341CF1">
      <w:pPr>
        <w:pStyle w:val="ab"/>
        <w:numPr>
          <w:ilvl w:val="0"/>
          <w:numId w:val="17"/>
        </w:numPr>
        <w:rPr>
          <w:szCs w:val="28"/>
        </w:rPr>
      </w:pPr>
      <w:r w:rsidRPr="004779AD">
        <w:rPr>
          <w:szCs w:val="28"/>
        </w:rPr>
        <w:lastRenderedPageBreak/>
        <w:t xml:space="preserve">От передается зашифрованная заявка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Pr="004779AD">
        <w:rPr>
          <w:szCs w:val="28"/>
        </w:rPr>
        <w:t>, и подпись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)</m:t>
        </m:r>
      </m:oMath>
    </w:p>
    <w:p w14:paraId="6B399852" w14:textId="694BB7E0" w:rsidR="00341CF1" w:rsidRPr="00341CF1" w:rsidRDefault="00092F7B" w:rsidP="00341CF1">
      <w:pPr>
        <w:keepNext/>
        <w:ind w:firstLine="0"/>
        <w:jc w:val="center"/>
        <w:rPr>
          <w:color w:val="000000" w:themeColor="text1"/>
          <w:szCs w:val="28"/>
        </w:rPr>
      </w:pPr>
      <w:r w:rsidRPr="00092F7B">
        <w:rPr>
          <w:noProof/>
          <w:color w:val="000000" w:themeColor="text1"/>
          <w:szCs w:val="28"/>
        </w:rPr>
        <w:drawing>
          <wp:inline distT="0" distB="0" distL="0" distR="0" wp14:anchorId="18D9FDE5" wp14:editId="4EC61B13">
            <wp:extent cx="5940425" cy="44088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5658" w14:textId="1C8C6C40" w:rsidR="00341CF1" w:rsidRDefault="00341CF1" w:rsidP="00341CF1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41CF1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41CF1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41CF1">
        <w:rPr>
          <w:i w:val="0"/>
          <w:iCs w:val="0"/>
          <w:color w:val="000000" w:themeColor="text1"/>
          <w:sz w:val="28"/>
          <w:szCs w:val="28"/>
        </w:rPr>
        <w:t xml:space="preserve"> - интерфейс клиента, создание и отправка заявки</w:t>
      </w:r>
    </w:p>
    <w:p w14:paraId="7B40FA47" w14:textId="3BD74324" w:rsidR="00766831" w:rsidRDefault="00766831" w:rsidP="00766831">
      <w:r>
        <w:t>При получении заявки (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Pr="004779AD">
        <w:rPr>
          <w:szCs w:val="28"/>
        </w:rPr>
        <w:t>, и подпись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))</m:t>
        </m:r>
      </m:oMath>
      <w:r>
        <w:t xml:space="preserve"> ОТ проверяет ее на подлинность. Выполняя следующие шаги:</w:t>
      </w:r>
    </w:p>
    <w:p w14:paraId="4C3798B0" w14:textId="299D3F7F" w:rsidR="00766831" w:rsidRPr="00A5490D" w:rsidRDefault="00766831" w:rsidP="00766831">
      <w:pPr>
        <w:pStyle w:val="ab"/>
        <w:numPr>
          <w:ilvl w:val="0"/>
          <w:numId w:val="18"/>
        </w:numPr>
        <w:rPr>
          <w:szCs w:val="28"/>
        </w:rPr>
      </w:pPr>
      <w:r w:rsidRPr="00A5490D">
        <w:rPr>
          <w:szCs w:val="28"/>
        </w:rPr>
        <w:t>Вычисляет H</w:t>
      </w:r>
      <w:r w:rsidRPr="00A5490D">
        <w:rPr>
          <w:rFonts w:cs="Times New Roman"/>
          <w:szCs w:val="28"/>
          <w:vertAlign w:val="superscript"/>
        </w:rPr>
        <w:t>’</w:t>
      </w:r>
      <w:r w:rsidRPr="00A5490D">
        <w:rPr>
          <w:szCs w:val="28"/>
        </w:rPr>
        <w:t>(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Pr="00A5490D">
        <w:rPr>
          <w:szCs w:val="28"/>
        </w:rPr>
        <w:t>)</w:t>
      </w:r>
    </w:p>
    <w:p w14:paraId="1099C62E" w14:textId="4AA0B636" w:rsidR="00766831" w:rsidRPr="00A5490D" w:rsidRDefault="00766831" w:rsidP="00766831">
      <w:pPr>
        <w:pStyle w:val="ab"/>
        <w:numPr>
          <w:ilvl w:val="0"/>
          <w:numId w:val="18"/>
        </w:numPr>
        <w:rPr>
          <w:szCs w:val="28"/>
        </w:rPr>
      </w:pPr>
      <w:r w:rsidRPr="00A5490D"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H</m:t>
            </m:r>
            <m:r>
              <m:rPr>
                <m:sty m:val="p"/>
              </m:rPr>
              <w:rPr>
                <w:rFonts w:ascii="Cambria Math" w:hAnsi="Cambria Math" w:cs="Times New Roman"/>
                <w:szCs w:val="28"/>
                <w:vertAlign w:val="superscript"/>
              </w:rPr>
              <m:t>’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(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="Calibri" w:hAnsi="Cambria Math" w:cs="Times New Roman"/>
                    <w:szCs w:val="28"/>
                  </w:rPr>
                  <m:t>УТ</m:t>
                </m:r>
                <m:r>
                  <w:rPr>
                    <w:rFonts w:ascii="Cambria Math" w:eastAsia="Calibri" w:hAnsi="Cambria Math" w:cs="Times New Roman"/>
                    <w:szCs w:val="28"/>
                    <w:lang w:val="en-US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Cs w:val="28"/>
              </w:rPr>
              <m:t>)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</m:sub>
            </m:sSub>
            <m:r>
              <w:rPr>
                <w:rFonts w:ascii="Cambria Math" w:hAnsi="Cambria Math"/>
                <w:szCs w:val="28"/>
              </w:rPr>
              <m:t>-2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4FF8F7D3" w14:textId="127B18AD" w:rsidR="00766831" w:rsidRPr="00A5490D" w:rsidRDefault="00766831" w:rsidP="00766831">
      <w:pPr>
        <w:pStyle w:val="ab"/>
        <w:numPr>
          <w:ilvl w:val="0"/>
          <w:numId w:val="18"/>
        </w:numPr>
        <w:rPr>
          <w:szCs w:val="28"/>
        </w:rPr>
      </w:pPr>
      <w:r w:rsidRPr="00A5490D"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1ОТ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8"/>
          </w:rPr>
          <m:t xml:space="preserve"> mod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3140058C" w14:textId="172ADA31" w:rsidR="00766831" w:rsidRPr="00A5490D" w:rsidRDefault="00766831" w:rsidP="00766831">
      <w:pPr>
        <w:pStyle w:val="ab"/>
        <w:numPr>
          <w:ilvl w:val="0"/>
          <w:numId w:val="18"/>
        </w:numPr>
        <w:rPr>
          <w:szCs w:val="28"/>
        </w:rPr>
      </w:pPr>
      <w:r w:rsidRPr="00A5490D"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2ОТ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УТ</m:t>
                    </m:r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szCs w:val="28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e>
        </m:d>
      </m:oMath>
    </w:p>
    <w:p w14:paraId="64A61180" w14:textId="033E5B75" w:rsidR="00766831" w:rsidRPr="00A5490D" w:rsidRDefault="00766831" w:rsidP="00766831">
      <w:pPr>
        <w:pStyle w:val="ab"/>
        <w:numPr>
          <w:ilvl w:val="0"/>
          <w:numId w:val="18"/>
        </w:numPr>
        <w:rPr>
          <w:szCs w:val="28"/>
        </w:rPr>
      </w:pPr>
      <w:r w:rsidRPr="00A5490D"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((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</w:rPr>
          <m:t>×</m:t>
        </m:r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)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6DE43E7D" w14:textId="0F82C689" w:rsidR="00A5490D" w:rsidRPr="00A5490D" w:rsidRDefault="00A5490D" w:rsidP="00A5490D">
      <w:pPr>
        <w:rPr>
          <w:szCs w:val="28"/>
        </w:rPr>
      </w:pPr>
      <w:r w:rsidRPr="00A5490D">
        <w:rPr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 w:rsidRPr="00A5490D">
        <w:rPr>
          <w:szCs w:val="28"/>
        </w:rPr>
        <w:t>, то заявка обладает свойствами целостности авторства и неотказуемости и принимается для участия в торгах. Иначе отклоняется</w:t>
      </w:r>
    </w:p>
    <w:p w14:paraId="4C11CF19" w14:textId="293A7647" w:rsidR="00341CF1" w:rsidRPr="00341CF1" w:rsidRDefault="00092F7B" w:rsidP="00341CF1">
      <w:pPr>
        <w:keepNext/>
        <w:ind w:firstLine="0"/>
        <w:jc w:val="center"/>
        <w:rPr>
          <w:color w:val="000000" w:themeColor="text1"/>
          <w:szCs w:val="28"/>
        </w:rPr>
      </w:pPr>
      <w:r w:rsidRPr="00092F7B">
        <w:rPr>
          <w:noProof/>
          <w:color w:val="000000" w:themeColor="text1"/>
          <w:szCs w:val="28"/>
        </w:rPr>
        <w:lastRenderedPageBreak/>
        <w:drawing>
          <wp:inline distT="0" distB="0" distL="0" distR="0" wp14:anchorId="42D85A0F" wp14:editId="29E3ACB6">
            <wp:extent cx="5940425" cy="37947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B037A" w14:textId="0C062BDF" w:rsidR="00766831" w:rsidRDefault="00341CF1" w:rsidP="00766831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341CF1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41CF1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341CF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41CF1">
        <w:rPr>
          <w:i w:val="0"/>
          <w:iCs w:val="0"/>
          <w:color w:val="000000" w:themeColor="text1"/>
          <w:sz w:val="28"/>
          <w:szCs w:val="28"/>
        </w:rPr>
        <w:t xml:space="preserve"> - интерфейс ОТ, полученные заявки</w:t>
      </w:r>
    </w:p>
    <w:p w14:paraId="49A44BA0" w14:textId="13159ED8" w:rsidR="00766831" w:rsidRDefault="00766831" w:rsidP="00766831">
      <w:pPr>
        <w:pStyle w:val="a9"/>
        <w:ind w:firstLine="0"/>
        <w:jc w:val="left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br w:type="column"/>
      </w:r>
      <w:r>
        <w:rPr>
          <w:i w:val="0"/>
          <w:iCs w:val="0"/>
          <w:color w:val="000000" w:themeColor="text1"/>
          <w:sz w:val="28"/>
          <w:szCs w:val="28"/>
        </w:rPr>
        <w:lastRenderedPageBreak/>
        <w:t>После окончания приема заявок ОТ публикует таблица с информацией об УТ, их зашифрованных ставках и их подписи заявок.</w:t>
      </w:r>
    </w:p>
    <w:p w14:paraId="0E1D6D62" w14:textId="62C5A298" w:rsidR="00766831" w:rsidRPr="00766831" w:rsidRDefault="00092F7B" w:rsidP="00766831">
      <w:pPr>
        <w:keepNext/>
        <w:ind w:firstLine="0"/>
        <w:jc w:val="center"/>
        <w:rPr>
          <w:color w:val="000000" w:themeColor="text1"/>
          <w:szCs w:val="28"/>
        </w:rPr>
      </w:pPr>
      <w:r w:rsidRPr="00092F7B">
        <w:rPr>
          <w:noProof/>
          <w:color w:val="000000" w:themeColor="text1"/>
          <w:szCs w:val="28"/>
        </w:rPr>
        <w:drawing>
          <wp:inline distT="0" distB="0" distL="0" distR="0" wp14:anchorId="52FB7D3B" wp14:editId="1FBF34A6">
            <wp:extent cx="5940425" cy="434721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8A9A" w14:textId="0FB7964A" w:rsidR="00766831" w:rsidRDefault="00766831" w:rsidP="00766831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766831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6683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66831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6683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76683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66831">
        <w:rPr>
          <w:i w:val="0"/>
          <w:iCs w:val="0"/>
          <w:color w:val="000000" w:themeColor="text1"/>
          <w:sz w:val="28"/>
          <w:szCs w:val="28"/>
        </w:rPr>
        <w:t xml:space="preserve"> - полученные значения от </w:t>
      </w:r>
      <w:proofErr w:type="spellStart"/>
      <w:r w:rsidRPr="00766831">
        <w:rPr>
          <w:i w:val="0"/>
          <w:iCs w:val="0"/>
          <w:color w:val="000000" w:themeColor="text1"/>
          <w:sz w:val="28"/>
          <w:szCs w:val="28"/>
        </w:rPr>
        <w:t>ОТ</w:t>
      </w:r>
      <w:proofErr w:type="spellEnd"/>
    </w:p>
    <w:p w14:paraId="59E140DC" w14:textId="78B03AAF" w:rsidR="00766831" w:rsidRPr="00A5490D" w:rsidRDefault="00766831" w:rsidP="00766831">
      <w:pPr>
        <w:rPr>
          <w:szCs w:val="28"/>
        </w:rPr>
      </w:pPr>
      <w:r>
        <w:t>Поле публикации зашифрованных заявок, ОТ расшифровывает полученн</w:t>
      </w:r>
      <w:r w:rsidR="00A5490D">
        <w:t>ые заявки своим закрытым ключом. Для каждой заявки проводится следующее действие:</w:t>
      </w:r>
      <w:r w:rsidR="00A5490D" w:rsidRPr="00A5490D">
        <w:rPr>
          <w:szCs w:val="28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8"/>
          </w:rPr>
          <m:t>=</m:t>
        </m:r>
        <m:sSubSup>
          <m:sSubSup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="Calibri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  <m:sup>
            <m:sSub>
              <m:sSubPr>
                <m:ctrlPr>
                  <w:rPr>
                    <w:rFonts w:ascii="Cambria Math" w:eastAsia="Calibri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Calibri" w:hAnsi="Cambria Math" w:cs="Times New Roman"/>
                    <w:szCs w:val="28"/>
                  </w:rPr>
                  <m:t>от</m:t>
                </m:r>
              </m:sub>
            </m:sSub>
          </m:sup>
        </m:sSubSup>
        <m:r>
          <w:rPr>
            <w:rFonts w:ascii="Cambria Math" w:eastAsia="Calibri" w:hAnsi="Cambria Math" w:cs="Times New Roman"/>
            <w:szCs w:val="28"/>
          </w:rPr>
          <m:t xml:space="preserve"> </m:t>
        </m:r>
        <m:r>
          <w:rPr>
            <w:rFonts w:ascii="Cambria Math" w:eastAsia="Calibri" w:hAnsi="Cambria Math" w:cs="Times New Roman"/>
            <w:szCs w:val="28"/>
            <w:lang w:val="en-US"/>
          </w:rPr>
          <m:t>mod</m:t>
        </m:r>
        <m:r>
          <w:rPr>
            <w:rFonts w:ascii="Cambria Math" w:eastAsia="Calibri" w:hAnsi="Cambria Math" w:cs="Times New Roman"/>
            <w:szCs w:val="28"/>
          </w:rPr>
          <m:t xml:space="preserve"> </m:t>
        </m:r>
        <m:sSub>
          <m:sSubPr>
            <m:ctrlPr>
              <w:rPr>
                <w:rFonts w:ascii="Cambria Math" w:eastAsia="Calibri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от</m:t>
            </m:r>
          </m:sub>
        </m:sSub>
      </m:oMath>
      <w:r w:rsidR="00A5490D" w:rsidRPr="00A5490D">
        <w:rPr>
          <w:szCs w:val="28"/>
        </w:rPr>
        <w:t>.</w:t>
      </w:r>
    </w:p>
    <w:p w14:paraId="1BC84749" w14:textId="58C3297D" w:rsidR="00A5490D" w:rsidRDefault="00A5490D" w:rsidP="00766831">
      <w:pPr>
        <w:rPr>
          <w:szCs w:val="28"/>
        </w:rPr>
      </w:pPr>
      <w:r>
        <w:rPr>
          <w:szCs w:val="28"/>
        </w:rPr>
        <w:t>После расшифровки заявок по правилам, оговоренным в начале торгов ОТ выбирает победителя и публикует список участников и их расшифрованные заявки, а также сообщает УТ победителя.</w:t>
      </w:r>
    </w:p>
    <w:p w14:paraId="36DA522D" w14:textId="4AD89CD4" w:rsidR="00A5490D" w:rsidRPr="00A5490D" w:rsidRDefault="00092F7B" w:rsidP="00A5490D">
      <w:pPr>
        <w:keepNext/>
        <w:ind w:firstLine="0"/>
        <w:jc w:val="center"/>
        <w:rPr>
          <w:color w:val="000000" w:themeColor="text1"/>
          <w:szCs w:val="28"/>
        </w:rPr>
      </w:pPr>
      <w:r w:rsidRPr="00092F7B">
        <w:rPr>
          <w:noProof/>
          <w:color w:val="000000" w:themeColor="text1"/>
          <w:szCs w:val="28"/>
        </w:rPr>
        <w:lastRenderedPageBreak/>
        <w:drawing>
          <wp:inline distT="0" distB="0" distL="0" distR="0" wp14:anchorId="730559C3" wp14:editId="0EF25CD1">
            <wp:extent cx="5940425" cy="3935095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7813" w14:textId="1C0EAEBF" w:rsidR="00A5490D" w:rsidRDefault="00A5490D" w:rsidP="00A5490D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A5490D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90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490D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90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A5490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490D">
        <w:rPr>
          <w:i w:val="0"/>
          <w:iCs w:val="0"/>
          <w:color w:val="000000" w:themeColor="text1"/>
          <w:sz w:val="28"/>
          <w:szCs w:val="28"/>
        </w:rPr>
        <w:t xml:space="preserve"> - интерфейс </w:t>
      </w:r>
      <w:r w:rsidR="00D906C7">
        <w:rPr>
          <w:i w:val="0"/>
          <w:iCs w:val="0"/>
          <w:color w:val="000000" w:themeColor="text1"/>
          <w:sz w:val="28"/>
          <w:szCs w:val="28"/>
        </w:rPr>
        <w:t>ОТ</w:t>
      </w:r>
      <w:r w:rsidRPr="00A5490D">
        <w:rPr>
          <w:i w:val="0"/>
          <w:iCs w:val="0"/>
          <w:color w:val="000000" w:themeColor="text1"/>
          <w:sz w:val="28"/>
          <w:szCs w:val="28"/>
        </w:rPr>
        <w:t xml:space="preserve">, </w:t>
      </w:r>
      <w:r w:rsidR="00D906C7">
        <w:rPr>
          <w:i w:val="0"/>
          <w:iCs w:val="0"/>
          <w:color w:val="000000" w:themeColor="text1"/>
          <w:sz w:val="28"/>
          <w:szCs w:val="28"/>
        </w:rPr>
        <w:t>расшифрованные заявки и победитель</w:t>
      </w:r>
    </w:p>
    <w:p w14:paraId="1D438044" w14:textId="4339A5DD" w:rsidR="00D906C7" w:rsidRPr="00D906C7" w:rsidRDefault="00092F7B" w:rsidP="00D906C7">
      <w:pPr>
        <w:keepNext/>
        <w:ind w:firstLine="0"/>
        <w:jc w:val="center"/>
        <w:rPr>
          <w:color w:val="000000" w:themeColor="text1"/>
          <w:szCs w:val="28"/>
        </w:rPr>
      </w:pPr>
      <w:r w:rsidRPr="00092F7B">
        <w:rPr>
          <w:noProof/>
          <w:color w:val="000000" w:themeColor="text1"/>
          <w:szCs w:val="28"/>
        </w:rPr>
        <w:drawing>
          <wp:inline distT="0" distB="0" distL="0" distR="0" wp14:anchorId="159CE0BC" wp14:editId="34DC487F">
            <wp:extent cx="5940425" cy="41167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5C8A" w14:textId="6A05D036" w:rsidR="00D906C7" w:rsidRDefault="00D906C7" w:rsidP="00D906C7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D906C7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D906C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906C7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906C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D906C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906C7">
        <w:rPr>
          <w:i w:val="0"/>
          <w:iCs w:val="0"/>
          <w:color w:val="000000" w:themeColor="text1"/>
          <w:sz w:val="28"/>
          <w:szCs w:val="28"/>
        </w:rPr>
        <w:t xml:space="preserve"> - интерфейс клиента, полученные итоги торгов</w:t>
      </w:r>
    </w:p>
    <w:p w14:paraId="781A896D" w14:textId="1220F7FF" w:rsidR="00D906C7" w:rsidRDefault="00D906C7" w:rsidP="00D906C7">
      <w:pPr>
        <w:pStyle w:val="a9"/>
        <w:jc w:val="left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br w:type="column"/>
      </w:r>
      <w:r>
        <w:rPr>
          <w:i w:val="0"/>
          <w:iCs w:val="0"/>
          <w:color w:val="000000" w:themeColor="text1"/>
          <w:sz w:val="28"/>
          <w:szCs w:val="28"/>
        </w:rPr>
        <w:lastRenderedPageBreak/>
        <w:t xml:space="preserve">После публикации итогов от </w:t>
      </w:r>
      <w:proofErr w:type="spellStart"/>
      <w:r>
        <w:rPr>
          <w:i w:val="0"/>
          <w:iCs w:val="0"/>
          <w:color w:val="000000" w:themeColor="text1"/>
          <w:sz w:val="28"/>
          <w:szCs w:val="28"/>
        </w:rPr>
        <w:t>ОТ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. Каждый УТ может проверить правильность проведения торгов и выбора победителя. Имея опубликованные заявки и подписи к ним, а также расшифрованные ставки, каждый УТ может провести свою проверку. Для каждой опубликованной расшифрованной ставки выполняются следующие шаги:</w:t>
      </w:r>
    </w:p>
    <w:p w14:paraId="15D6BFB7" w14:textId="3C4507B2" w:rsidR="00D906C7" w:rsidRPr="00D906C7" w:rsidRDefault="00D906C7" w:rsidP="00D906C7">
      <w:pPr>
        <w:pStyle w:val="ab"/>
        <w:numPr>
          <w:ilvl w:val="0"/>
          <w:numId w:val="19"/>
        </w:numPr>
      </w:pPr>
      <w:r>
        <w:t xml:space="preserve">Опубликованная </w:t>
      </w:r>
      <w:r w:rsidR="00092F7B">
        <w:t xml:space="preserve">расшифрованная </w:t>
      </w:r>
      <w:r>
        <w:t xml:space="preserve">ставка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8"/>
          </w:rPr>
          <m:t xml:space="preserve"> </m:t>
        </m:r>
      </m:oMath>
      <w:r>
        <w:t xml:space="preserve">шифруется открытым ключом ОТ и для каждого УТ получается значение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  <m:r>
              <w:rPr>
                <w:rFonts w:ascii="Cambria Math" w:eastAsia="Calibri" w:hAnsi="Cambria Math" w:cs="Times New Roman"/>
                <w:szCs w:val="28"/>
              </w:rPr>
              <m:t>'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8"/>
          </w:rPr>
          <m:t xml:space="preserve">= </m:t>
        </m:r>
        <m:sSubSup>
          <m:sSubSup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="Calibri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  <m:sup>
            <m:sSub>
              <m:sSubPr>
                <m:ctrlPr>
                  <w:rPr>
                    <w:rFonts w:ascii="Cambria Math" w:eastAsia="Calibri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="Calibri" w:hAnsi="Cambria Math" w:cs="Times New Roman"/>
                    <w:szCs w:val="28"/>
                  </w:rPr>
                  <m:t>ОТ</m:t>
                </m:r>
              </m:sub>
            </m:sSub>
          </m:sup>
        </m:sSubSup>
        <m:r>
          <w:rPr>
            <w:rFonts w:ascii="Cambria Math" w:eastAsia="Calibri" w:hAnsi="Cambria Math" w:cs="Times New Roman"/>
            <w:szCs w:val="28"/>
          </w:rPr>
          <m:t xml:space="preserve"> </m:t>
        </m:r>
        <m:r>
          <w:rPr>
            <w:rFonts w:ascii="Cambria Math" w:eastAsia="Calibri" w:hAnsi="Cambria Math" w:cs="Times New Roman"/>
            <w:szCs w:val="28"/>
            <w:lang w:val="en-US"/>
          </w:rPr>
          <m:t>mod</m:t>
        </m:r>
        <m:r>
          <w:rPr>
            <w:rFonts w:ascii="Cambria Math" w:eastAsia="Calibri" w:hAnsi="Cambria Math" w:cs="Times New Roman"/>
            <w:szCs w:val="28"/>
          </w:rPr>
          <m:t xml:space="preserve"> </m:t>
        </m:r>
        <m:sSub>
          <m:sSubPr>
            <m:ctrlPr>
              <w:rPr>
                <w:rFonts w:ascii="Cambria Math" w:eastAsia="Calibri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OТ</m:t>
            </m:r>
          </m:sub>
        </m:sSub>
      </m:oMath>
      <w:r>
        <w:rPr>
          <w:szCs w:val="28"/>
        </w:rPr>
        <w:t xml:space="preserve">, которое сравнивается с опубликованным ОТ значением. Если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8"/>
          </w:rPr>
          <m:t xml:space="preserve"> =</m:t>
        </m:r>
      </m:oMath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  <m:r>
              <w:rPr>
                <w:rFonts w:ascii="Cambria Math" w:eastAsia="Calibri" w:hAnsi="Cambria Math" w:cs="Times New Roman"/>
                <w:szCs w:val="28"/>
              </w:rPr>
              <m:t>'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 xml:space="preserve"> тогда проверка продолжается. Иначе делается вывод, что торги прошли с нарушениями.</w:t>
      </w:r>
    </w:p>
    <w:p w14:paraId="2A60D25F" w14:textId="3F451327" w:rsidR="00D906C7" w:rsidRPr="00092F7B" w:rsidRDefault="006035A1" w:rsidP="00D906C7">
      <w:pPr>
        <w:pStyle w:val="ab"/>
        <w:numPr>
          <w:ilvl w:val="0"/>
          <w:numId w:val="19"/>
        </w:numPr>
      </w:pPr>
      <w:r>
        <w:rPr>
          <w:szCs w:val="28"/>
        </w:rPr>
        <w:t>Для каждого</w:t>
      </w:r>
      <w:r w:rsidR="00092F7B">
        <w:rPr>
          <w:szCs w:val="28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 w:rsidR="00092F7B">
        <w:rPr>
          <w:szCs w:val="28"/>
        </w:rPr>
        <w:t xml:space="preserve"> проверяется берется опубликованная подпись </w:t>
      </w:r>
      <w:r w:rsidR="00092F7B" w:rsidRPr="004779AD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)</m:t>
        </m:r>
      </m:oMath>
      <w:r w:rsidR="00092F7B">
        <w:rPr>
          <w:szCs w:val="28"/>
        </w:rPr>
        <w:t xml:space="preserve"> и проводятся вычисления:</w:t>
      </w:r>
    </w:p>
    <w:p w14:paraId="19BCA564" w14:textId="77777777" w:rsidR="00092F7B" w:rsidRDefault="00092F7B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>Вычисляет H</w:t>
      </w:r>
      <w:r>
        <w:rPr>
          <w:rFonts w:cs="Times New Roman"/>
          <w:szCs w:val="28"/>
          <w:vertAlign w:val="superscript"/>
        </w:rPr>
        <w:t>’</w:t>
      </w:r>
      <w:r>
        <w:rPr>
          <w:szCs w:val="28"/>
        </w:rPr>
        <w:t>(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Calibri" w:hAnsi="Cambria Math" w:cs="Times New Roman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Cs w:val="28"/>
              </w:rPr>
              <m:t>УТ</m:t>
            </m:r>
            <m:r>
              <w:rPr>
                <w:rFonts w:ascii="Cambria Math" w:eastAsia="Calibri" w:hAnsi="Cambria Math" w:cs="Times New Roman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>)</w:t>
      </w:r>
    </w:p>
    <w:p w14:paraId="75219AF5" w14:textId="529F64F5" w:rsidR="00092F7B" w:rsidRDefault="00092F7B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Cs w:val="28"/>
              </w:rPr>
              <m:t>П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H</m:t>
            </m:r>
            <m:r>
              <m:rPr>
                <m:sty m:val="p"/>
              </m:rPr>
              <w:rPr>
                <w:rFonts w:ascii="Cambria Math" w:hAnsi="Cambria Math" w:cs="Times New Roman"/>
                <w:szCs w:val="28"/>
                <w:vertAlign w:val="superscript"/>
              </w:rPr>
              <m:t>’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(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="Calibri" w:hAnsi="Cambria Math" w:cs="Times New Roman"/>
                    <w:szCs w:val="28"/>
                  </w:rPr>
                  <m:t>УТ</m:t>
                </m:r>
                <m:r>
                  <w:rPr>
                    <w:rFonts w:ascii="Cambria Math" w:eastAsia="Calibri" w:hAnsi="Cambria Math" w:cs="Times New Roman"/>
                    <w:szCs w:val="28"/>
                    <w:lang w:val="en-US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Cs w:val="28"/>
              </w:rPr>
              <m:t>)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</m:sub>
            </m:sSub>
            <m:r>
              <w:rPr>
                <w:rFonts w:ascii="Cambria Math" w:hAnsi="Cambria Math"/>
                <w:szCs w:val="28"/>
              </w:rPr>
              <m:t>-2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25429A99" w14:textId="1208C762" w:rsidR="00092F7B" w:rsidRDefault="00092F7B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1П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УТ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Cs w:val="28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8"/>
          </w:rPr>
          <m:t xml:space="preserve"> mod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0731A126" w14:textId="4B17BE53" w:rsidR="00092F7B" w:rsidRDefault="00092F7B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2П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УТ</m:t>
                    </m:r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  <w:szCs w:val="28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ОТ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e>
        </m:d>
      </m:oMath>
    </w:p>
    <w:p w14:paraId="57FC90B0" w14:textId="6A175D81" w:rsidR="00092F7B" w:rsidRPr="003560CF" w:rsidRDefault="00092F7B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 xml:space="preserve">Вычисляет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П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((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1П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</w:rPr>
          <m:t>×</m:t>
        </m:r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2П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sup>
        </m:sSubSup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  <m:r>
          <w:rPr>
            <w:rFonts w:ascii="Cambria Math" w:hAnsi="Cambria Math"/>
            <w:szCs w:val="28"/>
          </w:rPr>
          <m:t xml:space="preserve">) </m:t>
        </m:r>
        <m:r>
          <w:rPr>
            <w:rFonts w:ascii="Cambria Math" w:hAnsi="Cambria Math"/>
            <w:szCs w:val="28"/>
            <w:lang w:val="en-US"/>
          </w:rPr>
          <m:t>mod</m:t>
        </m:r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ОТ</m:t>
            </m:r>
          </m:sub>
        </m:sSub>
      </m:oMath>
    </w:p>
    <w:p w14:paraId="3F328BA4" w14:textId="4A501AD4" w:rsidR="003560CF" w:rsidRDefault="003560CF" w:rsidP="00092F7B">
      <w:pPr>
        <w:pStyle w:val="ab"/>
        <w:numPr>
          <w:ilvl w:val="1"/>
          <w:numId w:val="19"/>
        </w:numPr>
        <w:rPr>
          <w:szCs w:val="28"/>
        </w:rPr>
      </w:pPr>
      <w:r>
        <w:rPr>
          <w:szCs w:val="28"/>
        </w:rPr>
        <w:t xml:space="preserve">Если для всех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П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УТ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szCs w:val="28"/>
        </w:rPr>
        <w:t>, то это означает что все участники подписали именно те заявки, которые были обработаны ОТ.</w:t>
      </w:r>
    </w:p>
    <w:p w14:paraId="31BD7CC0" w14:textId="2EF17021" w:rsidR="000266AF" w:rsidRDefault="003560CF" w:rsidP="003560CF">
      <w:pPr>
        <w:pStyle w:val="ab"/>
        <w:numPr>
          <w:ilvl w:val="0"/>
          <w:numId w:val="19"/>
        </w:numPr>
        <w:rPr>
          <w:szCs w:val="28"/>
        </w:rPr>
      </w:pPr>
      <w:r>
        <w:rPr>
          <w:szCs w:val="28"/>
        </w:rPr>
        <w:t xml:space="preserve">При выполнении условий 1 и 2 </w:t>
      </w:r>
      <w:r w:rsidR="00A7280A">
        <w:rPr>
          <w:szCs w:val="28"/>
        </w:rPr>
        <w:t>делается вывод, что торги прошли без нарушений. Если хотя бы одно условие не выполнено – делается вывод о том, что результаты торгов не действительны.</w:t>
      </w:r>
    </w:p>
    <w:p w14:paraId="6F37136F" w14:textId="4131B6CD" w:rsidR="003560CF" w:rsidRDefault="000266AF" w:rsidP="000266AF">
      <w:pPr>
        <w:rPr>
          <w:szCs w:val="28"/>
        </w:rPr>
      </w:pPr>
      <w:r w:rsidRPr="000266AF">
        <w:rPr>
          <w:szCs w:val="28"/>
        </w:rPr>
        <w:br w:type="column"/>
      </w:r>
      <w:r>
        <w:rPr>
          <w:szCs w:val="28"/>
        </w:rPr>
        <w:lastRenderedPageBreak/>
        <w:t>Демонстрация атак.</w:t>
      </w:r>
    </w:p>
    <w:p w14:paraId="2B3EBE66" w14:textId="1B747A97" w:rsidR="000266AF" w:rsidRDefault="000266AF" w:rsidP="000266AF">
      <w:pPr>
        <w:rPr>
          <w:szCs w:val="28"/>
        </w:rPr>
      </w:pPr>
      <w:r>
        <w:rPr>
          <w:szCs w:val="28"/>
        </w:rPr>
        <w:t>Атака 1 – попытка стороннего пользователя участвовать в торгах.</w:t>
      </w:r>
    </w:p>
    <w:p w14:paraId="5403D54B" w14:textId="77777777" w:rsidR="000266AF" w:rsidRPr="000266AF" w:rsidRDefault="000266AF" w:rsidP="000266AF">
      <w:pPr>
        <w:keepNext/>
        <w:ind w:firstLine="0"/>
        <w:jc w:val="center"/>
        <w:rPr>
          <w:color w:val="000000" w:themeColor="text1"/>
          <w:szCs w:val="28"/>
        </w:rPr>
      </w:pPr>
      <w:r w:rsidRPr="000266AF">
        <w:rPr>
          <w:noProof/>
          <w:color w:val="000000" w:themeColor="text1"/>
          <w:szCs w:val="28"/>
        </w:rPr>
        <w:drawing>
          <wp:inline distT="0" distB="0" distL="0" distR="0" wp14:anchorId="7A19DF17" wp14:editId="33BA5B4E">
            <wp:extent cx="5940425" cy="368109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65C7" w14:textId="36CD9437" w:rsidR="000266AF" w:rsidRDefault="000266AF" w:rsidP="000266AF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266AF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266AF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266AF">
        <w:rPr>
          <w:i w:val="0"/>
          <w:iCs w:val="0"/>
          <w:color w:val="000000" w:themeColor="text1"/>
          <w:sz w:val="28"/>
          <w:szCs w:val="28"/>
        </w:rPr>
        <w:t xml:space="preserve"> - Отклонение запроса стороннего клиента</w:t>
      </w:r>
    </w:p>
    <w:p w14:paraId="3F9E30AD" w14:textId="77F2DF07" w:rsidR="000266AF" w:rsidRDefault="000266AF" w:rsidP="000266AF">
      <w:r>
        <w:t>Атака 2 – попытка авторизованного пользователя подменить свою заявку.</w:t>
      </w:r>
    </w:p>
    <w:p w14:paraId="0FD4627C" w14:textId="77777777" w:rsidR="000266AF" w:rsidRPr="000266AF" w:rsidRDefault="000266AF" w:rsidP="000266AF">
      <w:pPr>
        <w:keepNext/>
        <w:ind w:firstLine="0"/>
        <w:jc w:val="center"/>
        <w:rPr>
          <w:color w:val="000000" w:themeColor="text1"/>
          <w:szCs w:val="28"/>
        </w:rPr>
      </w:pPr>
      <w:r w:rsidRPr="000266AF">
        <w:rPr>
          <w:noProof/>
          <w:color w:val="000000" w:themeColor="text1"/>
          <w:szCs w:val="28"/>
        </w:rPr>
        <w:lastRenderedPageBreak/>
        <w:drawing>
          <wp:inline distT="0" distB="0" distL="0" distR="0" wp14:anchorId="1D5D49EE" wp14:editId="3BBCF674">
            <wp:extent cx="5940425" cy="433641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1EB" w14:textId="62A3F977" w:rsidR="000266AF" w:rsidRDefault="000266AF" w:rsidP="000266AF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266AF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266AF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F51F4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0266AF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266AF">
        <w:rPr>
          <w:i w:val="0"/>
          <w:iCs w:val="0"/>
          <w:color w:val="000000" w:themeColor="text1"/>
          <w:sz w:val="28"/>
          <w:szCs w:val="28"/>
        </w:rPr>
        <w:t xml:space="preserve"> - ОТ отклонил заявку после проверки</w:t>
      </w:r>
    </w:p>
    <w:p w14:paraId="6F3A05CC" w14:textId="14A15D19" w:rsidR="00FF51F4" w:rsidRDefault="00FF51F4" w:rsidP="00FF51F4">
      <w:pPr>
        <w:pageBreakBefore/>
      </w:pPr>
      <w:r>
        <w:lastRenderedPageBreak/>
        <w:t>Атака 3 – ОТ подменил заявку после получения для выбора фиктивного победителя</w:t>
      </w:r>
    </w:p>
    <w:p w14:paraId="49101DBA" w14:textId="77777777" w:rsidR="00FF51F4" w:rsidRPr="00FF51F4" w:rsidRDefault="00FF51F4" w:rsidP="00FF51F4">
      <w:pPr>
        <w:keepNext/>
        <w:ind w:firstLine="0"/>
        <w:jc w:val="center"/>
        <w:rPr>
          <w:color w:val="000000" w:themeColor="text1"/>
          <w:szCs w:val="28"/>
        </w:rPr>
      </w:pPr>
      <w:r w:rsidRPr="00FF51F4">
        <w:rPr>
          <w:noProof/>
          <w:color w:val="000000" w:themeColor="text1"/>
          <w:szCs w:val="28"/>
        </w:rPr>
        <w:drawing>
          <wp:inline distT="0" distB="0" distL="0" distR="0" wp14:anchorId="5BE8C010" wp14:editId="593FC3BE">
            <wp:extent cx="5940425" cy="3898900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3C4F" w14:textId="73B104DA" w:rsidR="00FF51F4" w:rsidRPr="00FF51F4" w:rsidRDefault="00FF51F4" w:rsidP="00FF51F4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FF51F4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F51F4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F51F4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F51F4">
        <w:rPr>
          <w:i w:val="0"/>
          <w:iCs w:val="0"/>
          <w:color w:val="000000" w:themeColor="text1"/>
          <w:sz w:val="28"/>
          <w:szCs w:val="28"/>
        </w:rPr>
        <w:t xml:space="preserve"> - интерфейс ОТ, выбор фиктивного победителя</w:t>
      </w:r>
    </w:p>
    <w:p w14:paraId="6BDA4FA9" w14:textId="77777777" w:rsidR="00FF51F4" w:rsidRPr="00FF51F4" w:rsidRDefault="00FF51F4" w:rsidP="00FF51F4">
      <w:pPr>
        <w:keepNext/>
        <w:ind w:firstLine="0"/>
        <w:jc w:val="center"/>
        <w:rPr>
          <w:color w:val="000000" w:themeColor="text1"/>
          <w:szCs w:val="28"/>
        </w:rPr>
      </w:pPr>
      <w:r w:rsidRPr="00FF51F4">
        <w:rPr>
          <w:noProof/>
          <w:color w:val="000000" w:themeColor="text1"/>
          <w:szCs w:val="28"/>
        </w:rPr>
        <w:lastRenderedPageBreak/>
        <w:drawing>
          <wp:inline distT="0" distB="0" distL="0" distR="0" wp14:anchorId="30F56552" wp14:editId="4667030F">
            <wp:extent cx="5940425" cy="41071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5264" w14:textId="361E0AC7" w:rsidR="00FF51F4" w:rsidRPr="00FF51F4" w:rsidRDefault="00FF51F4" w:rsidP="00FF51F4">
      <w:pPr>
        <w:pStyle w:val="a9"/>
        <w:ind w:firstLine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FF51F4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F51F4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F51F4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FF51F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F51F4">
        <w:rPr>
          <w:i w:val="0"/>
          <w:iCs w:val="0"/>
          <w:color w:val="000000" w:themeColor="text1"/>
          <w:sz w:val="28"/>
          <w:szCs w:val="28"/>
        </w:rPr>
        <w:t xml:space="preserve"> - интерфейс УТ, проверка "честности" торгов не пройдена</w:t>
      </w:r>
    </w:p>
    <w:sectPr w:rsidR="00FF51F4" w:rsidRPr="00FF51F4" w:rsidSect="00054AF1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72C44" w14:textId="77777777" w:rsidR="000551B1" w:rsidRDefault="000551B1" w:rsidP="00B25C90">
      <w:pPr>
        <w:spacing w:after="0" w:line="240" w:lineRule="auto"/>
      </w:pPr>
      <w:r>
        <w:separator/>
      </w:r>
    </w:p>
  </w:endnote>
  <w:endnote w:type="continuationSeparator" w:id="0">
    <w:p w14:paraId="67AD8D96" w14:textId="77777777" w:rsidR="000551B1" w:rsidRDefault="000551B1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69F7D704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78455E">
          <w:t>5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89B1A" w14:textId="77777777" w:rsidR="000551B1" w:rsidRDefault="000551B1" w:rsidP="00B25C90">
      <w:pPr>
        <w:spacing w:after="0" w:line="240" w:lineRule="auto"/>
      </w:pPr>
      <w:r>
        <w:separator/>
      </w:r>
    </w:p>
  </w:footnote>
  <w:footnote w:type="continuationSeparator" w:id="0">
    <w:p w14:paraId="00EC2D34" w14:textId="77777777" w:rsidR="000551B1" w:rsidRDefault="000551B1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4379A"/>
    <w:multiLevelType w:val="multilevel"/>
    <w:tmpl w:val="A2F2AE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8C51F12"/>
    <w:multiLevelType w:val="hybridMultilevel"/>
    <w:tmpl w:val="3F3E8D16"/>
    <w:lvl w:ilvl="0" w:tplc="04190011">
      <w:start w:val="1"/>
      <w:numFmt w:val="decimal"/>
      <w:lvlText w:val="%1)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" w15:restartNumberingAfterBreak="0">
    <w:nsid w:val="0BE918A9"/>
    <w:multiLevelType w:val="hybridMultilevel"/>
    <w:tmpl w:val="9E34CE4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A67DFF"/>
    <w:multiLevelType w:val="hybridMultilevel"/>
    <w:tmpl w:val="E3EC67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25ED0"/>
    <w:multiLevelType w:val="hybridMultilevel"/>
    <w:tmpl w:val="5C26AF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841AD0"/>
    <w:multiLevelType w:val="multilevel"/>
    <w:tmpl w:val="C2F61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8105326"/>
    <w:multiLevelType w:val="hybridMultilevel"/>
    <w:tmpl w:val="E5466A04"/>
    <w:lvl w:ilvl="0" w:tplc="E5823D1E">
      <w:start w:val="1"/>
      <w:numFmt w:val="decimal"/>
      <w:lvlText w:val="%1."/>
      <w:lvlJc w:val="left"/>
      <w:pPr>
        <w:ind w:left="1429" w:hanging="360"/>
      </w:pPr>
      <w:rPr>
        <w:i w:val="0"/>
        <w:iCs/>
      </w:r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F2512C"/>
    <w:multiLevelType w:val="hybridMultilevel"/>
    <w:tmpl w:val="0FD01A1A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8" w15:restartNumberingAfterBreak="0">
    <w:nsid w:val="21946D32"/>
    <w:multiLevelType w:val="hybridMultilevel"/>
    <w:tmpl w:val="005E8E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F81F08"/>
    <w:multiLevelType w:val="hybridMultilevel"/>
    <w:tmpl w:val="75CCA77E"/>
    <w:lvl w:ilvl="0" w:tplc="04190011">
      <w:start w:val="1"/>
      <w:numFmt w:val="decimal"/>
      <w:lvlText w:val="%1)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0" w15:restartNumberingAfterBreak="0">
    <w:nsid w:val="2F0D4ACE"/>
    <w:multiLevelType w:val="hybridMultilevel"/>
    <w:tmpl w:val="019CFC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8C93E73"/>
    <w:multiLevelType w:val="hybridMultilevel"/>
    <w:tmpl w:val="2B887B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A62498E"/>
    <w:multiLevelType w:val="hybridMultilevel"/>
    <w:tmpl w:val="0FD01A1A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3" w15:restartNumberingAfterBreak="0">
    <w:nsid w:val="54E22FC3"/>
    <w:multiLevelType w:val="multilevel"/>
    <w:tmpl w:val="FF32BE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A025269"/>
    <w:multiLevelType w:val="hybridMultilevel"/>
    <w:tmpl w:val="5378B5C2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5" w15:restartNumberingAfterBreak="0">
    <w:nsid w:val="5AC33D4F"/>
    <w:multiLevelType w:val="multilevel"/>
    <w:tmpl w:val="A2F2AE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59C63AA"/>
    <w:multiLevelType w:val="multilevel"/>
    <w:tmpl w:val="A2F2A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A84208A"/>
    <w:multiLevelType w:val="hybridMultilevel"/>
    <w:tmpl w:val="AC604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E596E34"/>
    <w:multiLevelType w:val="multilevel"/>
    <w:tmpl w:val="8278A7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6"/>
  </w:num>
  <w:num w:numId="3">
    <w:abstractNumId w:val="0"/>
  </w:num>
  <w:num w:numId="4">
    <w:abstractNumId w:val="15"/>
  </w:num>
  <w:num w:numId="5">
    <w:abstractNumId w:val="18"/>
  </w:num>
  <w:num w:numId="6">
    <w:abstractNumId w:val="13"/>
  </w:num>
  <w:num w:numId="7">
    <w:abstractNumId w:val="3"/>
  </w:num>
  <w:num w:numId="8">
    <w:abstractNumId w:val="6"/>
  </w:num>
  <w:num w:numId="9">
    <w:abstractNumId w:val="11"/>
  </w:num>
  <w:num w:numId="10">
    <w:abstractNumId w:val="1"/>
  </w:num>
  <w:num w:numId="11">
    <w:abstractNumId w:val="4"/>
  </w:num>
  <w:num w:numId="12">
    <w:abstractNumId w:val="9"/>
  </w:num>
  <w:num w:numId="13">
    <w:abstractNumId w:val="12"/>
  </w:num>
  <w:num w:numId="14">
    <w:abstractNumId w:val="7"/>
  </w:num>
  <w:num w:numId="15">
    <w:abstractNumId w:val="10"/>
  </w:num>
  <w:num w:numId="16">
    <w:abstractNumId w:val="14"/>
  </w:num>
  <w:num w:numId="17">
    <w:abstractNumId w:val="8"/>
  </w:num>
  <w:num w:numId="18">
    <w:abstractNumId w:val="2"/>
  </w:num>
  <w:num w:numId="19">
    <w:abstractNumId w:val="17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266AF"/>
    <w:rsid w:val="00054AF1"/>
    <w:rsid w:val="000551B1"/>
    <w:rsid w:val="000600E4"/>
    <w:rsid w:val="00092F7B"/>
    <w:rsid w:val="001028EB"/>
    <w:rsid w:val="001108C1"/>
    <w:rsid w:val="00113224"/>
    <w:rsid w:val="00142525"/>
    <w:rsid w:val="0014372C"/>
    <w:rsid w:val="00151659"/>
    <w:rsid w:val="0016667A"/>
    <w:rsid w:val="00167CB0"/>
    <w:rsid w:val="00194817"/>
    <w:rsid w:val="001A188F"/>
    <w:rsid w:val="001A34CC"/>
    <w:rsid w:val="001C5752"/>
    <w:rsid w:val="001D36D5"/>
    <w:rsid w:val="001E1337"/>
    <w:rsid w:val="001E2BA4"/>
    <w:rsid w:val="00200075"/>
    <w:rsid w:val="00201836"/>
    <w:rsid w:val="0020322B"/>
    <w:rsid w:val="00205A88"/>
    <w:rsid w:val="00212850"/>
    <w:rsid w:val="002168ED"/>
    <w:rsid w:val="00272060"/>
    <w:rsid w:val="002B1692"/>
    <w:rsid w:val="002B3C81"/>
    <w:rsid w:val="002C360B"/>
    <w:rsid w:val="00341CF1"/>
    <w:rsid w:val="00353721"/>
    <w:rsid w:val="0035445D"/>
    <w:rsid w:val="00355603"/>
    <w:rsid w:val="003560CF"/>
    <w:rsid w:val="003840C3"/>
    <w:rsid w:val="003A63D9"/>
    <w:rsid w:val="003C207D"/>
    <w:rsid w:val="003C610F"/>
    <w:rsid w:val="003E0757"/>
    <w:rsid w:val="003E3AF9"/>
    <w:rsid w:val="003E6FD8"/>
    <w:rsid w:val="003F482A"/>
    <w:rsid w:val="00400B58"/>
    <w:rsid w:val="0045671C"/>
    <w:rsid w:val="004608EF"/>
    <w:rsid w:val="0046549C"/>
    <w:rsid w:val="004779AD"/>
    <w:rsid w:val="004B593B"/>
    <w:rsid w:val="004D54A3"/>
    <w:rsid w:val="00507A60"/>
    <w:rsid w:val="00512722"/>
    <w:rsid w:val="0054125C"/>
    <w:rsid w:val="0056097B"/>
    <w:rsid w:val="00573233"/>
    <w:rsid w:val="00592525"/>
    <w:rsid w:val="005C689F"/>
    <w:rsid w:val="006035A1"/>
    <w:rsid w:val="00607E44"/>
    <w:rsid w:val="006265E8"/>
    <w:rsid w:val="006428EC"/>
    <w:rsid w:val="006938C8"/>
    <w:rsid w:val="006A1220"/>
    <w:rsid w:val="006B2C60"/>
    <w:rsid w:val="007007F6"/>
    <w:rsid w:val="00711419"/>
    <w:rsid w:val="00731EDE"/>
    <w:rsid w:val="00747657"/>
    <w:rsid w:val="00766831"/>
    <w:rsid w:val="0078455E"/>
    <w:rsid w:val="00814DD9"/>
    <w:rsid w:val="0082007F"/>
    <w:rsid w:val="008210E8"/>
    <w:rsid w:val="00845EC6"/>
    <w:rsid w:val="008A71A5"/>
    <w:rsid w:val="009012AE"/>
    <w:rsid w:val="00901718"/>
    <w:rsid w:val="00917A59"/>
    <w:rsid w:val="00935001"/>
    <w:rsid w:val="00944DE4"/>
    <w:rsid w:val="009631D9"/>
    <w:rsid w:val="00984AAF"/>
    <w:rsid w:val="00990677"/>
    <w:rsid w:val="009A45C1"/>
    <w:rsid w:val="009A79A9"/>
    <w:rsid w:val="009D0123"/>
    <w:rsid w:val="009E6BB3"/>
    <w:rsid w:val="00A07AEF"/>
    <w:rsid w:val="00A10A6C"/>
    <w:rsid w:val="00A1696F"/>
    <w:rsid w:val="00A44691"/>
    <w:rsid w:val="00A5490D"/>
    <w:rsid w:val="00A60634"/>
    <w:rsid w:val="00A663BC"/>
    <w:rsid w:val="00A7280A"/>
    <w:rsid w:val="00A8153D"/>
    <w:rsid w:val="00A90CF0"/>
    <w:rsid w:val="00A94376"/>
    <w:rsid w:val="00AE291F"/>
    <w:rsid w:val="00B25C90"/>
    <w:rsid w:val="00B36985"/>
    <w:rsid w:val="00B4522F"/>
    <w:rsid w:val="00B83188"/>
    <w:rsid w:val="00B940D1"/>
    <w:rsid w:val="00BD7E38"/>
    <w:rsid w:val="00BE77C7"/>
    <w:rsid w:val="00C411E0"/>
    <w:rsid w:val="00C50B98"/>
    <w:rsid w:val="00C562ED"/>
    <w:rsid w:val="00C64759"/>
    <w:rsid w:val="00C64983"/>
    <w:rsid w:val="00C84B8D"/>
    <w:rsid w:val="00C903D3"/>
    <w:rsid w:val="00C93B97"/>
    <w:rsid w:val="00CB1744"/>
    <w:rsid w:val="00CD2CD2"/>
    <w:rsid w:val="00CD71DE"/>
    <w:rsid w:val="00CD7335"/>
    <w:rsid w:val="00CE7EF7"/>
    <w:rsid w:val="00D012C4"/>
    <w:rsid w:val="00D13FC0"/>
    <w:rsid w:val="00D32BB1"/>
    <w:rsid w:val="00D32C63"/>
    <w:rsid w:val="00D40FF6"/>
    <w:rsid w:val="00D67C1E"/>
    <w:rsid w:val="00D906C7"/>
    <w:rsid w:val="00D9371B"/>
    <w:rsid w:val="00DA0E68"/>
    <w:rsid w:val="00E03F48"/>
    <w:rsid w:val="00E1367D"/>
    <w:rsid w:val="00E2434F"/>
    <w:rsid w:val="00E50C8D"/>
    <w:rsid w:val="00E67F81"/>
    <w:rsid w:val="00E7276E"/>
    <w:rsid w:val="00E849F7"/>
    <w:rsid w:val="00E85367"/>
    <w:rsid w:val="00E973BD"/>
    <w:rsid w:val="00EE1D8A"/>
    <w:rsid w:val="00EE5C3F"/>
    <w:rsid w:val="00F05856"/>
    <w:rsid w:val="00F141F7"/>
    <w:rsid w:val="00F3084E"/>
    <w:rsid w:val="00F37975"/>
    <w:rsid w:val="00F81E19"/>
    <w:rsid w:val="00FA0296"/>
    <w:rsid w:val="00FA6893"/>
    <w:rsid w:val="00FE637C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2722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C64983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a">
    <w:name w:val="Placeholder Text"/>
    <w:basedOn w:val="a0"/>
    <w:uiPriority w:val="99"/>
    <w:semiHidden/>
    <w:rsid w:val="00917A59"/>
    <w:rPr>
      <w:color w:val="808080"/>
    </w:rPr>
  </w:style>
  <w:style w:type="paragraph" w:styleId="ab">
    <w:name w:val="List Paragraph"/>
    <w:basedOn w:val="a"/>
    <w:uiPriority w:val="34"/>
    <w:qFormat/>
    <w:rsid w:val="003C20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9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</Pages>
  <Words>1268</Words>
  <Characters>7231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30</cp:revision>
  <dcterms:created xsi:type="dcterms:W3CDTF">2025-09-27T14:05:00Z</dcterms:created>
  <dcterms:modified xsi:type="dcterms:W3CDTF">2025-12-23T07:02:00Z</dcterms:modified>
</cp:coreProperties>
</file>