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BEE9A1" w14:textId="77777777" w:rsidR="008F2BDC" w:rsidRPr="008F2BDC" w:rsidRDefault="008F2BDC" w:rsidP="008F2BDC">
      <w:pPr>
        <w:shd w:val="clear" w:color="auto" w:fill="FFFFFF"/>
        <w:spacing w:before="300" w:after="150" w:line="450" w:lineRule="atLeast"/>
        <w:outlineLvl w:val="1"/>
        <w:rPr>
          <w:rFonts w:ascii="Arial" w:eastAsia="Times New Roman" w:hAnsi="Arial" w:cs="Arial"/>
          <w:color w:val="1F1F1F"/>
          <w:sz w:val="36"/>
          <w:szCs w:val="36"/>
          <w:lang w:eastAsia="ru-RU"/>
        </w:rPr>
      </w:pPr>
      <w:r w:rsidRPr="008F2BDC">
        <w:rPr>
          <w:rFonts w:ascii="Arial" w:eastAsia="Times New Roman" w:hAnsi="Arial" w:cs="Arial"/>
          <w:color w:val="1F1F1F"/>
          <w:sz w:val="36"/>
          <w:szCs w:val="36"/>
          <w:lang w:eastAsia="ru-RU"/>
        </w:rPr>
        <w:t>Опорные объекты</w:t>
      </w:r>
    </w:p>
    <w:p w14:paraId="4E0E85B1" w14:textId="77777777" w:rsidR="008F2BDC" w:rsidRDefault="008F2BDC" w:rsidP="008F2BDC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Данное задание основано на материалах лекций по методам опорных векторов.</w:t>
      </w:r>
    </w:p>
    <w:p w14:paraId="1E2BB3B1" w14:textId="77777777" w:rsidR="008F2BDC" w:rsidRDefault="008F2BDC" w:rsidP="008F2BDC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Вы научитесь:</w:t>
      </w:r>
    </w:p>
    <w:p w14:paraId="0D993F5B" w14:textId="77777777" w:rsidR="008F2BDC" w:rsidRDefault="008F2BDC" w:rsidP="008F2BDC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работать с методом опорных векторов (SVM)</w:t>
      </w:r>
    </w:p>
    <w:p w14:paraId="4B20466C" w14:textId="77777777" w:rsidR="008F2BDC" w:rsidRDefault="008F2BDC" w:rsidP="008F2BDC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находить наиболее важные объекты выборки</w:t>
      </w:r>
    </w:p>
    <w:p w14:paraId="303A7833" w14:textId="77777777" w:rsidR="008F2BDC" w:rsidRDefault="008F2BDC" w:rsidP="008F2BDC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Введение</w:t>
      </w:r>
    </w:p>
    <w:p w14:paraId="4E2203A2" w14:textId="77777777" w:rsidR="008F2BDC" w:rsidRDefault="008F2BDC" w:rsidP="008F2BDC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Метод опорных векторов (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Support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Vector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Machine</w:t>
      </w:r>
      <w:proofErr w:type="spellEnd"/>
      <w:r>
        <w:rPr>
          <w:rFonts w:ascii="Arial" w:hAnsi="Arial" w:cs="Arial"/>
          <w:color w:val="1F1F1F"/>
          <w:sz w:val="21"/>
          <w:szCs w:val="21"/>
        </w:rPr>
        <w:t>, SVM) — один из видов линейных классификаторов. Функционал, который он оптимизирует, направлен на максимизацию ширины разделяющей полосы между классами. Из теории статистического обучения известно, что эта ширина тесно связана с обобщающей способностью алгоритма, а ее максимизация позволяет бороться с переобучением.</w:t>
      </w:r>
    </w:p>
    <w:p w14:paraId="09F24628" w14:textId="77777777" w:rsidR="008F2BDC" w:rsidRDefault="008F2BDC" w:rsidP="008F2BDC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Метод опорных векторов имеет еще одну особенность. Если преобразовать его оптимизационную задачу, то окажется, что итоговый классификатор можно представить как взвешенную сумму скалярных произведений данного объекта на объекты обучающей выборки:</w:t>
      </w:r>
    </w:p>
    <w:p w14:paraId="2E7A1A04" w14:textId="7E85315D" w:rsidR="008F2BDC" w:rsidRDefault="008F2BDC" w:rsidP="008F2BD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D24E30" wp14:editId="07CA1C5D">
            <wp:extent cx="3030538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911" cy="79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C8BF" w14:textId="77777777" w:rsidR="008F2BDC" w:rsidRDefault="008F2BDC" w:rsidP="008F2BDC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По сути, алгоритм делает предсказания на основе сходства нового объекта с объектами обучающей выборки. При этом, как правило, далеко не все коэффициенты оказываются ненулевыми. Это означает, что классификация делается на основе сходства лишь с частью обучающих объектов. Такие объекты называются 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опорными</w:t>
      </w:r>
      <w:r>
        <w:rPr>
          <w:rFonts w:ascii="Arial" w:hAnsi="Arial" w:cs="Arial"/>
          <w:color w:val="1F1F1F"/>
          <w:sz w:val="21"/>
          <w:szCs w:val="21"/>
        </w:rPr>
        <w:t>.</w:t>
      </w:r>
    </w:p>
    <w:p w14:paraId="72D61130" w14:textId="77777777" w:rsidR="008F2BDC" w:rsidRDefault="008F2BDC" w:rsidP="008F2BDC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 xml:space="preserve">Реализация в </w:t>
      </w:r>
      <w:proofErr w:type="spellStart"/>
      <w:r>
        <w:rPr>
          <w:rFonts w:ascii="Arial" w:hAnsi="Arial" w:cs="Arial"/>
          <w:b w:val="0"/>
          <w:bCs w:val="0"/>
          <w:color w:val="1F1F1F"/>
          <w:sz w:val="33"/>
          <w:szCs w:val="33"/>
        </w:rPr>
        <w:t>Scikit-Learn</w:t>
      </w:r>
      <w:proofErr w:type="spellEnd"/>
    </w:p>
    <w:p w14:paraId="195E5B6C" w14:textId="77777777" w:rsidR="008F2BDC" w:rsidRDefault="008F2BDC" w:rsidP="008F2BDC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Метод опорных векторов реализован в классе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sklearn.svm.SVC</w:t>
      </w:r>
      <w:proofErr w:type="spellEnd"/>
      <w:r>
        <w:rPr>
          <w:rFonts w:ascii="Arial" w:hAnsi="Arial" w:cs="Arial"/>
          <w:color w:val="1F1F1F"/>
          <w:sz w:val="21"/>
          <w:szCs w:val="21"/>
        </w:rPr>
        <w:t>.</w:t>
      </w:r>
    </w:p>
    <w:p w14:paraId="53E5F0CF" w14:textId="77777777" w:rsidR="008F2BDC" w:rsidRDefault="008F2BDC" w:rsidP="008F2BDC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Основными параметрами этого класса являются коэффициент 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С</w:t>
      </w:r>
      <w:r>
        <w:rPr>
          <w:rFonts w:ascii="Arial" w:hAnsi="Arial" w:cs="Arial"/>
          <w:color w:val="1F1F1F"/>
          <w:sz w:val="21"/>
          <w:szCs w:val="21"/>
        </w:rPr>
        <w:t> и тип ядра </w:t>
      </w:r>
      <w:proofErr w:type="spellStart"/>
      <w:r>
        <w:rPr>
          <w:rStyle w:val="Emphasis"/>
          <w:rFonts w:ascii="Arial" w:hAnsi="Arial" w:cs="Arial"/>
          <w:color w:val="1F1F1F"/>
          <w:sz w:val="21"/>
          <w:szCs w:val="21"/>
        </w:rPr>
        <w:t>kernel</w:t>
      </w:r>
      <w:proofErr w:type="spellEnd"/>
      <w:r>
        <w:rPr>
          <w:rStyle w:val="Emphasis"/>
          <w:rFonts w:ascii="Arial" w:hAnsi="Arial" w:cs="Arial"/>
          <w:color w:val="1F1F1F"/>
          <w:sz w:val="21"/>
          <w:szCs w:val="21"/>
        </w:rPr>
        <w:t>. </w:t>
      </w:r>
      <w:r>
        <w:rPr>
          <w:rFonts w:ascii="Arial" w:hAnsi="Arial" w:cs="Arial"/>
          <w:color w:val="1F1F1F"/>
          <w:sz w:val="21"/>
          <w:szCs w:val="21"/>
        </w:rPr>
        <w:t xml:space="preserve">В данной задаче мы будем использовать линейное ядро — для этого нужно задать значение параметра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kernel</w:t>
      </w:r>
      <w:proofErr w:type="spellEnd"/>
      <w:r>
        <w:rPr>
          <w:rFonts w:ascii="Arial" w:hAnsi="Arial" w:cs="Arial"/>
          <w:color w:val="1F1F1F"/>
          <w:sz w:val="21"/>
          <w:szCs w:val="21"/>
        </w:rPr>
        <w:t>='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linear</w:t>
      </w:r>
      <w:proofErr w:type="spellEnd"/>
      <w:r>
        <w:rPr>
          <w:rFonts w:ascii="Arial" w:hAnsi="Arial" w:cs="Arial"/>
          <w:color w:val="1F1F1F"/>
          <w:sz w:val="21"/>
          <w:szCs w:val="21"/>
        </w:rPr>
        <w:t>'</w:t>
      </w:r>
    </w:p>
    <w:p w14:paraId="37542657" w14:textId="77777777" w:rsidR="008F2BDC" w:rsidRDefault="008F2BDC" w:rsidP="008F2BDC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Индексы опорных объектов обученного классификатора хранятся в поле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support</w:t>
      </w:r>
      <w:proofErr w:type="spellEnd"/>
      <w:r>
        <w:rPr>
          <w:rFonts w:ascii="Arial" w:hAnsi="Arial" w:cs="Arial"/>
          <w:color w:val="1F1F1F"/>
          <w:sz w:val="21"/>
          <w:szCs w:val="21"/>
        </w:rPr>
        <w:t>_</w:t>
      </w:r>
    </w:p>
    <w:p w14:paraId="324FBC16" w14:textId="77777777" w:rsidR="008F2BDC" w:rsidRDefault="008F2BDC" w:rsidP="008F2BDC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Инструкция по выполнению</w:t>
      </w:r>
    </w:p>
    <w:p w14:paraId="37EF61B9" w14:textId="77777777" w:rsidR="008F2BDC" w:rsidRDefault="008F2BDC" w:rsidP="008F2BDC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lastRenderedPageBreak/>
        <w:t>Загрузите выборку из файла svm-data.csv. В нем записана двумерная выборка (целевая переменная указана в первом столбце, признаки — во втором и третьем).</w:t>
      </w:r>
    </w:p>
    <w:p w14:paraId="7584C5DA" w14:textId="77777777" w:rsidR="008F2BDC" w:rsidRDefault="008F2BDC" w:rsidP="008F2BDC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Обучите классификатор с линейным ядром, параметром C = 100000 и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random_state</w:t>
      </w:r>
      <w:proofErr w:type="spellEnd"/>
      <w:r>
        <w:rPr>
          <w:rFonts w:ascii="Arial" w:hAnsi="Arial" w:cs="Arial"/>
          <w:color w:val="1F1F1F"/>
          <w:sz w:val="21"/>
          <w:szCs w:val="21"/>
        </w:rPr>
        <w:t>=241. Такое значение параметра нужно использовать, чтобы убедиться, что SVM работает с выборкой как с линейно разделимой. При более низких значениях параметра алгоритм будет настраиваться с учетом слагаемого в функционале, штрафующего за маленькие отступы, из-за чего результат может не совпасть с решением классической задачи SVM для линейно разделимой выборки.</w:t>
      </w:r>
    </w:p>
    <w:p w14:paraId="01A73FA0" w14:textId="77777777" w:rsidR="008F2BDC" w:rsidRDefault="008F2BDC" w:rsidP="008F2BDC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Найдите номера объектов, которые являются опорными (нумерация с единицы). Они будут являться ответом на задание. Обратите внимание, что в качестве ответа нужно привести номера объектов в возрастающем порядке через запятую или пробел. Нумерация начинается с 1.</w:t>
      </w:r>
    </w:p>
    <w:p w14:paraId="3A8E94E7" w14:textId="77777777" w:rsidR="003C0F5B" w:rsidRDefault="003C0F5B"/>
    <w:sectPr w:rsidR="003C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56018"/>
    <w:multiLevelType w:val="multilevel"/>
    <w:tmpl w:val="92F2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662343"/>
    <w:multiLevelType w:val="multilevel"/>
    <w:tmpl w:val="1A34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1059DC"/>
    <w:multiLevelType w:val="multilevel"/>
    <w:tmpl w:val="2E6C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4F0AD9"/>
    <w:multiLevelType w:val="multilevel"/>
    <w:tmpl w:val="C7FA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DC"/>
    <w:rsid w:val="001D3D76"/>
    <w:rsid w:val="003C0F5B"/>
    <w:rsid w:val="008F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C67D8"/>
  <w15:chartTrackingRefBased/>
  <w15:docId w15:val="{3FAEBA82-F362-4D23-A579-F0CE00D8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2B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2B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8F2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8F2B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4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Lesko</dc:creator>
  <cp:keywords/>
  <dc:description/>
  <cp:lastModifiedBy>Sergey Lesko</cp:lastModifiedBy>
  <cp:revision>1</cp:revision>
  <dcterms:created xsi:type="dcterms:W3CDTF">2020-10-23T21:06:00Z</dcterms:created>
  <dcterms:modified xsi:type="dcterms:W3CDTF">2020-10-23T21:09:00Z</dcterms:modified>
</cp:coreProperties>
</file>