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7777777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№1</w:t>
      </w:r>
    </w:p>
    <w:p w14:paraId="0A758258" w14:textId="086AA91D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BC42F8">
        <w:rPr>
          <w:rFonts w:eastAsia="Times New Roman"/>
          <w:b/>
          <w:bCs/>
          <w:sz w:val="32"/>
          <w:szCs w:val="32"/>
        </w:rPr>
        <w:t>ПРОЕКТИРОВАНИЕ ИАС В ЗАЩИЩЕННОМ ИСПОЛНЕНИИ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67A1A7BF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BC42F8">
        <w:rPr>
          <w:rFonts w:eastAsia="Times New Roman" w:cs="Times New Roman"/>
          <w:bCs/>
          <w:color w:val="000000"/>
          <w:szCs w:val="28"/>
        </w:rPr>
        <w:t>5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FDA205D" w14:textId="2F8BCAED" w:rsidR="0030633B" w:rsidRDefault="0030633B" w:rsidP="0030633B">
      <w:pPr>
        <w:spacing w:after="0"/>
      </w:pPr>
      <w:r w:rsidRPr="0030633B">
        <w:rPr>
          <w:b/>
          <w:bCs/>
        </w:rPr>
        <w:lastRenderedPageBreak/>
        <w:t>Название:</w:t>
      </w:r>
      <w:r>
        <w:t xml:space="preserve"> «Исследование возможностей </w:t>
      </w:r>
      <w:proofErr w:type="spellStart"/>
      <w:r>
        <w:t>Bizagi</w:t>
      </w:r>
      <w:proofErr w:type="spellEnd"/>
      <w:r>
        <w:t xml:space="preserve"> Process </w:t>
      </w:r>
      <w:proofErr w:type="spellStart"/>
      <w:r>
        <w:t>Modeler</w:t>
      </w:r>
      <w:proofErr w:type="spellEnd"/>
      <w:r>
        <w:t xml:space="preserve"> для проектирования учебной информационной системы в сфере образования в соответствии со стандартом BPMN».</w:t>
      </w:r>
    </w:p>
    <w:p w14:paraId="134449AC" w14:textId="20F4A33E" w:rsidR="0030633B" w:rsidRDefault="0030633B" w:rsidP="0030633B">
      <w:pPr>
        <w:spacing w:after="0"/>
      </w:pPr>
      <w:r w:rsidRPr="0030633B">
        <w:rPr>
          <w:b/>
          <w:bCs/>
        </w:rPr>
        <w:t>Цель:</w:t>
      </w:r>
      <w:r>
        <w:t xml:space="preserve"> изучить командный интерфейс и функциональные возможности </w:t>
      </w:r>
      <w:proofErr w:type="spellStart"/>
      <w:r>
        <w:t>Bizagi</w:t>
      </w:r>
      <w:proofErr w:type="spellEnd"/>
      <w:r>
        <w:t xml:space="preserve"> Process </w:t>
      </w:r>
      <w:proofErr w:type="spellStart"/>
      <w:r>
        <w:t>Modeler</w:t>
      </w:r>
      <w:proofErr w:type="spellEnd"/>
      <w:r>
        <w:t>; освоить форматирование и преобразование BPMN-элементов, работу с расширенными атрибутами, валидацию, публикацию, экспорт и презентационные действия.</w:t>
      </w:r>
    </w:p>
    <w:p w14:paraId="64273D64" w14:textId="77777777" w:rsidR="0030633B" w:rsidRDefault="0030633B" w:rsidP="0030633B">
      <w:pPr>
        <w:spacing w:after="0"/>
      </w:pPr>
    </w:p>
    <w:p w14:paraId="7934757E" w14:textId="4A7C07CE" w:rsidR="004F69D9" w:rsidRDefault="004F69D9" w:rsidP="00B97DC3">
      <w:pPr>
        <w:spacing w:after="0"/>
      </w:pPr>
      <w:r>
        <w:t>Исходная модель</w:t>
      </w:r>
      <w:r w:rsidR="00B97DC3">
        <w:t>.</w:t>
      </w:r>
    </w:p>
    <w:p w14:paraId="754627E5" w14:textId="206FE404" w:rsidR="004F69D9" w:rsidRPr="004F69D9" w:rsidRDefault="004F69D9" w:rsidP="004F69D9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4F69D9">
        <w:rPr>
          <w:noProof/>
          <w:color w:val="000000" w:themeColor="text1"/>
          <w:szCs w:val="28"/>
        </w:rPr>
        <w:drawing>
          <wp:inline distT="0" distB="0" distL="0" distR="0" wp14:anchorId="7F8B4185" wp14:editId="517E5268">
            <wp:extent cx="5940425" cy="3168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8D67" w14:textId="04E5E002" w:rsidR="007007F6" w:rsidRDefault="004F69D9" w:rsidP="004F69D9">
      <w:pPr>
        <w:pStyle w:val="a9"/>
        <w:spacing w:after="0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F69D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F69D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F69D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F69D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0633B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4F69D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F69D9">
        <w:rPr>
          <w:i w:val="0"/>
          <w:iCs w:val="0"/>
          <w:color w:val="000000" w:themeColor="text1"/>
          <w:sz w:val="28"/>
          <w:szCs w:val="28"/>
        </w:rPr>
        <w:t xml:space="preserve"> - Исходная модель</w:t>
      </w:r>
    </w:p>
    <w:p w14:paraId="20BA95F0" w14:textId="1F845E92" w:rsidR="004F69D9" w:rsidRDefault="006D5F74" w:rsidP="004F69D9">
      <w:r>
        <w:t>Изменение подписей моделей на параметры:</w:t>
      </w:r>
    </w:p>
    <w:p w14:paraId="50126B47" w14:textId="331D7EF2" w:rsidR="006D5F74" w:rsidRPr="00B97DC3" w:rsidRDefault="006D5F74" w:rsidP="004F69D9">
      <w:r>
        <w:tab/>
        <w:t xml:space="preserve">Шрифт: </w:t>
      </w:r>
      <w:r>
        <w:rPr>
          <w:lang w:val="en-US"/>
        </w:rPr>
        <w:t>Tahoma</w:t>
      </w:r>
      <w:r w:rsidR="00B97DC3" w:rsidRPr="00B97DC3">
        <w:t>;</w:t>
      </w:r>
    </w:p>
    <w:p w14:paraId="71DCE2C0" w14:textId="0D9BE794" w:rsidR="006D5F74" w:rsidRPr="00B97DC3" w:rsidRDefault="006D5F74" w:rsidP="004F69D9">
      <w:r w:rsidRPr="00B97DC3">
        <w:tab/>
      </w:r>
      <w:r>
        <w:t>Кегль: 10</w:t>
      </w:r>
      <w:r w:rsidR="00B97DC3" w:rsidRPr="00B97DC3">
        <w:t>;</w:t>
      </w:r>
    </w:p>
    <w:p w14:paraId="429BA987" w14:textId="1A4BDE2A" w:rsidR="006D5F74" w:rsidRPr="00B97DC3" w:rsidRDefault="006D5F74" w:rsidP="004F69D9">
      <w:r>
        <w:tab/>
        <w:t>Начертание: Полужирное</w:t>
      </w:r>
      <w:r w:rsidR="00B97DC3" w:rsidRPr="00D24BEA">
        <w:t>.</w:t>
      </w:r>
    </w:p>
    <w:p w14:paraId="58E9B508" w14:textId="77777777" w:rsidR="006D5F74" w:rsidRPr="006D5F74" w:rsidRDefault="006D5F74" w:rsidP="006D5F74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6D5F74">
        <w:rPr>
          <w:noProof/>
          <w:color w:val="000000" w:themeColor="text1"/>
          <w:szCs w:val="28"/>
        </w:rPr>
        <w:lastRenderedPageBreak/>
        <w:drawing>
          <wp:inline distT="0" distB="0" distL="0" distR="0" wp14:anchorId="30C1A02F" wp14:editId="4C779EDF">
            <wp:extent cx="5622925" cy="29926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943" cy="299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87B" w14:textId="24A2E497" w:rsidR="006D5F74" w:rsidRDefault="006D5F74" w:rsidP="006D5F74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6D5F74">
        <w:rPr>
          <w:color w:val="000000" w:themeColor="text1"/>
          <w:szCs w:val="28"/>
        </w:rPr>
        <w:t xml:space="preserve">Рисунок </w:t>
      </w:r>
      <w:r w:rsidRPr="006D5F74">
        <w:rPr>
          <w:color w:val="000000" w:themeColor="text1"/>
          <w:szCs w:val="28"/>
        </w:rPr>
        <w:fldChar w:fldCharType="begin"/>
      </w:r>
      <w:r w:rsidRPr="006D5F74">
        <w:rPr>
          <w:color w:val="000000" w:themeColor="text1"/>
          <w:szCs w:val="28"/>
        </w:rPr>
        <w:instrText xml:space="preserve"> SEQ Рисунок \* ARABIC </w:instrText>
      </w:r>
      <w:r w:rsidRPr="006D5F74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2</w:t>
      </w:r>
      <w:r w:rsidRPr="006D5F74">
        <w:rPr>
          <w:color w:val="000000" w:themeColor="text1"/>
          <w:szCs w:val="28"/>
        </w:rPr>
        <w:fldChar w:fldCharType="end"/>
      </w:r>
      <w:r w:rsidRPr="006D5F74">
        <w:rPr>
          <w:color w:val="000000" w:themeColor="text1"/>
          <w:szCs w:val="28"/>
        </w:rPr>
        <w:t xml:space="preserve"> - Изменение подписей</w:t>
      </w:r>
    </w:p>
    <w:p w14:paraId="2803F7A1" w14:textId="1F8CB38C" w:rsidR="006D5F74" w:rsidRDefault="006D5F74" w:rsidP="006D5F74">
      <w:r>
        <w:br w:type="column"/>
      </w:r>
      <w:r>
        <w:lastRenderedPageBreak/>
        <w:t>Переход к расширенным свойствам хранилища</w:t>
      </w:r>
      <w:r w:rsidR="00B97DC3">
        <w:t>.</w:t>
      </w:r>
    </w:p>
    <w:p w14:paraId="5F565704" w14:textId="62151895" w:rsidR="006D5F74" w:rsidRPr="006D5F74" w:rsidRDefault="006D5F74" w:rsidP="006D5F74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6D5F74">
        <w:rPr>
          <w:noProof/>
          <w:color w:val="000000" w:themeColor="text1"/>
          <w:szCs w:val="28"/>
        </w:rPr>
        <w:drawing>
          <wp:inline distT="0" distB="0" distL="0" distR="0" wp14:anchorId="5E5D002D" wp14:editId="5DCC8405">
            <wp:extent cx="5940425" cy="3181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D455" w14:textId="311651B9" w:rsidR="006D5F74" w:rsidRDefault="006D5F74" w:rsidP="006D5F74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6D5F74">
        <w:rPr>
          <w:color w:val="000000" w:themeColor="text1"/>
          <w:szCs w:val="28"/>
        </w:rPr>
        <w:t xml:space="preserve">Рисунок </w:t>
      </w:r>
      <w:r w:rsidRPr="006D5F74">
        <w:rPr>
          <w:color w:val="000000" w:themeColor="text1"/>
          <w:szCs w:val="28"/>
        </w:rPr>
        <w:fldChar w:fldCharType="begin"/>
      </w:r>
      <w:r w:rsidRPr="006D5F74">
        <w:rPr>
          <w:color w:val="000000" w:themeColor="text1"/>
          <w:szCs w:val="28"/>
        </w:rPr>
        <w:instrText xml:space="preserve"> SEQ Рисунок \* ARABIC </w:instrText>
      </w:r>
      <w:r w:rsidRPr="006D5F74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3</w:t>
      </w:r>
      <w:r w:rsidRPr="006D5F74">
        <w:rPr>
          <w:color w:val="000000" w:themeColor="text1"/>
          <w:szCs w:val="28"/>
        </w:rPr>
        <w:fldChar w:fldCharType="end"/>
      </w:r>
      <w:r w:rsidRPr="006D5F74">
        <w:rPr>
          <w:color w:val="000000" w:themeColor="text1"/>
          <w:szCs w:val="28"/>
        </w:rPr>
        <w:t xml:space="preserve"> - Расширенные свойства информационной базы КОС ПИКВ</w:t>
      </w:r>
    </w:p>
    <w:p w14:paraId="27004334" w14:textId="41B7A3B2" w:rsidR="006D5F74" w:rsidRDefault="006D5F74" w:rsidP="006D5F74">
      <w:r>
        <w:t>Добавление расширенного таблицы в расширенный набор свойств</w:t>
      </w:r>
      <w:r w:rsidR="00B97DC3">
        <w:t>.</w:t>
      </w:r>
    </w:p>
    <w:p w14:paraId="49359337" w14:textId="77777777" w:rsidR="006D5F74" w:rsidRPr="006D5F74" w:rsidRDefault="006D5F74" w:rsidP="006D5F74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6D5F74">
        <w:rPr>
          <w:noProof/>
          <w:color w:val="000000" w:themeColor="text1"/>
          <w:szCs w:val="28"/>
        </w:rPr>
        <w:drawing>
          <wp:inline distT="0" distB="0" distL="0" distR="0" wp14:anchorId="3F54D7D4" wp14:editId="7F2582A5">
            <wp:extent cx="5940425" cy="31730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6C53" w14:textId="748693C2" w:rsidR="006D5F74" w:rsidRDefault="006D5F74" w:rsidP="006D5F74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6D5F74">
        <w:rPr>
          <w:color w:val="000000" w:themeColor="text1"/>
          <w:szCs w:val="28"/>
        </w:rPr>
        <w:t xml:space="preserve">Рисунок </w:t>
      </w:r>
      <w:r w:rsidRPr="006D5F74">
        <w:rPr>
          <w:color w:val="000000" w:themeColor="text1"/>
          <w:szCs w:val="28"/>
        </w:rPr>
        <w:fldChar w:fldCharType="begin"/>
      </w:r>
      <w:r w:rsidRPr="006D5F74">
        <w:rPr>
          <w:color w:val="000000" w:themeColor="text1"/>
          <w:szCs w:val="28"/>
        </w:rPr>
        <w:instrText xml:space="preserve"> SEQ Рисунок \* ARABIC </w:instrText>
      </w:r>
      <w:r w:rsidRPr="006D5F74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4</w:t>
      </w:r>
      <w:r w:rsidRPr="006D5F74">
        <w:rPr>
          <w:color w:val="000000" w:themeColor="text1"/>
          <w:szCs w:val="28"/>
        </w:rPr>
        <w:fldChar w:fldCharType="end"/>
      </w:r>
      <w:r w:rsidRPr="006D5F74">
        <w:rPr>
          <w:color w:val="000000" w:themeColor="text1"/>
          <w:szCs w:val="28"/>
        </w:rPr>
        <w:t xml:space="preserve"> - Добавление таблицы</w:t>
      </w:r>
    </w:p>
    <w:p w14:paraId="78F84747" w14:textId="5EA9E610" w:rsidR="006D5F74" w:rsidRDefault="006D5F74" w:rsidP="006D5F74">
      <w:r>
        <w:t>Установка типа задачи «</w:t>
      </w:r>
      <w:r w:rsidRPr="006D5F74">
        <w:t>Войти в КОС ПИКВ</w:t>
      </w:r>
      <w:r>
        <w:t>» на значение «Пользовательская задача»</w:t>
      </w:r>
      <w:r w:rsidR="00B97DC3">
        <w:t>.</w:t>
      </w:r>
    </w:p>
    <w:p w14:paraId="25699087" w14:textId="77777777" w:rsidR="00B97DC3" w:rsidRPr="00B97DC3" w:rsidRDefault="006D5F74" w:rsidP="00B97DC3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B97DC3">
        <w:rPr>
          <w:noProof/>
          <w:color w:val="000000" w:themeColor="text1"/>
          <w:szCs w:val="28"/>
        </w:rPr>
        <w:lastRenderedPageBreak/>
        <w:drawing>
          <wp:inline distT="0" distB="0" distL="0" distR="0" wp14:anchorId="54633AF1" wp14:editId="103D3BFB">
            <wp:extent cx="5940425" cy="31730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2B51" w14:textId="5219B514" w:rsidR="006D5F74" w:rsidRDefault="00B97DC3" w:rsidP="00B97DC3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B97DC3">
        <w:rPr>
          <w:color w:val="000000" w:themeColor="text1"/>
          <w:szCs w:val="28"/>
        </w:rPr>
        <w:t xml:space="preserve">Рисунок </w:t>
      </w:r>
      <w:r w:rsidRPr="00B97DC3">
        <w:rPr>
          <w:color w:val="000000" w:themeColor="text1"/>
          <w:szCs w:val="28"/>
        </w:rPr>
        <w:fldChar w:fldCharType="begin"/>
      </w:r>
      <w:r w:rsidRPr="00B97DC3">
        <w:rPr>
          <w:color w:val="000000" w:themeColor="text1"/>
          <w:szCs w:val="28"/>
        </w:rPr>
        <w:instrText xml:space="preserve"> SEQ Рисунок \* ARABIC </w:instrText>
      </w:r>
      <w:r w:rsidRPr="00B97DC3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5</w:t>
      </w:r>
      <w:r w:rsidRPr="00B97DC3">
        <w:rPr>
          <w:color w:val="000000" w:themeColor="text1"/>
          <w:szCs w:val="28"/>
        </w:rPr>
        <w:fldChar w:fldCharType="end"/>
      </w:r>
      <w:r w:rsidRPr="00B97DC3">
        <w:rPr>
          <w:color w:val="000000" w:themeColor="text1"/>
          <w:szCs w:val="28"/>
        </w:rPr>
        <w:t xml:space="preserve"> - Изменение типа задачи</w:t>
      </w:r>
    </w:p>
    <w:p w14:paraId="3703D334" w14:textId="36EBE687" w:rsidR="00B97DC3" w:rsidRDefault="00B97DC3" w:rsidP="00B97DC3">
      <w:r>
        <w:t>Изменение типов логических операторов в модели на «ИЛИ».</w:t>
      </w:r>
    </w:p>
    <w:p w14:paraId="1B137CF8" w14:textId="77777777" w:rsidR="00B97DC3" w:rsidRPr="00B97DC3" w:rsidRDefault="00B97DC3" w:rsidP="00B97DC3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B97DC3">
        <w:rPr>
          <w:noProof/>
          <w:color w:val="000000" w:themeColor="text1"/>
          <w:szCs w:val="28"/>
        </w:rPr>
        <w:drawing>
          <wp:inline distT="0" distB="0" distL="0" distR="0" wp14:anchorId="30D24C5D" wp14:editId="6736D74D">
            <wp:extent cx="5940425" cy="31616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024B" w14:textId="03A7E725" w:rsidR="00B97DC3" w:rsidRDefault="00B97DC3" w:rsidP="00B97DC3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B97DC3">
        <w:rPr>
          <w:color w:val="000000" w:themeColor="text1"/>
          <w:szCs w:val="28"/>
        </w:rPr>
        <w:t xml:space="preserve">Рисунок </w:t>
      </w:r>
      <w:r w:rsidRPr="00B97DC3">
        <w:rPr>
          <w:color w:val="000000" w:themeColor="text1"/>
          <w:szCs w:val="28"/>
        </w:rPr>
        <w:fldChar w:fldCharType="begin"/>
      </w:r>
      <w:r w:rsidRPr="00B97DC3">
        <w:rPr>
          <w:color w:val="000000" w:themeColor="text1"/>
          <w:szCs w:val="28"/>
        </w:rPr>
        <w:instrText xml:space="preserve"> SEQ Рисунок \* ARABIC </w:instrText>
      </w:r>
      <w:r w:rsidRPr="00B97DC3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6</w:t>
      </w:r>
      <w:r w:rsidRPr="00B97DC3">
        <w:rPr>
          <w:color w:val="000000" w:themeColor="text1"/>
          <w:szCs w:val="28"/>
        </w:rPr>
        <w:fldChar w:fldCharType="end"/>
      </w:r>
      <w:r w:rsidRPr="00B97DC3">
        <w:rPr>
          <w:color w:val="000000" w:themeColor="text1"/>
          <w:szCs w:val="28"/>
        </w:rPr>
        <w:t xml:space="preserve"> - Изменение типа логических операторов</w:t>
      </w:r>
    </w:p>
    <w:p w14:paraId="467A9295" w14:textId="54465C8C" w:rsidR="00B97DC3" w:rsidRDefault="00B97DC3" w:rsidP="00B97DC3">
      <w:r>
        <w:t>Преобразование задачи «</w:t>
      </w:r>
      <w:r w:rsidRPr="00B97DC3">
        <w:t>Обработать заявку на доступ к ресурсам КОС ПИКВ</w:t>
      </w:r>
      <w:r>
        <w:t>» в подпроцесс.</w:t>
      </w:r>
    </w:p>
    <w:p w14:paraId="435CE51A" w14:textId="77777777" w:rsidR="00B97DC3" w:rsidRPr="00B97DC3" w:rsidRDefault="00B97DC3" w:rsidP="00B97DC3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B97DC3">
        <w:rPr>
          <w:noProof/>
          <w:color w:val="000000" w:themeColor="text1"/>
          <w:szCs w:val="28"/>
        </w:rPr>
        <w:lastRenderedPageBreak/>
        <w:drawing>
          <wp:inline distT="0" distB="0" distL="0" distR="0" wp14:anchorId="08BC565C" wp14:editId="10FC2A7C">
            <wp:extent cx="5940425" cy="31756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4FC3" w14:textId="0DED873D" w:rsidR="00B97DC3" w:rsidRDefault="00B97DC3" w:rsidP="00B97DC3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B97DC3">
        <w:rPr>
          <w:color w:val="000000" w:themeColor="text1"/>
          <w:szCs w:val="28"/>
        </w:rPr>
        <w:t xml:space="preserve">Рисунок </w:t>
      </w:r>
      <w:r w:rsidRPr="00B97DC3">
        <w:rPr>
          <w:color w:val="000000" w:themeColor="text1"/>
          <w:szCs w:val="28"/>
        </w:rPr>
        <w:fldChar w:fldCharType="begin"/>
      </w:r>
      <w:r w:rsidRPr="00B97DC3">
        <w:rPr>
          <w:color w:val="000000" w:themeColor="text1"/>
          <w:szCs w:val="28"/>
        </w:rPr>
        <w:instrText xml:space="preserve"> SEQ Рисунок \* ARABIC </w:instrText>
      </w:r>
      <w:r w:rsidRPr="00B97DC3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7</w:t>
      </w:r>
      <w:r w:rsidRPr="00B97DC3">
        <w:rPr>
          <w:color w:val="000000" w:themeColor="text1"/>
          <w:szCs w:val="28"/>
        </w:rPr>
        <w:fldChar w:fldCharType="end"/>
      </w:r>
      <w:r w:rsidRPr="00B97DC3">
        <w:rPr>
          <w:color w:val="000000" w:themeColor="text1"/>
          <w:szCs w:val="28"/>
        </w:rPr>
        <w:t xml:space="preserve"> - Преобразование задачи в подпроцесс</w:t>
      </w:r>
    </w:p>
    <w:p w14:paraId="04A45279" w14:textId="086983BF" w:rsidR="00D24BEA" w:rsidRDefault="00D24BEA" w:rsidP="00D24BEA">
      <w:r>
        <w:t>Изменение вида модели (включение отображения сетки). Отображение теней не поддерживается в программах версии 3.6.0.0 и выше.</w:t>
      </w:r>
    </w:p>
    <w:p w14:paraId="13563E65" w14:textId="77777777" w:rsidR="00D24BEA" w:rsidRPr="00D24BEA" w:rsidRDefault="00D24BEA" w:rsidP="00D24BEA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D24BEA">
        <w:rPr>
          <w:color w:val="000000" w:themeColor="text1"/>
          <w:szCs w:val="28"/>
        </w:rPr>
        <w:drawing>
          <wp:inline distT="0" distB="0" distL="0" distR="0" wp14:anchorId="076F5F2A" wp14:editId="753AD759">
            <wp:extent cx="5940425" cy="31915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F8E7" w14:textId="2B5020B6" w:rsidR="00D24BEA" w:rsidRPr="00D24BEA" w:rsidRDefault="00D24BEA" w:rsidP="00D24BEA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D24BEA">
        <w:rPr>
          <w:color w:val="000000" w:themeColor="text1"/>
          <w:szCs w:val="28"/>
        </w:rPr>
        <w:t xml:space="preserve">Рисунок </w:t>
      </w:r>
      <w:r w:rsidRPr="00D24BEA">
        <w:rPr>
          <w:color w:val="000000" w:themeColor="text1"/>
          <w:szCs w:val="28"/>
        </w:rPr>
        <w:fldChar w:fldCharType="begin"/>
      </w:r>
      <w:r w:rsidRPr="00D24BEA">
        <w:rPr>
          <w:color w:val="000000" w:themeColor="text1"/>
          <w:szCs w:val="28"/>
        </w:rPr>
        <w:instrText xml:space="preserve"> SEQ Рисунок \* ARABIC </w:instrText>
      </w:r>
      <w:r w:rsidRPr="00D24BEA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8</w:t>
      </w:r>
      <w:r w:rsidRPr="00D24BEA">
        <w:rPr>
          <w:color w:val="000000" w:themeColor="text1"/>
          <w:szCs w:val="28"/>
        </w:rPr>
        <w:fldChar w:fldCharType="end"/>
      </w:r>
      <w:r w:rsidRPr="00D24BEA">
        <w:rPr>
          <w:color w:val="000000" w:themeColor="text1"/>
          <w:szCs w:val="28"/>
        </w:rPr>
        <w:t xml:space="preserve"> - Включение сетки</w:t>
      </w:r>
    </w:p>
    <w:p w14:paraId="79C0828B" w14:textId="06B9354A" w:rsidR="00B97DC3" w:rsidRDefault="003535FC" w:rsidP="00B97DC3">
      <w:r>
        <w:t xml:space="preserve">Валидация экспортируемой диаграммы (Исправленные ошибки: 2 не соединенных </w:t>
      </w:r>
      <w:proofErr w:type="spellStart"/>
      <w:r>
        <w:t>конектора</w:t>
      </w:r>
      <w:proofErr w:type="spellEnd"/>
      <w:r>
        <w:t>)</w:t>
      </w:r>
    </w:p>
    <w:p w14:paraId="1D2CD195" w14:textId="77777777" w:rsidR="003535FC" w:rsidRPr="003535FC" w:rsidRDefault="003535FC" w:rsidP="003535FC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lastRenderedPageBreak/>
        <w:drawing>
          <wp:inline distT="0" distB="0" distL="0" distR="0" wp14:anchorId="61D619D7" wp14:editId="28C2027F">
            <wp:extent cx="5940425" cy="30778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6158" w14:textId="24920BF1" w:rsidR="003535FC" w:rsidRDefault="003535FC" w:rsidP="003535FC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t xml:space="preserve">Рисунок </w:t>
      </w:r>
      <w:r w:rsidRPr="003535FC">
        <w:rPr>
          <w:color w:val="000000" w:themeColor="text1"/>
          <w:szCs w:val="28"/>
        </w:rPr>
        <w:fldChar w:fldCharType="begin"/>
      </w:r>
      <w:r w:rsidRPr="003535FC">
        <w:rPr>
          <w:color w:val="000000" w:themeColor="text1"/>
          <w:szCs w:val="28"/>
        </w:rPr>
        <w:instrText xml:space="preserve"> SEQ Рисунок \* ARABIC </w:instrText>
      </w:r>
      <w:r w:rsidRPr="003535FC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9</w:t>
      </w:r>
      <w:r w:rsidRPr="003535FC">
        <w:rPr>
          <w:color w:val="000000" w:themeColor="text1"/>
          <w:szCs w:val="28"/>
        </w:rPr>
        <w:fldChar w:fldCharType="end"/>
      </w:r>
      <w:r w:rsidRPr="003535FC">
        <w:rPr>
          <w:color w:val="000000" w:themeColor="text1"/>
          <w:szCs w:val="28"/>
        </w:rPr>
        <w:t xml:space="preserve"> - Валидация диаграммы</w:t>
      </w:r>
    </w:p>
    <w:p w14:paraId="51C83E63" w14:textId="00FFFB3B" w:rsidR="003535FC" w:rsidRPr="003535FC" w:rsidRDefault="003535FC" w:rsidP="003535FC">
      <w:r>
        <w:t>Публикация модели</w:t>
      </w:r>
      <w:r w:rsidRPr="003535FC">
        <w:t xml:space="preserve"> </w:t>
      </w:r>
      <w:r>
        <w:t xml:space="preserve">в </w:t>
      </w:r>
      <w:r>
        <w:rPr>
          <w:lang w:val="en-US"/>
        </w:rPr>
        <w:t>Word</w:t>
      </w:r>
      <w:r w:rsidRPr="003535FC">
        <w:t xml:space="preserve">, </w:t>
      </w:r>
      <w:r>
        <w:rPr>
          <w:lang w:val="en-US"/>
        </w:rPr>
        <w:t>PDF</w:t>
      </w:r>
      <w:r w:rsidRPr="003535FC">
        <w:t xml:space="preserve">, </w:t>
      </w:r>
      <w:r>
        <w:rPr>
          <w:lang w:val="en-US"/>
        </w:rPr>
        <w:t>Web</w:t>
      </w:r>
      <w:r>
        <w:t>.</w:t>
      </w:r>
    </w:p>
    <w:p w14:paraId="11A549B1" w14:textId="77777777" w:rsidR="003535FC" w:rsidRP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drawing>
          <wp:inline distT="0" distB="0" distL="0" distR="0" wp14:anchorId="0447B075" wp14:editId="72FC6FB8">
            <wp:extent cx="5346700" cy="4425387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9770" cy="44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2D04" w14:textId="298203F2" w:rsidR="003535FC" w:rsidRP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t xml:space="preserve">Рисунок </w:t>
      </w:r>
      <w:r w:rsidRPr="003535FC">
        <w:rPr>
          <w:color w:val="000000" w:themeColor="text1"/>
          <w:szCs w:val="28"/>
        </w:rPr>
        <w:fldChar w:fldCharType="begin"/>
      </w:r>
      <w:r w:rsidRPr="003535FC">
        <w:rPr>
          <w:color w:val="000000" w:themeColor="text1"/>
          <w:szCs w:val="28"/>
        </w:rPr>
        <w:instrText xml:space="preserve"> SEQ Рисунок \* ARABIC </w:instrText>
      </w:r>
      <w:r w:rsidRPr="003535FC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10</w:t>
      </w:r>
      <w:r w:rsidRPr="003535FC">
        <w:rPr>
          <w:color w:val="000000" w:themeColor="text1"/>
          <w:szCs w:val="28"/>
        </w:rPr>
        <w:fldChar w:fldCharType="end"/>
      </w:r>
      <w:r w:rsidRPr="003535FC">
        <w:rPr>
          <w:color w:val="000000" w:themeColor="text1"/>
          <w:szCs w:val="28"/>
        </w:rPr>
        <w:t xml:space="preserve"> - Публикация в Word</w:t>
      </w:r>
    </w:p>
    <w:p w14:paraId="2A28130D" w14:textId="77777777" w:rsidR="003535FC" w:rsidRP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lastRenderedPageBreak/>
        <w:drawing>
          <wp:inline distT="0" distB="0" distL="0" distR="0" wp14:anchorId="7B9EF8A1" wp14:editId="396605DB">
            <wp:extent cx="5940425" cy="49129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7FEF" w14:textId="5EDB0C5D" w:rsidR="003535FC" w:rsidRP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t xml:space="preserve">Рисунок </w:t>
      </w:r>
      <w:r w:rsidRPr="003535FC">
        <w:rPr>
          <w:color w:val="000000" w:themeColor="text1"/>
          <w:szCs w:val="28"/>
        </w:rPr>
        <w:fldChar w:fldCharType="begin"/>
      </w:r>
      <w:r w:rsidRPr="003535FC">
        <w:rPr>
          <w:color w:val="000000" w:themeColor="text1"/>
          <w:szCs w:val="28"/>
        </w:rPr>
        <w:instrText xml:space="preserve"> SEQ Рисунок \* ARABIC </w:instrText>
      </w:r>
      <w:r w:rsidRPr="003535FC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11</w:t>
      </w:r>
      <w:r w:rsidRPr="003535FC">
        <w:rPr>
          <w:color w:val="000000" w:themeColor="text1"/>
          <w:szCs w:val="28"/>
        </w:rPr>
        <w:fldChar w:fldCharType="end"/>
      </w:r>
      <w:r w:rsidRPr="003535FC">
        <w:rPr>
          <w:color w:val="000000" w:themeColor="text1"/>
          <w:szCs w:val="28"/>
        </w:rPr>
        <w:t xml:space="preserve"> - публикация в PDF</w:t>
      </w:r>
    </w:p>
    <w:p w14:paraId="0C3358F3" w14:textId="77777777" w:rsidR="003535FC" w:rsidRP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lastRenderedPageBreak/>
        <w:drawing>
          <wp:inline distT="0" distB="0" distL="0" distR="0" wp14:anchorId="1DC1AD93" wp14:editId="409BD39B">
            <wp:extent cx="5940425" cy="49047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09D3" w14:textId="1886900F" w:rsid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t xml:space="preserve">Рисунок </w:t>
      </w:r>
      <w:r w:rsidRPr="003535FC">
        <w:rPr>
          <w:color w:val="000000" w:themeColor="text1"/>
          <w:szCs w:val="28"/>
        </w:rPr>
        <w:fldChar w:fldCharType="begin"/>
      </w:r>
      <w:r w:rsidRPr="003535FC">
        <w:rPr>
          <w:color w:val="000000" w:themeColor="text1"/>
          <w:szCs w:val="28"/>
        </w:rPr>
        <w:instrText xml:space="preserve"> SEQ Рисунок \* ARABIC </w:instrText>
      </w:r>
      <w:r w:rsidRPr="003535FC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12</w:t>
      </w:r>
      <w:r w:rsidRPr="003535FC">
        <w:rPr>
          <w:color w:val="000000" w:themeColor="text1"/>
          <w:szCs w:val="28"/>
        </w:rPr>
        <w:fldChar w:fldCharType="end"/>
      </w:r>
      <w:r w:rsidRPr="003535FC">
        <w:rPr>
          <w:color w:val="000000" w:themeColor="text1"/>
          <w:szCs w:val="28"/>
        </w:rPr>
        <w:t xml:space="preserve"> - публикация в Web</w:t>
      </w:r>
    </w:p>
    <w:p w14:paraId="72162CC4" w14:textId="6655B4A5" w:rsidR="003535FC" w:rsidRDefault="003535FC" w:rsidP="003535FC">
      <w:r>
        <w:t>Экспорт диаграммы в растровый и векторный формат.</w:t>
      </w:r>
    </w:p>
    <w:p w14:paraId="7CDCF377" w14:textId="77777777" w:rsidR="003535FC" w:rsidRP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drawing>
          <wp:inline distT="0" distB="0" distL="0" distR="0" wp14:anchorId="2EA0A459" wp14:editId="084D2D2A">
            <wp:extent cx="5940425" cy="31661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9FE8" w14:textId="1C9C720C" w:rsid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t xml:space="preserve">Рисунок </w:t>
      </w:r>
      <w:r w:rsidRPr="003535FC">
        <w:rPr>
          <w:color w:val="000000" w:themeColor="text1"/>
          <w:szCs w:val="28"/>
        </w:rPr>
        <w:fldChar w:fldCharType="begin"/>
      </w:r>
      <w:r w:rsidRPr="003535FC">
        <w:rPr>
          <w:color w:val="000000" w:themeColor="text1"/>
          <w:szCs w:val="28"/>
        </w:rPr>
        <w:instrText xml:space="preserve"> SEQ Рисунок \* ARABIC </w:instrText>
      </w:r>
      <w:r w:rsidRPr="003535FC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13</w:t>
      </w:r>
      <w:r w:rsidRPr="003535FC">
        <w:rPr>
          <w:color w:val="000000" w:themeColor="text1"/>
          <w:szCs w:val="28"/>
        </w:rPr>
        <w:fldChar w:fldCharType="end"/>
      </w:r>
      <w:r w:rsidRPr="003535FC">
        <w:rPr>
          <w:color w:val="000000" w:themeColor="text1"/>
          <w:szCs w:val="28"/>
        </w:rPr>
        <w:t xml:space="preserve"> - Экспорт в растровый формат</w:t>
      </w:r>
    </w:p>
    <w:p w14:paraId="5F94260B" w14:textId="77777777" w:rsidR="003535FC" w:rsidRP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lastRenderedPageBreak/>
        <w:drawing>
          <wp:inline distT="0" distB="0" distL="0" distR="0" wp14:anchorId="11F2823F" wp14:editId="27D78D51">
            <wp:extent cx="5940425" cy="31781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C7E1" w14:textId="58E7C75C" w:rsid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t xml:space="preserve">Рисунок </w:t>
      </w:r>
      <w:r w:rsidRPr="003535FC">
        <w:rPr>
          <w:color w:val="000000" w:themeColor="text1"/>
          <w:szCs w:val="28"/>
        </w:rPr>
        <w:fldChar w:fldCharType="begin"/>
      </w:r>
      <w:r w:rsidRPr="003535FC">
        <w:rPr>
          <w:color w:val="000000" w:themeColor="text1"/>
          <w:szCs w:val="28"/>
        </w:rPr>
        <w:instrText xml:space="preserve"> SEQ Рисунок \* ARABIC </w:instrText>
      </w:r>
      <w:r w:rsidRPr="003535FC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14</w:t>
      </w:r>
      <w:r w:rsidRPr="003535FC">
        <w:rPr>
          <w:color w:val="000000" w:themeColor="text1"/>
          <w:szCs w:val="28"/>
        </w:rPr>
        <w:fldChar w:fldCharType="end"/>
      </w:r>
      <w:r w:rsidRPr="003535FC">
        <w:rPr>
          <w:color w:val="000000" w:themeColor="text1"/>
          <w:szCs w:val="28"/>
        </w:rPr>
        <w:t xml:space="preserve"> - Экспорт в векторный формат</w:t>
      </w:r>
    </w:p>
    <w:p w14:paraId="4E3C4326" w14:textId="529DBCE1" w:rsidR="003535FC" w:rsidRPr="003535FC" w:rsidRDefault="003535FC" w:rsidP="003535FC">
      <w:r>
        <w:t xml:space="preserve">Экспорт расширенных атрибутов в </w:t>
      </w:r>
      <w:r>
        <w:rPr>
          <w:lang w:val="en-US"/>
        </w:rPr>
        <w:t>XML</w:t>
      </w:r>
      <w:r w:rsidRPr="003535FC">
        <w:t>.</w:t>
      </w:r>
    </w:p>
    <w:p w14:paraId="712EA4BA" w14:textId="0D3AABA5" w:rsidR="003535FC" w:rsidRP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drawing>
          <wp:inline distT="0" distB="0" distL="0" distR="0" wp14:anchorId="1ED780CE" wp14:editId="4F4A98DC">
            <wp:extent cx="5940425" cy="31781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3C86" w14:textId="70033FCF" w:rsidR="003535FC" w:rsidRDefault="003535FC" w:rsidP="003535FC">
      <w:pPr>
        <w:spacing w:after="0"/>
        <w:ind w:firstLine="0"/>
        <w:jc w:val="center"/>
        <w:rPr>
          <w:color w:val="000000" w:themeColor="text1"/>
          <w:szCs w:val="28"/>
        </w:rPr>
      </w:pPr>
      <w:r w:rsidRPr="003535FC">
        <w:rPr>
          <w:color w:val="000000" w:themeColor="text1"/>
          <w:szCs w:val="28"/>
        </w:rPr>
        <w:t xml:space="preserve">Рисунок </w:t>
      </w:r>
      <w:r w:rsidRPr="003535FC">
        <w:rPr>
          <w:color w:val="000000" w:themeColor="text1"/>
          <w:szCs w:val="28"/>
        </w:rPr>
        <w:fldChar w:fldCharType="begin"/>
      </w:r>
      <w:r w:rsidRPr="003535FC">
        <w:rPr>
          <w:color w:val="000000" w:themeColor="text1"/>
          <w:szCs w:val="28"/>
        </w:rPr>
        <w:instrText xml:space="preserve"> SEQ Рисунок \* ARABIC </w:instrText>
      </w:r>
      <w:r w:rsidRPr="003535FC">
        <w:rPr>
          <w:color w:val="000000" w:themeColor="text1"/>
          <w:szCs w:val="28"/>
        </w:rPr>
        <w:fldChar w:fldCharType="separate"/>
      </w:r>
      <w:r w:rsidR="0030633B">
        <w:rPr>
          <w:noProof/>
          <w:color w:val="000000" w:themeColor="text1"/>
          <w:szCs w:val="28"/>
        </w:rPr>
        <w:t>15</w:t>
      </w:r>
      <w:r w:rsidRPr="003535FC">
        <w:rPr>
          <w:color w:val="000000" w:themeColor="text1"/>
          <w:szCs w:val="28"/>
        </w:rPr>
        <w:fldChar w:fldCharType="end"/>
      </w:r>
      <w:r w:rsidRPr="003535FC">
        <w:rPr>
          <w:color w:val="000000" w:themeColor="text1"/>
          <w:szCs w:val="28"/>
        </w:rPr>
        <w:t xml:space="preserve"> - Экспорт атрибутов в XML</w:t>
      </w:r>
    </w:p>
    <w:p w14:paraId="02FD56C2" w14:textId="0308EBC4" w:rsidR="003535FC" w:rsidRDefault="0030633B" w:rsidP="003535FC">
      <w:r>
        <w:t>Настройка презентационных действий (в примере открытие ссылки)</w:t>
      </w:r>
    </w:p>
    <w:p w14:paraId="4AB3AFA6" w14:textId="77777777" w:rsidR="0030633B" w:rsidRPr="0030633B" w:rsidRDefault="0030633B" w:rsidP="0030633B">
      <w:pPr>
        <w:spacing w:after="0"/>
        <w:ind w:firstLine="0"/>
        <w:jc w:val="center"/>
        <w:rPr>
          <w:color w:val="000000" w:themeColor="text1"/>
          <w:szCs w:val="28"/>
        </w:rPr>
      </w:pPr>
      <w:r w:rsidRPr="0030633B">
        <w:rPr>
          <w:color w:val="000000" w:themeColor="text1"/>
          <w:szCs w:val="28"/>
        </w:rPr>
        <w:lastRenderedPageBreak/>
        <w:drawing>
          <wp:inline distT="0" distB="0" distL="0" distR="0" wp14:anchorId="4AB0B930" wp14:editId="4EDC1C65">
            <wp:extent cx="5940425" cy="31730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7894" w14:textId="1C18BFCD" w:rsidR="0030633B" w:rsidRDefault="0030633B" w:rsidP="0030633B">
      <w:pPr>
        <w:spacing w:after="0"/>
        <w:ind w:firstLine="0"/>
        <w:jc w:val="center"/>
        <w:rPr>
          <w:color w:val="000000" w:themeColor="text1"/>
          <w:szCs w:val="28"/>
        </w:rPr>
      </w:pPr>
      <w:r w:rsidRPr="0030633B">
        <w:rPr>
          <w:color w:val="000000" w:themeColor="text1"/>
          <w:szCs w:val="28"/>
        </w:rPr>
        <w:t xml:space="preserve">Рисунок </w:t>
      </w:r>
      <w:r w:rsidRPr="0030633B">
        <w:rPr>
          <w:color w:val="000000" w:themeColor="text1"/>
          <w:szCs w:val="28"/>
        </w:rPr>
        <w:fldChar w:fldCharType="begin"/>
      </w:r>
      <w:r w:rsidRPr="0030633B">
        <w:rPr>
          <w:color w:val="000000" w:themeColor="text1"/>
          <w:szCs w:val="28"/>
        </w:rPr>
        <w:instrText xml:space="preserve"> SEQ Рисунок \* ARABIC </w:instrText>
      </w:r>
      <w:r w:rsidRPr="0030633B">
        <w:rPr>
          <w:color w:val="000000" w:themeColor="text1"/>
          <w:szCs w:val="28"/>
        </w:rPr>
        <w:fldChar w:fldCharType="separate"/>
      </w:r>
      <w:r>
        <w:rPr>
          <w:noProof/>
          <w:color w:val="000000" w:themeColor="text1"/>
          <w:szCs w:val="28"/>
        </w:rPr>
        <w:t>16</w:t>
      </w:r>
      <w:r w:rsidRPr="0030633B">
        <w:rPr>
          <w:color w:val="000000" w:themeColor="text1"/>
          <w:szCs w:val="28"/>
        </w:rPr>
        <w:fldChar w:fldCharType="end"/>
      </w:r>
      <w:r w:rsidRPr="0030633B">
        <w:rPr>
          <w:color w:val="000000" w:themeColor="text1"/>
          <w:szCs w:val="28"/>
        </w:rPr>
        <w:t xml:space="preserve"> - настройка презентационных действий</w:t>
      </w:r>
    </w:p>
    <w:p w14:paraId="79D59951" w14:textId="77777777" w:rsidR="0030633B" w:rsidRPr="0030633B" w:rsidRDefault="0030633B" w:rsidP="0030633B">
      <w:pPr>
        <w:spacing w:after="0"/>
        <w:ind w:firstLine="0"/>
        <w:jc w:val="center"/>
        <w:rPr>
          <w:color w:val="000000" w:themeColor="text1"/>
          <w:szCs w:val="28"/>
        </w:rPr>
      </w:pPr>
      <w:r w:rsidRPr="0030633B">
        <w:rPr>
          <w:color w:val="000000" w:themeColor="text1"/>
          <w:szCs w:val="28"/>
        </w:rPr>
        <w:drawing>
          <wp:inline distT="0" distB="0" distL="0" distR="0" wp14:anchorId="6B465652" wp14:editId="727C0CC0">
            <wp:extent cx="5940425" cy="33496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74E4" w14:textId="506B0430" w:rsidR="0030633B" w:rsidRDefault="0030633B" w:rsidP="0030633B">
      <w:pPr>
        <w:spacing w:after="0"/>
        <w:ind w:firstLine="0"/>
        <w:jc w:val="center"/>
        <w:rPr>
          <w:color w:val="000000" w:themeColor="text1"/>
          <w:szCs w:val="28"/>
        </w:rPr>
      </w:pPr>
      <w:r w:rsidRPr="0030633B">
        <w:rPr>
          <w:color w:val="000000" w:themeColor="text1"/>
          <w:szCs w:val="28"/>
        </w:rPr>
        <w:t xml:space="preserve">Рисунок </w:t>
      </w:r>
      <w:r w:rsidRPr="0030633B">
        <w:rPr>
          <w:color w:val="000000" w:themeColor="text1"/>
          <w:szCs w:val="28"/>
        </w:rPr>
        <w:fldChar w:fldCharType="begin"/>
      </w:r>
      <w:r w:rsidRPr="0030633B">
        <w:rPr>
          <w:color w:val="000000" w:themeColor="text1"/>
          <w:szCs w:val="28"/>
        </w:rPr>
        <w:instrText xml:space="preserve"> SEQ Рисунок \* ARABIC </w:instrText>
      </w:r>
      <w:r w:rsidRPr="0030633B">
        <w:rPr>
          <w:color w:val="000000" w:themeColor="text1"/>
          <w:szCs w:val="28"/>
        </w:rPr>
        <w:fldChar w:fldCharType="separate"/>
      </w:r>
      <w:r w:rsidRPr="0030633B">
        <w:rPr>
          <w:color w:val="000000" w:themeColor="text1"/>
          <w:szCs w:val="28"/>
        </w:rPr>
        <w:t>17</w:t>
      </w:r>
      <w:r w:rsidRPr="0030633B">
        <w:rPr>
          <w:color w:val="000000" w:themeColor="text1"/>
          <w:szCs w:val="28"/>
        </w:rPr>
        <w:fldChar w:fldCharType="end"/>
      </w:r>
      <w:r w:rsidRPr="0030633B">
        <w:rPr>
          <w:color w:val="000000" w:themeColor="text1"/>
          <w:szCs w:val="28"/>
        </w:rPr>
        <w:t xml:space="preserve"> - реализация презентационных действий</w:t>
      </w:r>
    </w:p>
    <w:p w14:paraId="348C7DA1" w14:textId="04471028" w:rsidR="0030633B" w:rsidRPr="00C84CA0" w:rsidRDefault="00C84CA0" w:rsidP="00C84CA0">
      <w:pPr>
        <w:rPr>
          <w:b/>
          <w:bCs/>
        </w:rPr>
      </w:pPr>
      <w:r w:rsidRPr="00C84CA0">
        <w:rPr>
          <w:b/>
          <w:bCs/>
        </w:rPr>
        <w:t>Вывод:</w:t>
      </w:r>
      <w:r w:rsidRPr="00C84CA0">
        <w:t xml:space="preserve"> в ходе</w:t>
      </w:r>
      <w:r w:rsidRPr="00C84CA0">
        <w:t xml:space="preserve"> практической работы была исследована структура интерфейса </w:t>
      </w:r>
      <w:proofErr w:type="spellStart"/>
      <w:r w:rsidRPr="00C84CA0">
        <w:t>Bizagi</w:t>
      </w:r>
      <w:proofErr w:type="spellEnd"/>
      <w:r w:rsidRPr="00C84CA0">
        <w:t xml:space="preserve"> Process </w:t>
      </w:r>
      <w:proofErr w:type="spellStart"/>
      <w:r w:rsidRPr="00C84CA0">
        <w:t>Modeler</w:t>
      </w:r>
      <w:proofErr w:type="spellEnd"/>
      <w:r w:rsidRPr="00C84CA0">
        <w:t xml:space="preserve"> и выполнено редактирование BPMN-модели учебной информационной системы. Были изменены типы задач и логических операторов, создан подпроцесс и добавлена структурированная таблица расширенных атрибутов хранилища данных. Валидация позволила проверить структурную корректность диаграмм. Публикация в Word, PDF и </w:t>
      </w:r>
      <w:r w:rsidRPr="00C84CA0">
        <w:lastRenderedPageBreak/>
        <w:t>Web показала возможность использовать одну модель для документирования и демонстрации, а экспорт в PNG, SVG и XML — передавать графическое представление и метаданные во внешние системы. Настройка действий при показе расширила модель интерактивными материалами. Полученный результат подтверждает, что BPMN-модель может служить одновременно средством анализа процесса, его документирования и презентации.</w:t>
      </w:r>
    </w:p>
    <w:sectPr w:rsidR="0030633B" w:rsidRPr="00C84CA0" w:rsidSect="00054AF1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86F66" w14:textId="77777777" w:rsidR="00614144" w:rsidRDefault="00614144" w:rsidP="00B25C90">
      <w:pPr>
        <w:spacing w:after="0" w:line="240" w:lineRule="auto"/>
      </w:pPr>
      <w:r>
        <w:separator/>
      </w:r>
    </w:p>
  </w:endnote>
  <w:endnote w:type="continuationSeparator" w:id="0">
    <w:p w14:paraId="3359BCCF" w14:textId="77777777" w:rsidR="00614144" w:rsidRDefault="00614144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139700C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BC42F8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28CFE" w14:textId="77777777" w:rsidR="00614144" w:rsidRDefault="00614144" w:rsidP="00B25C90">
      <w:pPr>
        <w:spacing w:after="0" w:line="240" w:lineRule="auto"/>
      </w:pPr>
      <w:r>
        <w:separator/>
      </w:r>
    </w:p>
  </w:footnote>
  <w:footnote w:type="continuationSeparator" w:id="0">
    <w:p w14:paraId="569D2168" w14:textId="77777777" w:rsidR="00614144" w:rsidRDefault="00614144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25AF2"/>
    <w:rsid w:val="00142E75"/>
    <w:rsid w:val="0016667A"/>
    <w:rsid w:val="001A34CC"/>
    <w:rsid w:val="001E1337"/>
    <w:rsid w:val="00272060"/>
    <w:rsid w:val="0030633B"/>
    <w:rsid w:val="003535FC"/>
    <w:rsid w:val="003C610F"/>
    <w:rsid w:val="003E0757"/>
    <w:rsid w:val="004F69D9"/>
    <w:rsid w:val="00614144"/>
    <w:rsid w:val="006D5F74"/>
    <w:rsid w:val="007007F6"/>
    <w:rsid w:val="008A71A5"/>
    <w:rsid w:val="00984AAF"/>
    <w:rsid w:val="009D0123"/>
    <w:rsid w:val="00A1696F"/>
    <w:rsid w:val="00A663BC"/>
    <w:rsid w:val="00B25C90"/>
    <w:rsid w:val="00B97DC3"/>
    <w:rsid w:val="00BC42F8"/>
    <w:rsid w:val="00BD7E38"/>
    <w:rsid w:val="00C15B90"/>
    <w:rsid w:val="00C64759"/>
    <w:rsid w:val="00C84CA0"/>
    <w:rsid w:val="00C93B97"/>
    <w:rsid w:val="00CB1744"/>
    <w:rsid w:val="00CD2CD2"/>
    <w:rsid w:val="00CD71DE"/>
    <w:rsid w:val="00D24BEA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4F69D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12</cp:revision>
  <dcterms:created xsi:type="dcterms:W3CDTF">2024-03-10T11:02:00Z</dcterms:created>
  <dcterms:modified xsi:type="dcterms:W3CDTF">2026-09-08T16:44:00Z</dcterms:modified>
</cp:coreProperties>
</file>