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8F3F3" w14:textId="18CF0829" w:rsidR="00EE5C3F" w:rsidRPr="00EE5C3F" w:rsidRDefault="00EE5C3F" w:rsidP="00EE5C3F">
      <w:pPr>
        <w:spacing w:after="100" w:afterAutospacing="1"/>
        <w:ind w:firstLine="0"/>
        <w:jc w:val="center"/>
        <w:rPr>
          <w:rFonts w:eastAsia="Times New Roman" w:cs="Times New Roman"/>
        </w:rPr>
      </w:pPr>
      <w:r w:rsidRPr="00EE5C3F">
        <w:rPr>
          <w:rFonts w:eastAsia="Times New Roman" w:cs="Times New Roman"/>
          <w:noProof/>
          <w:color w:val="000000"/>
          <w:sz w:val="20"/>
          <w:szCs w:val="20"/>
        </w:rPr>
        <w:drawing>
          <wp:inline distT="0" distB="0" distL="0" distR="0" wp14:anchorId="60AD869A" wp14:editId="7C11A2F9">
            <wp:extent cx="893445" cy="1010285"/>
            <wp:effectExtent l="0" t="0" r="1905" b="0"/>
            <wp:docPr id="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3445" cy="101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3989A" w14:textId="77777777" w:rsidR="00EE5C3F" w:rsidRPr="00EE5C3F" w:rsidRDefault="00EE5C3F" w:rsidP="00EE5C3F">
      <w:pPr>
        <w:spacing w:after="100" w:afterAutospacing="1"/>
        <w:ind w:firstLine="0"/>
        <w:jc w:val="center"/>
        <w:rPr>
          <w:rFonts w:eastAsia="Times New Roman" w:cs="Times New Roman"/>
          <w:b/>
          <w:bCs/>
          <w:color w:val="000000"/>
          <w:sz w:val="32"/>
          <w:szCs w:val="32"/>
        </w:rPr>
      </w:pPr>
      <w:bookmarkStart w:id="0" w:name="_Hlk160972778"/>
      <w:r w:rsidRPr="00EE5C3F">
        <w:rPr>
          <w:rFonts w:eastAsia="Times New Roman" w:cs="Times New Roman"/>
          <w:b/>
          <w:bCs/>
          <w:color w:val="000000"/>
          <w:sz w:val="32"/>
          <w:szCs w:val="32"/>
        </w:rPr>
        <w:t>МИНОБРНАУКИ РОССИИ</w:t>
      </w:r>
      <w:bookmarkEnd w:id="0"/>
    </w:p>
    <w:p w14:paraId="2352384B" w14:textId="77777777" w:rsidR="00EE5C3F" w:rsidRPr="00EE5C3F" w:rsidRDefault="00EE5C3F" w:rsidP="00EE5C3F">
      <w:pPr>
        <w:ind w:firstLine="0"/>
        <w:jc w:val="center"/>
        <w:rPr>
          <w:rFonts w:eastAsia="Times New Roman" w:cs="Times New Roman"/>
          <w:color w:val="000000"/>
          <w:szCs w:val="28"/>
        </w:rPr>
      </w:pPr>
      <w:r w:rsidRPr="00EE5C3F">
        <w:rPr>
          <w:rFonts w:eastAsia="Times New Roman" w:cs="Times New Roman"/>
          <w:color w:val="000000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44661E6" w14:textId="77777777" w:rsidR="00EE5C3F" w:rsidRPr="00EE5C3F" w:rsidRDefault="00EE5C3F" w:rsidP="00EE5C3F">
      <w:pPr>
        <w:ind w:firstLine="0"/>
        <w:jc w:val="center"/>
        <w:rPr>
          <w:rFonts w:eastAsia="Times New Roman" w:cs="Times New Roman"/>
          <w:b/>
          <w:color w:val="000000"/>
          <w:szCs w:val="28"/>
        </w:rPr>
      </w:pPr>
      <w:r w:rsidRPr="00EE5C3F">
        <w:rPr>
          <w:rFonts w:eastAsia="Times New Roman" w:cs="Times New Roman"/>
          <w:b/>
          <w:color w:val="000000"/>
          <w:szCs w:val="28"/>
        </w:rPr>
        <w:t>«МИРЭА – Российский технологический университет»</w:t>
      </w:r>
    </w:p>
    <w:tbl>
      <w:tblPr>
        <w:tblStyle w:val="13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EE5C3F" w:rsidRPr="00EE5C3F" w14:paraId="50263664" w14:textId="77777777" w:rsidTr="00EE5C3F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B26876D" w14:textId="77777777" w:rsidR="00EE5C3F" w:rsidRPr="00EE5C3F" w:rsidRDefault="00EE5C3F" w:rsidP="00EE5C3F">
            <w:pPr>
              <w:spacing w:after="0" w:line="240" w:lineRule="auto"/>
              <w:ind w:firstLine="0"/>
              <w:jc w:val="center"/>
              <w:rPr>
                <w:rFonts w:eastAsia="Times New Roman"/>
                <w:b/>
                <w:color w:val="000000"/>
                <w:sz w:val="32"/>
                <w:szCs w:val="32"/>
                <w:lang w:eastAsia="en-US"/>
              </w:rPr>
            </w:pPr>
            <w:r w:rsidRPr="00EE5C3F">
              <w:rPr>
                <w:rFonts w:eastAsia="Times New Roman"/>
                <w:b/>
                <w:color w:val="000000"/>
                <w:sz w:val="32"/>
                <w:szCs w:val="32"/>
                <w:lang w:eastAsia="en-US"/>
              </w:rPr>
              <w:t>РТУ МИРЭА</w:t>
            </w:r>
          </w:p>
        </w:tc>
      </w:tr>
      <w:tr w:rsidR="00EE5C3F" w:rsidRPr="00EE5C3F" w14:paraId="03B2C8B8" w14:textId="77777777" w:rsidTr="00EE5C3F">
        <w:tc>
          <w:tcPr>
            <w:tcW w:w="934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5017357" w14:textId="77777777" w:rsidR="00EE5C3F" w:rsidRPr="00EE5C3F" w:rsidRDefault="00EE5C3F" w:rsidP="00EE5C3F">
            <w:pPr>
              <w:spacing w:after="0" w:line="240" w:lineRule="auto"/>
              <w:ind w:firstLine="0"/>
              <w:jc w:val="center"/>
              <w:rPr>
                <w:rFonts w:eastAsia="Times New Roman"/>
                <w:b/>
                <w:color w:val="000000"/>
                <w:szCs w:val="28"/>
                <w:lang w:eastAsia="en-US"/>
              </w:rPr>
            </w:pPr>
          </w:p>
        </w:tc>
      </w:tr>
      <w:tr w:rsidR="00EE5C3F" w:rsidRPr="00EE5C3F" w14:paraId="111FA636" w14:textId="77777777" w:rsidTr="00EE5C3F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CCAF4D6" w14:textId="77777777" w:rsidR="00EE5C3F" w:rsidRPr="00EE5C3F" w:rsidRDefault="00EE5C3F" w:rsidP="00EE5C3F">
            <w:pPr>
              <w:spacing w:after="0" w:line="240" w:lineRule="auto"/>
              <w:ind w:firstLine="0"/>
              <w:jc w:val="center"/>
              <w:rPr>
                <w:rFonts w:eastAsia="Times New Roman"/>
                <w:b/>
                <w:color w:val="000000"/>
                <w:szCs w:val="28"/>
                <w:lang w:eastAsia="en-US"/>
              </w:rPr>
            </w:pPr>
            <w:bookmarkStart w:id="1" w:name="_Hlk160973040"/>
            <w:r w:rsidRPr="00EE5C3F">
              <w:rPr>
                <w:rFonts w:eastAsia="Times New Roman"/>
                <w:b/>
                <w:color w:val="000000"/>
                <w:szCs w:val="28"/>
                <w:lang w:eastAsia="en-US"/>
              </w:rPr>
              <w:t>Институт кибербезопасности и цифровых технологий (ИКБ)</w:t>
            </w:r>
            <w:bookmarkEnd w:id="1"/>
          </w:p>
        </w:tc>
      </w:tr>
      <w:tr w:rsidR="00EE5C3F" w:rsidRPr="00EE5C3F" w14:paraId="34DC14B7" w14:textId="77777777" w:rsidTr="00EE5C3F">
        <w:tc>
          <w:tcPr>
            <w:tcW w:w="934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63831D3" w14:textId="77777777" w:rsidR="00EE5C3F" w:rsidRPr="00EE5C3F" w:rsidRDefault="00EE5C3F" w:rsidP="00EE5C3F">
            <w:pPr>
              <w:spacing w:after="0" w:line="240" w:lineRule="auto"/>
              <w:ind w:firstLine="0"/>
              <w:jc w:val="center"/>
              <w:rPr>
                <w:rFonts w:eastAsia="Times New Roman"/>
                <w:b/>
                <w:color w:val="000000"/>
                <w:szCs w:val="28"/>
                <w:lang w:eastAsia="en-US"/>
              </w:rPr>
            </w:pPr>
          </w:p>
        </w:tc>
      </w:tr>
      <w:tr w:rsidR="00EE5C3F" w:rsidRPr="00EE5C3F" w14:paraId="5807DBFB" w14:textId="77777777" w:rsidTr="00EE5C3F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A1378A2" w14:textId="77777777" w:rsidR="00EE5C3F" w:rsidRPr="00EE5C3F" w:rsidRDefault="00EE5C3F" w:rsidP="00EE5C3F">
            <w:pPr>
              <w:spacing w:after="0" w:line="240" w:lineRule="auto"/>
              <w:ind w:firstLine="0"/>
              <w:jc w:val="center"/>
              <w:rPr>
                <w:rFonts w:eastAsia="Times New Roman"/>
                <w:b/>
                <w:color w:val="000000"/>
                <w:szCs w:val="28"/>
                <w:lang w:eastAsia="en-US"/>
              </w:rPr>
            </w:pPr>
            <w:bookmarkStart w:id="2" w:name="_Hlk160973082"/>
            <w:r w:rsidRPr="00EE5C3F">
              <w:rPr>
                <w:rFonts w:eastAsia="Times New Roman"/>
                <w:color w:val="000000"/>
                <w:szCs w:val="28"/>
                <w:lang w:eastAsia="en-US"/>
              </w:rPr>
              <w:t>КБ-2 «Информационно-аналитические системы кибербезопасности»</w:t>
            </w:r>
            <w:bookmarkEnd w:id="2"/>
          </w:p>
        </w:tc>
      </w:tr>
    </w:tbl>
    <w:p w14:paraId="408F1336" w14:textId="77777777" w:rsidR="00EE5C3F" w:rsidRPr="00EE5C3F" w:rsidRDefault="00EE5C3F" w:rsidP="00EE5C3F">
      <w:pPr>
        <w:ind w:right="1339" w:firstLine="0"/>
        <w:jc w:val="center"/>
        <w:rPr>
          <w:rFonts w:eastAsia="Times New Roman" w:cs="Times New Roman"/>
          <w:b/>
          <w:color w:val="000000"/>
          <w:sz w:val="24"/>
          <w:szCs w:val="24"/>
        </w:rPr>
      </w:pPr>
    </w:p>
    <w:p w14:paraId="4BE0CF17" w14:textId="6980ABB3" w:rsidR="00EE5C3F" w:rsidRPr="00672E0C" w:rsidRDefault="00EE5C3F" w:rsidP="00EE5C3F">
      <w:pPr>
        <w:tabs>
          <w:tab w:val="left" w:pos="8043"/>
        </w:tabs>
        <w:spacing w:line="316" w:lineRule="auto"/>
        <w:ind w:firstLine="0"/>
        <w:jc w:val="center"/>
        <w:rPr>
          <w:rFonts w:eastAsia="Times New Roman" w:cs="Times New Roman"/>
          <w:b/>
          <w:color w:val="000000"/>
          <w:sz w:val="36"/>
          <w:szCs w:val="36"/>
          <w:u w:val="single"/>
        </w:rPr>
      </w:pPr>
      <w:r w:rsidRPr="00990D8C">
        <w:rPr>
          <w:rFonts w:eastAsia="Times New Roman" w:cs="Times New Roman"/>
          <w:b/>
          <w:color w:val="000000"/>
          <w:sz w:val="36"/>
          <w:szCs w:val="36"/>
        </w:rPr>
        <w:t xml:space="preserve">ОТЧЕТ О ВЫПОЛНЕНИИ </w:t>
      </w:r>
      <w:r w:rsidR="00990D8C" w:rsidRPr="00990D8C">
        <w:rPr>
          <w:rFonts w:eastAsia="Times New Roman" w:cs="Times New Roman"/>
          <w:b/>
          <w:color w:val="000000"/>
          <w:sz w:val="36"/>
          <w:szCs w:val="36"/>
        </w:rPr>
        <w:t>ЗАДА</w:t>
      </w:r>
      <w:r w:rsidR="00CB0645">
        <w:rPr>
          <w:rFonts w:eastAsia="Times New Roman" w:cs="Times New Roman"/>
          <w:b/>
          <w:color w:val="000000"/>
          <w:sz w:val="36"/>
          <w:szCs w:val="36"/>
        </w:rPr>
        <w:t xml:space="preserve">НИЯ </w:t>
      </w:r>
      <w:r w:rsidR="00445E67">
        <w:rPr>
          <w:rFonts w:eastAsia="Times New Roman" w:cs="Times New Roman"/>
          <w:b/>
          <w:color w:val="000000"/>
          <w:sz w:val="36"/>
          <w:szCs w:val="36"/>
        </w:rPr>
        <w:t>№</w:t>
      </w:r>
      <w:r w:rsidR="00C815C3">
        <w:rPr>
          <w:rFonts w:eastAsia="Times New Roman" w:cs="Times New Roman"/>
          <w:b/>
          <w:color w:val="000000"/>
          <w:sz w:val="36"/>
          <w:szCs w:val="36"/>
        </w:rPr>
        <w:t>3</w:t>
      </w:r>
    </w:p>
    <w:p w14:paraId="0A758258" w14:textId="4A76CCD2" w:rsidR="00EE5C3F" w:rsidRPr="004E1FEA" w:rsidRDefault="00EE5C3F" w:rsidP="004E1FEA">
      <w:pPr>
        <w:tabs>
          <w:tab w:val="left" w:pos="8043"/>
        </w:tabs>
        <w:spacing w:line="316" w:lineRule="auto"/>
        <w:ind w:firstLine="0"/>
        <w:jc w:val="center"/>
        <w:rPr>
          <w:rFonts w:eastAsia="Times New Roman" w:cs="Times New Roman"/>
          <w:b/>
          <w:color w:val="000000"/>
          <w:sz w:val="36"/>
          <w:szCs w:val="36"/>
        </w:rPr>
      </w:pPr>
      <w:r w:rsidRPr="004E1FEA">
        <w:rPr>
          <w:rFonts w:eastAsia="Times New Roman" w:cs="Times New Roman"/>
          <w:b/>
          <w:color w:val="000000"/>
          <w:sz w:val="36"/>
          <w:szCs w:val="36"/>
        </w:rPr>
        <w:t>В РАМКАХ ДИСЦИПЛИНЫ «</w:t>
      </w:r>
      <w:r w:rsidR="00990D8C" w:rsidRPr="004E1FEA">
        <w:rPr>
          <w:rFonts w:eastAsia="Times New Roman" w:cs="Times New Roman"/>
          <w:b/>
          <w:color w:val="000000"/>
          <w:sz w:val="36"/>
          <w:szCs w:val="36"/>
        </w:rPr>
        <w:t>МОДЕЛИРОВАНИЕ ИНФОРМАЦИОННО-АНАЛИТИЧЕСКИХ СИСТЕМ</w:t>
      </w:r>
      <w:r w:rsidRPr="004E1FEA">
        <w:rPr>
          <w:rFonts w:eastAsia="Times New Roman" w:cs="Times New Roman"/>
          <w:b/>
          <w:color w:val="000000"/>
          <w:sz w:val="36"/>
          <w:szCs w:val="36"/>
        </w:rPr>
        <w:t>»</w:t>
      </w:r>
    </w:p>
    <w:p w14:paraId="59162D67" w14:textId="77777777" w:rsidR="00EE5C3F" w:rsidRPr="00EE5C3F" w:rsidRDefault="00EE5C3F" w:rsidP="00EE5C3F">
      <w:pPr>
        <w:tabs>
          <w:tab w:val="left" w:pos="8043"/>
        </w:tabs>
        <w:spacing w:line="316" w:lineRule="auto"/>
        <w:ind w:left="455" w:firstLine="455"/>
        <w:jc w:val="center"/>
        <w:rPr>
          <w:rFonts w:eastAsia="Times New Roman" w:cs="Times New Roman"/>
          <w:b/>
          <w:color w:val="000000"/>
          <w:szCs w:val="28"/>
        </w:rPr>
      </w:pPr>
    </w:p>
    <w:p w14:paraId="42D8B48A" w14:textId="77777777" w:rsidR="00EE5C3F" w:rsidRPr="00EE5C3F" w:rsidRDefault="00EE5C3F" w:rsidP="00EE5C3F">
      <w:pPr>
        <w:tabs>
          <w:tab w:val="left" w:pos="8043"/>
        </w:tabs>
        <w:spacing w:line="316" w:lineRule="auto"/>
        <w:ind w:left="455" w:firstLine="455"/>
        <w:jc w:val="center"/>
        <w:rPr>
          <w:rFonts w:eastAsia="Times New Roman" w:cs="Times New Roman"/>
          <w:b/>
          <w:color w:val="000000"/>
          <w:szCs w:val="28"/>
        </w:rPr>
      </w:pPr>
    </w:p>
    <w:p w14:paraId="0E92F019" w14:textId="77777777" w:rsidR="00EE5C3F" w:rsidRPr="00EE5C3F" w:rsidRDefault="00EE5C3F" w:rsidP="00EE5C3F">
      <w:pPr>
        <w:tabs>
          <w:tab w:val="left" w:pos="8043"/>
        </w:tabs>
        <w:spacing w:line="316" w:lineRule="auto"/>
        <w:ind w:firstLine="0"/>
        <w:rPr>
          <w:rFonts w:eastAsia="Times New Roman" w:cs="Times New Roman"/>
          <w:b/>
          <w:color w:val="000000"/>
          <w:szCs w:val="28"/>
        </w:rPr>
      </w:pPr>
    </w:p>
    <w:p w14:paraId="36119A04" w14:textId="77777777" w:rsidR="00EE5C3F" w:rsidRPr="00EE5C3F" w:rsidRDefault="00EE5C3F" w:rsidP="00EE5C3F">
      <w:pPr>
        <w:tabs>
          <w:tab w:val="left" w:pos="8043"/>
        </w:tabs>
        <w:spacing w:line="316" w:lineRule="auto"/>
        <w:ind w:left="455" w:firstLine="455"/>
        <w:jc w:val="center"/>
        <w:rPr>
          <w:rFonts w:eastAsia="Times New Roman" w:cs="Times New Roman"/>
          <w:b/>
          <w:color w:val="000000"/>
          <w:szCs w:val="28"/>
        </w:rPr>
      </w:pPr>
    </w:p>
    <w:p w14:paraId="5C4E685D" w14:textId="77777777" w:rsidR="00EE5C3F" w:rsidRPr="00EE5C3F" w:rsidRDefault="00EE5C3F" w:rsidP="00EE5C3F">
      <w:pPr>
        <w:tabs>
          <w:tab w:val="left" w:pos="8043"/>
        </w:tabs>
        <w:spacing w:line="316" w:lineRule="auto"/>
        <w:ind w:left="455" w:firstLine="455"/>
        <w:jc w:val="center"/>
        <w:rPr>
          <w:rFonts w:eastAsia="Times New Roman" w:cs="Times New Roman"/>
          <w:b/>
          <w:color w:val="000000"/>
          <w:szCs w:val="28"/>
        </w:rPr>
      </w:pPr>
    </w:p>
    <w:p w14:paraId="47069A9E" w14:textId="77777777" w:rsidR="00EE5C3F" w:rsidRPr="00EE5C3F" w:rsidRDefault="00EE5C3F" w:rsidP="00EE5C3F">
      <w:pPr>
        <w:tabs>
          <w:tab w:val="left" w:pos="8043"/>
        </w:tabs>
        <w:spacing w:line="316" w:lineRule="auto"/>
        <w:ind w:right="-1" w:firstLine="0"/>
        <w:jc w:val="right"/>
        <w:rPr>
          <w:rFonts w:eastAsia="Times New Roman" w:cs="Times New Roman"/>
          <w:bCs/>
          <w:color w:val="000000"/>
          <w:szCs w:val="28"/>
        </w:rPr>
      </w:pPr>
      <w:r w:rsidRPr="00EE5C3F">
        <w:rPr>
          <w:rFonts w:eastAsia="Times New Roman" w:cs="Times New Roman"/>
          <w:bCs/>
          <w:color w:val="000000"/>
          <w:szCs w:val="28"/>
        </w:rPr>
        <w:t>Выполнил:</w:t>
      </w:r>
    </w:p>
    <w:p w14:paraId="63666947" w14:textId="6691116F" w:rsidR="00EE5C3F" w:rsidRPr="00EE5C3F" w:rsidRDefault="00EE5C3F" w:rsidP="00EE5C3F">
      <w:pPr>
        <w:tabs>
          <w:tab w:val="left" w:pos="8043"/>
        </w:tabs>
        <w:spacing w:line="316" w:lineRule="auto"/>
        <w:ind w:right="-1" w:firstLine="0"/>
        <w:jc w:val="right"/>
        <w:rPr>
          <w:rFonts w:eastAsia="Times New Roman" w:cs="Times New Roman"/>
          <w:bCs/>
          <w:color w:val="000000"/>
          <w:szCs w:val="28"/>
        </w:rPr>
      </w:pPr>
      <w:r w:rsidRPr="00EE5C3F">
        <w:rPr>
          <w:rFonts w:eastAsia="Times New Roman" w:cs="Times New Roman"/>
          <w:bCs/>
          <w:color w:val="000000"/>
          <w:szCs w:val="28"/>
        </w:rPr>
        <w:t xml:space="preserve">Студент </w:t>
      </w:r>
      <w:r w:rsidR="00990D8C">
        <w:rPr>
          <w:rFonts w:eastAsia="Times New Roman" w:cs="Times New Roman"/>
          <w:bCs/>
          <w:color w:val="000000"/>
          <w:szCs w:val="28"/>
        </w:rPr>
        <w:t>4</w:t>
      </w:r>
      <w:r w:rsidRPr="00EE5C3F">
        <w:rPr>
          <w:rFonts w:eastAsia="Times New Roman" w:cs="Times New Roman"/>
          <w:bCs/>
          <w:color w:val="000000"/>
          <w:szCs w:val="28"/>
        </w:rPr>
        <w:t>-ого курса</w:t>
      </w:r>
    </w:p>
    <w:p w14:paraId="6AE1A660" w14:textId="77777777" w:rsidR="00EE5C3F" w:rsidRPr="00EE5C3F" w:rsidRDefault="00EE5C3F" w:rsidP="00EE5C3F">
      <w:pPr>
        <w:tabs>
          <w:tab w:val="left" w:pos="8043"/>
        </w:tabs>
        <w:spacing w:line="316" w:lineRule="auto"/>
        <w:ind w:right="-1" w:firstLine="0"/>
        <w:jc w:val="right"/>
        <w:rPr>
          <w:rFonts w:eastAsia="Times New Roman" w:cs="Times New Roman"/>
          <w:bCs/>
          <w:color w:val="000000"/>
          <w:szCs w:val="28"/>
        </w:rPr>
      </w:pPr>
      <w:r w:rsidRPr="00EE5C3F">
        <w:rPr>
          <w:rFonts w:eastAsia="Times New Roman" w:cs="Times New Roman"/>
          <w:bCs/>
          <w:color w:val="000000"/>
          <w:szCs w:val="28"/>
        </w:rPr>
        <w:t>Учебной группы БИСО-02-22</w:t>
      </w:r>
    </w:p>
    <w:p w14:paraId="6DB8AC0E" w14:textId="77777777" w:rsidR="00EE5C3F" w:rsidRPr="00EE5C3F" w:rsidRDefault="00EE5C3F" w:rsidP="00EE5C3F">
      <w:pPr>
        <w:tabs>
          <w:tab w:val="left" w:pos="8043"/>
        </w:tabs>
        <w:spacing w:after="0" w:line="316" w:lineRule="auto"/>
        <w:ind w:right="-1" w:firstLine="0"/>
        <w:jc w:val="right"/>
        <w:rPr>
          <w:rFonts w:eastAsia="Times New Roman" w:cs="Times New Roman"/>
          <w:bCs/>
          <w:color w:val="000000"/>
          <w:szCs w:val="28"/>
        </w:rPr>
      </w:pPr>
      <w:r w:rsidRPr="00EE5C3F">
        <w:rPr>
          <w:rFonts w:eastAsia="Times New Roman" w:cs="Times New Roman"/>
          <w:bCs/>
          <w:color w:val="000000"/>
          <w:szCs w:val="28"/>
        </w:rPr>
        <w:t>Зубарев В.С.</w:t>
      </w:r>
    </w:p>
    <w:p w14:paraId="7EB2A4BE" w14:textId="77777777" w:rsidR="001A34CC" w:rsidRPr="001A34CC" w:rsidRDefault="001A34CC" w:rsidP="001A34CC">
      <w:pPr>
        <w:spacing w:after="100" w:afterAutospacing="1"/>
        <w:ind w:firstLine="851"/>
        <w:jc w:val="center"/>
      </w:pPr>
    </w:p>
    <w:bookmarkStart w:id="3" w:name="_Toc210998594" w:displacedByCustomXml="next"/>
    <w:sdt>
      <w:sdtPr>
        <w:rPr>
          <w:rFonts w:eastAsiaTheme="minorEastAsia" w:cstheme="minorBidi"/>
          <w:color w:val="auto"/>
          <w:sz w:val="28"/>
          <w:szCs w:val="22"/>
        </w:rPr>
        <w:id w:val="5041803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C18801" w14:textId="5D84E585" w:rsidR="00CB1744" w:rsidRPr="00CB0645" w:rsidRDefault="00CB1744" w:rsidP="009D18C8">
          <w:pPr>
            <w:pStyle w:val="1"/>
            <w:numPr>
              <w:ilvl w:val="0"/>
              <w:numId w:val="0"/>
            </w:numPr>
            <w:rPr>
              <w:color w:val="000000" w:themeColor="text1"/>
            </w:rPr>
          </w:pPr>
          <w:r w:rsidRPr="00CB0645">
            <w:rPr>
              <w:color w:val="000000" w:themeColor="text1"/>
            </w:rPr>
            <w:t>Оглавление</w:t>
          </w:r>
          <w:bookmarkEnd w:id="3"/>
        </w:p>
        <w:p w14:paraId="2268C123" w14:textId="7835A803" w:rsidR="003C7BB1" w:rsidRDefault="006E0644">
          <w:pPr>
            <w:pStyle w:val="14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998594" w:history="1">
            <w:r w:rsidR="003C7BB1" w:rsidRPr="00CC22E8">
              <w:rPr>
                <w:rStyle w:val="aa"/>
                <w:noProof/>
              </w:rPr>
              <w:t>Оглавление</w:t>
            </w:r>
            <w:r w:rsidR="003C7BB1">
              <w:rPr>
                <w:noProof/>
                <w:webHidden/>
              </w:rPr>
              <w:tab/>
            </w:r>
            <w:r w:rsidR="003C7BB1">
              <w:rPr>
                <w:noProof/>
                <w:webHidden/>
              </w:rPr>
              <w:fldChar w:fldCharType="begin"/>
            </w:r>
            <w:r w:rsidR="003C7BB1">
              <w:rPr>
                <w:noProof/>
                <w:webHidden/>
              </w:rPr>
              <w:instrText xml:space="preserve"> PAGEREF _Toc210998594 \h </w:instrText>
            </w:r>
            <w:r w:rsidR="003C7BB1">
              <w:rPr>
                <w:noProof/>
                <w:webHidden/>
              </w:rPr>
            </w:r>
            <w:r w:rsidR="003C7BB1">
              <w:rPr>
                <w:noProof/>
                <w:webHidden/>
              </w:rPr>
              <w:fldChar w:fldCharType="separate"/>
            </w:r>
            <w:r w:rsidR="003C7BB1">
              <w:rPr>
                <w:noProof/>
                <w:webHidden/>
              </w:rPr>
              <w:t>2</w:t>
            </w:r>
            <w:r w:rsidR="003C7BB1">
              <w:rPr>
                <w:noProof/>
                <w:webHidden/>
              </w:rPr>
              <w:fldChar w:fldCharType="end"/>
            </w:r>
          </w:hyperlink>
        </w:p>
        <w:p w14:paraId="27C610FE" w14:textId="437C0129" w:rsidR="003C7BB1" w:rsidRDefault="00FF05D8">
          <w:pPr>
            <w:pStyle w:val="14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10998595" w:history="1">
            <w:r w:rsidR="003C7BB1" w:rsidRPr="00CC22E8">
              <w:rPr>
                <w:rStyle w:val="aa"/>
                <w:noProof/>
              </w:rPr>
              <w:t>Задание</w:t>
            </w:r>
            <w:r w:rsidR="003C7BB1">
              <w:rPr>
                <w:noProof/>
                <w:webHidden/>
              </w:rPr>
              <w:tab/>
            </w:r>
            <w:r w:rsidR="003C7BB1">
              <w:rPr>
                <w:noProof/>
                <w:webHidden/>
              </w:rPr>
              <w:fldChar w:fldCharType="begin"/>
            </w:r>
            <w:r w:rsidR="003C7BB1">
              <w:rPr>
                <w:noProof/>
                <w:webHidden/>
              </w:rPr>
              <w:instrText xml:space="preserve"> PAGEREF _Toc210998595 \h </w:instrText>
            </w:r>
            <w:r w:rsidR="003C7BB1">
              <w:rPr>
                <w:noProof/>
                <w:webHidden/>
              </w:rPr>
            </w:r>
            <w:r w:rsidR="003C7BB1">
              <w:rPr>
                <w:noProof/>
                <w:webHidden/>
              </w:rPr>
              <w:fldChar w:fldCharType="separate"/>
            </w:r>
            <w:r w:rsidR="003C7BB1">
              <w:rPr>
                <w:noProof/>
                <w:webHidden/>
              </w:rPr>
              <w:t>3</w:t>
            </w:r>
            <w:r w:rsidR="003C7BB1">
              <w:rPr>
                <w:noProof/>
                <w:webHidden/>
              </w:rPr>
              <w:fldChar w:fldCharType="end"/>
            </w:r>
          </w:hyperlink>
        </w:p>
        <w:p w14:paraId="3A8B6727" w14:textId="7486995E" w:rsidR="00CB1744" w:rsidRDefault="006E0644" w:rsidP="008A71A5">
          <w:pPr>
            <w:ind w:right="-1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58E10E7" w14:textId="77777777" w:rsidR="003C7BB1" w:rsidRDefault="003C7BB1" w:rsidP="009D18C8">
      <w:pPr>
        <w:pStyle w:val="1"/>
        <w:numPr>
          <w:ilvl w:val="0"/>
          <w:numId w:val="0"/>
        </w:numPr>
      </w:pPr>
    </w:p>
    <w:p w14:paraId="39F98D67" w14:textId="2CE98488" w:rsidR="007007F6" w:rsidRDefault="00CB1744" w:rsidP="009D18C8">
      <w:pPr>
        <w:pStyle w:val="1"/>
        <w:numPr>
          <w:ilvl w:val="0"/>
          <w:numId w:val="0"/>
        </w:numPr>
      </w:pPr>
      <w:r>
        <w:br w:type="page"/>
      </w:r>
      <w:bookmarkStart w:id="4" w:name="_Toc210998595"/>
      <w:r w:rsidR="009D18C8" w:rsidRPr="00445E67">
        <w:rPr>
          <w:color w:val="000000" w:themeColor="text1"/>
        </w:rPr>
        <w:lastRenderedPageBreak/>
        <w:t>Задание</w:t>
      </w:r>
      <w:bookmarkEnd w:id="4"/>
    </w:p>
    <w:p w14:paraId="1E1EA500" w14:textId="2DDEC449" w:rsidR="00C815C3" w:rsidRDefault="00C815C3" w:rsidP="00C815C3">
      <w:pPr>
        <w:rPr>
          <w:szCs w:val="28"/>
        </w:rPr>
      </w:pPr>
      <w:r w:rsidRPr="00E433B4">
        <w:rPr>
          <w:szCs w:val="28"/>
        </w:rPr>
        <w:t xml:space="preserve">Объект защиты: </w:t>
      </w:r>
      <w:r w:rsidR="00A165B3">
        <w:rPr>
          <w:szCs w:val="28"/>
        </w:rPr>
        <w:t xml:space="preserve">сервер базы </w:t>
      </w:r>
      <w:r w:rsidR="0094125C">
        <w:rPr>
          <w:szCs w:val="28"/>
        </w:rPr>
        <w:t>данных компании</w:t>
      </w:r>
      <w:r>
        <w:rPr>
          <w:szCs w:val="28"/>
        </w:rPr>
        <w:t>.</w:t>
      </w:r>
    </w:p>
    <w:p w14:paraId="364ABEA9" w14:textId="77E241F5" w:rsidR="00C815C3" w:rsidRDefault="00C815C3" w:rsidP="00C815C3">
      <w:pPr>
        <w:rPr>
          <w:szCs w:val="28"/>
        </w:rPr>
      </w:pPr>
      <w:r w:rsidRPr="00E433B4">
        <w:rPr>
          <w:szCs w:val="28"/>
        </w:rPr>
        <w:t>Цель: Идентификация и классификация актуальных угроз безопасности информации, потенциально воздействующих</w:t>
      </w:r>
      <w:r>
        <w:rPr>
          <w:szCs w:val="28"/>
        </w:rPr>
        <w:t xml:space="preserve"> на </w:t>
      </w:r>
      <w:r w:rsidR="00A165B3">
        <w:rPr>
          <w:szCs w:val="28"/>
        </w:rPr>
        <w:t>сервер базы данных компании,</w:t>
      </w:r>
      <w:r w:rsidRPr="00E433B4">
        <w:rPr>
          <w:szCs w:val="28"/>
        </w:rPr>
        <w:t xml:space="preserve"> с учётом нарушителей и возможных последствий.</w:t>
      </w:r>
    </w:p>
    <w:p w14:paraId="44E2EB6B" w14:textId="4AAC7074" w:rsidR="00C815C3" w:rsidRDefault="00C815C3" w:rsidP="00C815C3">
      <w:pPr>
        <w:rPr>
          <w:szCs w:val="28"/>
        </w:rPr>
      </w:pPr>
      <w:r>
        <w:rPr>
          <w:szCs w:val="28"/>
        </w:rPr>
        <w:t>2.</w:t>
      </w:r>
      <w:r w:rsidRPr="00E433B4">
        <w:rPr>
          <w:sz w:val="24"/>
          <w:szCs w:val="24"/>
        </w:rPr>
        <w:t xml:space="preserve"> </w:t>
      </w:r>
      <w:r w:rsidRPr="00E433B4">
        <w:rPr>
          <w:szCs w:val="28"/>
        </w:rPr>
        <w:t>Список УБИ</w:t>
      </w:r>
      <w:r>
        <w:rPr>
          <w:szCs w:val="28"/>
        </w:rPr>
        <w:t xml:space="preserve"> </w:t>
      </w:r>
    </w:p>
    <w:tbl>
      <w:tblPr>
        <w:tblStyle w:val="a4"/>
        <w:tblW w:w="9775" w:type="dxa"/>
        <w:tblLayout w:type="fixed"/>
        <w:tblLook w:val="04A0" w:firstRow="1" w:lastRow="0" w:firstColumn="1" w:lastColumn="0" w:noHBand="0" w:noVBand="1"/>
      </w:tblPr>
      <w:tblGrid>
        <w:gridCol w:w="1271"/>
        <w:gridCol w:w="1418"/>
        <w:gridCol w:w="2126"/>
        <w:gridCol w:w="1134"/>
        <w:gridCol w:w="947"/>
        <w:gridCol w:w="1432"/>
        <w:gridCol w:w="1447"/>
      </w:tblGrid>
      <w:tr w:rsidR="00C815C3" w14:paraId="296E97AF" w14:textId="77777777" w:rsidTr="00C815C3">
        <w:tc>
          <w:tcPr>
            <w:tcW w:w="1271" w:type="dxa"/>
          </w:tcPr>
          <w:p w14:paraId="506E31AD" w14:textId="77777777" w:rsidR="00C815C3" w:rsidRPr="00C815C3" w:rsidRDefault="00C815C3" w:rsidP="00C815C3">
            <w:pPr>
              <w:ind w:firstLine="0"/>
              <w:rPr>
                <w:sz w:val="24"/>
                <w:szCs w:val="24"/>
              </w:rPr>
            </w:pPr>
            <w:r w:rsidRPr="00C815C3">
              <w:rPr>
                <w:sz w:val="24"/>
                <w:szCs w:val="24"/>
              </w:rPr>
              <w:t>№ УБИ</w:t>
            </w:r>
          </w:p>
        </w:tc>
        <w:tc>
          <w:tcPr>
            <w:tcW w:w="1418" w:type="dxa"/>
          </w:tcPr>
          <w:p w14:paraId="2E749077" w14:textId="77777777" w:rsidR="00C815C3" w:rsidRPr="00C815C3" w:rsidRDefault="00C815C3" w:rsidP="00C815C3">
            <w:pPr>
              <w:ind w:firstLine="0"/>
              <w:rPr>
                <w:sz w:val="24"/>
                <w:szCs w:val="24"/>
              </w:rPr>
            </w:pPr>
            <w:r w:rsidRPr="00C815C3">
              <w:rPr>
                <w:sz w:val="24"/>
                <w:szCs w:val="24"/>
              </w:rPr>
              <w:t>Название УБИ</w:t>
            </w:r>
          </w:p>
        </w:tc>
        <w:tc>
          <w:tcPr>
            <w:tcW w:w="2126" w:type="dxa"/>
          </w:tcPr>
          <w:p w14:paraId="48D6FE2C" w14:textId="77777777" w:rsidR="00C815C3" w:rsidRPr="00C815C3" w:rsidRDefault="00C815C3" w:rsidP="00CF47E5">
            <w:pPr>
              <w:ind w:firstLine="27"/>
              <w:rPr>
                <w:sz w:val="24"/>
                <w:szCs w:val="24"/>
              </w:rPr>
            </w:pPr>
            <w:r w:rsidRPr="00C815C3">
              <w:rPr>
                <w:sz w:val="24"/>
                <w:szCs w:val="24"/>
              </w:rPr>
              <w:t>Описание</w:t>
            </w:r>
          </w:p>
        </w:tc>
        <w:tc>
          <w:tcPr>
            <w:tcW w:w="1134" w:type="dxa"/>
          </w:tcPr>
          <w:p w14:paraId="7AE1A8C2" w14:textId="77777777" w:rsidR="00C815C3" w:rsidRPr="00C815C3" w:rsidRDefault="00C815C3" w:rsidP="00CF47E5">
            <w:pPr>
              <w:ind w:firstLine="30"/>
              <w:rPr>
                <w:sz w:val="24"/>
                <w:szCs w:val="24"/>
              </w:rPr>
            </w:pPr>
            <w:r w:rsidRPr="00C815C3">
              <w:rPr>
                <w:sz w:val="24"/>
                <w:szCs w:val="24"/>
              </w:rPr>
              <w:t>Нарушитель и его уровень возможностей</w:t>
            </w:r>
          </w:p>
        </w:tc>
        <w:tc>
          <w:tcPr>
            <w:tcW w:w="947" w:type="dxa"/>
          </w:tcPr>
          <w:p w14:paraId="3E142552" w14:textId="77777777" w:rsidR="00C815C3" w:rsidRPr="00C815C3" w:rsidRDefault="00C815C3" w:rsidP="00CF47E5">
            <w:pPr>
              <w:ind w:firstLine="0"/>
              <w:rPr>
                <w:sz w:val="24"/>
                <w:szCs w:val="24"/>
              </w:rPr>
            </w:pPr>
            <w:r w:rsidRPr="00C815C3">
              <w:rPr>
                <w:sz w:val="24"/>
                <w:szCs w:val="24"/>
              </w:rPr>
              <w:t>Нарушение конфиденциальности</w:t>
            </w:r>
          </w:p>
        </w:tc>
        <w:tc>
          <w:tcPr>
            <w:tcW w:w="1432" w:type="dxa"/>
          </w:tcPr>
          <w:p w14:paraId="25E88498" w14:textId="77777777" w:rsidR="00C815C3" w:rsidRPr="00C815C3" w:rsidRDefault="00C815C3" w:rsidP="00CF47E5">
            <w:pPr>
              <w:ind w:firstLine="0"/>
              <w:rPr>
                <w:sz w:val="24"/>
                <w:szCs w:val="24"/>
              </w:rPr>
            </w:pPr>
            <w:r w:rsidRPr="00C815C3">
              <w:rPr>
                <w:sz w:val="24"/>
                <w:szCs w:val="24"/>
              </w:rPr>
              <w:t>Нарушение целостности</w:t>
            </w:r>
          </w:p>
        </w:tc>
        <w:tc>
          <w:tcPr>
            <w:tcW w:w="1447" w:type="dxa"/>
          </w:tcPr>
          <w:p w14:paraId="643391D5" w14:textId="77777777" w:rsidR="00C815C3" w:rsidRPr="00C815C3" w:rsidRDefault="00C815C3" w:rsidP="00CF47E5">
            <w:pPr>
              <w:ind w:firstLine="69"/>
              <w:rPr>
                <w:sz w:val="24"/>
                <w:szCs w:val="24"/>
              </w:rPr>
            </w:pPr>
            <w:r w:rsidRPr="00C815C3">
              <w:rPr>
                <w:sz w:val="24"/>
                <w:szCs w:val="24"/>
              </w:rPr>
              <w:t>Нарушение доступности</w:t>
            </w:r>
          </w:p>
        </w:tc>
      </w:tr>
      <w:tr w:rsidR="00CF47E5" w14:paraId="31F50D8C" w14:textId="77777777" w:rsidTr="00C815C3">
        <w:tc>
          <w:tcPr>
            <w:tcW w:w="1271" w:type="dxa"/>
          </w:tcPr>
          <w:p w14:paraId="6672F741" w14:textId="77777777" w:rsidR="00CF47E5" w:rsidRPr="00CF47E5" w:rsidRDefault="00CF47E5" w:rsidP="00CF47E5">
            <w:pPr>
              <w:ind w:firstLine="0"/>
              <w:rPr>
                <w:sz w:val="24"/>
                <w:szCs w:val="24"/>
              </w:rPr>
            </w:pPr>
            <w:r w:rsidRPr="00CF47E5">
              <w:rPr>
                <w:sz w:val="24"/>
                <w:szCs w:val="24"/>
              </w:rPr>
              <w:t>УБИ.004</w:t>
            </w:r>
          </w:p>
          <w:p w14:paraId="16B6EC31" w14:textId="0AC69069" w:rsidR="00CF47E5" w:rsidRPr="00C815C3" w:rsidRDefault="00CF47E5" w:rsidP="00CF47E5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14:paraId="2236942B" w14:textId="77777777" w:rsidR="00CF47E5" w:rsidRPr="00CF47E5" w:rsidRDefault="00CF47E5" w:rsidP="00CF47E5">
            <w:pPr>
              <w:ind w:firstLine="0"/>
              <w:rPr>
                <w:sz w:val="24"/>
                <w:szCs w:val="24"/>
              </w:rPr>
            </w:pPr>
            <w:r w:rsidRPr="00CF47E5">
              <w:rPr>
                <w:sz w:val="24"/>
                <w:szCs w:val="24"/>
              </w:rPr>
              <w:t>Угроза аппаратного сброса пароля BIOS</w:t>
            </w:r>
          </w:p>
          <w:p w14:paraId="028FDF1C" w14:textId="77777777" w:rsidR="00CF47E5" w:rsidRPr="00C815C3" w:rsidRDefault="00CF47E5" w:rsidP="00CF47E5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14:paraId="646ED756" w14:textId="6D309DE7" w:rsidR="00CF47E5" w:rsidRPr="00C815C3" w:rsidRDefault="00CF47E5" w:rsidP="00CF47E5">
            <w:pPr>
              <w:ind w:firstLine="27"/>
              <w:rPr>
                <w:sz w:val="24"/>
                <w:szCs w:val="24"/>
              </w:rPr>
            </w:pPr>
            <w:r w:rsidRPr="00CF47E5">
              <w:rPr>
                <w:sz w:val="24"/>
                <w:szCs w:val="24"/>
              </w:rPr>
              <w:t xml:space="preserve">Угроза заключается в возможности сброса паролей, установленных в BIOS/UEFI без прохождения процедуры авторизации в системе путём обесточивания микросхемы BIOS (съёма аккумулятора) или установки перемычки в штатном месте на системной плате </w:t>
            </w:r>
            <w:r w:rsidRPr="00CF47E5">
              <w:rPr>
                <w:sz w:val="24"/>
                <w:szCs w:val="24"/>
              </w:rPr>
              <w:lastRenderedPageBreak/>
              <w:t>(переключение «джампера»).</w:t>
            </w:r>
          </w:p>
        </w:tc>
        <w:tc>
          <w:tcPr>
            <w:tcW w:w="1134" w:type="dxa"/>
          </w:tcPr>
          <w:p w14:paraId="0B47F7DB" w14:textId="32E0327F" w:rsidR="00CF47E5" w:rsidRPr="00C815C3" w:rsidRDefault="00CF47E5" w:rsidP="00CF47E5">
            <w:pPr>
              <w:ind w:firstLine="30"/>
              <w:rPr>
                <w:sz w:val="24"/>
                <w:szCs w:val="24"/>
              </w:rPr>
            </w:pPr>
            <w:r w:rsidRPr="00CF47E5">
              <w:rPr>
                <w:sz w:val="24"/>
                <w:szCs w:val="24"/>
              </w:rPr>
              <w:lastRenderedPageBreak/>
              <w:t>Внутренний нарушитель с низким потенциалом</w:t>
            </w:r>
          </w:p>
        </w:tc>
        <w:tc>
          <w:tcPr>
            <w:tcW w:w="947" w:type="dxa"/>
          </w:tcPr>
          <w:p w14:paraId="62FC4F78" w14:textId="5CF323B1" w:rsidR="00CF47E5" w:rsidRPr="00C815C3" w:rsidRDefault="00CF47E5" w:rsidP="00CF47E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432" w:type="dxa"/>
          </w:tcPr>
          <w:p w14:paraId="0481904E" w14:textId="47250BA3" w:rsidR="00CF47E5" w:rsidRPr="00C815C3" w:rsidRDefault="00CF47E5" w:rsidP="00CF47E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447" w:type="dxa"/>
          </w:tcPr>
          <w:p w14:paraId="7989AE6A" w14:textId="5A48337D" w:rsidR="00CF47E5" w:rsidRPr="00C815C3" w:rsidRDefault="00CF47E5" w:rsidP="00CF47E5">
            <w:pPr>
              <w:ind w:firstLine="6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</w:tr>
      <w:tr w:rsidR="00CF47E5" w14:paraId="033B6236" w14:textId="77777777" w:rsidTr="00C815C3">
        <w:tc>
          <w:tcPr>
            <w:tcW w:w="1271" w:type="dxa"/>
          </w:tcPr>
          <w:p w14:paraId="3AAA530E" w14:textId="3400AB3E" w:rsidR="00A31183" w:rsidRPr="00A31183" w:rsidRDefault="00A31183" w:rsidP="005827F0">
            <w:pPr>
              <w:ind w:firstLine="0"/>
              <w:rPr>
                <w:sz w:val="24"/>
                <w:szCs w:val="24"/>
              </w:rPr>
            </w:pPr>
            <w:r w:rsidRPr="00A31183">
              <w:rPr>
                <w:sz w:val="24"/>
                <w:szCs w:val="24"/>
              </w:rPr>
              <w:t>УБИ.022</w:t>
            </w:r>
          </w:p>
          <w:p w14:paraId="573B8367" w14:textId="77777777" w:rsidR="00CF47E5" w:rsidRPr="00CF47E5" w:rsidRDefault="00CF47E5" w:rsidP="005827F0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14:paraId="1A25FB00" w14:textId="77777777" w:rsidR="00A31183" w:rsidRPr="00A31183" w:rsidRDefault="00A31183" w:rsidP="005827F0">
            <w:pPr>
              <w:ind w:firstLine="0"/>
              <w:rPr>
                <w:sz w:val="24"/>
                <w:szCs w:val="24"/>
              </w:rPr>
            </w:pPr>
            <w:r w:rsidRPr="00A31183">
              <w:rPr>
                <w:sz w:val="24"/>
                <w:szCs w:val="24"/>
              </w:rPr>
              <w:t>Угроза избыточного выделения оперативной памяти</w:t>
            </w:r>
          </w:p>
          <w:p w14:paraId="212CDA44" w14:textId="77777777" w:rsidR="00CF47E5" w:rsidRPr="00CF47E5" w:rsidRDefault="00CF47E5" w:rsidP="005827F0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14:paraId="50BE1FFE" w14:textId="34CD6B62" w:rsidR="00CF47E5" w:rsidRPr="00CF47E5" w:rsidRDefault="00A31183" w:rsidP="005827F0">
            <w:pPr>
              <w:ind w:firstLine="27"/>
              <w:rPr>
                <w:sz w:val="24"/>
                <w:szCs w:val="24"/>
              </w:rPr>
            </w:pPr>
            <w:r w:rsidRPr="00A31183">
              <w:rPr>
                <w:sz w:val="24"/>
                <w:szCs w:val="24"/>
              </w:rPr>
              <w:t>Угроза заключается в возможности выделения значительных ресурсов оперативной памяти для обслуживания запросов вредоносных программ и соответственного снижения объёма ресурсов оперативной памяти, доступных в системе для выделения в ответ на запросы программ легальных пользователей.</w:t>
            </w:r>
          </w:p>
        </w:tc>
        <w:tc>
          <w:tcPr>
            <w:tcW w:w="1134" w:type="dxa"/>
          </w:tcPr>
          <w:p w14:paraId="581E3548" w14:textId="77777777" w:rsidR="00A31183" w:rsidRPr="00A31183" w:rsidRDefault="00A31183" w:rsidP="005827F0">
            <w:pPr>
              <w:ind w:firstLine="30"/>
              <w:rPr>
                <w:sz w:val="24"/>
                <w:szCs w:val="24"/>
              </w:rPr>
            </w:pPr>
            <w:r w:rsidRPr="00A31183">
              <w:rPr>
                <w:sz w:val="24"/>
                <w:szCs w:val="24"/>
              </w:rPr>
              <w:t>Внешний нарушитель с низким потенциалом</w:t>
            </w:r>
          </w:p>
          <w:p w14:paraId="28DE4371" w14:textId="19EEDE1B" w:rsidR="00CF47E5" w:rsidRPr="00CF47E5" w:rsidRDefault="00A31183" w:rsidP="005827F0">
            <w:pPr>
              <w:ind w:firstLine="30"/>
              <w:rPr>
                <w:sz w:val="24"/>
                <w:szCs w:val="24"/>
              </w:rPr>
            </w:pPr>
            <w:r w:rsidRPr="00A31183">
              <w:rPr>
                <w:sz w:val="24"/>
                <w:szCs w:val="24"/>
              </w:rPr>
              <w:t>Внутренний нарушитель с низким потенциалом</w:t>
            </w:r>
          </w:p>
        </w:tc>
        <w:tc>
          <w:tcPr>
            <w:tcW w:w="947" w:type="dxa"/>
          </w:tcPr>
          <w:p w14:paraId="71CE1CAA" w14:textId="0CBBFD35" w:rsidR="00CF47E5" w:rsidRDefault="00A31183" w:rsidP="005827F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432" w:type="dxa"/>
          </w:tcPr>
          <w:p w14:paraId="0B2EA511" w14:textId="79AE31A6" w:rsidR="00CF47E5" w:rsidRDefault="00A31183" w:rsidP="005827F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447" w:type="dxa"/>
          </w:tcPr>
          <w:p w14:paraId="177F21AB" w14:textId="6E420A88" w:rsidR="00CF47E5" w:rsidRDefault="00A31183" w:rsidP="005827F0">
            <w:pPr>
              <w:ind w:firstLine="6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</w:tr>
      <w:tr w:rsidR="00A31183" w14:paraId="0CCF6A64" w14:textId="77777777" w:rsidTr="00C815C3">
        <w:tc>
          <w:tcPr>
            <w:tcW w:w="1271" w:type="dxa"/>
          </w:tcPr>
          <w:p w14:paraId="0F8B8A55" w14:textId="77777777" w:rsidR="00A31183" w:rsidRPr="00A31183" w:rsidRDefault="00A31183" w:rsidP="005827F0">
            <w:pPr>
              <w:ind w:firstLine="0"/>
              <w:rPr>
                <w:sz w:val="24"/>
                <w:szCs w:val="24"/>
              </w:rPr>
            </w:pPr>
            <w:r w:rsidRPr="00A31183">
              <w:rPr>
                <w:sz w:val="24"/>
                <w:szCs w:val="24"/>
              </w:rPr>
              <w:t>УБИ.037</w:t>
            </w:r>
          </w:p>
          <w:p w14:paraId="406F5692" w14:textId="77777777" w:rsidR="00A31183" w:rsidRPr="005827F0" w:rsidRDefault="00A31183" w:rsidP="005827F0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14:paraId="0A58FAE8" w14:textId="0AE8FEAE" w:rsidR="00A31183" w:rsidRPr="005827F0" w:rsidRDefault="00A31183" w:rsidP="005827F0">
            <w:pPr>
              <w:ind w:firstLine="0"/>
              <w:rPr>
                <w:sz w:val="24"/>
                <w:szCs w:val="24"/>
              </w:rPr>
            </w:pPr>
            <w:r w:rsidRPr="005827F0">
              <w:rPr>
                <w:sz w:val="24"/>
                <w:szCs w:val="24"/>
              </w:rPr>
              <w:t>Угроза исследования приложения через отчёты об ошибках</w:t>
            </w:r>
          </w:p>
        </w:tc>
        <w:tc>
          <w:tcPr>
            <w:tcW w:w="2126" w:type="dxa"/>
          </w:tcPr>
          <w:p w14:paraId="129E3DEC" w14:textId="465C8DC4" w:rsidR="00A31183" w:rsidRPr="00A31183" w:rsidRDefault="00A31183" w:rsidP="005827F0">
            <w:pPr>
              <w:ind w:firstLine="27"/>
              <w:rPr>
                <w:sz w:val="24"/>
                <w:szCs w:val="24"/>
              </w:rPr>
            </w:pPr>
            <w:r w:rsidRPr="00A31183">
              <w:rPr>
                <w:sz w:val="24"/>
                <w:szCs w:val="24"/>
              </w:rPr>
              <w:t xml:space="preserve">Угроза заключается в возможности исследования нарушителем алгоритма работы дискредитируемого приложения и </w:t>
            </w:r>
            <w:r w:rsidRPr="00A31183">
              <w:rPr>
                <w:sz w:val="24"/>
                <w:szCs w:val="24"/>
              </w:rPr>
              <w:lastRenderedPageBreak/>
              <w:t>его предполагаемой структуры путём анализа генерируемых этим приложением отчётов об ошибках</w:t>
            </w:r>
            <w:r w:rsidR="00A165B3">
              <w:rPr>
                <w:sz w:val="24"/>
                <w:szCs w:val="24"/>
              </w:rPr>
              <w:t>.</w:t>
            </w:r>
          </w:p>
        </w:tc>
        <w:tc>
          <w:tcPr>
            <w:tcW w:w="1134" w:type="dxa"/>
          </w:tcPr>
          <w:p w14:paraId="51C23003" w14:textId="77777777" w:rsidR="00A31183" w:rsidRPr="00A31183" w:rsidRDefault="00A31183" w:rsidP="005827F0">
            <w:pPr>
              <w:ind w:firstLine="30"/>
              <w:rPr>
                <w:sz w:val="24"/>
                <w:szCs w:val="24"/>
              </w:rPr>
            </w:pPr>
            <w:r w:rsidRPr="00A31183">
              <w:rPr>
                <w:sz w:val="24"/>
                <w:szCs w:val="24"/>
              </w:rPr>
              <w:lastRenderedPageBreak/>
              <w:t>Внешний нарушитель со средним потенциалом</w:t>
            </w:r>
          </w:p>
          <w:p w14:paraId="5BBA3D95" w14:textId="21B8C253" w:rsidR="00A31183" w:rsidRPr="00A31183" w:rsidRDefault="00A31183" w:rsidP="005827F0">
            <w:pPr>
              <w:ind w:firstLine="30"/>
              <w:rPr>
                <w:sz w:val="24"/>
                <w:szCs w:val="24"/>
              </w:rPr>
            </w:pPr>
            <w:r w:rsidRPr="00A31183">
              <w:rPr>
                <w:sz w:val="24"/>
                <w:szCs w:val="24"/>
              </w:rPr>
              <w:lastRenderedPageBreak/>
              <w:t>Внутренний нарушитель со средним потенциалом</w:t>
            </w:r>
          </w:p>
        </w:tc>
        <w:tc>
          <w:tcPr>
            <w:tcW w:w="947" w:type="dxa"/>
          </w:tcPr>
          <w:p w14:paraId="12D95579" w14:textId="62066237" w:rsidR="00A31183" w:rsidRDefault="00A165B3" w:rsidP="005827F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ДА</w:t>
            </w:r>
          </w:p>
        </w:tc>
        <w:tc>
          <w:tcPr>
            <w:tcW w:w="1432" w:type="dxa"/>
          </w:tcPr>
          <w:p w14:paraId="36B0BC5A" w14:textId="648B022F" w:rsidR="00A31183" w:rsidRDefault="00A165B3" w:rsidP="005827F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447" w:type="dxa"/>
          </w:tcPr>
          <w:p w14:paraId="3536A7C8" w14:textId="50FC1947" w:rsidR="00A31183" w:rsidRDefault="0041610E" w:rsidP="005827F0">
            <w:pPr>
              <w:ind w:firstLine="6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</w:tr>
      <w:tr w:rsidR="00A165B3" w14:paraId="2DB98F8A" w14:textId="77777777" w:rsidTr="00C815C3">
        <w:tc>
          <w:tcPr>
            <w:tcW w:w="1271" w:type="dxa"/>
          </w:tcPr>
          <w:p w14:paraId="3C1E26B8" w14:textId="230B17C1" w:rsidR="00A165B3" w:rsidRPr="005827F0" w:rsidRDefault="00A165B3" w:rsidP="005827F0">
            <w:pPr>
              <w:ind w:firstLine="0"/>
              <w:rPr>
                <w:sz w:val="24"/>
                <w:szCs w:val="24"/>
              </w:rPr>
            </w:pPr>
            <w:r w:rsidRPr="005827F0">
              <w:rPr>
                <w:sz w:val="24"/>
                <w:szCs w:val="24"/>
              </w:rPr>
              <w:t>УБИ.047</w:t>
            </w:r>
          </w:p>
        </w:tc>
        <w:tc>
          <w:tcPr>
            <w:tcW w:w="1418" w:type="dxa"/>
          </w:tcPr>
          <w:p w14:paraId="6BC031B0" w14:textId="0463A19A" w:rsidR="00A165B3" w:rsidRPr="005827F0" w:rsidRDefault="00A165B3" w:rsidP="005827F0">
            <w:pPr>
              <w:ind w:firstLine="0"/>
              <w:rPr>
                <w:sz w:val="24"/>
                <w:szCs w:val="24"/>
              </w:rPr>
            </w:pPr>
            <w:r w:rsidRPr="005827F0">
              <w:rPr>
                <w:sz w:val="24"/>
                <w:szCs w:val="24"/>
              </w:rPr>
              <w:t xml:space="preserve">Угроза нарушения работоспособности </w:t>
            </w:r>
            <w:proofErr w:type="spellStart"/>
            <w:r w:rsidRPr="005827F0">
              <w:rPr>
                <w:sz w:val="24"/>
                <w:szCs w:val="24"/>
              </w:rPr>
              <w:t>грид</w:t>
            </w:r>
            <w:proofErr w:type="spellEnd"/>
            <w:r w:rsidRPr="005827F0">
              <w:rPr>
                <w:sz w:val="24"/>
                <w:szCs w:val="24"/>
              </w:rPr>
              <w:t>-системы при нетипичной сетевой нагрузке</w:t>
            </w:r>
          </w:p>
        </w:tc>
        <w:tc>
          <w:tcPr>
            <w:tcW w:w="2126" w:type="dxa"/>
          </w:tcPr>
          <w:p w14:paraId="473F2CC4" w14:textId="2019EDE6" w:rsidR="00A165B3" w:rsidRPr="00A31183" w:rsidRDefault="00A165B3" w:rsidP="005827F0">
            <w:pPr>
              <w:ind w:firstLine="27"/>
              <w:rPr>
                <w:sz w:val="24"/>
                <w:szCs w:val="24"/>
              </w:rPr>
            </w:pPr>
            <w:r w:rsidRPr="00A165B3">
              <w:rPr>
                <w:sz w:val="24"/>
                <w:szCs w:val="24"/>
              </w:rPr>
              <w:t xml:space="preserve">Угроза заключается в возможности значительного снижения производительности </w:t>
            </w:r>
            <w:proofErr w:type="spellStart"/>
            <w:r w:rsidRPr="00A165B3">
              <w:rPr>
                <w:sz w:val="24"/>
                <w:szCs w:val="24"/>
              </w:rPr>
              <w:t>грид</w:t>
            </w:r>
            <w:proofErr w:type="spellEnd"/>
            <w:r w:rsidRPr="00A165B3">
              <w:rPr>
                <w:sz w:val="24"/>
                <w:szCs w:val="24"/>
              </w:rPr>
              <w:t xml:space="preserve">-системы, вплоть до временного нарушения её работоспособности при появлении нетипичной сетевой нагрузки (в т.ч. вызванной распределённой </w:t>
            </w:r>
            <w:proofErr w:type="spellStart"/>
            <w:r w:rsidRPr="00A165B3">
              <w:rPr>
                <w:sz w:val="24"/>
                <w:szCs w:val="24"/>
              </w:rPr>
              <w:t>DoS</w:t>
            </w:r>
            <w:proofErr w:type="spellEnd"/>
            <w:r w:rsidRPr="00A165B3">
              <w:rPr>
                <w:sz w:val="24"/>
                <w:szCs w:val="24"/>
              </w:rPr>
              <w:t>-атакой, активностью других пользователей в сети и др.).</w:t>
            </w:r>
          </w:p>
        </w:tc>
        <w:tc>
          <w:tcPr>
            <w:tcW w:w="1134" w:type="dxa"/>
          </w:tcPr>
          <w:p w14:paraId="3245CAB3" w14:textId="77777777" w:rsidR="00A165B3" w:rsidRPr="00A165B3" w:rsidRDefault="00A165B3" w:rsidP="005827F0">
            <w:pPr>
              <w:ind w:firstLine="30"/>
              <w:rPr>
                <w:sz w:val="24"/>
                <w:szCs w:val="24"/>
              </w:rPr>
            </w:pPr>
            <w:r w:rsidRPr="00A165B3">
              <w:rPr>
                <w:sz w:val="24"/>
                <w:szCs w:val="24"/>
              </w:rPr>
              <w:t>Внешний нарушитель со средним потенциалом</w:t>
            </w:r>
          </w:p>
          <w:p w14:paraId="5DA5308C" w14:textId="3A7DF2EB" w:rsidR="00A165B3" w:rsidRPr="00A31183" w:rsidRDefault="00A165B3" w:rsidP="005827F0">
            <w:pPr>
              <w:ind w:firstLine="30"/>
              <w:rPr>
                <w:sz w:val="24"/>
                <w:szCs w:val="24"/>
              </w:rPr>
            </w:pPr>
            <w:r w:rsidRPr="00A165B3">
              <w:rPr>
                <w:sz w:val="24"/>
                <w:szCs w:val="24"/>
              </w:rPr>
              <w:t>Внутренний нарушитель со средним потенциалом</w:t>
            </w:r>
          </w:p>
        </w:tc>
        <w:tc>
          <w:tcPr>
            <w:tcW w:w="947" w:type="dxa"/>
          </w:tcPr>
          <w:p w14:paraId="2544406E" w14:textId="3173AAF4" w:rsidR="00A165B3" w:rsidRDefault="00A165B3" w:rsidP="005827F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432" w:type="dxa"/>
          </w:tcPr>
          <w:p w14:paraId="46688012" w14:textId="78B6DB26" w:rsidR="00A165B3" w:rsidRDefault="00A165B3" w:rsidP="005827F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447" w:type="dxa"/>
          </w:tcPr>
          <w:p w14:paraId="320610A6" w14:textId="64E64BA4" w:rsidR="00A165B3" w:rsidRDefault="00A165B3" w:rsidP="005827F0">
            <w:pPr>
              <w:ind w:firstLine="6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</w:tr>
      <w:tr w:rsidR="00A165B3" w14:paraId="20C0DAA9" w14:textId="77777777" w:rsidTr="00C815C3">
        <w:tc>
          <w:tcPr>
            <w:tcW w:w="1271" w:type="dxa"/>
          </w:tcPr>
          <w:p w14:paraId="6A228FA1" w14:textId="1E282146" w:rsidR="00A165B3" w:rsidRPr="005827F0" w:rsidRDefault="00A165B3" w:rsidP="005827F0">
            <w:pPr>
              <w:ind w:firstLine="0"/>
              <w:rPr>
                <w:sz w:val="24"/>
                <w:szCs w:val="24"/>
              </w:rPr>
            </w:pPr>
            <w:r w:rsidRPr="005827F0">
              <w:rPr>
                <w:sz w:val="24"/>
                <w:szCs w:val="24"/>
              </w:rPr>
              <w:t>УБИ.050</w:t>
            </w:r>
          </w:p>
        </w:tc>
        <w:tc>
          <w:tcPr>
            <w:tcW w:w="1418" w:type="dxa"/>
          </w:tcPr>
          <w:p w14:paraId="4AECF784" w14:textId="0BBBE538" w:rsidR="00A165B3" w:rsidRPr="005827F0" w:rsidRDefault="00A165B3" w:rsidP="005827F0">
            <w:pPr>
              <w:ind w:firstLine="0"/>
              <w:rPr>
                <w:sz w:val="24"/>
                <w:szCs w:val="24"/>
              </w:rPr>
            </w:pPr>
            <w:r w:rsidRPr="005827F0">
              <w:rPr>
                <w:sz w:val="24"/>
                <w:szCs w:val="24"/>
              </w:rPr>
              <w:t xml:space="preserve">Угроза неверного определения формата </w:t>
            </w:r>
            <w:r w:rsidRPr="005827F0">
              <w:rPr>
                <w:sz w:val="24"/>
                <w:szCs w:val="24"/>
              </w:rPr>
              <w:lastRenderedPageBreak/>
              <w:t>входных данных, поступающих в хранилище больших</w:t>
            </w:r>
          </w:p>
        </w:tc>
        <w:tc>
          <w:tcPr>
            <w:tcW w:w="2126" w:type="dxa"/>
          </w:tcPr>
          <w:p w14:paraId="7FE06F98" w14:textId="288865ED" w:rsidR="00A165B3" w:rsidRPr="00A165B3" w:rsidRDefault="00A165B3" w:rsidP="005827F0">
            <w:pPr>
              <w:ind w:firstLine="27"/>
              <w:rPr>
                <w:sz w:val="24"/>
                <w:szCs w:val="24"/>
              </w:rPr>
            </w:pPr>
            <w:r w:rsidRPr="00A165B3">
              <w:rPr>
                <w:sz w:val="24"/>
                <w:szCs w:val="24"/>
              </w:rPr>
              <w:lastRenderedPageBreak/>
              <w:t xml:space="preserve">гроза заключается в возможности искажения информации, </w:t>
            </w:r>
            <w:r w:rsidRPr="00A165B3">
              <w:rPr>
                <w:sz w:val="24"/>
                <w:szCs w:val="24"/>
              </w:rPr>
              <w:lastRenderedPageBreak/>
              <w:t>сохраняемой в хранилище больших данных, или отказа в проведении сохранения при передаче в него данных в некоторых форматах.</w:t>
            </w:r>
          </w:p>
        </w:tc>
        <w:tc>
          <w:tcPr>
            <w:tcW w:w="1134" w:type="dxa"/>
          </w:tcPr>
          <w:p w14:paraId="602628F5" w14:textId="5D9E918B" w:rsidR="00A165B3" w:rsidRPr="00A165B3" w:rsidRDefault="00A165B3" w:rsidP="005827F0">
            <w:pPr>
              <w:ind w:firstLine="30"/>
              <w:rPr>
                <w:sz w:val="24"/>
                <w:szCs w:val="24"/>
              </w:rPr>
            </w:pPr>
            <w:r w:rsidRPr="00A165B3">
              <w:rPr>
                <w:sz w:val="24"/>
                <w:szCs w:val="24"/>
              </w:rPr>
              <w:lastRenderedPageBreak/>
              <w:t xml:space="preserve">Внутренний нарушитель с </w:t>
            </w:r>
            <w:r w:rsidRPr="00A165B3">
              <w:rPr>
                <w:sz w:val="24"/>
                <w:szCs w:val="24"/>
              </w:rPr>
              <w:lastRenderedPageBreak/>
              <w:t>низким потенциалом</w:t>
            </w:r>
          </w:p>
        </w:tc>
        <w:tc>
          <w:tcPr>
            <w:tcW w:w="947" w:type="dxa"/>
          </w:tcPr>
          <w:p w14:paraId="32FE19E5" w14:textId="3B4A1517" w:rsidR="00A165B3" w:rsidRDefault="00A165B3" w:rsidP="005827F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НЕТ</w:t>
            </w:r>
          </w:p>
        </w:tc>
        <w:tc>
          <w:tcPr>
            <w:tcW w:w="1432" w:type="dxa"/>
          </w:tcPr>
          <w:p w14:paraId="59342654" w14:textId="41335408" w:rsidR="00A165B3" w:rsidRDefault="00A165B3" w:rsidP="005827F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447" w:type="dxa"/>
          </w:tcPr>
          <w:p w14:paraId="40AF50F0" w14:textId="01B31547" w:rsidR="00A165B3" w:rsidRDefault="00A165B3" w:rsidP="005827F0">
            <w:pPr>
              <w:ind w:firstLine="6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</w:tr>
      <w:tr w:rsidR="00A165B3" w14:paraId="72DE7DE5" w14:textId="77777777" w:rsidTr="00C815C3">
        <w:tc>
          <w:tcPr>
            <w:tcW w:w="1271" w:type="dxa"/>
          </w:tcPr>
          <w:p w14:paraId="3D4D8E09" w14:textId="16547BA2" w:rsidR="00A165B3" w:rsidRPr="005827F0" w:rsidRDefault="00A165B3" w:rsidP="005827F0">
            <w:pPr>
              <w:ind w:firstLine="0"/>
              <w:rPr>
                <w:sz w:val="24"/>
                <w:szCs w:val="24"/>
              </w:rPr>
            </w:pPr>
            <w:r w:rsidRPr="005827F0">
              <w:rPr>
                <w:sz w:val="24"/>
                <w:szCs w:val="24"/>
              </w:rPr>
              <w:t>УБИ.057</w:t>
            </w:r>
          </w:p>
        </w:tc>
        <w:tc>
          <w:tcPr>
            <w:tcW w:w="1418" w:type="dxa"/>
          </w:tcPr>
          <w:p w14:paraId="634ED1CC" w14:textId="78A9A5A1" w:rsidR="00A165B3" w:rsidRPr="005827F0" w:rsidRDefault="00A165B3" w:rsidP="005827F0">
            <w:pPr>
              <w:ind w:firstLine="0"/>
              <w:rPr>
                <w:sz w:val="24"/>
                <w:szCs w:val="24"/>
              </w:rPr>
            </w:pPr>
            <w:r w:rsidRPr="005827F0">
              <w:rPr>
                <w:sz w:val="24"/>
                <w:szCs w:val="24"/>
              </w:rPr>
              <w:t>Угроза неконтролируемого копирования данных внутри хранилища больших данных</w:t>
            </w:r>
          </w:p>
        </w:tc>
        <w:tc>
          <w:tcPr>
            <w:tcW w:w="2126" w:type="dxa"/>
          </w:tcPr>
          <w:p w14:paraId="61D379D7" w14:textId="04553372" w:rsidR="00A165B3" w:rsidRPr="00A165B3" w:rsidRDefault="00A165B3" w:rsidP="005827F0">
            <w:pPr>
              <w:ind w:firstLine="27"/>
              <w:rPr>
                <w:sz w:val="24"/>
                <w:szCs w:val="24"/>
              </w:rPr>
            </w:pPr>
            <w:r w:rsidRPr="00A165B3">
              <w:rPr>
                <w:sz w:val="24"/>
                <w:szCs w:val="24"/>
              </w:rPr>
              <w:t>Угроза заключается в сложности контроля за всеми автоматически создаваемыми копиями информации в хранилище больших данных из-за временной несогласованности данных операций.</w:t>
            </w:r>
          </w:p>
        </w:tc>
        <w:tc>
          <w:tcPr>
            <w:tcW w:w="1134" w:type="dxa"/>
          </w:tcPr>
          <w:p w14:paraId="08F61B2E" w14:textId="65C2638E" w:rsidR="00A165B3" w:rsidRPr="00A165B3" w:rsidRDefault="00A165B3" w:rsidP="005827F0">
            <w:pPr>
              <w:ind w:firstLine="30"/>
              <w:rPr>
                <w:sz w:val="24"/>
                <w:szCs w:val="24"/>
              </w:rPr>
            </w:pPr>
            <w:r w:rsidRPr="00A165B3">
              <w:rPr>
                <w:sz w:val="24"/>
                <w:szCs w:val="24"/>
              </w:rPr>
              <w:t>Внутренний нарушитель с низким потенциалом</w:t>
            </w:r>
          </w:p>
        </w:tc>
        <w:tc>
          <w:tcPr>
            <w:tcW w:w="947" w:type="dxa"/>
          </w:tcPr>
          <w:p w14:paraId="647D60AB" w14:textId="2BDB9920" w:rsidR="00A165B3" w:rsidRDefault="00A165B3" w:rsidP="005827F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432" w:type="dxa"/>
          </w:tcPr>
          <w:p w14:paraId="38F2595D" w14:textId="5D614D13" w:rsidR="00A165B3" w:rsidRDefault="00A165B3" w:rsidP="005827F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447" w:type="dxa"/>
          </w:tcPr>
          <w:p w14:paraId="445B0513" w14:textId="3941A2FD" w:rsidR="00A165B3" w:rsidRDefault="00A165B3" w:rsidP="005827F0">
            <w:pPr>
              <w:ind w:firstLine="6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</w:tr>
      <w:tr w:rsidR="00A165B3" w14:paraId="1B2331EB" w14:textId="77777777" w:rsidTr="00C815C3">
        <w:tc>
          <w:tcPr>
            <w:tcW w:w="1271" w:type="dxa"/>
          </w:tcPr>
          <w:p w14:paraId="7A791275" w14:textId="56E21EC8" w:rsidR="00A165B3" w:rsidRPr="005827F0" w:rsidRDefault="00A165B3" w:rsidP="005827F0">
            <w:pPr>
              <w:ind w:firstLine="0"/>
              <w:rPr>
                <w:sz w:val="24"/>
                <w:szCs w:val="24"/>
              </w:rPr>
            </w:pPr>
            <w:r w:rsidRPr="005827F0">
              <w:rPr>
                <w:sz w:val="24"/>
                <w:szCs w:val="24"/>
              </w:rPr>
              <w:t>УБИ.061</w:t>
            </w:r>
          </w:p>
        </w:tc>
        <w:tc>
          <w:tcPr>
            <w:tcW w:w="1418" w:type="dxa"/>
          </w:tcPr>
          <w:p w14:paraId="11C605E6" w14:textId="417653C4" w:rsidR="00A165B3" w:rsidRPr="005827F0" w:rsidRDefault="00A165B3" w:rsidP="005827F0">
            <w:pPr>
              <w:ind w:firstLine="0"/>
              <w:rPr>
                <w:sz w:val="24"/>
                <w:szCs w:val="24"/>
              </w:rPr>
            </w:pPr>
            <w:r w:rsidRPr="005827F0">
              <w:rPr>
                <w:sz w:val="24"/>
                <w:szCs w:val="24"/>
              </w:rPr>
              <w:t>Угроза некорректного задания структуры данных транзакции</w:t>
            </w:r>
          </w:p>
        </w:tc>
        <w:tc>
          <w:tcPr>
            <w:tcW w:w="2126" w:type="dxa"/>
          </w:tcPr>
          <w:p w14:paraId="74DCF18A" w14:textId="1F823DE6" w:rsidR="00A165B3" w:rsidRPr="00A165B3" w:rsidRDefault="005827F0" w:rsidP="005827F0">
            <w:pPr>
              <w:ind w:firstLine="27"/>
              <w:rPr>
                <w:sz w:val="24"/>
                <w:szCs w:val="24"/>
              </w:rPr>
            </w:pPr>
            <w:r w:rsidRPr="005827F0">
              <w:rPr>
                <w:sz w:val="24"/>
                <w:szCs w:val="24"/>
              </w:rPr>
              <w:t xml:space="preserve">гроза заключается в возможности совершения нарушителем (клиентом базы данных) подлога путём прерывания транзакции или подмены идентификатора </w:t>
            </w:r>
            <w:r w:rsidRPr="005827F0">
              <w:rPr>
                <w:sz w:val="24"/>
                <w:szCs w:val="24"/>
              </w:rPr>
              <w:lastRenderedPageBreak/>
              <w:t>транзакции. В первом случае происходит неполное выполнение транзакции, а во втором – пользователь форсированно завершает транзакцию, изменяя её ID, и сообщая о том, что транзакция не была проведена, тем самым провоцируя повторное проведение транзакции.</w:t>
            </w:r>
          </w:p>
        </w:tc>
        <w:tc>
          <w:tcPr>
            <w:tcW w:w="1134" w:type="dxa"/>
          </w:tcPr>
          <w:p w14:paraId="5B2B22AF" w14:textId="2505DAF5" w:rsidR="00A165B3" w:rsidRPr="00A165B3" w:rsidRDefault="005827F0" w:rsidP="005827F0">
            <w:pPr>
              <w:ind w:firstLine="30"/>
              <w:rPr>
                <w:sz w:val="24"/>
                <w:szCs w:val="24"/>
              </w:rPr>
            </w:pPr>
            <w:r w:rsidRPr="005827F0">
              <w:rPr>
                <w:sz w:val="24"/>
                <w:szCs w:val="24"/>
              </w:rPr>
              <w:lastRenderedPageBreak/>
              <w:t>Внутренний нарушитель со средним потенциалом</w:t>
            </w:r>
          </w:p>
        </w:tc>
        <w:tc>
          <w:tcPr>
            <w:tcW w:w="947" w:type="dxa"/>
          </w:tcPr>
          <w:p w14:paraId="20DE6E9D" w14:textId="5DB69866" w:rsidR="00A165B3" w:rsidRDefault="005827F0" w:rsidP="005827F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432" w:type="dxa"/>
          </w:tcPr>
          <w:p w14:paraId="10464B1D" w14:textId="6BF4B5C4" w:rsidR="00A165B3" w:rsidRDefault="005827F0" w:rsidP="005827F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447" w:type="dxa"/>
          </w:tcPr>
          <w:p w14:paraId="73BC5559" w14:textId="39DFB8CE" w:rsidR="00A165B3" w:rsidRDefault="005827F0" w:rsidP="005827F0">
            <w:pPr>
              <w:ind w:firstLine="6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</w:tr>
      <w:tr w:rsidR="005827F0" w14:paraId="244820E6" w14:textId="77777777" w:rsidTr="00C815C3">
        <w:tc>
          <w:tcPr>
            <w:tcW w:w="1271" w:type="dxa"/>
          </w:tcPr>
          <w:p w14:paraId="03EEC808" w14:textId="641023DD" w:rsidR="005827F0" w:rsidRPr="005827F0" w:rsidRDefault="005827F0" w:rsidP="005827F0">
            <w:pPr>
              <w:ind w:firstLine="0"/>
              <w:rPr>
                <w:sz w:val="24"/>
                <w:szCs w:val="24"/>
              </w:rPr>
            </w:pPr>
            <w:r w:rsidRPr="005827F0">
              <w:rPr>
                <w:sz w:val="24"/>
                <w:szCs w:val="24"/>
              </w:rPr>
              <w:t>УБИ.071</w:t>
            </w:r>
          </w:p>
        </w:tc>
        <w:tc>
          <w:tcPr>
            <w:tcW w:w="1418" w:type="dxa"/>
          </w:tcPr>
          <w:p w14:paraId="7A7C7FFE" w14:textId="18286EED" w:rsidR="005827F0" w:rsidRPr="005827F0" w:rsidRDefault="005827F0" w:rsidP="005827F0">
            <w:pPr>
              <w:ind w:firstLine="0"/>
              <w:rPr>
                <w:sz w:val="24"/>
                <w:szCs w:val="24"/>
              </w:rPr>
            </w:pPr>
            <w:r w:rsidRPr="005827F0">
              <w:rPr>
                <w:sz w:val="24"/>
                <w:szCs w:val="24"/>
              </w:rPr>
              <w:t>Угроза несанкционированного восстановления удалённой защищаемой информации</w:t>
            </w:r>
          </w:p>
        </w:tc>
        <w:tc>
          <w:tcPr>
            <w:tcW w:w="2126" w:type="dxa"/>
          </w:tcPr>
          <w:p w14:paraId="1547301B" w14:textId="4EBA35A5" w:rsidR="005827F0" w:rsidRPr="005827F0" w:rsidRDefault="005827F0" w:rsidP="005827F0">
            <w:pPr>
              <w:ind w:firstLine="27"/>
              <w:rPr>
                <w:sz w:val="24"/>
                <w:szCs w:val="24"/>
              </w:rPr>
            </w:pPr>
            <w:r w:rsidRPr="005827F0">
              <w:rPr>
                <w:sz w:val="24"/>
                <w:szCs w:val="24"/>
              </w:rPr>
              <w:t xml:space="preserve">гроза заключается в возможности осуществления прямого доступа (доступа с уровней архитектуры более низких по отношению к уровню операционной системы) к данным, хранящимся на </w:t>
            </w:r>
            <w:r w:rsidRPr="005827F0">
              <w:rPr>
                <w:sz w:val="24"/>
                <w:szCs w:val="24"/>
              </w:rPr>
              <w:lastRenderedPageBreak/>
              <w:t>машинном носителе информации, или восстановления данных по считанной с машинного носителя остаточной информации.</w:t>
            </w:r>
          </w:p>
        </w:tc>
        <w:tc>
          <w:tcPr>
            <w:tcW w:w="1134" w:type="dxa"/>
          </w:tcPr>
          <w:p w14:paraId="40252229" w14:textId="77777777" w:rsidR="005827F0" w:rsidRPr="005827F0" w:rsidRDefault="005827F0" w:rsidP="005827F0">
            <w:pPr>
              <w:ind w:firstLine="30"/>
              <w:rPr>
                <w:sz w:val="24"/>
                <w:szCs w:val="24"/>
              </w:rPr>
            </w:pPr>
            <w:r w:rsidRPr="005827F0">
              <w:rPr>
                <w:sz w:val="24"/>
                <w:szCs w:val="24"/>
              </w:rPr>
              <w:lastRenderedPageBreak/>
              <w:t>Внешний нарушитель с низким потенциалом</w:t>
            </w:r>
          </w:p>
          <w:p w14:paraId="670D46F6" w14:textId="6B9C5A28" w:rsidR="005827F0" w:rsidRPr="005827F0" w:rsidRDefault="005827F0" w:rsidP="005827F0">
            <w:pPr>
              <w:ind w:firstLine="30"/>
              <w:rPr>
                <w:sz w:val="24"/>
                <w:szCs w:val="24"/>
              </w:rPr>
            </w:pPr>
            <w:r w:rsidRPr="005827F0">
              <w:rPr>
                <w:sz w:val="24"/>
                <w:szCs w:val="24"/>
              </w:rPr>
              <w:t xml:space="preserve">Внутренний нарушитель с низким </w:t>
            </w:r>
            <w:r w:rsidRPr="005827F0">
              <w:rPr>
                <w:sz w:val="24"/>
                <w:szCs w:val="24"/>
              </w:rPr>
              <w:lastRenderedPageBreak/>
              <w:t>потенциалом</w:t>
            </w:r>
          </w:p>
        </w:tc>
        <w:tc>
          <w:tcPr>
            <w:tcW w:w="947" w:type="dxa"/>
          </w:tcPr>
          <w:p w14:paraId="03682C54" w14:textId="34C02E18" w:rsidR="005827F0" w:rsidRDefault="005827F0" w:rsidP="005827F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ДА</w:t>
            </w:r>
          </w:p>
        </w:tc>
        <w:tc>
          <w:tcPr>
            <w:tcW w:w="1432" w:type="dxa"/>
          </w:tcPr>
          <w:p w14:paraId="4E7947A4" w14:textId="68C458C8" w:rsidR="005827F0" w:rsidRDefault="005827F0" w:rsidP="005827F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447" w:type="dxa"/>
          </w:tcPr>
          <w:p w14:paraId="1DBE301A" w14:textId="2FEA3F8A" w:rsidR="005827F0" w:rsidRDefault="005827F0" w:rsidP="005827F0">
            <w:pPr>
              <w:ind w:firstLine="6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</w:tr>
      <w:tr w:rsidR="005827F0" w14:paraId="776D832A" w14:textId="77777777" w:rsidTr="00C815C3">
        <w:tc>
          <w:tcPr>
            <w:tcW w:w="1271" w:type="dxa"/>
          </w:tcPr>
          <w:p w14:paraId="10E1FB27" w14:textId="2C840007" w:rsidR="005827F0" w:rsidRPr="005827F0" w:rsidRDefault="005827F0" w:rsidP="005827F0">
            <w:pPr>
              <w:ind w:firstLine="0"/>
              <w:rPr>
                <w:sz w:val="24"/>
                <w:szCs w:val="24"/>
              </w:rPr>
            </w:pPr>
            <w:r w:rsidRPr="005827F0">
              <w:rPr>
                <w:sz w:val="24"/>
                <w:szCs w:val="24"/>
              </w:rPr>
              <w:t>УБИ.084</w:t>
            </w:r>
          </w:p>
        </w:tc>
        <w:tc>
          <w:tcPr>
            <w:tcW w:w="1418" w:type="dxa"/>
          </w:tcPr>
          <w:p w14:paraId="486CD252" w14:textId="451DF9FC" w:rsidR="005827F0" w:rsidRPr="005827F0" w:rsidRDefault="005827F0" w:rsidP="005827F0">
            <w:pPr>
              <w:ind w:firstLine="0"/>
              <w:rPr>
                <w:sz w:val="24"/>
                <w:szCs w:val="24"/>
              </w:rPr>
            </w:pPr>
            <w:r w:rsidRPr="005827F0">
              <w:rPr>
                <w:sz w:val="24"/>
                <w:szCs w:val="24"/>
              </w:rPr>
              <w:t>Угроза несанкционированного доступа к системе хранения данных из виртуальной и (или) физической сети</w:t>
            </w:r>
          </w:p>
        </w:tc>
        <w:tc>
          <w:tcPr>
            <w:tcW w:w="2126" w:type="dxa"/>
          </w:tcPr>
          <w:p w14:paraId="11CD74C0" w14:textId="4EE13C45" w:rsidR="005827F0" w:rsidRPr="005827F0" w:rsidRDefault="005827F0" w:rsidP="005827F0">
            <w:pPr>
              <w:ind w:firstLine="27"/>
              <w:rPr>
                <w:sz w:val="24"/>
                <w:szCs w:val="24"/>
              </w:rPr>
            </w:pPr>
            <w:r w:rsidRPr="005827F0">
              <w:rPr>
                <w:sz w:val="24"/>
                <w:szCs w:val="24"/>
              </w:rPr>
              <w:t xml:space="preserve">Угроза заключается в возможности осуществления деструктивного программного воздействия на виртуальные устройства хранения данных и (или) виртуальные диски (являющиеся как сегментами виртуального дискового пространства, созданного отдельным виртуальным устройством, так и единым виртуальным </w:t>
            </w:r>
            <w:r w:rsidRPr="005827F0">
              <w:rPr>
                <w:sz w:val="24"/>
                <w:szCs w:val="24"/>
              </w:rPr>
              <w:lastRenderedPageBreak/>
              <w:t>дисковым пространством, созданным путём логического объединения нескольких виртуальных устройств хранения данных).</w:t>
            </w:r>
          </w:p>
        </w:tc>
        <w:tc>
          <w:tcPr>
            <w:tcW w:w="1134" w:type="dxa"/>
          </w:tcPr>
          <w:p w14:paraId="340A55AE" w14:textId="77777777" w:rsidR="005827F0" w:rsidRPr="005827F0" w:rsidRDefault="005827F0" w:rsidP="005827F0">
            <w:pPr>
              <w:ind w:firstLine="30"/>
              <w:rPr>
                <w:sz w:val="24"/>
                <w:szCs w:val="24"/>
              </w:rPr>
            </w:pPr>
            <w:r w:rsidRPr="005827F0">
              <w:rPr>
                <w:sz w:val="24"/>
                <w:szCs w:val="24"/>
              </w:rPr>
              <w:lastRenderedPageBreak/>
              <w:t>Внешний нарушитель с низким потенциалом</w:t>
            </w:r>
          </w:p>
          <w:p w14:paraId="12049EE1" w14:textId="0B85CD28" w:rsidR="005827F0" w:rsidRPr="005827F0" w:rsidRDefault="005827F0" w:rsidP="005827F0">
            <w:pPr>
              <w:ind w:firstLine="30"/>
              <w:rPr>
                <w:sz w:val="24"/>
                <w:szCs w:val="24"/>
              </w:rPr>
            </w:pPr>
            <w:r w:rsidRPr="005827F0">
              <w:rPr>
                <w:sz w:val="24"/>
                <w:szCs w:val="24"/>
              </w:rPr>
              <w:t>Внутренний нарушитель с низким потенциалом</w:t>
            </w:r>
          </w:p>
        </w:tc>
        <w:tc>
          <w:tcPr>
            <w:tcW w:w="947" w:type="dxa"/>
          </w:tcPr>
          <w:p w14:paraId="564FC8E5" w14:textId="642B6E56" w:rsidR="005827F0" w:rsidRDefault="005827F0" w:rsidP="005827F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432" w:type="dxa"/>
          </w:tcPr>
          <w:p w14:paraId="4DDAEB02" w14:textId="102B42C2" w:rsidR="005827F0" w:rsidRDefault="005827F0" w:rsidP="005827F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447" w:type="dxa"/>
          </w:tcPr>
          <w:p w14:paraId="62768231" w14:textId="0CEDBE13" w:rsidR="005827F0" w:rsidRDefault="005827F0" w:rsidP="005827F0">
            <w:pPr>
              <w:ind w:firstLine="6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</w:tr>
      <w:tr w:rsidR="005827F0" w14:paraId="48761B0B" w14:textId="77777777" w:rsidTr="00C815C3">
        <w:tc>
          <w:tcPr>
            <w:tcW w:w="1271" w:type="dxa"/>
          </w:tcPr>
          <w:p w14:paraId="4501A970" w14:textId="2268F51A" w:rsidR="005827F0" w:rsidRPr="005827F0" w:rsidRDefault="005827F0" w:rsidP="005827F0">
            <w:pPr>
              <w:ind w:firstLine="0"/>
              <w:rPr>
                <w:sz w:val="24"/>
                <w:szCs w:val="24"/>
              </w:rPr>
            </w:pPr>
            <w:r w:rsidRPr="005827F0">
              <w:rPr>
                <w:sz w:val="24"/>
                <w:szCs w:val="24"/>
              </w:rPr>
              <w:t>УБИ.091</w:t>
            </w:r>
          </w:p>
        </w:tc>
        <w:tc>
          <w:tcPr>
            <w:tcW w:w="1418" w:type="dxa"/>
          </w:tcPr>
          <w:p w14:paraId="6BCE1A42" w14:textId="0FECA271" w:rsidR="005827F0" w:rsidRPr="005827F0" w:rsidRDefault="005827F0" w:rsidP="005827F0">
            <w:pPr>
              <w:ind w:firstLine="0"/>
              <w:rPr>
                <w:sz w:val="24"/>
                <w:szCs w:val="24"/>
              </w:rPr>
            </w:pPr>
            <w:r w:rsidRPr="005827F0">
              <w:rPr>
                <w:sz w:val="24"/>
                <w:szCs w:val="24"/>
              </w:rPr>
              <w:t>Угроза несанкционированного удаления защищаемой информации</w:t>
            </w:r>
          </w:p>
        </w:tc>
        <w:tc>
          <w:tcPr>
            <w:tcW w:w="2126" w:type="dxa"/>
          </w:tcPr>
          <w:p w14:paraId="5CD23762" w14:textId="6AC290E0" w:rsidR="005827F0" w:rsidRPr="005827F0" w:rsidRDefault="005827F0" w:rsidP="005827F0">
            <w:pPr>
              <w:ind w:firstLine="27"/>
              <w:rPr>
                <w:sz w:val="24"/>
                <w:szCs w:val="24"/>
              </w:rPr>
            </w:pPr>
            <w:r w:rsidRPr="005827F0">
              <w:rPr>
                <w:sz w:val="24"/>
                <w:szCs w:val="24"/>
              </w:rPr>
              <w:t>Угроза заключается в возможности причинения нарушителем экономического, информационного, морального и других видов ущерба собственнику и оператору неправомерно удаляемой информации путём осуществления деструктивного программного или физического воздействия на машинный носитель информации.</w:t>
            </w:r>
          </w:p>
        </w:tc>
        <w:tc>
          <w:tcPr>
            <w:tcW w:w="1134" w:type="dxa"/>
          </w:tcPr>
          <w:p w14:paraId="39B63221" w14:textId="77777777" w:rsidR="005827F0" w:rsidRPr="005827F0" w:rsidRDefault="005827F0" w:rsidP="005827F0">
            <w:pPr>
              <w:ind w:firstLine="30"/>
              <w:rPr>
                <w:sz w:val="24"/>
                <w:szCs w:val="24"/>
              </w:rPr>
            </w:pPr>
            <w:r w:rsidRPr="005827F0">
              <w:rPr>
                <w:sz w:val="24"/>
                <w:szCs w:val="24"/>
              </w:rPr>
              <w:t>Внешний нарушитель с низким потенциалом</w:t>
            </w:r>
          </w:p>
          <w:p w14:paraId="07A3898A" w14:textId="1DADE665" w:rsidR="005827F0" w:rsidRPr="005827F0" w:rsidRDefault="005827F0" w:rsidP="005827F0">
            <w:pPr>
              <w:ind w:firstLine="30"/>
              <w:rPr>
                <w:sz w:val="24"/>
                <w:szCs w:val="24"/>
              </w:rPr>
            </w:pPr>
            <w:r w:rsidRPr="005827F0">
              <w:rPr>
                <w:sz w:val="24"/>
                <w:szCs w:val="24"/>
              </w:rPr>
              <w:t>Внутренний нарушитель с низким потенциалом</w:t>
            </w:r>
          </w:p>
        </w:tc>
        <w:tc>
          <w:tcPr>
            <w:tcW w:w="947" w:type="dxa"/>
          </w:tcPr>
          <w:p w14:paraId="27E02BEE" w14:textId="2E3FB1D9" w:rsidR="005827F0" w:rsidRDefault="005827F0" w:rsidP="005827F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432" w:type="dxa"/>
          </w:tcPr>
          <w:p w14:paraId="5E021729" w14:textId="35071D80" w:rsidR="005827F0" w:rsidRDefault="005827F0" w:rsidP="005827F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447" w:type="dxa"/>
          </w:tcPr>
          <w:p w14:paraId="113F6799" w14:textId="3A4246EE" w:rsidR="005827F0" w:rsidRDefault="005827F0" w:rsidP="005827F0">
            <w:pPr>
              <w:ind w:firstLine="6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</w:tr>
      <w:tr w:rsidR="005827F0" w14:paraId="7E051412" w14:textId="77777777" w:rsidTr="00C815C3">
        <w:tc>
          <w:tcPr>
            <w:tcW w:w="1271" w:type="dxa"/>
          </w:tcPr>
          <w:p w14:paraId="3EB85468" w14:textId="2FFA96A1" w:rsidR="005827F0" w:rsidRPr="005827F0" w:rsidRDefault="005827F0" w:rsidP="005827F0">
            <w:pPr>
              <w:ind w:firstLine="0"/>
              <w:rPr>
                <w:sz w:val="24"/>
                <w:szCs w:val="24"/>
              </w:rPr>
            </w:pPr>
            <w:r w:rsidRPr="005827F0">
              <w:rPr>
                <w:sz w:val="24"/>
                <w:szCs w:val="24"/>
              </w:rPr>
              <w:lastRenderedPageBreak/>
              <w:t>УБИ.100</w:t>
            </w:r>
          </w:p>
        </w:tc>
        <w:tc>
          <w:tcPr>
            <w:tcW w:w="1418" w:type="dxa"/>
          </w:tcPr>
          <w:p w14:paraId="408AFC03" w14:textId="1CAEBA9B" w:rsidR="005827F0" w:rsidRPr="005827F0" w:rsidRDefault="005827F0" w:rsidP="005827F0">
            <w:pPr>
              <w:ind w:firstLine="0"/>
              <w:rPr>
                <w:sz w:val="24"/>
                <w:szCs w:val="24"/>
              </w:rPr>
            </w:pPr>
            <w:r w:rsidRPr="005827F0">
              <w:rPr>
                <w:sz w:val="24"/>
                <w:szCs w:val="24"/>
              </w:rPr>
              <w:t>Угроза обхода некорректно настроенных механизмов аутентификации</w:t>
            </w:r>
          </w:p>
        </w:tc>
        <w:tc>
          <w:tcPr>
            <w:tcW w:w="2126" w:type="dxa"/>
          </w:tcPr>
          <w:p w14:paraId="2EF2DDF3" w14:textId="7DDD578F" w:rsidR="005827F0" w:rsidRPr="005827F0" w:rsidRDefault="005827F0" w:rsidP="005827F0">
            <w:pPr>
              <w:ind w:firstLine="27"/>
              <w:rPr>
                <w:sz w:val="24"/>
                <w:szCs w:val="24"/>
              </w:rPr>
            </w:pPr>
            <w:r w:rsidRPr="005827F0">
              <w:rPr>
                <w:sz w:val="24"/>
                <w:szCs w:val="24"/>
              </w:rPr>
              <w:t>Угроза заключается в возможности получения нарушителем привилегий в системе без прохождения процедуры аутентификации за счёт выполнения действий, нарушающих условия корректной работы средств аутентификации (например, ввод данных неподдерживаемого формата).</w:t>
            </w:r>
          </w:p>
        </w:tc>
        <w:tc>
          <w:tcPr>
            <w:tcW w:w="1134" w:type="dxa"/>
          </w:tcPr>
          <w:p w14:paraId="716809A1" w14:textId="77777777" w:rsidR="005827F0" w:rsidRPr="005827F0" w:rsidRDefault="005827F0" w:rsidP="005827F0">
            <w:pPr>
              <w:ind w:firstLine="30"/>
              <w:rPr>
                <w:sz w:val="24"/>
                <w:szCs w:val="24"/>
              </w:rPr>
            </w:pPr>
            <w:r w:rsidRPr="005827F0">
              <w:rPr>
                <w:sz w:val="24"/>
                <w:szCs w:val="24"/>
              </w:rPr>
              <w:t>Внешний нарушитель с низким потенциалом</w:t>
            </w:r>
          </w:p>
          <w:p w14:paraId="36398B78" w14:textId="3F4664DE" w:rsidR="005827F0" w:rsidRPr="005827F0" w:rsidRDefault="005827F0" w:rsidP="005827F0">
            <w:pPr>
              <w:ind w:firstLine="30"/>
              <w:rPr>
                <w:sz w:val="24"/>
                <w:szCs w:val="24"/>
              </w:rPr>
            </w:pPr>
            <w:r w:rsidRPr="005827F0">
              <w:rPr>
                <w:sz w:val="24"/>
                <w:szCs w:val="24"/>
              </w:rPr>
              <w:t>Внутренний нарушитель с низким потенциалом</w:t>
            </w:r>
          </w:p>
        </w:tc>
        <w:tc>
          <w:tcPr>
            <w:tcW w:w="947" w:type="dxa"/>
          </w:tcPr>
          <w:p w14:paraId="58A84C6A" w14:textId="02E5C307" w:rsidR="005827F0" w:rsidRDefault="005827F0" w:rsidP="005827F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432" w:type="dxa"/>
          </w:tcPr>
          <w:p w14:paraId="4B8865D5" w14:textId="5EA44415" w:rsidR="005827F0" w:rsidRDefault="005827F0" w:rsidP="005827F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447" w:type="dxa"/>
          </w:tcPr>
          <w:p w14:paraId="4AB788BA" w14:textId="2470EC2D" w:rsidR="005827F0" w:rsidRDefault="005827F0" w:rsidP="005827F0">
            <w:pPr>
              <w:keepNext/>
              <w:ind w:firstLine="6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</w:tr>
    </w:tbl>
    <w:p w14:paraId="7D18D117" w14:textId="44BA8F8D" w:rsidR="00C815C3" w:rsidRPr="005827F0" w:rsidRDefault="005827F0" w:rsidP="005827F0">
      <w:pPr>
        <w:pStyle w:val="ae"/>
        <w:ind w:firstLine="142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5827F0">
        <w:rPr>
          <w:i w:val="0"/>
          <w:iCs w:val="0"/>
          <w:color w:val="000000" w:themeColor="text1"/>
          <w:sz w:val="28"/>
          <w:szCs w:val="28"/>
        </w:rPr>
        <w:t xml:space="preserve">Таблица </w:t>
      </w:r>
      <w:r w:rsidRPr="005827F0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5827F0">
        <w:rPr>
          <w:i w:val="0"/>
          <w:iCs w:val="0"/>
          <w:color w:val="000000" w:themeColor="text1"/>
          <w:sz w:val="28"/>
          <w:szCs w:val="28"/>
        </w:rPr>
        <w:instrText xml:space="preserve"> SEQ Таблица \* ARABIC </w:instrText>
      </w:r>
      <w:r w:rsidRPr="005827F0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Pr="005827F0">
        <w:rPr>
          <w:i w:val="0"/>
          <w:iCs w:val="0"/>
          <w:noProof/>
          <w:color w:val="000000" w:themeColor="text1"/>
          <w:sz w:val="28"/>
          <w:szCs w:val="28"/>
        </w:rPr>
        <w:t>1</w:t>
      </w:r>
      <w:r w:rsidRPr="005827F0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5827F0">
        <w:rPr>
          <w:i w:val="0"/>
          <w:iCs w:val="0"/>
          <w:color w:val="000000" w:themeColor="text1"/>
          <w:sz w:val="28"/>
          <w:szCs w:val="28"/>
        </w:rPr>
        <w:t xml:space="preserve"> - Модель угроз</w:t>
      </w:r>
    </w:p>
    <w:p w14:paraId="3C1A487B" w14:textId="493286E9" w:rsidR="00C815C3" w:rsidRDefault="0041610E" w:rsidP="00C815C3">
      <w:pPr>
        <w:rPr>
          <w:szCs w:val="28"/>
        </w:rPr>
      </w:pPr>
      <w:r>
        <w:rPr>
          <w:noProof/>
          <w:szCs w:val="28"/>
          <w14:ligatures w14:val="standardContextual"/>
        </w:rPr>
        <w:lastRenderedPageBreak/>
        <w:drawing>
          <wp:inline distT="0" distB="0" distL="0" distR="0" wp14:anchorId="326E837E" wp14:editId="34A5760D">
            <wp:extent cx="5438775" cy="34385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B6A87" w14:textId="77777777" w:rsidR="00C815C3" w:rsidRPr="00E433B4" w:rsidRDefault="00C815C3" w:rsidP="00C815C3">
      <w:pPr>
        <w:jc w:val="center"/>
        <w:rPr>
          <w:szCs w:val="28"/>
        </w:rPr>
      </w:pPr>
      <w:r>
        <w:rPr>
          <w:szCs w:val="28"/>
        </w:rPr>
        <w:t xml:space="preserve">Рисунок 2 - Дерево угроз </w:t>
      </w:r>
      <w:r w:rsidRPr="00E433B4">
        <w:rPr>
          <w:szCs w:val="28"/>
        </w:rPr>
        <w:br/>
      </w:r>
      <w:r w:rsidRPr="00E433B4">
        <w:rPr>
          <w:szCs w:val="28"/>
        </w:rPr>
        <w:br/>
      </w:r>
    </w:p>
    <w:p w14:paraId="6912A0B2" w14:textId="77777777" w:rsidR="00C815C3" w:rsidRPr="0094125C" w:rsidRDefault="00C815C3" w:rsidP="0094125C">
      <w:pPr>
        <w:pStyle w:val="a9"/>
        <w:tabs>
          <w:tab w:val="left" w:pos="365"/>
        </w:tabs>
        <w:ind w:left="2" w:right="145" w:firstLine="0"/>
        <w:jc w:val="center"/>
        <w:rPr>
          <w:rFonts w:eastAsiaTheme="majorEastAsia" w:cstheme="majorBidi"/>
          <w:color w:val="000000" w:themeColor="text1"/>
          <w:sz w:val="36"/>
          <w:szCs w:val="32"/>
        </w:rPr>
      </w:pPr>
      <w:r w:rsidRPr="0094125C">
        <w:rPr>
          <w:rFonts w:eastAsiaTheme="majorEastAsia" w:cstheme="majorBidi"/>
          <w:color w:val="000000" w:themeColor="text1"/>
          <w:sz w:val="36"/>
          <w:szCs w:val="32"/>
        </w:rPr>
        <w:t>Источники</w:t>
      </w:r>
    </w:p>
    <w:p w14:paraId="0AABBCD6" w14:textId="77777777" w:rsidR="00C815C3" w:rsidRDefault="00C815C3" w:rsidP="00C815C3">
      <w:pPr>
        <w:pStyle w:val="a9"/>
        <w:tabs>
          <w:tab w:val="left" w:pos="365"/>
        </w:tabs>
        <w:ind w:left="2" w:right="145" w:firstLine="0"/>
        <w:rPr>
          <w:b/>
          <w:bCs/>
        </w:rPr>
      </w:pPr>
    </w:p>
    <w:p w14:paraId="79780DFE" w14:textId="77777777" w:rsidR="00C815C3" w:rsidRPr="00BD763F" w:rsidRDefault="00C815C3" w:rsidP="00C815C3">
      <w:pPr>
        <w:rPr>
          <w:sz w:val="24"/>
          <w:szCs w:val="24"/>
        </w:rPr>
      </w:pPr>
      <w:r>
        <w:rPr>
          <w:b/>
          <w:bCs/>
        </w:rPr>
        <w:t>1.</w:t>
      </w:r>
      <w:r w:rsidRPr="00BD763F">
        <w:t xml:space="preserve"> </w:t>
      </w:r>
      <w:r w:rsidRPr="00BD763F">
        <w:rPr>
          <w:szCs w:val="28"/>
        </w:rPr>
        <w:t xml:space="preserve">Источник информации ФСТЭК России </w:t>
      </w:r>
      <w:hyperlink r:id="rId10" w:history="1">
        <w:r w:rsidRPr="00D920BF">
          <w:rPr>
            <w:rStyle w:val="aa"/>
            <w:szCs w:val="28"/>
          </w:rPr>
          <w:t>http://data-sec.ru/personal-data/threats-data-bank/</w:t>
        </w:r>
      </w:hyperlink>
      <w:r w:rsidRPr="00BD763F">
        <w:rPr>
          <w:szCs w:val="28"/>
        </w:rPr>
        <w:t>  Дата обращения: 26.09.2025</w:t>
      </w:r>
    </w:p>
    <w:p w14:paraId="71196427" w14:textId="0DBDC894" w:rsidR="00E11563" w:rsidRPr="00D3482A" w:rsidRDefault="00E11563" w:rsidP="00C815C3">
      <w:pPr>
        <w:ind w:firstLine="0"/>
        <w:rPr>
          <w:color w:val="0F1115"/>
          <w:szCs w:val="28"/>
        </w:rPr>
      </w:pPr>
    </w:p>
    <w:p w14:paraId="52C0D0B8" w14:textId="59F91E39" w:rsidR="00C12A19" w:rsidRPr="004E1FEA" w:rsidRDefault="00C12A19" w:rsidP="00D3482A">
      <w:pPr>
        <w:pStyle w:val="a9"/>
        <w:ind w:left="0" w:firstLine="0"/>
      </w:pPr>
    </w:p>
    <w:sectPr w:rsidR="00C12A19" w:rsidRPr="004E1FEA" w:rsidSect="00054AF1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B6914E" w14:textId="77777777" w:rsidR="001D4957" w:rsidRDefault="001D4957" w:rsidP="00B25C90">
      <w:pPr>
        <w:spacing w:after="0" w:line="240" w:lineRule="auto"/>
      </w:pPr>
      <w:r>
        <w:separator/>
      </w:r>
    </w:p>
  </w:endnote>
  <w:endnote w:type="continuationSeparator" w:id="0">
    <w:p w14:paraId="3A83EB3D" w14:textId="77777777" w:rsidR="001D4957" w:rsidRDefault="001D4957" w:rsidP="00B25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71432890"/>
      <w:docPartObj>
        <w:docPartGallery w:val="Page Numbers (Bottom of Page)"/>
        <w:docPartUnique/>
      </w:docPartObj>
    </w:sdtPr>
    <w:sdtEndPr/>
    <w:sdtContent>
      <w:p w14:paraId="037990C1" w14:textId="4E72E350" w:rsidR="00B25C90" w:rsidRDefault="00B25C90" w:rsidP="00B25C90">
        <w:pPr>
          <w:pStyle w:val="a7"/>
          <w:ind w:right="-1"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2717136"/>
      <w:docPartObj>
        <w:docPartGallery w:val="Page Numbers (Bottom of Page)"/>
        <w:docPartUnique/>
      </w:docPartObj>
    </w:sdtPr>
    <w:sdtEndPr/>
    <w:sdtContent>
      <w:p w14:paraId="4BE73868" w14:textId="366CD906" w:rsidR="00B25C90" w:rsidRDefault="00B25C90" w:rsidP="00B25C90">
        <w:pPr>
          <w:pStyle w:val="a7"/>
          <w:ind w:right="-1" w:firstLine="0"/>
          <w:jc w:val="center"/>
        </w:pPr>
        <w:r>
          <w:t>Москва 202</w:t>
        </w:r>
        <w:r w:rsidR="004C7298">
          <w:t>5</w:t>
        </w:r>
      </w:p>
    </w:sdtContent>
  </w:sdt>
  <w:p w14:paraId="05D1D52C" w14:textId="37DF35E0" w:rsidR="00B25C90" w:rsidRPr="00B25C90" w:rsidRDefault="00B25C90" w:rsidP="00B25C90">
    <w:pPr>
      <w:pStyle w:val="a7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17AB86" w14:textId="77777777" w:rsidR="001D4957" w:rsidRDefault="001D4957" w:rsidP="00B25C90">
      <w:pPr>
        <w:spacing w:after="0" w:line="240" w:lineRule="auto"/>
      </w:pPr>
      <w:r>
        <w:separator/>
      </w:r>
    </w:p>
  </w:footnote>
  <w:footnote w:type="continuationSeparator" w:id="0">
    <w:p w14:paraId="5D0906F4" w14:textId="77777777" w:rsidR="001D4957" w:rsidRDefault="001D4957" w:rsidP="00B25C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503E69B"/>
    <w:multiLevelType w:val="hybridMultilevel"/>
    <w:tmpl w:val="65E9FC8A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3E73D3"/>
    <w:multiLevelType w:val="hybridMultilevel"/>
    <w:tmpl w:val="8A8244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22B4D45"/>
    <w:multiLevelType w:val="multilevel"/>
    <w:tmpl w:val="4FC23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A34755"/>
    <w:multiLevelType w:val="multilevel"/>
    <w:tmpl w:val="9320B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D61AB5"/>
    <w:multiLevelType w:val="hybridMultilevel"/>
    <w:tmpl w:val="8E5250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582FAE"/>
    <w:multiLevelType w:val="multilevel"/>
    <w:tmpl w:val="04190023"/>
    <w:lvl w:ilvl="0">
      <w:start w:val="1"/>
      <w:numFmt w:val="upperRoman"/>
      <w:pStyle w:val="1"/>
      <w:lvlText w:val="Статья %1."/>
      <w:lvlJc w:val="left"/>
      <w:pPr>
        <w:ind w:left="0" w:firstLine="0"/>
      </w:pPr>
    </w:lvl>
    <w:lvl w:ilvl="1">
      <w:start w:val="1"/>
      <w:numFmt w:val="decimalZero"/>
      <w:pStyle w:val="2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pStyle w:val="3"/>
      <w:lvlText w:val="(%3)"/>
      <w:lvlJc w:val="left"/>
      <w:pPr>
        <w:ind w:left="720" w:hanging="432"/>
      </w:pPr>
    </w:lvl>
    <w:lvl w:ilvl="3">
      <w:start w:val="1"/>
      <w:numFmt w:val="lowerRoman"/>
      <w:pStyle w:val="4"/>
      <w:lvlText w:val="(%4)"/>
      <w:lvlJc w:val="right"/>
      <w:pPr>
        <w:ind w:left="864" w:hanging="144"/>
      </w:pPr>
    </w:lvl>
    <w:lvl w:ilvl="4">
      <w:start w:val="1"/>
      <w:numFmt w:val="decimal"/>
      <w:pStyle w:val="5"/>
      <w:lvlText w:val="%5)"/>
      <w:lvlJc w:val="left"/>
      <w:pPr>
        <w:ind w:left="1008" w:hanging="432"/>
      </w:pPr>
    </w:lvl>
    <w:lvl w:ilvl="5">
      <w:start w:val="1"/>
      <w:numFmt w:val="lowerLetter"/>
      <w:pStyle w:val="6"/>
      <w:lvlText w:val="%6)"/>
      <w:lvlJc w:val="left"/>
      <w:pPr>
        <w:ind w:left="1152" w:hanging="432"/>
      </w:pPr>
    </w:lvl>
    <w:lvl w:ilvl="6">
      <w:start w:val="1"/>
      <w:numFmt w:val="lowerRoman"/>
      <w:pStyle w:val="7"/>
      <w:lvlText w:val="%7)"/>
      <w:lvlJc w:val="right"/>
      <w:pPr>
        <w:ind w:left="1296" w:hanging="288"/>
      </w:pPr>
    </w:lvl>
    <w:lvl w:ilvl="7">
      <w:start w:val="1"/>
      <w:numFmt w:val="lowerLetter"/>
      <w:pStyle w:val="8"/>
      <w:lvlText w:val="%8."/>
      <w:lvlJc w:val="left"/>
      <w:pPr>
        <w:ind w:left="1440" w:hanging="432"/>
      </w:pPr>
    </w:lvl>
    <w:lvl w:ilvl="8">
      <w:start w:val="1"/>
      <w:numFmt w:val="lowerRoman"/>
      <w:pStyle w:val="9"/>
      <w:lvlText w:val="%9."/>
      <w:lvlJc w:val="right"/>
      <w:pPr>
        <w:ind w:left="1584" w:hanging="144"/>
      </w:pPr>
    </w:lvl>
  </w:abstractNum>
  <w:abstractNum w:abstractNumId="6" w15:restartNumberingAfterBreak="0">
    <w:nsid w:val="12075C93"/>
    <w:multiLevelType w:val="multilevel"/>
    <w:tmpl w:val="9C12F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5314ED"/>
    <w:multiLevelType w:val="multilevel"/>
    <w:tmpl w:val="ED58D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6037FA"/>
    <w:multiLevelType w:val="hybridMultilevel"/>
    <w:tmpl w:val="3D0E9F58"/>
    <w:lvl w:ilvl="0" w:tplc="04190001">
      <w:start w:val="1"/>
      <w:numFmt w:val="bullet"/>
      <w:lvlText w:val=""/>
      <w:lvlJc w:val="left"/>
      <w:pPr>
        <w:ind w:left="28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5" w:hanging="360"/>
      </w:pPr>
      <w:rPr>
        <w:rFonts w:ascii="Wingdings" w:hAnsi="Wingdings" w:hint="default"/>
      </w:rPr>
    </w:lvl>
  </w:abstractNum>
  <w:abstractNum w:abstractNumId="9" w15:restartNumberingAfterBreak="0">
    <w:nsid w:val="17996C34"/>
    <w:multiLevelType w:val="multilevel"/>
    <w:tmpl w:val="8758D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CA397E"/>
    <w:multiLevelType w:val="hybridMultilevel"/>
    <w:tmpl w:val="9300EF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FDF7587"/>
    <w:multiLevelType w:val="hybridMultilevel"/>
    <w:tmpl w:val="379E0F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F343CB"/>
    <w:multiLevelType w:val="multilevel"/>
    <w:tmpl w:val="ECF2A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9E56322"/>
    <w:multiLevelType w:val="hybridMultilevel"/>
    <w:tmpl w:val="0792AE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A932CC"/>
    <w:multiLevelType w:val="multilevel"/>
    <w:tmpl w:val="F2508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791BB7"/>
    <w:multiLevelType w:val="multilevel"/>
    <w:tmpl w:val="DD0CA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8386F9F"/>
    <w:multiLevelType w:val="multilevel"/>
    <w:tmpl w:val="05E0E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F5581F"/>
    <w:multiLevelType w:val="multilevel"/>
    <w:tmpl w:val="E2847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AB1C12"/>
    <w:multiLevelType w:val="hybridMultilevel"/>
    <w:tmpl w:val="274A8F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310C2A"/>
    <w:multiLevelType w:val="hybridMultilevel"/>
    <w:tmpl w:val="C83E64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E77707D"/>
    <w:multiLevelType w:val="multilevel"/>
    <w:tmpl w:val="98FA2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0A87496"/>
    <w:multiLevelType w:val="multilevel"/>
    <w:tmpl w:val="FB8CB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DB1873"/>
    <w:multiLevelType w:val="hybridMultilevel"/>
    <w:tmpl w:val="64188188"/>
    <w:lvl w:ilvl="0" w:tplc="0419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23" w15:restartNumberingAfterBreak="0">
    <w:nsid w:val="549C321B"/>
    <w:multiLevelType w:val="hybridMultilevel"/>
    <w:tmpl w:val="C02CD4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1A5BA1"/>
    <w:multiLevelType w:val="multilevel"/>
    <w:tmpl w:val="01E06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B019C9"/>
    <w:multiLevelType w:val="hybridMultilevel"/>
    <w:tmpl w:val="AEEC34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2453B57"/>
    <w:multiLevelType w:val="multilevel"/>
    <w:tmpl w:val="5832F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38A6A0D"/>
    <w:multiLevelType w:val="hybridMultilevel"/>
    <w:tmpl w:val="602C09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FE39D2"/>
    <w:multiLevelType w:val="hybridMultilevel"/>
    <w:tmpl w:val="D71A99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3C362F"/>
    <w:multiLevelType w:val="hybridMultilevel"/>
    <w:tmpl w:val="CF801A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0C8011E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792A2544"/>
    <w:multiLevelType w:val="multilevel"/>
    <w:tmpl w:val="B28C2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9C253FA"/>
    <w:multiLevelType w:val="hybridMultilevel"/>
    <w:tmpl w:val="D32253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A660075"/>
    <w:multiLevelType w:val="multilevel"/>
    <w:tmpl w:val="4E209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0"/>
  </w:num>
  <w:num w:numId="4">
    <w:abstractNumId w:val="5"/>
  </w:num>
  <w:num w:numId="5">
    <w:abstractNumId w:val="18"/>
  </w:num>
  <w:num w:numId="6">
    <w:abstractNumId w:val="2"/>
  </w:num>
  <w:num w:numId="7">
    <w:abstractNumId w:val="14"/>
  </w:num>
  <w:num w:numId="8">
    <w:abstractNumId w:val="21"/>
  </w:num>
  <w:num w:numId="9">
    <w:abstractNumId w:val="33"/>
  </w:num>
  <w:num w:numId="10">
    <w:abstractNumId w:val="16"/>
  </w:num>
  <w:num w:numId="11">
    <w:abstractNumId w:val="6"/>
  </w:num>
  <w:num w:numId="12">
    <w:abstractNumId w:val="17"/>
  </w:num>
  <w:num w:numId="13">
    <w:abstractNumId w:val="7"/>
  </w:num>
  <w:num w:numId="14">
    <w:abstractNumId w:val="31"/>
  </w:num>
  <w:num w:numId="15">
    <w:abstractNumId w:val="3"/>
  </w:num>
  <w:num w:numId="16">
    <w:abstractNumId w:val="26"/>
  </w:num>
  <w:num w:numId="17">
    <w:abstractNumId w:val="8"/>
  </w:num>
  <w:num w:numId="18">
    <w:abstractNumId w:val="13"/>
  </w:num>
  <w:num w:numId="19">
    <w:abstractNumId w:val="27"/>
  </w:num>
  <w:num w:numId="20">
    <w:abstractNumId w:val="11"/>
  </w:num>
  <w:num w:numId="21">
    <w:abstractNumId w:val="28"/>
  </w:num>
  <w:num w:numId="22">
    <w:abstractNumId w:val="4"/>
  </w:num>
  <w:num w:numId="23">
    <w:abstractNumId w:val="0"/>
  </w:num>
  <w:num w:numId="24">
    <w:abstractNumId w:val="5"/>
  </w:num>
  <w:num w:numId="25">
    <w:abstractNumId w:val="22"/>
  </w:num>
  <w:num w:numId="26">
    <w:abstractNumId w:val="10"/>
  </w:num>
  <w:num w:numId="27">
    <w:abstractNumId w:val="25"/>
  </w:num>
  <w:num w:numId="28">
    <w:abstractNumId w:val="19"/>
  </w:num>
  <w:num w:numId="29">
    <w:abstractNumId w:val="1"/>
  </w:num>
  <w:num w:numId="30">
    <w:abstractNumId w:val="29"/>
  </w:num>
  <w:num w:numId="31">
    <w:abstractNumId w:val="32"/>
  </w:num>
  <w:num w:numId="32">
    <w:abstractNumId w:val="15"/>
  </w:num>
  <w:num w:numId="33">
    <w:abstractNumId w:val="9"/>
  </w:num>
  <w:num w:numId="34">
    <w:abstractNumId w:val="24"/>
  </w:num>
  <w:num w:numId="35">
    <w:abstractNumId w:val="20"/>
  </w:num>
  <w:num w:numId="36">
    <w:abstractNumId w:val="12"/>
  </w:num>
  <w:num w:numId="3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744"/>
    <w:rsid w:val="00006C4D"/>
    <w:rsid w:val="000155CF"/>
    <w:rsid w:val="00050F99"/>
    <w:rsid w:val="00054AF1"/>
    <w:rsid w:val="000C67F7"/>
    <w:rsid w:val="000F2BFA"/>
    <w:rsid w:val="0016667A"/>
    <w:rsid w:val="001A34CC"/>
    <w:rsid w:val="001D4957"/>
    <w:rsid w:val="001E1337"/>
    <w:rsid w:val="00207AAE"/>
    <w:rsid w:val="00272060"/>
    <w:rsid w:val="003A445D"/>
    <w:rsid w:val="003C610F"/>
    <w:rsid w:val="003C7BB1"/>
    <w:rsid w:val="003E0757"/>
    <w:rsid w:val="003F3504"/>
    <w:rsid w:val="0041610E"/>
    <w:rsid w:val="00445E67"/>
    <w:rsid w:val="004763EE"/>
    <w:rsid w:val="00493DA0"/>
    <w:rsid w:val="004C7298"/>
    <w:rsid w:val="004E1FEA"/>
    <w:rsid w:val="004E6292"/>
    <w:rsid w:val="00576DF1"/>
    <w:rsid w:val="005827F0"/>
    <w:rsid w:val="005D2E36"/>
    <w:rsid w:val="00636263"/>
    <w:rsid w:val="00672E0C"/>
    <w:rsid w:val="00686C87"/>
    <w:rsid w:val="006971F1"/>
    <w:rsid w:val="006E0644"/>
    <w:rsid w:val="006F7CC5"/>
    <w:rsid w:val="007007F6"/>
    <w:rsid w:val="00755D18"/>
    <w:rsid w:val="0077430A"/>
    <w:rsid w:val="007C7207"/>
    <w:rsid w:val="007F237D"/>
    <w:rsid w:val="00884227"/>
    <w:rsid w:val="008A71A5"/>
    <w:rsid w:val="008D17A8"/>
    <w:rsid w:val="009153D6"/>
    <w:rsid w:val="0094125C"/>
    <w:rsid w:val="00984AAF"/>
    <w:rsid w:val="00990D8C"/>
    <w:rsid w:val="009D0123"/>
    <w:rsid w:val="009D18C8"/>
    <w:rsid w:val="00A07125"/>
    <w:rsid w:val="00A165B3"/>
    <w:rsid w:val="00A1696F"/>
    <w:rsid w:val="00A31183"/>
    <w:rsid w:val="00A37842"/>
    <w:rsid w:val="00A663BC"/>
    <w:rsid w:val="00A914A4"/>
    <w:rsid w:val="00B25C90"/>
    <w:rsid w:val="00BD7E38"/>
    <w:rsid w:val="00C12A19"/>
    <w:rsid w:val="00C64759"/>
    <w:rsid w:val="00C815C3"/>
    <w:rsid w:val="00C93B97"/>
    <w:rsid w:val="00CB0645"/>
    <w:rsid w:val="00CB1744"/>
    <w:rsid w:val="00CD2CD2"/>
    <w:rsid w:val="00CD71DE"/>
    <w:rsid w:val="00CF47E5"/>
    <w:rsid w:val="00D3482A"/>
    <w:rsid w:val="00D37659"/>
    <w:rsid w:val="00D92CFA"/>
    <w:rsid w:val="00E11563"/>
    <w:rsid w:val="00E67F81"/>
    <w:rsid w:val="00E849F7"/>
    <w:rsid w:val="00EE5C3F"/>
    <w:rsid w:val="00F545CB"/>
    <w:rsid w:val="00F627E5"/>
    <w:rsid w:val="00FA4266"/>
    <w:rsid w:val="00FE637C"/>
    <w:rsid w:val="00FF0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908B2"/>
  <w15:chartTrackingRefBased/>
  <w15:docId w15:val="{F211BCA7-EA94-4C6E-A249-70E661ADA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7E38"/>
    <w:pPr>
      <w:spacing w:after="200" w:line="360" w:lineRule="auto"/>
      <w:ind w:firstLine="709"/>
      <w:jc w:val="both"/>
    </w:pPr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rsid w:val="0016667A"/>
    <w:pPr>
      <w:keepNext/>
      <w:keepLines/>
      <w:numPr>
        <w:numId w:val="1"/>
      </w:numPr>
      <w:spacing w:before="240" w:after="0"/>
      <w:jc w:val="center"/>
      <w:outlineLvl w:val="0"/>
    </w:pPr>
    <w:rPr>
      <w:rFonts w:eastAsiaTheme="majorEastAsia" w:cstheme="majorBidi"/>
      <w:color w:val="2F5496" w:themeColor="accent1" w:themeShade="BF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E637C"/>
    <w:pPr>
      <w:keepNext/>
      <w:keepLines/>
      <w:numPr>
        <w:ilvl w:val="1"/>
        <w:numId w:val="1"/>
      </w:numPr>
      <w:spacing w:before="240" w:after="0"/>
      <w:jc w:val="center"/>
      <w:outlineLvl w:val="1"/>
    </w:pPr>
    <w:rPr>
      <w:rFonts w:eastAsiaTheme="majorEastAsia" w:cstheme="majorBidi"/>
      <w:color w:val="2F5496" w:themeColor="accent1" w:themeShade="BF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E637C"/>
    <w:pPr>
      <w:keepNext/>
      <w:keepLines/>
      <w:numPr>
        <w:ilvl w:val="2"/>
        <w:numId w:val="1"/>
      </w:numPr>
      <w:spacing w:before="2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D18C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D18C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D18C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D18C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D18C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D18C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link w:val="12"/>
    <w:autoRedefine/>
    <w:qFormat/>
    <w:rsid w:val="003E0757"/>
    <w:pPr>
      <w:spacing w:before="120" w:after="120" w:line="276" w:lineRule="auto"/>
      <w:ind w:left="708"/>
    </w:pPr>
  </w:style>
  <w:style w:type="character" w:customStyle="1" w:styleId="12">
    <w:name w:val="Стиль1 Знак"/>
    <w:basedOn w:val="a0"/>
    <w:link w:val="11"/>
    <w:rsid w:val="003E0757"/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16667A"/>
    <w:rPr>
      <w:rFonts w:ascii="Times New Roman" w:eastAsiaTheme="majorEastAsia" w:hAnsi="Times New Roman" w:cstheme="majorBidi"/>
      <w:color w:val="2F5496" w:themeColor="accent1" w:themeShade="BF"/>
      <w:kern w:val="0"/>
      <w:sz w:val="36"/>
      <w:szCs w:val="32"/>
      <w:lang w:eastAsia="ru-RU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CB1744"/>
    <w:pPr>
      <w:spacing w:line="259" w:lineRule="auto"/>
      <w:outlineLvl w:val="9"/>
    </w:pPr>
  </w:style>
  <w:style w:type="character" w:customStyle="1" w:styleId="20">
    <w:name w:val="Заголовок 2 Знак"/>
    <w:basedOn w:val="a0"/>
    <w:link w:val="2"/>
    <w:uiPriority w:val="9"/>
    <w:rsid w:val="00FE637C"/>
    <w:rPr>
      <w:rFonts w:ascii="Times New Roman" w:eastAsiaTheme="majorEastAsia" w:hAnsi="Times New Roman" w:cstheme="majorBidi"/>
      <w:color w:val="2F5496" w:themeColor="accent1" w:themeShade="BF"/>
      <w:kern w:val="0"/>
      <w:sz w:val="32"/>
      <w:szCs w:val="2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FE637C"/>
    <w:rPr>
      <w:rFonts w:ascii="Times New Roman" w:eastAsiaTheme="majorEastAsia" w:hAnsi="Times New Roman" w:cstheme="majorBidi"/>
      <w:color w:val="1F3763" w:themeColor="accent1" w:themeShade="7F"/>
      <w:kern w:val="0"/>
      <w:sz w:val="28"/>
      <w:szCs w:val="24"/>
      <w:lang w:eastAsia="ru-RU"/>
      <w14:ligatures w14:val="none"/>
    </w:rPr>
  </w:style>
  <w:style w:type="table" w:styleId="a4">
    <w:name w:val="Table Grid"/>
    <w:basedOn w:val="a1"/>
    <w:uiPriority w:val="39"/>
    <w:rsid w:val="001A34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B25C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25C90"/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paragraph" w:styleId="a7">
    <w:name w:val="footer"/>
    <w:basedOn w:val="a"/>
    <w:link w:val="a8"/>
    <w:uiPriority w:val="99"/>
    <w:unhideWhenUsed/>
    <w:rsid w:val="00B25C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25C90"/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table" w:customStyle="1" w:styleId="13">
    <w:name w:val="Сетка таблицы1"/>
    <w:basedOn w:val="a1"/>
    <w:next w:val="a4"/>
    <w:uiPriority w:val="39"/>
    <w:rsid w:val="00EE5C3F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">
    <w:name w:val="Стиль2"/>
    <w:basedOn w:val="2"/>
    <w:link w:val="22"/>
    <w:rsid w:val="009D18C8"/>
  </w:style>
  <w:style w:type="character" w:customStyle="1" w:styleId="40">
    <w:name w:val="Заголовок 4 Знак"/>
    <w:basedOn w:val="a0"/>
    <w:link w:val="4"/>
    <w:uiPriority w:val="9"/>
    <w:semiHidden/>
    <w:rsid w:val="009D18C8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8"/>
      <w:lang w:eastAsia="ru-RU"/>
      <w14:ligatures w14:val="none"/>
    </w:rPr>
  </w:style>
  <w:style w:type="character" w:customStyle="1" w:styleId="22">
    <w:name w:val="Стиль2 Знак"/>
    <w:basedOn w:val="20"/>
    <w:link w:val="21"/>
    <w:rsid w:val="009D18C8"/>
    <w:rPr>
      <w:rFonts w:ascii="Times New Roman" w:eastAsiaTheme="majorEastAsia" w:hAnsi="Times New Roman" w:cstheme="majorBidi"/>
      <w:color w:val="2F5496" w:themeColor="accent1" w:themeShade="BF"/>
      <w:kern w:val="0"/>
      <w:sz w:val="32"/>
      <w:szCs w:val="26"/>
      <w:lang w:eastAsia="ru-RU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9D18C8"/>
    <w:rPr>
      <w:rFonts w:asciiTheme="majorHAnsi" w:eastAsiaTheme="majorEastAsia" w:hAnsiTheme="majorHAnsi" w:cstheme="majorBidi"/>
      <w:color w:val="2F5496" w:themeColor="accent1" w:themeShade="BF"/>
      <w:kern w:val="0"/>
      <w:sz w:val="28"/>
      <w:lang w:eastAsia="ru-RU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9D18C8"/>
    <w:rPr>
      <w:rFonts w:asciiTheme="majorHAnsi" w:eastAsiaTheme="majorEastAsia" w:hAnsiTheme="majorHAnsi" w:cstheme="majorBidi"/>
      <w:color w:val="1F3763" w:themeColor="accent1" w:themeShade="7F"/>
      <w:kern w:val="0"/>
      <w:sz w:val="28"/>
      <w:lang w:eastAsia="ru-RU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9D18C8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8"/>
      <w:lang w:eastAsia="ru-RU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9D18C8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:lang w:eastAsia="ru-RU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9D18C8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:lang w:eastAsia="ru-RU"/>
      <w14:ligatures w14:val="none"/>
    </w:rPr>
  </w:style>
  <w:style w:type="paragraph" w:styleId="a9">
    <w:name w:val="List Paragraph"/>
    <w:basedOn w:val="a"/>
    <w:uiPriority w:val="1"/>
    <w:qFormat/>
    <w:rsid w:val="00D37659"/>
    <w:pPr>
      <w:ind w:left="720"/>
      <w:contextualSpacing/>
    </w:pPr>
  </w:style>
  <w:style w:type="paragraph" w:styleId="14">
    <w:name w:val="toc 1"/>
    <w:basedOn w:val="a"/>
    <w:next w:val="a"/>
    <w:autoRedefine/>
    <w:uiPriority w:val="39"/>
    <w:unhideWhenUsed/>
    <w:rsid w:val="004E1FEA"/>
    <w:pPr>
      <w:spacing w:after="100"/>
    </w:pPr>
  </w:style>
  <w:style w:type="character" w:styleId="aa">
    <w:name w:val="Hyperlink"/>
    <w:basedOn w:val="a0"/>
    <w:uiPriority w:val="99"/>
    <w:unhideWhenUsed/>
    <w:rsid w:val="004E1FEA"/>
    <w:rPr>
      <w:color w:val="0563C1" w:themeColor="hyperlink"/>
      <w:u w:val="single"/>
    </w:rPr>
  </w:style>
  <w:style w:type="character" w:styleId="ab">
    <w:name w:val="Strong"/>
    <w:basedOn w:val="a0"/>
    <w:uiPriority w:val="22"/>
    <w:qFormat/>
    <w:rsid w:val="004E1FEA"/>
    <w:rPr>
      <w:b/>
      <w:bCs/>
    </w:rPr>
  </w:style>
  <w:style w:type="paragraph" w:styleId="ac">
    <w:name w:val="Normal (Web)"/>
    <w:basedOn w:val="a"/>
    <w:uiPriority w:val="99"/>
    <w:semiHidden/>
    <w:unhideWhenUsed/>
    <w:rsid w:val="0077430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character" w:styleId="ad">
    <w:name w:val="Emphasis"/>
    <w:basedOn w:val="a0"/>
    <w:uiPriority w:val="20"/>
    <w:qFormat/>
    <w:rsid w:val="0077430A"/>
    <w:rPr>
      <w:i/>
      <w:iCs/>
    </w:rPr>
  </w:style>
  <w:style w:type="character" w:customStyle="1" w:styleId="uv3um">
    <w:name w:val="uv3um"/>
    <w:basedOn w:val="a0"/>
    <w:rsid w:val="003F3504"/>
  </w:style>
  <w:style w:type="character" w:customStyle="1" w:styleId="m5tqyf">
    <w:name w:val="m5tqyf"/>
    <w:basedOn w:val="a0"/>
    <w:rsid w:val="00755D18"/>
  </w:style>
  <w:style w:type="paragraph" w:styleId="ae">
    <w:name w:val="caption"/>
    <w:basedOn w:val="a"/>
    <w:next w:val="a"/>
    <w:uiPriority w:val="35"/>
    <w:unhideWhenUsed/>
    <w:qFormat/>
    <w:rsid w:val="00050F99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D92CF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customStyle="1" w:styleId="ds-markdown-paragraph">
    <w:name w:val="ds-markdown-paragraph"/>
    <w:basedOn w:val="a"/>
    <w:rsid w:val="00D3482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character" w:customStyle="1" w:styleId="5255ff8">
    <w:name w:val="_5255ff8"/>
    <w:basedOn w:val="a0"/>
    <w:rsid w:val="00D348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1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2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2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95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42297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40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567214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63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08339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609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084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0128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21671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111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656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415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7655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62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2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8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6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8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56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0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65338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1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2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7703615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8574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056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142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19419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797263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289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179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702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563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1154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17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data-sec.ru/personal-data/threats-data-bank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6F2B88-46C1-429A-8C9F-9F96E0AAB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11</Pages>
  <Words>903</Words>
  <Characters>5150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H4RD</dc:creator>
  <cp:keywords/>
  <dc:description/>
  <cp:lastModifiedBy>H4RD</cp:lastModifiedBy>
  <cp:revision>30</cp:revision>
  <cp:lastPrinted>2025-09-26T11:06:00Z</cp:lastPrinted>
  <dcterms:created xsi:type="dcterms:W3CDTF">2024-03-10T11:02:00Z</dcterms:created>
  <dcterms:modified xsi:type="dcterms:W3CDTF">2025-10-22T14:02:00Z</dcterms:modified>
</cp:coreProperties>
</file>