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4E6AD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lang w:val="en-US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681CDF90" w:rsidR="00EE5C3F" w:rsidRPr="00EE5C3F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75C0F">
        <w:rPr>
          <w:rFonts w:eastAsia="Times New Roman" w:cs="Times New Roman"/>
          <w:b/>
          <w:color w:val="000000"/>
          <w:szCs w:val="28"/>
        </w:rPr>
        <w:t>ПРАКТИЧЕСКОГО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</w:t>
      </w:r>
      <w:r w:rsidR="001508FF">
        <w:rPr>
          <w:rFonts w:eastAsia="Times New Roman" w:cs="Times New Roman"/>
          <w:b/>
          <w:color w:val="000000"/>
          <w:szCs w:val="28"/>
        </w:rPr>
        <w:t>3</w:t>
      </w:r>
    </w:p>
    <w:p w14:paraId="0A758258" w14:textId="777E18F0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B75C0F">
        <w:rPr>
          <w:rFonts w:eastAsia="Times New Roman" w:cs="Times New Roman"/>
          <w:b/>
          <w:color w:val="000000"/>
          <w:sz w:val="36"/>
          <w:szCs w:val="28"/>
        </w:rPr>
        <w:t>ОРГАНИЗАЦИОННОЕ И ПРАВОВОЕ ОБЕСПЕЧЕНИЕ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 3-ого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102079E9" w:rsidR="007007F6" w:rsidRDefault="00EE5C3F" w:rsidP="00B75C0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402315D9" w14:textId="15AAAEF6" w:rsidR="0023163C" w:rsidRDefault="00B75C0F" w:rsidP="00B75C0F">
      <w:pPr>
        <w:tabs>
          <w:tab w:val="left" w:pos="5072"/>
        </w:tabs>
        <w:ind w:left="141" w:right="136" w:firstLine="566"/>
      </w:pPr>
      <w:r>
        <w:rPr>
          <w:b/>
        </w:rPr>
        <w:lastRenderedPageBreak/>
        <w:t>Цель:</w:t>
      </w:r>
      <w:r w:rsidR="0023163C">
        <w:rPr>
          <w:b/>
        </w:rPr>
        <w:t xml:space="preserve"> </w:t>
      </w:r>
      <w:r w:rsidR="001508FF">
        <w:t>научится формировать систему НПА по защите отдельных категорий информации и информационных систем.</w:t>
      </w:r>
    </w:p>
    <w:p w14:paraId="5B7B0166" w14:textId="5508C9EE" w:rsidR="001508FF" w:rsidRDefault="0023163C" w:rsidP="001508FF">
      <w:pPr>
        <w:keepLines/>
      </w:pPr>
      <w:r>
        <w:br w:type="column"/>
      </w:r>
      <w:r w:rsidR="001508FF">
        <w:lastRenderedPageBreak/>
        <w:t>В качестве объекта защиты информации была выбрана ГИС.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32"/>
        <w:gridCol w:w="2182"/>
        <w:gridCol w:w="2480"/>
        <w:gridCol w:w="2372"/>
        <w:gridCol w:w="2250"/>
      </w:tblGrid>
      <w:tr w:rsidR="001508FF" w:rsidRPr="001508FF" w14:paraId="0B8A633C" w14:textId="77777777" w:rsidTr="001508FF">
        <w:tc>
          <w:tcPr>
            <w:tcW w:w="0" w:type="auto"/>
          </w:tcPr>
          <w:p w14:paraId="131B547C" w14:textId="0EC0755E" w:rsidR="001508FF" w:rsidRPr="001508FF" w:rsidRDefault="001508FF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0" w:type="auto"/>
          </w:tcPr>
          <w:p w14:paraId="1A84CC60" w14:textId="76519E83" w:rsidR="001508FF" w:rsidRPr="001508FF" w:rsidRDefault="001508FF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НПА</w:t>
            </w:r>
          </w:p>
        </w:tc>
        <w:tc>
          <w:tcPr>
            <w:tcW w:w="0" w:type="auto"/>
          </w:tcPr>
          <w:p w14:paraId="73A1429B" w14:textId="68C4ECB1" w:rsidR="001508FF" w:rsidRPr="001508FF" w:rsidRDefault="001508FF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цель НПА</w:t>
            </w:r>
          </w:p>
        </w:tc>
        <w:tc>
          <w:tcPr>
            <w:tcW w:w="0" w:type="auto"/>
          </w:tcPr>
          <w:p w14:paraId="0C853C4F" w14:textId="00B70529" w:rsidR="001508FF" w:rsidRPr="001508FF" w:rsidRDefault="001508FF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разработки</w:t>
            </w:r>
          </w:p>
        </w:tc>
        <w:tc>
          <w:tcPr>
            <w:tcW w:w="0" w:type="auto"/>
          </w:tcPr>
          <w:p w14:paraId="6E6749E2" w14:textId="3B5F14A8" w:rsidR="001508FF" w:rsidRPr="001508FF" w:rsidRDefault="001508FF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</w:tr>
      <w:tr w:rsidR="001508FF" w:rsidRPr="001508FF" w14:paraId="1243E086" w14:textId="77777777" w:rsidTr="001508FF">
        <w:tc>
          <w:tcPr>
            <w:tcW w:w="0" w:type="auto"/>
          </w:tcPr>
          <w:p w14:paraId="570D9949" w14:textId="41E0AD3A" w:rsidR="001508FF" w:rsidRPr="001508FF" w:rsidRDefault="001508FF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FBE70F8" w14:textId="456A5742" w:rsidR="001508FF" w:rsidRPr="001508FF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Федеральный закон от 27.07.2006 № 149-ФЗ «Об информации, информационных технологиях и о защите информации»</w:t>
            </w:r>
          </w:p>
        </w:tc>
        <w:tc>
          <w:tcPr>
            <w:tcW w:w="0" w:type="auto"/>
          </w:tcPr>
          <w:p w14:paraId="08009FB5" w14:textId="63CE0664" w:rsidR="001508FF" w:rsidRPr="001508FF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Установление базовых принципов и понятий в сфере информации, информационных технологий и защиты информации. Регулирование отношений при осуществлении права на поиск, получение, передачу, производство и распространение информации.</w:t>
            </w:r>
          </w:p>
        </w:tc>
        <w:tc>
          <w:tcPr>
            <w:tcW w:w="0" w:type="auto"/>
          </w:tcPr>
          <w:p w14:paraId="1AFB8C6B" w14:textId="43BA0207" w:rsidR="001508FF" w:rsidRPr="001508FF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Ст. 71 Конституции РФ (регулирование информационных технологий)</w:t>
            </w:r>
          </w:p>
        </w:tc>
        <w:tc>
          <w:tcPr>
            <w:tcW w:w="0" w:type="auto"/>
          </w:tcPr>
          <w:p w14:paraId="3F46980C" w14:textId="78AEFBD2" w:rsidR="001508FF" w:rsidRPr="001508FF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Фундаментальный закон, определяющий ключевые термины («информационная система», «защита информации» и др.).</w:t>
            </w:r>
          </w:p>
        </w:tc>
      </w:tr>
      <w:tr w:rsidR="001A3DAA" w:rsidRPr="001508FF" w14:paraId="410587B0" w14:textId="77777777" w:rsidTr="001508FF">
        <w:tc>
          <w:tcPr>
            <w:tcW w:w="0" w:type="auto"/>
          </w:tcPr>
          <w:p w14:paraId="1618D7A5" w14:textId="0C33502B" w:rsid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215A45D" w14:textId="41BB6EFD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Федеральный закон от 27.07.2006 № 152-ФЗ «О персональных данных»</w:t>
            </w:r>
          </w:p>
        </w:tc>
        <w:tc>
          <w:tcPr>
            <w:tcW w:w="0" w:type="auto"/>
          </w:tcPr>
          <w:p w14:paraId="234F724E" w14:textId="7FA915EF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Обеспечение защиты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      </w:r>
          </w:p>
        </w:tc>
        <w:tc>
          <w:tcPr>
            <w:tcW w:w="0" w:type="auto"/>
          </w:tcPr>
          <w:p w14:paraId="39E0F11B" w14:textId="42555D5A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Ст. 23, 24 Конституции РФ (право на неприкосновенность частной жизни)</w:t>
            </w:r>
          </w:p>
        </w:tc>
        <w:tc>
          <w:tcPr>
            <w:tcW w:w="0" w:type="auto"/>
          </w:tcPr>
          <w:p w14:paraId="058E5953" w14:textId="47B7ECF1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частной жизни)</w:t>
            </w:r>
            <w:r w:rsidRPr="001A3DAA">
              <w:rPr>
                <w:sz w:val="24"/>
                <w:szCs w:val="24"/>
              </w:rPr>
              <w:tab/>
              <w:t>Обязателен к применению, если в ГИС обрабатываются персональные данные.</w:t>
            </w:r>
          </w:p>
        </w:tc>
      </w:tr>
      <w:tr w:rsidR="001A3DAA" w:rsidRPr="001508FF" w14:paraId="322FD405" w14:textId="77777777" w:rsidTr="001508FF">
        <w:tc>
          <w:tcPr>
            <w:tcW w:w="0" w:type="auto"/>
          </w:tcPr>
          <w:p w14:paraId="2AE34B44" w14:textId="6FE581DB" w:rsid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6CCB4232" w14:textId="48B444DC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Федеральный закон от 26.07.2017 № 187-ФЗ «О безопасности критической информационной инфраструктуры Российской Федерации»</w:t>
            </w:r>
          </w:p>
        </w:tc>
        <w:tc>
          <w:tcPr>
            <w:tcW w:w="0" w:type="auto"/>
          </w:tcPr>
          <w:p w14:paraId="4CB777D7" w14:textId="524DAE1F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Правовое регулирование отношений в области безопасности критической информационной инфраструктуры (КИИ) РФ, а также прав и обязанностей субъектов КИИ.</w:t>
            </w:r>
          </w:p>
        </w:tc>
        <w:tc>
          <w:tcPr>
            <w:tcW w:w="0" w:type="auto"/>
          </w:tcPr>
          <w:p w14:paraId="357D60BA" w14:textId="530B2BED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Угрозы национальной безопасности в киберпространстве</w:t>
            </w:r>
          </w:p>
        </w:tc>
        <w:tc>
          <w:tcPr>
            <w:tcW w:w="0" w:type="auto"/>
          </w:tcPr>
          <w:p w14:paraId="25F48F72" w14:textId="6B2BBFBD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Применяется, если ГИС относится к объекту КИИ (государственные, оборонные, банковские, топливно-энергетические системы и т.д.).</w:t>
            </w:r>
          </w:p>
        </w:tc>
      </w:tr>
      <w:tr w:rsidR="001A3DAA" w:rsidRPr="001508FF" w14:paraId="4B44FA0D" w14:textId="77777777" w:rsidTr="001508FF">
        <w:tc>
          <w:tcPr>
            <w:tcW w:w="0" w:type="auto"/>
          </w:tcPr>
          <w:p w14:paraId="5D523E83" w14:textId="3039B1AB" w:rsid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7352000" w14:textId="314F8507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Указ Президента РФ от 06.03.2023 № 141 «Об утверждении Основ государственной политики в сфере обеспечения безопасности информации»</w:t>
            </w:r>
          </w:p>
        </w:tc>
        <w:tc>
          <w:tcPr>
            <w:tcW w:w="0" w:type="auto"/>
          </w:tcPr>
          <w:p w14:paraId="0C1975DF" w14:textId="2E9273C6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Определение целей, задач, принципов и основных направлений государственной политики в сфере обеспечения безопасности информации на период до 2030 года.</w:t>
            </w:r>
          </w:p>
        </w:tc>
        <w:tc>
          <w:tcPr>
            <w:tcW w:w="0" w:type="auto"/>
          </w:tcPr>
          <w:p w14:paraId="47CBA5A2" w14:textId="5A072EDB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Ст. 80 Конституции РФ</w:t>
            </w:r>
          </w:p>
        </w:tc>
        <w:tc>
          <w:tcPr>
            <w:tcW w:w="0" w:type="auto"/>
          </w:tcPr>
          <w:p w14:paraId="6A9E057A" w14:textId="67696B0A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Стратегический документ, задающий вектор развития системы защиты информации в стране.</w:t>
            </w:r>
          </w:p>
        </w:tc>
      </w:tr>
      <w:tr w:rsidR="001A3DAA" w:rsidRPr="001508FF" w14:paraId="0ADB6A0F" w14:textId="77777777" w:rsidTr="001508FF">
        <w:tc>
          <w:tcPr>
            <w:tcW w:w="0" w:type="auto"/>
          </w:tcPr>
          <w:p w14:paraId="137BE5B6" w14:textId="1E80778D" w:rsid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1328328A" w14:textId="3C7151E7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</w:t>
            </w:r>
          </w:p>
        </w:tc>
        <w:tc>
          <w:tcPr>
            <w:tcW w:w="0" w:type="auto"/>
          </w:tcPr>
          <w:p w14:paraId="08278D30" w14:textId="05170F6D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Установление уровней защищенности персональных данных и требований по их защите в зависимости от категории актуальных угроз.</w:t>
            </w:r>
          </w:p>
        </w:tc>
        <w:tc>
          <w:tcPr>
            <w:tcW w:w="0" w:type="auto"/>
          </w:tcPr>
          <w:p w14:paraId="70600EA0" w14:textId="0E2EF1AF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Ст. 19 Федерального закона № 152-ФЗ</w:t>
            </w:r>
          </w:p>
        </w:tc>
        <w:tc>
          <w:tcPr>
            <w:tcW w:w="0" w:type="auto"/>
          </w:tcPr>
          <w:p w14:paraId="1968D983" w14:textId="77777777" w:rsid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 xml:space="preserve">Ключевой документ для определения конкретных мер защиты </w:t>
            </w:r>
            <w:proofErr w:type="spellStart"/>
            <w:r w:rsidRPr="001A3DAA">
              <w:rPr>
                <w:sz w:val="24"/>
                <w:szCs w:val="24"/>
              </w:rPr>
              <w:t>ПДн</w:t>
            </w:r>
            <w:proofErr w:type="spellEnd"/>
            <w:r w:rsidRPr="001A3DAA">
              <w:rPr>
                <w:sz w:val="24"/>
                <w:szCs w:val="24"/>
              </w:rPr>
              <w:t xml:space="preserve"> в ИС.</w:t>
            </w:r>
          </w:p>
          <w:p w14:paraId="0491E440" w14:textId="77777777" w:rsidR="001A3DAA" w:rsidRPr="001A3DAA" w:rsidRDefault="001A3DAA" w:rsidP="001A3DAA">
            <w:pPr>
              <w:rPr>
                <w:sz w:val="24"/>
                <w:szCs w:val="24"/>
              </w:rPr>
            </w:pPr>
          </w:p>
          <w:p w14:paraId="270CAF0A" w14:textId="77777777" w:rsidR="001A3DAA" w:rsidRPr="001A3DAA" w:rsidRDefault="001A3DAA" w:rsidP="001A3DAA">
            <w:pPr>
              <w:rPr>
                <w:sz w:val="24"/>
                <w:szCs w:val="24"/>
              </w:rPr>
            </w:pPr>
          </w:p>
          <w:p w14:paraId="264F3FAB" w14:textId="77777777" w:rsidR="001A3DAA" w:rsidRPr="001A3DAA" w:rsidRDefault="001A3DAA" w:rsidP="001A3DAA">
            <w:pPr>
              <w:rPr>
                <w:sz w:val="24"/>
                <w:szCs w:val="24"/>
              </w:rPr>
            </w:pPr>
          </w:p>
          <w:p w14:paraId="40E388D2" w14:textId="77777777" w:rsidR="001A3DAA" w:rsidRDefault="001A3DAA" w:rsidP="001A3DAA">
            <w:pPr>
              <w:rPr>
                <w:sz w:val="24"/>
                <w:szCs w:val="24"/>
              </w:rPr>
            </w:pPr>
          </w:p>
          <w:p w14:paraId="301E0610" w14:textId="494A426F" w:rsidR="001A3DAA" w:rsidRPr="001A3DAA" w:rsidRDefault="001A3DAA" w:rsidP="001A3DAA">
            <w:pPr>
              <w:rPr>
                <w:sz w:val="24"/>
                <w:szCs w:val="24"/>
              </w:rPr>
            </w:pPr>
          </w:p>
        </w:tc>
      </w:tr>
      <w:tr w:rsidR="001A3DAA" w:rsidRPr="001508FF" w14:paraId="3F3D35F1" w14:textId="77777777" w:rsidTr="001508FF">
        <w:tc>
          <w:tcPr>
            <w:tcW w:w="0" w:type="auto"/>
          </w:tcPr>
          <w:p w14:paraId="59EBA31A" w14:textId="2A4B2669" w:rsid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FDD05A5" w14:textId="78D0EB25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      </w:r>
          </w:p>
        </w:tc>
        <w:tc>
          <w:tcPr>
            <w:tcW w:w="0" w:type="auto"/>
          </w:tcPr>
          <w:p w14:paraId="1D2E65AF" w14:textId="2B6A7C6F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 xml:space="preserve">Детализация организационных и технических мер защиты </w:t>
            </w:r>
            <w:proofErr w:type="spellStart"/>
            <w:r w:rsidRPr="001A3DAA">
              <w:rPr>
                <w:sz w:val="24"/>
                <w:szCs w:val="24"/>
              </w:rPr>
              <w:t>ПДн</w:t>
            </w:r>
            <w:proofErr w:type="spellEnd"/>
            <w:r w:rsidRPr="001A3DAA">
              <w:rPr>
                <w:sz w:val="24"/>
                <w:szCs w:val="24"/>
              </w:rPr>
              <w:t xml:space="preserve"> для выполнения требований Постановления № 1119.</w:t>
            </w:r>
          </w:p>
        </w:tc>
        <w:tc>
          <w:tcPr>
            <w:tcW w:w="0" w:type="auto"/>
          </w:tcPr>
          <w:p w14:paraId="17FF9CC7" w14:textId="5945E876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П. 5 Постановления Правительства РФ № 1119</w:t>
            </w:r>
          </w:p>
        </w:tc>
        <w:tc>
          <w:tcPr>
            <w:tcW w:w="0" w:type="auto"/>
          </w:tcPr>
          <w:p w14:paraId="442E4C98" w14:textId="02EEC971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 xml:space="preserve">Содержит конкретный перечень мероприятий по защите </w:t>
            </w:r>
            <w:proofErr w:type="spellStart"/>
            <w:r w:rsidRPr="001A3DAA">
              <w:rPr>
                <w:sz w:val="24"/>
                <w:szCs w:val="24"/>
              </w:rPr>
              <w:t>ПДн</w:t>
            </w:r>
            <w:proofErr w:type="spellEnd"/>
            <w:r w:rsidRPr="001A3DAA">
              <w:rPr>
                <w:sz w:val="24"/>
                <w:szCs w:val="24"/>
              </w:rPr>
              <w:t>.</w:t>
            </w:r>
          </w:p>
        </w:tc>
      </w:tr>
      <w:tr w:rsidR="001A3DAA" w:rsidRPr="001508FF" w14:paraId="537C4CE2" w14:textId="77777777" w:rsidTr="001508FF">
        <w:tc>
          <w:tcPr>
            <w:tcW w:w="0" w:type="auto"/>
          </w:tcPr>
          <w:p w14:paraId="35BEFCC4" w14:textId="629E543D" w:rsid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</w:tcPr>
          <w:p w14:paraId="7AF3C111" w14:textId="6E9F2F5B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Приказ ФСТЭК России от 11.02.2013 № 17 «Об утверждении Требований о защите информации, не составляющей государственную тайну, содержащейся в государственных информационных системах»</w:t>
            </w:r>
          </w:p>
        </w:tc>
        <w:tc>
          <w:tcPr>
            <w:tcW w:w="0" w:type="auto"/>
          </w:tcPr>
          <w:p w14:paraId="7442AF85" w14:textId="3ECA9176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Установление требований по защите информации в ГИС, не содержащей гостайну. Определение классов защищенности ГИС и соответствующих мер защиты.</w:t>
            </w:r>
          </w:p>
        </w:tc>
        <w:tc>
          <w:tcPr>
            <w:tcW w:w="0" w:type="auto"/>
          </w:tcPr>
          <w:p w14:paraId="3D547561" w14:textId="19008384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  <w:r w:rsidRPr="001A3DAA">
              <w:rPr>
                <w:sz w:val="24"/>
                <w:szCs w:val="24"/>
              </w:rPr>
              <w:t>Ст. 19 Федерального закона № 149-ФЗ, Ст. 20 Федерального закона № 187-ФЗ</w:t>
            </w:r>
          </w:p>
        </w:tc>
        <w:tc>
          <w:tcPr>
            <w:tcW w:w="0" w:type="auto"/>
          </w:tcPr>
          <w:p w14:paraId="6C27F203" w14:textId="77777777" w:rsidR="001A3DAA" w:rsidRPr="001A3DAA" w:rsidRDefault="001A3DAA" w:rsidP="001508FF">
            <w:pPr>
              <w:keepLines/>
              <w:ind w:firstLine="0"/>
              <w:rPr>
                <w:sz w:val="24"/>
                <w:szCs w:val="24"/>
              </w:rPr>
            </w:pPr>
          </w:p>
        </w:tc>
      </w:tr>
    </w:tbl>
    <w:p w14:paraId="4D378D1F" w14:textId="77777777" w:rsidR="001508FF" w:rsidRPr="00881068" w:rsidRDefault="001508FF" w:rsidP="001508FF">
      <w:pPr>
        <w:keepLines/>
      </w:pPr>
    </w:p>
    <w:p w14:paraId="51AC24B6" w14:textId="002EB39C" w:rsidR="00881068" w:rsidRPr="00881068" w:rsidRDefault="00881068" w:rsidP="00881068"/>
    <w:sectPr w:rsidR="00881068" w:rsidRPr="00881068" w:rsidSect="002316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10" w:h="16840"/>
      <w:pgMar w:top="1080" w:right="992" w:bottom="1348" w:left="992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6D52B" w14:textId="77777777" w:rsidR="00952DC0" w:rsidRDefault="00952DC0" w:rsidP="00B25C90">
      <w:pPr>
        <w:spacing w:after="0" w:line="240" w:lineRule="auto"/>
      </w:pPr>
      <w:r>
        <w:separator/>
      </w:r>
    </w:p>
  </w:endnote>
  <w:endnote w:type="continuationSeparator" w:id="0">
    <w:p w14:paraId="7E675FEA" w14:textId="77777777" w:rsidR="00952DC0" w:rsidRDefault="00952DC0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2C6B5" w14:textId="77777777" w:rsidR="009D0123" w:rsidRDefault="009D012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7C817146" w:rsidR="00B25C90" w:rsidRDefault="00B25C90" w:rsidP="00B25C90">
        <w:pPr>
          <w:pStyle w:val="a7"/>
          <w:ind w:right="-1" w:firstLine="0"/>
          <w:jc w:val="center"/>
        </w:pPr>
        <w:r>
          <w:t>Москва 2024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587B0" w14:textId="77777777" w:rsidR="00952DC0" w:rsidRDefault="00952DC0" w:rsidP="00B25C90">
      <w:pPr>
        <w:spacing w:after="0" w:line="240" w:lineRule="auto"/>
      </w:pPr>
      <w:r>
        <w:separator/>
      </w:r>
    </w:p>
  </w:footnote>
  <w:footnote w:type="continuationSeparator" w:id="0">
    <w:p w14:paraId="1F131069" w14:textId="77777777" w:rsidR="00952DC0" w:rsidRDefault="00952DC0" w:rsidP="00B25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8CE97" w14:textId="77777777" w:rsidR="009D0123" w:rsidRDefault="009D012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77249" w14:textId="77777777" w:rsidR="009D0123" w:rsidRDefault="009D012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C544" w14:textId="77777777" w:rsidR="009D0123" w:rsidRDefault="009D012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D00"/>
    <w:multiLevelType w:val="multilevel"/>
    <w:tmpl w:val="8D7C40E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A4D4F66"/>
    <w:multiLevelType w:val="multilevel"/>
    <w:tmpl w:val="940E75F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974EFB"/>
    <w:multiLevelType w:val="multilevel"/>
    <w:tmpl w:val="83D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4A98"/>
    <w:multiLevelType w:val="multilevel"/>
    <w:tmpl w:val="B6D6A97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AE44CB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9277E"/>
    <w:multiLevelType w:val="multilevel"/>
    <w:tmpl w:val="9DBEFDB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88A28B3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9305E"/>
    <w:multiLevelType w:val="multilevel"/>
    <w:tmpl w:val="85BA8F6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39B213D9"/>
    <w:multiLevelType w:val="multilevel"/>
    <w:tmpl w:val="5D2CFF34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0890413"/>
    <w:multiLevelType w:val="multilevel"/>
    <w:tmpl w:val="1636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F2D43"/>
    <w:multiLevelType w:val="hybridMultilevel"/>
    <w:tmpl w:val="345289E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4AC411A1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75BC2"/>
    <w:multiLevelType w:val="multilevel"/>
    <w:tmpl w:val="DA9C50B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ECB7C14"/>
    <w:multiLevelType w:val="multilevel"/>
    <w:tmpl w:val="CA9673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9F23B6D"/>
    <w:multiLevelType w:val="multilevel"/>
    <w:tmpl w:val="E30E56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6"/>
  </w:num>
  <w:num w:numId="13">
    <w:abstractNumId w:val="4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1574"/>
    <w:rsid w:val="00054AF1"/>
    <w:rsid w:val="000B43AE"/>
    <w:rsid w:val="0011428D"/>
    <w:rsid w:val="001508FF"/>
    <w:rsid w:val="0016667A"/>
    <w:rsid w:val="001A34CC"/>
    <w:rsid w:val="001A3DAA"/>
    <w:rsid w:val="001E1337"/>
    <w:rsid w:val="001E2B46"/>
    <w:rsid w:val="002142B6"/>
    <w:rsid w:val="0023163C"/>
    <w:rsid w:val="00272060"/>
    <w:rsid w:val="003C610F"/>
    <w:rsid w:val="003E0757"/>
    <w:rsid w:val="004E6AD6"/>
    <w:rsid w:val="005F53DB"/>
    <w:rsid w:val="00614FC1"/>
    <w:rsid w:val="00661005"/>
    <w:rsid w:val="00664705"/>
    <w:rsid w:val="006E4D62"/>
    <w:rsid w:val="007007F6"/>
    <w:rsid w:val="0072299A"/>
    <w:rsid w:val="007D5B99"/>
    <w:rsid w:val="0087549B"/>
    <w:rsid w:val="00881068"/>
    <w:rsid w:val="008A71A5"/>
    <w:rsid w:val="00952DC0"/>
    <w:rsid w:val="00984AAF"/>
    <w:rsid w:val="009B266E"/>
    <w:rsid w:val="009D0123"/>
    <w:rsid w:val="009F17E7"/>
    <w:rsid w:val="00A030E8"/>
    <w:rsid w:val="00A1696F"/>
    <w:rsid w:val="00A663BC"/>
    <w:rsid w:val="00AD5E7D"/>
    <w:rsid w:val="00B25C90"/>
    <w:rsid w:val="00B75C0F"/>
    <w:rsid w:val="00BD7E38"/>
    <w:rsid w:val="00C64759"/>
    <w:rsid w:val="00C93B97"/>
    <w:rsid w:val="00CB1744"/>
    <w:rsid w:val="00CD2CD2"/>
    <w:rsid w:val="00CD71DE"/>
    <w:rsid w:val="00D47B34"/>
    <w:rsid w:val="00E67F81"/>
    <w:rsid w:val="00E849F7"/>
    <w:rsid w:val="00EE5C3F"/>
    <w:rsid w:val="00FD2CA2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qFormat/>
    <w:rsid w:val="00B75C0F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i/>
      <w:iCs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B75C0F"/>
    <w:rPr>
      <w:rFonts w:ascii="Times New Roman" w:eastAsia="Times New Roman" w:hAnsi="Times New Roman" w:cs="Times New Roman"/>
      <w:b/>
      <w:bCs/>
      <w:i/>
      <w:i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75C0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75C0F"/>
    <w:pPr>
      <w:widowControl w:val="0"/>
      <w:autoSpaceDE w:val="0"/>
      <w:autoSpaceDN w:val="0"/>
      <w:spacing w:after="0" w:line="240" w:lineRule="auto"/>
      <w:ind w:left="28" w:firstLine="0"/>
      <w:jc w:val="left"/>
    </w:pPr>
    <w:rPr>
      <w:rFonts w:eastAsia="Times New Roman" w:cs="Times New Roman"/>
      <w:sz w:val="22"/>
      <w:lang w:eastAsia="en-US"/>
    </w:rPr>
  </w:style>
  <w:style w:type="paragraph" w:styleId="ab">
    <w:name w:val="List Paragraph"/>
    <w:basedOn w:val="a"/>
    <w:uiPriority w:val="34"/>
    <w:qFormat/>
    <w:rsid w:val="00661005"/>
    <w:pPr>
      <w:ind w:left="720"/>
      <w:contextualSpacing/>
    </w:pPr>
  </w:style>
  <w:style w:type="character" w:styleId="ac">
    <w:name w:val="Hyperlink"/>
    <w:basedOn w:val="a0"/>
    <w:uiPriority w:val="99"/>
    <w:semiHidden/>
    <w:unhideWhenUsed/>
    <w:rsid w:val="00A030E8"/>
    <w:rPr>
      <w:color w:val="0000FF"/>
      <w:u w:val="single"/>
    </w:rPr>
  </w:style>
  <w:style w:type="paragraph" w:styleId="ad">
    <w:name w:val="caption"/>
    <w:basedOn w:val="a"/>
    <w:next w:val="a"/>
    <w:uiPriority w:val="35"/>
    <w:unhideWhenUsed/>
    <w:qFormat/>
    <w:rsid w:val="00614FC1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6681">
          <w:marLeft w:val="0"/>
          <w:marRight w:val="2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18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703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7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9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2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6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srgru srgru</cp:lastModifiedBy>
  <cp:revision>15</cp:revision>
  <dcterms:created xsi:type="dcterms:W3CDTF">2024-03-10T11:02:00Z</dcterms:created>
  <dcterms:modified xsi:type="dcterms:W3CDTF">2025-10-16T10:31:00Z</dcterms:modified>
</cp:coreProperties>
</file>