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F9CA9" w14:textId="77777777" w:rsidR="0057266B" w:rsidRPr="00EE5C3F" w:rsidRDefault="0057266B" w:rsidP="0057266B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0F58F68C" wp14:editId="62F71EC4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BFC2" w14:textId="77777777" w:rsidR="0057266B" w:rsidRPr="00EE5C3F" w:rsidRDefault="0057266B" w:rsidP="0057266B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586E5071" w14:textId="77777777" w:rsidR="0057266B" w:rsidRPr="00EE5C3F" w:rsidRDefault="0057266B" w:rsidP="0057266B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B10DD2A" w14:textId="77777777" w:rsidR="0057266B" w:rsidRPr="00EE5C3F" w:rsidRDefault="0057266B" w:rsidP="0057266B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7266B" w:rsidRPr="00EE5C3F" w14:paraId="59F8BFA8" w14:textId="77777777" w:rsidTr="004A0232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014D20" w14:textId="77777777" w:rsidR="0057266B" w:rsidRPr="00EE5C3F" w:rsidRDefault="0057266B" w:rsidP="004A023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57266B" w:rsidRPr="00EE5C3F" w14:paraId="68AED09C" w14:textId="77777777" w:rsidTr="004A0232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6DD73C3" w14:textId="77777777" w:rsidR="0057266B" w:rsidRPr="00EE5C3F" w:rsidRDefault="0057266B" w:rsidP="004A023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57266B" w:rsidRPr="00EE5C3F" w14:paraId="4D5CDFB8" w14:textId="77777777" w:rsidTr="004A0232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85E989" w14:textId="77777777" w:rsidR="0057266B" w:rsidRPr="00EE5C3F" w:rsidRDefault="0057266B" w:rsidP="004A023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57266B" w:rsidRPr="00EE5C3F" w14:paraId="2B633C1B" w14:textId="77777777" w:rsidTr="004A0232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EFF8376" w14:textId="77777777" w:rsidR="0057266B" w:rsidRPr="00EE5C3F" w:rsidRDefault="0057266B" w:rsidP="004A023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57266B" w:rsidRPr="00EE5C3F" w14:paraId="0860974B" w14:textId="77777777" w:rsidTr="004A0232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05A390" w14:textId="77777777" w:rsidR="0057266B" w:rsidRPr="00EE5C3F" w:rsidRDefault="0057266B" w:rsidP="004A0232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7C98D2C3" w14:textId="77777777" w:rsidR="0057266B" w:rsidRPr="00EE5C3F" w:rsidRDefault="0057266B" w:rsidP="0057266B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0DDA7DBA" w14:textId="77777777" w:rsidR="0057266B" w:rsidRPr="00C15B90" w:rsidRDefault="0057266B" w:rsidP="000B07E1">
      <w:pPr>
        <w:spacing w:after="0" w:line="276" w:lineRule="auto"/>
        <w:ind w:firstLine="0"/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№1</w:t>
      </w:r>
    </w:p>
    <w:p w14:paraId="6FD23145" w14:textId="61C69FFA" w:rsidR="0057266B" w:rsidRPr="00EE5C3F" w:rsidRDefault="000B07E1" w:rsidP="000B07E1">
      <w:pPr>
        <w:tabs>
          <w:tab w:val="left" w:pos="8043"/>
        </w:tabs>
        <w:spacing w:after="0" w:line="27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0B07E1">
        <w:rPr>
          <w:rFonts w:eastAsia="Times New Roman"/>
          <w:b/>
          <w:bCs/>
          <w:sz w:val="32"/>
          <w:szCs w:val="32"/>
        </w:rPr>
        <w:t>В РАМКАХ ДИСЦИПЛИНЫ «РАЗАРБОТКА КОНФИГУРАЦИИ СОСТАВА ИНФОРМАЦИОННОАНАЛИТИЧЕССКОЙ СИСТЕМЫ»</w:t>
      </w:r>
    </w:p>
    <w:p w14:paraId="72B6FC8D" w14:textId="77777777" w:rsidR="0057266B" w:rsidRPr="00EE5C3F" w:rsidRDefault="0057266B" w:rsidP="0057266B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7103ABC6" w14:textId="77777777" w:rsidR="0057266B" w:rsidRPr="00EE5C3F" w:rsidRDefault="0057266B" w:rsidP="0057266B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34E1C331" w14:textId="77777777" w:rsidR="0057266B" w:rsidRPr="00EE5C3F" w:rsidRDefault="0057266B" w:rsidP="0057266B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5409F6CE" w14:textId="77777777" w:rsidR="0057266B" w:rsidRPr="00EE5C3F" w:rsidRDefault="0057266B" w:rsidP="0057266B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1D4E2C08" w14:textId="77777777" w:rsidR="0057266B" w:rsidRPr="00EE5C3F" w:rsidRDefault="0057266B" w:rsidP="0057266B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5AFBF7A9" w14:textId="77777777" w:rsidR="0057266B" w:rsidRPr="00EE5C3F" w:rsidRDefault="0057266B" w:rsidP="0057266B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0877BF8D" w14:textId="5A0D6009" w:rsidR="007007F6" w:rsidRDefault="00E060A0" w:rsidP="00DE3BF3">
      <w:r>
        <w:rPr>
          <w:rFonts w:eastAsia="Times New Roman"/>
        </w:rPr>
        <w:br w:type="column"/>
      </w:r>
      <w:r w:rsidRPr="00E060A0">
        <w:rPr>
          <w:b/>
          <w:bCs/>
        </w:rPr>
        <w:lastRenderedPageBreak/>
        <w:t>Цель:</w:t>
      </w:r>
      <w:r>
        <w:t xml:space="preserve"> овладеть принципами реализации системного подхода и системного анализа применительно к предпроектному обследованию сложных информационных систем и программных комплексов.</w:t>
      </w:r>
    </w:p>
    <w:p w14:paraId="4E2A1E92" w14:textId="4078AF06" w:rsidR="00E060A0" w:rsidRDefault="00E060A0" w:rsidP="00DE3BF3">
      <w:r w:rsidRPr="00E060A0">
        <w:rPr>
          <w:b/>
          <w:bCs/>
        </w:rPr>
        <w:t>Задание к практической работе</w:t>
      </w:r>
      <w:proofErr w:type="gramStart"/>
      <w:r>
        <w:rPr>
          <w:b/>
          <w:bCs/>
        </w:rPr>
        <w:t>:</w:t>
      </w:r>
      <w:r>
        <w:t xml:space="preserve"> На основе</w:t>
      </w:r>
      <w:proofErr w:type="gramEnd"/>
      <w:r>
        <w:t xml:space="preserve"> выбранной предметной области выбирается действующая информационная система. Формулируется цель ее работы. Строится иерархия функциональных подсистем на основе соответствующих программных комплексов. Определяются цели локальных подсистем. Строится схема взаимодействия системы с внешней средой. Определяются основные свойства системы.</w:t>
      </w:r>
    </w:p>
    <w:p w14:paraId="34C6C496" w14:textId="77777777" w:rsidR="00E060A0" w:rsidRDefault="00E060A0" w:rsidP="00DE3BF3">
      <w:r w:rsidRPr="00E060A0">
        <w:rPr>
          <w:b/>
          <w:bCs/>
        </w:rPr>
        <w:t>Методические указания и порядок выполнения работы</w:t>
      </w:r>
      <w:r>
        <w:t>:</w:t>
      </w:r>
    </w:p>
    <w:p w14:paraId="64C368C8" w14:textId="63503B2E" w:rsidR="00E060A0" w:rsidRDefault="00E060A0" w:rsidP="00DE3BF3">
      <w:r>
        <w:t>Выберите из списка индивидуального задания предметную область для рассмотрения соответствующей системы.</w:t>
      </w:r>
    </w:p>
    <w:p w14:paraId="7473E3E5" w14:textId="6FDA4999" w:rsidR="00E060A0" w:rsidRDefault="00E060A0" w:rsidP="00DE3BF3">
      <w:r>
        <w:t>Определите основную цель системы.</w:t>
      </w:r>
    </w:p>
    <w:p w14:paraId="7F8A850F" w14:textId="6E9BA433" w:rsidR="00E060A0" w:rsidRDefault="00E060A0" w:rsidP="00DE3BF3">
      <w:r>
        <w:t>Соберите информацию по системе, необходимую для анализа (о составе системы, связях системы и среды, возможных состояниях...). Информацию можно почерпнуть из литературных источников, публикаций в Интернете, законодательных, нормативно-правовых актов.</w:t>
      </w:r>
    </w:p>
    <w:p w14:paraId="43354017" w14:textId="05F348CD" w:rsidR="00E060A0" w:rsidRDefault="00E060A0" w:rsidP="00DE3BF3">
      <w:r>
        <w:t>Постройте иерархию функциональных подсистем на основе соответствующих программных комплексов представьте компоненты системы в виде иерархии (не менее 4-х уровней).</w:t>
      </w:r>
    </w:p>
    <w:p w14:paraId="21DFB505" w14:textId="6C4A9C1F" w:rsidR="00E060A0" w:rsidRDefault="00E060A0" w:rsidP="00DE3BF3">
      <w:r>
        <w:t>Опишите локальные цели каждой подсистемы. Ответ обоснуйте.</w:t>
      </w:r>
    </w:p>
    <w:p w14:paraId="7199ADEC" w14:textId="79A2ED63" w:rsidR="00E060A0" w:rsidRDefault="00E060A0" w:rsidP="00DE3BF3">
      <w:r>
        <w:t>Выделите объекты окружающей среды. Составьте схему взаимодействия компонент системы, а также схему взаимодействия со средой (это может быть одна общая схема). Если система слишком большая и сложная, можете составить схему для некоторой подсистемы. Опишите внутренние и внешние связи.</w:t>
      </w:r>
    </w:p>
    <w:p w14:paraId="70DF3F03" w14:textId="17FB3B44" w:rsidR="00E060A0" w:rsidRPr="00E060A0" w:rsidRDefault="00E060A0" w:rsidP="00DE3BF3">
      <w:pPr>
        <w:rPr>
          <w:rFonts w:eastAsia="Times New Roman"/>
        </w:rPr>
      </w:pPr>
      <w:r>
        <w:lastRenderedPageBreak/>
        <w:t>Определите основные свойства системы.</w:t>
      </w:r>
    </w:p>
    <w:p w14:paraId="1C1D543B" w14:textId="26DD551B" w:rsidR="00E060A0" w:rsidRPr="00E060A0" w:rsidRDefault="00E060A0" w:rsidP="00DE3BF3">
      <w:pPr>
        <w:rPr>
          <w:rFonts w:eastAsia="Times New Roman"/>
          <w:b/>
          <w:bCs/>
        </w:rPr>
      </w:pPr>
      <w:r w:rsidRPr="00E060A0">
        <w:rPr>
          <w:rFonts w:eastAsia="Times New Roman"/>
          <w:b/>
          <w:bCs/>
        </w:rPr>
        <w:t>Ответ на задание (вариант7, система учетов товаров на складе).</w:t>
      </w:r>
    </w:p>
    <w:p w14:paraId="43662B1E" w14:textId="77777777" w:rsidR="00DE3BF3" w:rsidRDefault="00DE3BF3" w:rsidP="00DE3BF3">
      <w:r>
        <w:rPr>
          <w:b/>
        </w:rPr>
        <w:t xml:space="preserve">1. Предметная область: </w:t>
      </w:r>
      <w:r>
        <w:t>Складская логистика. Информационно-аналитическая система «Система учёта товаров на складе»</w:t>
      </w:r>
    </w:p>
    <w:p w14:paraId="4190F770" w14:textId="77777777" w:rsidR="00DE3BF3" w:rsidRDefault="00DE3BF3" w:rsidP="00DE3BF3">
      <w:r>
        <w:rPr>
          <w:b/>
        </w:rPr>
        <w:t xml:space="preserve">2. Цель системы учёта товаров на складе - </w:t>
      </w:r>
      <w:r>
        <w:t>обеспечить централизованный, точный и оперативный учёт наличия и движения товаров (ТМЦ) на складе, поддерживая ключевые складские процессы (приёмка, хранение, комплектация, отгрузка, инвентаризация), формирование первичных документов и управленческую аналитику для повышения эффективности склада и качества обслуживания клиентов.</w:t>
      </w:r>
    </w:p>
    <w:p w14:paraId="71715FD9" w14:textId="77777777" w:rsidR="00DE3BF3" w:rsidRDefault="00DE3BF3" w:rsidP="00DE3BF3">
      <w:r>
        <w:rPr>
          <w:b/>
        </w:rPr>
        <w:t>3. Информация о системе учёта товаров на складе</w:t>
      </w:r>
    </w:p>
    <w:p w14:paraId="2576F1B5" w14:textId="77777777" w:rsidR="00DE3BF3" w:rsidRDefault="00DE3BF3" w:rsidP="00DE3BF3">
      <w:r>
        <w:rPr>
          <w:b/>
        </w:rPr>
        <w:t>1. Состав системы</w:t>
      </w:r>
    </w:p>
    <w:p w14:paraId="5F23798E" w14:textId="77777777" w:rsidR="00DE3BF3" w:rsidRPr="00DE3BF3" w:rsidRDefault="00DE3BF3" w:rsidP="00DE3BF3">
      <w:pPr>
        <w:rPr>
          <w:b/>
          <w:bCs/>
        </w:rPr>
      </w:pPr>
      <w:r w:rsidRPr="00DE3BF3">
        <w:rPr>
          <w:b/>
          <w:bCs/>
        </w:rPr>
        <w:t>Основные элементы</w:t>
      </w:r>
    </w:p>
    <w:p w14:paraId="6EFB1D64" w14:textId="24E89920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Товары/ТМЦ — номенклатура, характеристики, штрихкоды, единицы измерения, партии/серии, сроки годности (при наличии).</w:t>
      </w:r>
    </w:p>
    <w:p w14:paraId="32A3793E" w14:textId="65D7C439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Склад и инфраструктура — зоны, ячейки хранения, маршруты, правила размещения и отбора.</w:t>
      </w:r>
    </w:p>
    <w:p w14:paraId="446F195D" w14:textId="22766400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Персонал склада — кладовщики, комплектовщики, старшие смен, контролёры качества, администраторы.</w:t>
      </w:r>
    </w:p>
    <w:p w14:paraId="752CD674" w14:textId="664CEB83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Операционные документы — приход (приёмка), расход (отгрузка), перемещения, списания, возвраты, инвентаризации.</w:t>
      </w:r>
    </w:p>
    <w:p w14:paraId="542C1FE4" w14:textId="3DCF68EE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Информационная система (WMS/учёт ТМЦ) — программный комплекс для фиксации операций и расчёта остатков/резервов.</w:t>
      </w:r>
    </w:p>
    <w:p w14:paraId="3BD0627E" w14:textId="6C58F584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Интеграции — ERP/1С (финансовый контур), EDI/ЭДО, TMS, маркетплейсы/интернет-магазин (при наличии).</w:t>
      </w:r>
    </w:p>
    <w:p w14:paraId="445F4E7F" w14:textId="5C42826A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Оборудование — ТСД/сканеры штрихкодов, принтеры этикеток, весы, терминалы рабочего места (опционально).</w:t>
      </w:r>
    </w:p>
    <w:p w14:paraId="175325FF" w14:textId="41CC98AF" w:rsidR="00DE3BF3" w:rsidRDefault="00DE3BF3" w:rsidP="00DE3BF3">
      <w:pPr>
        <w:pStyle w:val="a9"/>
        <w:numPr>
          <w:ilvl w:val="0"/>
          <w:numId w:val="6"/>
        </w:numPr>
        <w:ind w:left="709"/>
      </w:pPr>
      <w:r>
        <w:lastRenderedPageBreak/>
        <w:t>Руководство/аналитики — используют отчёты и KPI: оборачиваемость, точность подбора, производительность.</w:t>
      </w:r>
    </w:p>
    <w:p w14:paraId="6BE56287" w14:textId="77777777" w:rsidR="00DE3BF3" w:rsidRDefault="00DE3BF3" w:rsidP="00DE3BF3">
      <w:r>
        <w:rPr>
          <w:b/>
        </w:rPr>
        <w:t>2. Связи системы с внешней средой</w:t>
      </w:r>
    </w:p>
    <w:p w14:paraId="5A01CC67" w14:textId="77777777" w:rsidR="00DE3BF3" w:rsidRPr="00DE3BF3" w:rsidRDefault="00DE3BF3" w:rsidP="00DE3BF3">
      <w:pPr>
        <w:rPr>
          <w:b/>
          <w:bCs/>
        </w:rPr>
      </w:pPr>
      <w:r w:rsidRPr="00DE3BF3">
        <w:rPr>
          <w:b/>
          <w:bCs/>
        </w:rPr>
        <w:t>Внешние элементы</w:t>
      </w:r>
    </w:p>
    <w:p w14:paraId="120B72E6" w14:textId="60494040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Поставщики — передают документы поставки (накладные/УПД), ASN/предварительные уведомления о поставке (при EDI).</w:t>
      </w:r>
    </w:p>
    <w:p w14:paraId="5C438F1C" w14:textId="347B9422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Клиенты — формируют заказы на отгрузку; получают статусы комплектации и отгрузки.</w:t>
      </w:r>
    </w:p>
    <w:p w14:paraId="26D60FCC" w14:textId="7557E3EC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Перевозчики/логистика (TMS) — получение данных о готовности к отгрузке, слотах, маршрутах и статусах доставки.</w:t>
      </w:r>
    </w:p>
    <w:p w14:paraId="7D28CACA" w14:textId="08FB2607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ERP/бухгалтерия (например, 1С) — обмен справочниками, заказами, первичными документами и фактами движения/остатками.</w:t>
      </w:r>
    </w:p>
    <w:p w14:paraId="20F8A4BD" w14:textId="4BD986D7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EDI/ЭДО — электронный обмен документами с контрагентами (при наличии ЭП).</w:t>
      </w:r>
    </w:p>
    <w:p w14:paraId="7DD4BC26" w14:textId="4D667AB6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Оборудование склада — онлайн-ввод фактов операций (скан/вес/печать) через ТСД и рабочие места.</w:t>
      </w:r>
    </w:p>
    <w:p w14:paraId="654307AC" w14:textId="61E94A09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Нормативные требования — правила бухгалтерского учёта запасов, требования к первичным документам, ИБ и персональным данным (если обрабатываются).</w:t>
      </w:r>
    </w:p>
    <w:p w14:paraId="578A33B7" w14:textId="77777777" w:rsidR="00DE3BF3" w:rsidRPr="00DE3BF3" w:rsidRDefault="00DE3BF3" w:rsidP="00DE3BF3">
      <w:pPr>
        <w:rPr>
          <w:b/>
          <w:bCs/>
        </w:rPr>
      </w:pPr>
      <w:r w:rsidRPr="00DE3BF3">
        <w:rPr>
          <w:b/>
          <w:bCs/>
        </w:rPr>
        <w:t>Типы взаимодействий</w:t>
      </w:r>
    </w:p>
    <w:p w14:paraId="6BEED256" w14:textId="659DA9D9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Обмен данными (справочники, заказы, статусы, остатки).</w:t>
      </w:r>
    </w:p>
    <w:p w14:paraId="44082BCC" w14:textId="01A4EFCA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Документооборот (электронные/бумажные первичные документы).</w:t>
      </w:r>
    </w:p>
    <w:p w14:paraId="08850302" w14:textId="3C91F151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Операционные события (сканирование, задания, подтверждения операций).</w:t>
      </w:r>
    </w:p>
    <w:p w14:paraId="71D12BA8" w14:textId="44F5B795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Финансово-учётные операции (оприходование, списание, реализация).</w:t>
      </w:r>
    </w:p>
    <w:p w14:paraId="0084B443" w14:textId="440596E8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Получение и соблюдение регламентов и политик безопасности.</w:t>
      </w:r>
    </w:p>
    <w:p w14:paraId="7E0414ED" w14:textId="77777777" w:rsidR="00DE3BF3" w:rsidRDefault="00DE3BF3" w:rsidP="00DE3BF3">
      <w:r>
        <w:rPr>
          <w:b/>
        </w:rPr>
        <w:t>3. Возможные состояния системы</w:t>
      </w:r>
    </w:p>
    <w:p w14:paraId="7DA3B6D7" w14:textId="77777777" w:rsidR="00DE3BF3" w:rsidRPr="00F007C5" w:rsidRDefault="00DE3BF3" w:rsidP="00DE3BF3">
      <w:r w:rsidRPr="00F007C5">
        <w:lastRenderedPageBreak/>
        <w:t>Состояния по уровню нагрузки</w:t>
      </w:r>
    </w:p>
    <w:p w14:paraId="0CAA4D52" w14:textId="0668AA59" w:rsidR="00DE3BF3" w:rsidRDefault="00DE3BF3" w:rsidP="00F007C5">
      <w:pPr>
        <w:pStyle w:val="a9"/>
        <w:numPr>
          <w:ilvl w:val="0"/>
          <w:numId w:val="11"/>
        </w:numPr>
        <w:ind w:left="851"/>
      </w:pPr>
      <w:r>
        <w:t>Нормальная работа — стабильный поток операций, корректный обмен с ERP/EDI.</w:t>
      </w:r>
    </w:p>
    <w:p w14:paraId="7C64F5F6" w14:textId="74BAB4F7" w:rsidR="00DE3BF3" w:rsidRDefault="00DE3BF3" w:rsidP="00F007C5">
      <w:pPr>
        <w:pStyle w:val="a9"/>
        <w:numPr>
          <w:ilvl w:val="0"/>
          <w:numId w:val="11"/>
        </w:numPr>
        <w:ind w:left="851"/>
      </w:pPr>
      <w:r>
        <w:t>Пиковая нагрузка — массовые приёмки/отгрузки (сезонность, акции, закрытие периода).</w:t>
      </w:r>
    </w:p>
    <w:p w14:paraId="483CE0E4" w14:textId="2DE80002" w:rsidR="00DE3BF3" w:rsidRDefault="00DE3BF3" w:rsidP="00F007C5">
      <w:pPr>
        <w:pStyle w:val="a9"/>
        <w:numPr>
          <w:ilvl w:val="0"/>
          <w:numId w:val="11"/>
        </w:numPr>
        <w:ind w:left="850" w:hanging="357"/>
      </w:pPr>
      <w:r>
        <w:t>Перегрузка — рост очередей заданий, снижение производительности, увеличение времени отклика.</w:t>
      </w:r>
    </w:p>
    <w:p w14:paraId="628C74DA" w14:textId="77777777" w:rsidR="00DE3BF3" w:rsidRPr="00F007C5" w:rsidRDefault="00DE3BF3" w:rsidP="00DE3BF3">
      <w:pPr>
        <w:rPr>
          <w:b/>
          <w:bCs/>
        </w:rPr>
      </w:pPr>
      <w:r w:rsidRPr="00F007C5">
        <w:rPr>
          <w:b/>
          <w:bCs/>
        </w:rPr>
        <w:t>Состояния по техническому функционированию</w:t>
      </w:r>
    </w:p>
    <w:p w14:paraId="416BA9DC" w14:textId="414B28AB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>Работоспособное состояние — все модули системы доступны, операции выполняются штатно.</w:t>
      </w:r>
    </w:p>
    <w:p w14:paraId="5A602E84" w14:textId="43817082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>Частичная недоступность — сбой отдельных модулей/интеграций (например, EDI или ERP-коннектор).</w:t>
      </w:r>
    </w:p>
    <w:p w14:paraId="36E576BD" w14:textId="645B1C39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 xml:space="preserve">Полная недоступность — отказ сервера/СУБД/сети, невозможность работы в </w:t>
      </w:r>
      <w:proofErr w:type="spellStart"/>
      <w:r>
        <w:t>онлайне</w:t>
      </w:r>
      <w:proofErr w:type="spellEnd"/>
      <w:r>
        <w:t>.</w:t>
      </w:r>
    </w:p>
    <w:p w14:paraId="1C090302" w14:textId="14F0BA22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>Режим обновления — временное ограничение функционала, выполнение регламентных работ.</w:t>
      </w:r>
    </w:p>
    <w:p w14:paraId="20C52F1B" w14:textId="077AC446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>Аварийный режим — работа по временным регламентам (буферизация операций, последующая синхронизация).</w:t>
      </w:r>
    </w:p>
    <w:p w14:paraId="21A1FF4D" w14:textId="77777777" w:rsidR="00DE3BF3" w:rsidRDefault="00DE3BF3" w:rsidP="00DE3BF3">
      <w:r>
        <w:rPr>
          <w:b/>
        </w:rPr>
        <w:t>4. Источники информации</w:t>
      </w:r>
    </w:p>
    <w:p w14:paraId="5ECBFD98" w14:textId="700830AB" w:rsidR="00DE3BF3" w:rsidRPr="00F007C5" w:rsidRDefault="00F007C5" w:rsidP="00DE3BF3">
      <w:pPr>
        <w:rPr>
          <w:b/>
          <w:bCs/>
        </w:rPr>
      </w:pPr>
      <w:r>
        <w:rPr>
          <w:b/>
          <w:bCs/>
        </w:rPr>
        <w:t xml:space="preserve">НПА </w:t>
      </w:r>
      <w:r w:rsidR="00DE3BF3" w:rsidRPr="00F007C5">
        <w:rPr>
          <w:b/>
          <w:bCs/>
        </w:rPr>
        <w:t>РФ</w:t>
      </w:r>
    </w:p>
    <w:p w14:paraId="52CC9B24" w14:textId="11EF75F4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Федеральный закон № 402-ФЗ «О бухгалтерском учёте».</w:t>
      </w:r>
    </w:p>
    <w:p w14:paraId="0E6895A3" w14:textId="778C6962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ФСБУ 5/2019 «Запасы» (приказ Минфина России № 180н).</w:t>
      </w:r>
    </w:p>
    <w:p w14:paraId="2E5C1420" w14:textId="1D87596F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Федеральный закон № 63-ФЗ «Об электронной подписи» (для ЭДО/УПД и юридически значимого обмена).</w:t>
      </w:r>
    </w:p>
    <w:p w14:paraId="1D7CDE14" w14:textId="5650BF44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Федеральный закон № 149-ФЗ «Об информации, информационных технологиях и о защите информации».</w:t>
      </w:r>
    </w:p>
    <w:p w14:paraId="5A605F8F" w14:textId="45814FD6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Федеральный закон № 98-ФЗ «О коммерческой тайне» (режим конфиденциальности складских/коммерческих данных).</w:t>
      </w:r>
    </w:p>
    <w:p w14:paraId="6FA628DC" w14:textId="133A6AB7" w:rsidR="00DE3BF3" w:rsidRDefault="002F4D6F" w:rsidP="00F007C5">
      <w:pPr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431CAA59" wp14:editId="075C540C">
            <wp:extent cx="5940425" cy="3566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6E11" w14:textId="6BBB7EDE" w:rsidR="00DE3BF3" w:rsidRDefault="00DE3BF3" w:rsidP="002F4D6F">
      <w:pPr>
        <w:jc w:val="center"/>
      </w:pPr>
      <w:r>
        <w:t>Рисунок 1 – Иерархия функциональных подсистем</w:t>
      </w:r>
    </w:p>
    <w:p w14:paraId="77DD5C9C" w14:textId="77777777" w:rsidR="00DE3BF3" w:rsidRDefault="00DE3BF3" w:rsidP="00DE3BF3">
      <w:r>
        <w:rPr>
          <w:b/>
        </w:rPr>
        <w:t>5. Опишите локальные цели каждой подсистемы. Ответ обоснуйте.</w:t>
      </w:r>
    </w:p>
    <w:p w14:paraId="0236D618" w14:textId="798419ED" w:rsidR="00DE3BF3" w:rsidRPr="002F4D6F" w:rsidRDefault="002F4D6F" w:rsidP="00DE3BF3">
      <w:pPr>
        <w:rPr>
          <w:b/>
          <w:bCs/>
        </w:rPr>
      </w:pPr>
      <w:r w:rsidRPr="002F4D6F">
        <w:rPr>
          <w:b/>
          <w:bCs/>
        </w:rPr>
        <w:t>Подсистема функционирования</w:t>
      </w:r>
    </w:p>
    <w:p w14:paraId="0CC00F4B" w14:textId="70558B4E" w:rsidR="00DE3BF3" w:rsidRDefault="00DE3BF3" w:rsidP="002F4D6F">
      <w:pPr>
        <w:pStyle w:val="a9"/>
        <w:numPr>
          <w:ilvl w:val="0"/>
          <w:numId w:val="17"/>
        </w:numPr>
        <w:ind w:left="850" w:hanging="357"/>
      </w:pPr>
      <w:r>
        <w:t xml:space="preserve">Приёмка — </w:t>
      </w:r>
      <w:proofErr w:type="spellStart"/>
      <w:r>
        <w:t>контрольируемый</w:t>
      </w:r>
      <w:proofErr w:type="spellEnd"/>
      <w:r>
        <w:t xml:space="preserve"> ввод товара (количество, идентификация, качество) для формирования корректных остатков.</w:t>
      </w:r>
    </w:p>
    <w:p w14:paraId="3F17690B" w14:textId="12CC36A9" w:rsidR="00DE3BF3" w:rsidRDefault="00DE3BF3" w:rsidP="002F4D6F">
      <w:pPr>
        <w:pStyle w:val="a9"/>
        <w:numPr>
          <w:ilvl w:val="0"/>
          <w:numId w:val="17"/>
        </w:numPr>
        <w:ind w:left="850" w:hanging="357"/>
      </w:pPr>
      <w:r>
        <w:t>Размещение и хранение — оптимальное распределение по зонам/ячейкам с учётом правил хранения (ABC, FIFO/FEFO) для снижения времени отбора.</w:t>
      </w:r>
    </w:p>
    <w:p w14:paraId="40D1E8A6" w14:textId="248CF899" w:rsidR="00DE3BF3" w:rsidRDefault="00DE3BF3" w:rsidP="002F4D6F">
      <w:pPr>
        <w:pStyle w:val="a9"/>
        <w:numPr>
          <w:ilvl w:val="0"/>
          <w:numId w:val="17"/>
        </w:numPr>
        <w:ind w:left="850" w:hanging="357"/>
      </w:pPr>
      <w:r>
        <w:t>Упаковка и отгрузка — формирование отгрузочных единиц и документов, фиксация факта отгрузки для закрытия заказа.</w:t>
      </w:r>
    </w:p>
    <w:p w14:paraId="4FD70FDB" w14:textId="6C26FD0F" w:rsidR="00DE3BF3" w:rsidRDefault="002F4D6F" w:rsidP="002F4D6F">
      <w:pPr>
        <w:pStyle w:val="a9"/>
        <w:numPr>
          <w:ilvl w:val="0"/>
          <w:numId w:val="17"/>
        </w:numPr>
        <w:ind w:left="850" w:hanging="357"/>
      </w:pPr>
      <w:r>
        <w:t>Учет</w:t>
      </w:r>
      <w:r w:rsidR="00DE3BF3">
        <w:t>— верификация остатков и выявление причин расхождений (ошибки процессов, потери, брак).</w:t>
      </w:r>
    </w:p>
    <w:p w14:paraId="08882DD6" w14:textId="77777777" w:rsidR="00DE3BF3" w:rsidRPr="002F4D6F" w:rsidRDefault="00DE3BF3" w:rsidP="00DE3BF3">
      <w:pPr>
        <w:rPr>
          <w:b/>
          <w:bCs/>
        </w:rPr>
      </w:pPr>
      <w:r w:rsidRPr="002F4D6F">
        <w:rPr>
          <w:b/>
          <w:bCs/>
        </w:rPr>
        <w:t>Подсистема взаимодействия</w:t>
      </w:r>
    </w:p>
    <w:p w14:paraId="6B532615" w14:textId="6AEE320D" w:rsidR="00DE3BF3" w:rsidRDefault="00DE3BF3" w:rsidP="002F4D6F">
      <w:pPr>
        <w:pStyle w:val="a9"/>
        <w:numPr>
          <w:ilvl w:val="1"/>
          <w:numId w:val="19"/>
        </w:numPr>
        <w:ind w:left="850" w:hanging="357"/>
      </w:pPr>
      <w:r>
        <w:t>Обмен с</w:t>
      </w:r>
      <w:r w:rsidR="002F4D6F">
        <w:t xml:space="preserve"> системами учета</w:t>
      </w:r>
      <w:r>
        <w:t xml:space="preserve"> — согласование справочников, заказов и фактов движения для единства управленческого и бухгалтерского контуров.</w:t>
      </w:r>
    </w:p>
    <w:p w14:paraId="6FE8EE6F" w14:textId="54068D28" w:rsidR="00DE3BF3" w:rsidRDefault="00DE3BF3" w:rsidP="002F4D6F">
      <w:pPr>
        <w:pStyle w:val="a9"/>
        <w:numPr>
          <w:ilvl w:val="1"/>
          <w:numId w:val="19"/>
        </w:numPr>
        <w:ind w:left="850" w:hanging="357"/>
      </w:pPr>
      <w:r>
        <w:lastRenderedPageBreak/>
        <w:t>ЭДО — ускорение обмена документами с контрагентами и снижение ошибок ручного ввода.</w:t>
      </w:r>
    </w:p>
    <w:p w14:paraId="56100D70" w14:textId="5A0E93A3" w:rsidR="00DE3BF3" w:rsidRDefault="00DE3BF3" w:rsidP="002F4D6F">
      <w:pPr>
        <w:pStyle w:val="a9"/>
        <w:numPr>
          <w:ilvl w:val="1"/>
          <w:numId w:val="19"/>
        </w:numPr>
        <w:ind w:left="850" w:hanging="357"/>
      </w:pPr>
      <w:r>
        <w:t>API</w:t>
      </w:r>
      <w:r w:rsidR="002F4D6F">
        <w:t xml:space="preserve"> внешних сервисов</w:t>
      </w:r>
      <w:r>
        <w:t>— подключение внешних сервисов (TMS, маркетплейсы, сайт) и обеспечение сквозных статусов заказов.</w:t>
      </w:r>
    </w:p>
    <w:p w14:paraId="40E057EE" w14:textId="1EDA6BB6" w:rsidR="00DE3BF3" w:rsidRDefault="002F4D6F" w:rsidP="002F4D6F">
      <w:pPr>
        <w:pStyle w:val="a9"/>
        <w:numPr>
          <w:ilvl w:val="1"/>
          <w:numId w:val="19"/>
        </w:numPr>
        <w:ind w:left="850" w:hanging="357"/>
      </w:pPr>
      <w:r>
        <w:t>Системы АСУ ТП</w:t>
      </w:r>
      <w:r w:rsidR="00DE3BF3">
        <w:t xml:space="preserve">— </w:t>
      </w:r>
      <w:r>
        <w:t>контроль</w:t>
      </w:r>
      <w:r w:rsidR="00DE3BF3">
        <w:t xml:space="preserve"> точности операций (сканирование, печать этикеток) и минимизация человеческого фактора.</w:t>
      </w:r>
    </w:p>
    <w:p w14:paraId="799A21EB" w14:textId="1F388BC9" w:rsidR="00DE3BF3" w:rsidRPr="002F4D6F" w:rsidRDefault="002F4D6F" w:rsidP="00DE3BF3">
      <w:pPr>
        <w:rPr>
          <w:b/>
          <w:bCs/>
        </w:rPr>
      </w:pPr>
      <w:r w:rsidRPr="002F4D6F">
        <w:rPr>
          <w:b/>
          <w:bCs/>
        </w:rPr>
        <w:t>Подсистема обеспечения</w:t>
      </w:r>
    </w:p>
    <w:p w14:paraId="29143A1F" w14:textId="0BC2CBE5" w:rsidR="00DE3BF3" w:rsidRDefault="00DE3BF3" w:rsidP="002F4D6F">
      <w:pPr>
        <w:pStyle w:val="a9"/>
        <w:numPr>
          <w:ilvl w:val="0"/>
          <w:numId w:val="20"/>
        </w:numPr>
        <w:ind w:left="850" w:hanging="357"/>
      </w:pPr>
      <w:r>
        <w:t>Техническое обеспечение — стабильная работа инфраструктуры и оборудования склада.</w:t>
      </w:r>
    </w:p>
    <w:p w14:paraId="08067395" w14:textId="7481215D" w:rsidR="00DE3BF3" w:rsidRDefault="00DE3BF3" w:rsidP="002F4D6F">
      <w:pPr>
        <w:pStyle w:val="a9"/>
        <w:numPr>
          <w:ilvl w:val="0"/>
          <w:numId w:val="20"/>
        </w:numPr>
        <w:ind w:left="850" w:hanging="357"/>
      </w:pPr>
      <w:r>
        <w:t>Программное обеспечение — поддержка и обновление функциональности системы без остановки процессов.</w:t>
      </w:r>
    </w:p>
    <w:p w14:paraId="5CA4F14B" w14:textId="74847F69" w:rsidR="00DE3BF3" w:rsidRDefault="00DE3BF3" w:rsidP="002F4D6F">
      <w:pPr>
        <w:pStyle w:val="a9"/>
        <w:numPr>
          <w:ilvl w:val="0"/>
          <w:numId w:val="20"/>
        </w:numPr>
        <w:ind w:left="850" w:hanging="357"/>
      </w:pPr>
      <w:r>
        <w:t>Кадровое обеспечение — обучение персонала и соблюдение технологической дисциплины.</w:t>
      </w:r>
    </w:p>
    <w:p w14:paraId="3EC9A369" w14:textId="77777777" w:rsidR="00DE3BF3" w:rsidRDefault="00DE3BF3" w:rsidP="00DE3BF3">
      <w:r>
        <w:rPr>
          <w:b/>
        </w:rPr>
        <w:t>6. Выделите объекты окружающей среды. Составьте схему взаимодействия компонент системы, а также схему взаимодействия со средой (это может быть одна общая схема). Опишите внутренние и внешние связи.</w:t>
      </w:r>
    </w:p>
    <w:p w14:paraId="588ED2D4" w14:textId="77777777" w:rsidR="00DE3BF3" w:rsidRDefault="00DE3BF3" w:rsidP="00DE3BF3">
      <w:r>
        <w:t>- Внешняя среда: поставщики, клиенты, перевозчики (TMS), ERP/бухгалтерия, EDI/ЭДО, контролирующие требования/политики, складское оборудование.</w:t>
      </w:r>
    </w:p>
    <w:p w14:paraId="40C1CE35" w14:textId="70E78ECB" w:rsidR="00DE3BF3" w:rsidRDefault="00DE3BF3" w:rsidP="002F4D6F">
      <w:r>
        <w:t>- Внутренние связи: операции склада формируют документы движения и изменяют остатки; интеграционный слой синхронизирует заказы/факты с внешними системами; обеспечивающие подсистемы поддерживают безопасность, аудит и устойчивость.</w:t>
      </w:r>
    </w:p>
    <w:p w14:paraId="66108C69" w14:textId="74DFD73B" w:rsidR="00DE3BF3" w:rsidRDefault="002F4D6F" w:rsidP="00DE3BF3">
      <w:r>
        <w:rPr>
          <w:noProof/>
          <w14:ligatures w14:val="standardContextual"/>
        </w:rPr>
        <w:lastRenderedPageBreak/>
        <w:drawing>
          <wp:inline distT="0" distB="0" distL="0" distR="0" wp14:anchorId="4A50DAF5" wp14:editId="07B53D28">
            <wp:extent cx="5325485" cy="4761342"/>
            <wp:effectExtent l="0" t="0" r="889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364" cy="47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8B16" w14:textId="2960EB22" w:rsidR="00DE3BF3" w:rsidRDefault="00DE3BF3" w:rsidP="002F4D6F">
      <w:pPr>
        <w:jc w:val="center"/>
      </w:pPr>
      <w:r>
        <w:t xml:space="preserve">Рисунок </w:t>
      </w:r>
      <w:r w:rsidR="00F26AC2">
        <w:t>2</w:t>
      </w:r>
      <w:r>
        <w:t xml:space="preserve"> – Схема взаимодействия</w:t>
      </w:r>
    </w:p>
    <w:p w14:paraId="04CF96E6" w14:textId="77777777" w:rsidR="00DE3BF3" w:rsidRDefault="00DE3BF3" w:rsidP="00DE3BF3">
      <w:r>
        <w:rPr>
          <w:b/>
        </w:rPr>
        <w:t>7. Основные свойства системы</w:t>
      </w:r>
    </w:p>
    <w:p w14:paraId="2ADCA91B" w14:textId="68876D72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Целостность</w:t>
      </w:r>
    </w:p>
    <w:p w14:paraId="6E504972" w14:textId="77777777" w:rsidR="00DE3BF3" w:rsidRDefault="00DE3BF3" w:rsidP="00AC666C">
      <w:pPr>
        <w:pStyle w:val="a9"/>
        <w:ind w:firstLine="0"/>
      </w:pPr>
      <w:r>
        <w:t>Все подсистемы работают как единый комплекс и формируют единый источник истины по остаткам и движениям.</w:t>
      </w:r>
    </w:p>
    <w:p w14:paraId="191E960C" w14:textId="23033B65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Иерархичность</w:t>
      </w:r>
    </w:p>
    <w:p w14:paraId="456F191C" w14:textId="77777777" w:rsidR="00DE3BF3" w:rsidRDefault="00DE3BF3" w:rsidP="00AC666C">
      <w:pPr>
        <w:pStyle w:val="a9"/>
        <w:ind w:firstLine="0"/>
      </w:pPr>
      <w:r>
        <w:t>Система имеет уровни: система → подсистемы → модули → компоненты, что упрощает развитие и сопровождение.</w:t>
      </w:r>
    </w:p>
    <w:p w14:paraId="52231D57" w14:textId="4B9C0FA6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Информационная связность</w:t>
      </w:r>
    </w:p>
    <w:p w14:paraId="2829681A" w14:textId="77777777" w:rsidR="00DE3BF3" w:rsidRDefault="00DE3BF3" w:rsidP="00AC666C">
      <w:pPr>
        <w:pStyle w:val="a9"/>
        <w:ind w:firstLine="0"/>
      </w:pPr>
      <w:r>
        <w:t>Данные автоматически передаются между подсистемами и интеграционными контурами, исключая дублирование.</w:t>
      </w:r>
    </w:p>
    <w:p w14:paraId="578B6A96" w14:textId="4E00BB11" w:rsidR="00DE3BF3" w:rsidRPr="002F4D6F" w:rsidRDefault="00DE3BF3" w:rsidP="00AC666C">
      <w:pPr>
        <w:pStyle w:val="a9"/>
        <w:pageBreakBefore/>
        <w:numPr>
          <w:ilvl w:val="0"/>
          <w:numId w:val="23"/>
        </w:numPr>
        <w:ind w:left="714" w:hanging="357"/>
      </w:pPr>
      <w:r w:rsidRPr="002F4D6F">
        <w:lastRenderedPageBreak/>
        <w:t>Адаптивность</w:t>
      </w:r>
    </w:p>
    <w:p w14:paraId="1A84DEBA" w14:textId="77777777" w:rsidR="00DE3BF3" w:rsidRDefault="00DE3BF3" w:rsidP="00AC666C">
      <w:pPr>
        <w:pStyle w:val="a9"/>
        <w:ind w:firstLine="0"/>
      </w:pPr>
      <w:r>
        <w:t>Система настраивается под особенности склада (правила размещения/отбора, стратегии FIFO/FEFO, новые интеграции).</w:t>
      </w:r>
    </w:p>
    <w:p w14:paraId="76613E10" w14:textId="3FE742BF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Надёжность</w:t>
      </w:r>
    </w:p>
    <w:p w14:paraId="0B96EA5F" w14:textId="77777777" w:rsidR="00DE3BF3" w:rsidRDefault="00DE3BF3" w:rsidP="00AC666C">
      <w:pPr>
        <w:pStyle w:val="a9"/>
        <w:ind w:firstLine="0"/>
      </w:pPr>
      <w:r>
        <w:t>Должна обеспечивать сохранность данных, устойчивость к сбоям и восстановление после отказов.</w:t>
      </w:r>
    </w:p>
    <w:p w14:paraId="37A9EA0C" w14:textId="4FCEB451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Безопасность</w:t>
      </w:r>
    </w:p>
    <w:p w14:paraId="0C84964B" w14:textId="77777777" w:rsidR="00DE3BF3" w:rsidRDefault="00DE3BF3" w:rsidP="00AC666C">
      <w:pPr>
        <w:pStyle w:val="a9"/>
        <w:ind w:firstLine="0"/>
      </w:pPr>
      <w:r>
        <w:t xml:space="preserve">Разграничение доступа по ролям, аудит действий и защита конфиденциальных данных (в т.ч. </w:t>
      </w:r>
      <w:proofErr w:type="spellStart"/>
      <w:r>
        <w:t>ПДн</w:t>
      </w:r>
      <w:proofErr w:type="spellEnd"/>
      <w:r>
        <w:t xml:space="preserve"> при наличии).</w:t>
      </w:r>
    </w:p>
    <w:p w14:paraId="55867D1B" w14:textId="02C567E1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Открытость</w:t>
      </w:r>
    </w:p>
    <w:p w14:paraId="237A680D" w14:textId="77777777" w:rsidR="00DE3BF3" w:rsidRDefault="00DE3BF3" w:rsidP="00AC666C">
      <w:pPr>
        <w:pStyle w:val="a9"/>
        <w:ind w:firstLine="0"/>
      </w:pPr>
      <w:r>
        <w:t>Интеграция с внешними системами (ERP/1С, EDI/ЭДО, TMS, оборудование) через стандартизированные интерфейсы.</w:t>
      </w:r>
    </w:p>
    <w:p w14:paraId="29F67C23" w14:textId="3053557F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Масштабируемость</w:t>
      </w:r>
    </w:p>
    <w:p w14:paraId="1416A455" w14:textId="4EF7E68C" w:rsidR="00E060A0" w:rsidRPr="002F4D6F" w:rsidRDefault="00DE3BF3" w:rsidP="00AC666C">
      <w:pPr>
        <w:pStyle w:val="a9"/>
        <w:ind w:firstLine="0"/>
      </w:pPr>
      <w:r>
        <w:t>Возможность увеличения объёма номенклатуры, количества пользователей и операций без деградации качества сервиса.</w:t>
      </w:r>
    </w:p>
    <w:sectPr w:rsidR="00E060A0" w:rsidRPr="002F4D6F" w:rsidSect="000B07E1">
      <w:footerReference w:type="defaul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4B2D8" w14:textId="77777777" w:rsidR="008374F9" w:rsidRDefault="008374F9" w:rsidP="00B25C90">
      <w:pPr>
        <w:spacing w:after="0" w:line="240" w:lineRule="auto"/>
      </w:pPr>
      <w:r>
        <w:separator/>
      </w:r>
    </w:p>
  </w:endnote>
  <w:endnote w:type="continuationSeparator" w:id="0">
    <w:p w14:paraId="5883A567" w14:textId="77777777" w:rsidR="008374F9" w:rsidRDefault="008374F9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05D1D52C" w14:textId="44DC6E24" w:rsidR="00B25C90" w:rsidRPr="00E060A0" w:rsidRDefault="00B25C90" w:rsidP="00E060A0">
        <w:pPr>
          <w:pStyle w:val="a7"/>
          <w:ind w:right="-1" w:firstLine="0"/>
          <w:jc w:val="center"/>
        </w:pPr>
        <w:r>
          <w:t>Москва 202</w:t>
        </w:r>
        <w:r w:rsidR="00E060A0"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10670" w14:textId="77777777" w:rsidR="008374F9" w:rsidRDefault="008374F9" w:rsidP="00B25C90">
      <w:pPr>
        <w:spacing w:after="0" w:line="240" w:lineRule="auto"/>
      </w:pPr>
      <w:r>
        <w:separator/>
      </w:r>
    </w:p>
  </w:footnote>
  <w:footnote w:type="continuationSeparator" w:id="0">
    <w:p w14:paraId="41650043" w14:textId="77777777" w:rsidR="008374F9" w:rsidRDefault="008374F9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53CD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E5795C"/>
    <w:multiLevelType w:val="hybridMultilevel"/>
    <w:tmpl w:val="1708F32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0EB15832"/>
    <w:multiLevelType w:val="hybridMultilevel"/>
    <w:tmpl w:val="7C542D84"/>
    <w:lvl w:ilvl="0" w:tplc="5F42D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FA05A2"/>
    <w:multiLevelType w:val="hybridMultilevel"/>
    <w:tmpl w:val="6F76A404"/>
    <w:lvl w:ilvl="0" w:tplc="5F42D81E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6A4EAB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273DD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5419F9"/>
    <w:multiLevelType w:val="hybridMultilevel"/>
    <w:tmpl w:val="3558BF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5C3148"/>
    <w:multiLevelType w:val="hybridMultilevel"/>
    <w:tmpl w:val="BAA8322C"/>
    <w:lvl w:ilvl="0" w:tplc="5F42D81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1F232B31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2F669B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E7E4B48"/>
    <w:multiLevelType w:val="hybridMultilevel"/>
    <w:tmpl w:val="22848316"/>
    <w:lvl w:ilvl="0" w:tplc="5F42D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B15E59"/>
    <w:multiLevelType w:val="hybridMultilevel"/>
    <w:tmpl w:val="B3CC3E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41D5A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302481"/>
    <w:multiLevelType w:val="hybridMultilevel"/>
    <w:tmpl w:val="55480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239D8"/>
    <w:multiLevelType w:val="hybridMultilevel"/>
    <w:tmpl w:val="CBB80EAC"/>
    <w:lvl w:ilvl="0" w:tplc="5F42D81E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DD95FCF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0B2765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507A80"/>
    <w:multiLevelType w:val="hybridMultilevel"/>
    <w:tmpl w:val="BAA8322C"/>
    <w:lvl w:ilvl="0" w:tplc="5F42D81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B4626FF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0A366A5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456559D"/>
    <w:multiLevelType w:val="hybridMultilevel"/>
    <w:tmpl w:val="EE3872E4"/>
    <w:lvl w:ilvl="0" w:tplc="C3AC5680">
      <w:start w:val="1"/>
      <w:numFmt w:val="decimal"/>
      <w:lvlText w:val="%1."/>
      <w:lvlJc w:val="left"/>
      <w:pPr>
        <w:ind w:left="1780" w:hanging="36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5382739"/>
    <w:multiLevelType w:val="hybridMultilevel"/>
    <w:tmpl w:val="E382AD6E"/>
    <w:lvl w:ilvl="0" w:tplc="5F42D81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7C454397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21"/>
  </w:num>
  <w:num w:numId="5">
    <w:abstractNumId w:val="17"/>
  </w:num>
  <w:num w:numId="6">
    <w:abstractNumId w:val="4"/>
  </w:num>
  <w:num w:numId="7">
    <w:abstractNumId w:val="9"/>
  </w:num>
  <w:num w:numId="8">
    <w:abstractNumId w:val="19"/>
  </w:num>
  <w:num w:numId="9">
    <w:abstractNumId w:val="0"/>
  </w:num>
  <w:num w:numId="10">
    <w:abstractNumId w:val="12"/>
  </w:num>
  <w:num w:numId="11">
    <w:abstractNumId w:val="8"/>
  </w:num>
  <w:num w:numId="12">
    <w:abstractNumId w:val="22"/>
  </w:num>
  <w:num w:numId="13">
    <w:abstractNumId w:val="18"/>
  </w:num>
  <w:num w:numId="14">
    <w:abstractNumId w:val="5"/>
  </w:num>
  <w:num w:numId="15">
    <w:abstractNumId w:val="20"/>
  </w:num>
  <w:num w:numId="16">
    <w:abstractNumId w:val="15"/>
  </w:num>
  <w:num w:numId="17">
    <w:abstractNumId w:val="16"/>
  </w:num>
  <w:num w:numId="18">
    <w:abstractNumId w:val="14"/>
  </w:num>
  <w:num w:numId="19">
    <w:abstractNumId w:val="3"/>
  </w:num>
  <w:num w:numId="20">
    <w:abstractNumId w:val="1"/>
  </w:num>
  <w:num w:numId="21">
    <w:abstractNumId w:val="6"/>
  </w:num>
  <w:num w:numId="22">
    <w:abstractNumId w:val="1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0B07E1"/>
    <w:rsid w:val="00122679"/>
    <w:rsid w:val="0016667A"/>
    <w:rsid w:val="00182385"/>
    <w:rsid w:val="001A34CC"/>
    <w:rsid w:val="001E1337"/>
    <w:rsid w:val="00272060"/>
    <w:rsid w:val="002B0A70"/>
    <w:rsid w:val="002F4D6F"/>
    <w:rsid w:val="003C610F"/>
    <w:rsid w:val="003E0757"/>
    <w:rsid w:val="004C4C7E"/>
    <w:rsid w:val="0057266B"/>
    <w:rsid w:val="007007F6"/>
    <w:rsid w:val="008374F9"/>
    <w:rsid w:val="008A71A5"/>
    <w:rsid w:val="00984AAF"/>
    <w:rsid w:val="009D0123"/>
    <w:rsid w:val="00A1696F"/>
    <w:rsid w:val="00A663BC"/>
    <w:rsid w:val="00AC666C"/>
    <w:rsid w:val="00B25C90"/>
    <w:rsid w:val="00BD7E38"/>
    <w:rsid w:val="00BE3DA5"/>
    <w:rsid w:val="00C15B90"/>
    <w:rsid w:val="00C64759"/>
    <w:rsid w:val="00C93B97"/>
    <w:rsid w:val="00CB1744"/>
    <w:rsid w:val="00CD2CD2"/>
    <w:rsid w:val="00CD71DE"/>
    <w:rsid w:val="00DE3BF3"/>
    <w:rsid w:val="00E060A0"/>
    <w:rsid w:val="00E67F81"/>
    <w:rsid w:val="00E849F7"/>
    <w:rsid w:val="00EE5C3F"/>
    <w:rsid w:val="00F007C5"/>
    <w:rsid w:val="00F26AC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E06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9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14</cp:revision>
  <dcterms:created xsi:type="dcterms:W3CDTF">2024-03-10T11:02:00Z</dcterms:created>
  <dcterms:modified xsi:type="dcterms:W3CDTF">2026-06-03T11:12:00Z</dcterms:modified>
</cp:coreProperties>
</file>