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Agricultural Crop Production Analysis</w:t>
      </w:r>
    </w:p>
    <w:p>
      <w:pPr>
        <w:jc w:val="center"/>
      </w:pPr>
      <w:r>
        <w:rPr>
          <w:i/>
          <w:sz w:val="26"/>
        </w:rPr>
        <w:t>Basic Data Analytics Portfolio Project</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r/>
            <w:r>
              <w:rPr>
                <w:b/>
              </w:rPr>
              <w:t>Sector</w:t>
            </w:r>
          </w:p>
        </w:tc>
        <w:tc>
          <w:tcPr>
            <w:tcW w:type="dxa" w:w="5040"/>
            <w:vAlign w:val="center"/>
          </w:tcPr>
          <w:p>
            <w:r/>
            <w:r>
              <w:rPr>
                <w:b w:val="0"/>
              </w:rPr>
              <w:t>Agriculture, Food Security, Public Policy</w:t>
            </w:r>
          </w:p>
        </w:tc>
      </w:tr>
      <w:tr>
        <w:tc>
          <w:tcPr>
            <w:tcW w:type="dxa" w:w="5040"/>
            <w:vAlign w:val="center"/>
            <w:shd w:fill="D9EAF7"/>
          </w:tcPr>
          <w:p>
            <w:r/>
            <w:r>
              <w:rPr>
                <w:b/>
              </w:rPr>
              <w:t>Tools</w:t>
            </w:r>
          </w:p>
        </w:tc>
        <w:tc>
          <w:tcPr>
            <w:tcW w:type="dxa" w:w="5040"/>
            <w:vAlign w:val="center"/>
          </w:tcPr>
          <w:p>
            <w:r/>
            <w:r>
              <w:rPr>
                <w:b w:val="0"/>
              </w:rPr>
              <w:t>Python, Pandas, NumPy, Matplotlib, Excel, SQL</w:t>
            </w:r>
          </w:p>
        </w:tc>
      </w:tr>
      <w:tr>
        <w:tc>
          <w:tcPr>
            <w:tcW w:type="dxa" w:w="5040"/>
            <w:vAlign w:val="center"/>
            <w:shd w:fill="D9EAF7"/>
          </w:tcPr>
          <w:p>
            <w:r/>
            <w:r>
              <w:rPr>
                <w:b/>
              </w:rPr>
              <w:t>Dataset</w:t>
            </w:r>
          </w:p>
        </w:tc>
        <w:tc>
          <w:tcPr>
            <w:tcW w:type="dxa" w:w="5040"/>
            <w:vAlign w:val="center"/>
          </w:tcPr>
          <w:p>
            <w:r/>
            <w:r>
              <w:rPr>
                <w:b w:val="0"/>
              </w:rPr>
              <w:t>Synthetic FAOSTAT-style demo dataset</w:t>
            </w:r>
          </w:p>
        </w:tc>
      </w:tr>
      <w:tr>
        <w:tc>
          <w:tcPr>
            <w:tcW w:type="dxa" w:w="5040"/>
            <w:vAlign w:val="center"/>
            <w:shd w:fill="D9EAF7"/>
          </w:tcPr>
          <w:p>
            <w:r/>
            <w:r>
              <w:rPr>
                <w:b/>
              </w:rPr>
              <w:t>Latest demo year</w:t>
            </w:r>
          </w:p>
        </w:tc>
        <w:tc>
          <w:tcPr>
            <w:tcW w:type="dxa" w:w="5040"/>
            <w:vAlign w:val="center"/>
          </w:tcPr>
          <w:p>
            <w:r/>
            <w:r>
              <w:rPr>
                <w:b w:val="0"/>
              </w:rPr>
              <w:t>2024</w:t>
            </w:r>
          </w:p>
        </w:tc>
      </w:tr>
      <w:tr>
        <w:tc>
          <w:tcPr>
            <w:tcW w:type="dxa" w:w="5040"/>
            <w:vAlign w:val="center"/>
            <w:shd w:fill="D9EAF7"/>
          </w:tcPr>
          <w:p>
            <w:r/>
            <w:r>
              <w:rPr>
                <w:b/>
              </w:rPr>
              <w:t>Main output</w:t>
            </w:r>
          </w:p>
        </w:tc>
        <w:tc>
          <w:tcPr>
            <w:tcW w:type="dxa" w:w="5040"/>
            <w:vAlign w:val="center"/>
          </w:tcPr>
          <w:p>
            <w:r/>
            <w:r>
              <w:rPr>
                <w:b w:val="0"/>
              </w:rPr>
              <w:t>Excel workbook, Word report, PDF report, scripts, notebooks, ZIP package</w:t>
            </w:r>
          </w:p>
        </w:tc>
      </w:tr>
    </w:tbl>
    <w:p>
      <w:r>
        <w:br w:type="page"/>
      </w:r>
    </w:p>
    <w:p>
      <w:pPr>
        <w:pStyle w:val="Heading1"/>
      </w:pPr>
      <w:r>
        <w:t>1. Project Overview</w:t>
      </w:r>
    </w:p>
    <w:p>
      <w:r>
        <w:t>This project analyzes crop production, harvested area, and yield indicators to demonstrate a complete data analytics workflow for agricultural decision-making. The purpose is to show how a data analyst can convert raw agricultural production data into business questions, clean datasets, KPIs, visual outputs, and policy-oriented recommendations.</w:t>
      </w:r>
    </w:p>
    <w:p>
      <w:pPr>
        <w:pStyle w:val="Heading1"/>
      </w:pPr>
      <w:r>
        <w:t>2. Data Note</w:t>
      </w:r>
    </w:p>
    <w:p>
      <w:r>
        <w:t>The included dataset is synthetic and is designed only for portfolio demonstration, training, and code review. It follows a FAOSTAT-style structure with crop, year, production, harvested area, and yield fields. For official decision-making, the synthetic data must be replaced with verified official data from FAOSTAT, the Azerbaijan State Statistical Committee, World Bank, or other authoritative sources.</w:t>
      </w:r>
    </w:p>
    <w:p>
      <w:pPr>
        <w:pStyle w:val="Heading1"/>
      </w:pPr>
      <w:r>
        <w:t>3. Business Problem</w:t>
      </w:r>
    </w:p>
    <w:p>
      <w:r>
        <w:t>Agricultural production can increase due to harvested area expansion, yield improvement, or both. Looking only at production volume may create misleading conclusions. This project separates production, area, and yield to identify whether growth is productivity-driven or area-driven.</w:t>
      </w:r>
    </w:p>
    <w:p>
      <w:pPr>
        <w:pStyle w:val="Heading1"/>
      </w:pPr>
      <w:r>
        <w:t>4. Business Questions</w:t>
      </w:r>
    </w:p>
    <w:p>
      <w:pPr>
        <w:pStyle w:val="ListBullet"/>
      </w:pPr>
      <w:r>
        <w:t>Which crops have the highest production volume?</w:t>
      </w:r>
    </w:p>
    <w:p>
      <w:pPr>
        <w:pStyle w:val="ListBullet"/>
      </w:pPr>
      <w:r>
        <w:t>Which crops show stronger production and yield growth?</w:t>
      </w:r>
    </w:p>
    <w:p>
      <w:pPr>
        <w:pStyle w:val="ListBullet"/>
      </w:pPr>
      <w:r>
        <w:t>Is production growth driven by harvested area or productivity?</w:t>
      </w:r>
    </w:p>
    <w:p>
      <w:pPr>
        <w:pStyle w:val="ListBullet"/>
      </w:pPr>
      <w:r>
        <w:t>Which crops show higher volatility and planning risk?</w:t>
      </w:r>
    </w:p>
    <w:p>
      <w:pPr>
        <w:pStyle w:val="ListBullet"/>
      </w:pPr>
      <w:r>
        <w:t>Which crops should be prioritized for further monitoring and policy support?</w:t>
      </w:r>
    </w:p>
    <w:p>
      <w:pPr>
        <w:pStyle w:val="Heading1"/>
      </w:pPr>
      <w:r>
        <w:t>5. Success Metrics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r/>
            <w:r>
              <w:rPr>
                <w:b/>
                <w:color w:val="FFFFFF"/>
              </w:rPr>
              <w:t>Metric</w:t>
            </w:r>
          </w:p>
        </w:tc>
        <w:tc>
          <w:tcPr>
            <w:tcW w:type="dxa" w:w="5040"/>
            <w:vAlign w:val="center"/>
            <w:shd w:fill="1F4E79"/>
          </w:tcPr>
          <w:p>
            <w:r/>
            <w:r>
              <w:rPr>
                <w:b/>
                <w:color w:val="FFFFFF"/>
              </w:rPr>
              <w:t>Definition</w:t>
            </w:r>
          </w:p>
        </w:tc>
      </w:tr>
      <w:tr>
        <w:tc>
          <w:tcPr>
            <w:tcW w:type="dxa" w:w="5040"/>
            <w:vAlign w:val="center"/>
          </w:tcPr>
          <w:p>
            <w:r/>
            <w:r>
              <w:rPr>
                <w:b w:val="0"/>
              </w:rPr>
              <w:t>Total production</w:t>
            </w:r>
          </w:p>
        </w:tc>
        <w:tc>
          <w:tcPr>
            <w:tcW w:type="dxa" w:w="5040"/>
            <w:vAlign w:val="center"/>
          </w:tcPr>
          <w:p>
            <w:r/>
            <w:r>
              <w:rPr>
                <w:b w:val="0"/>
              </w:rPr>
              <w:t>Sum of crop production in tonnes</w:t>
            </w:r>
          </w:p>
        </w:tc>
      </w:tr>
      <w:tr>
        <w:tc>
          <w:tcPr>
            <w:tcW w:type="dxa" w:w="5040"/>
            <w:vAlign w:val="center"/>
          </w:tcPr>
          <w:p>
            <w:r/>
            <w:r>
              <w:rPr>
                <w:b w:val="0"/>
              </w:rPr>
              <w:t>Harvested area</w:t>
            </w:r>
          </w:p>
        </w:tc>
        <w:tc>
          <w:tcPr>
            <w:tcW w:type="dxa" w:w="5040"/>
            <w:vAlign w:val="center"/>
          </w:tcPr>
          <w:p>
            <w:r/>
            <w:r>
              <w:rPr>
                <w:b w:val="0"/>
              </w:rPr>
              <w:t>Total harvested area in hectares</w:t>
            </w:r>
          </w:p>
        </w:tc>
      </w:tr>
      <w:tr>
        <w:tc>
          <w:tcPr>
            <w:tcW w:type="dxa" w:w="5040"/>
            <w:vAlign w:val="center"/>
          </w:tcPr>
          <w:p>
            <w:r/>
            <w:r>
              <w:rPr>
                <w:b w:val="0"/>
              </w:rPr>
              <w:t>Weighted yield</w:t>
            </w:r>
          </w:p>
        </w:tc>
        <w:tc>
          <w:tcPr>
            <w:tcW w:type="dxa" w:w="5040"/>
            <w:vAlign w:val="center"/>
          </w:tcPr>
          <w:p>
            <w:r/>
            <w:r>
              <w:rPr>
                <w:b w:val="0"/>
              </w:rPr>
              <w:t>Production-weighted productivity indicator</w:t>
            </w:r>
          </w:p>
        </w:tc>
      </w:tr>
      <w:tr>
        <w:tc>
          <w:tcPr>
            <w:tcW w:type="dxa" w:w="5040"/>
            <w:vAlign w:val="center"/>
          </w:tcPr>
          <w:p>
            <w:r/>
            <w:r>
              <w:rPr>
                <w:b w:val="0"/>
              </w:rPr>
              <w:t>YoY growth</w:t>
            </w:r>
          </w:p>
        </w:tc>
        <w:tc>
          <w:tcPr>
            <w:tcW w:type="dxa" w:w="5040"/>
            <w:vAlign w:val="center"/>
          </w:tcPr>
          <w:p>
            <w:r/>
            <w:r>
              <w:rPr>
                <w:b w:val="0"/>
              </w:rPr>
              <w:t>Annual growth percentage by crop</w:t>
            </w:r>
          </w:p>
        </w:tc>
      </w:tr>
      <w:tr>
        <w:tc>
          <w:tcPr>
            <w:tcW w:type="dxa" w:w="5040"/>
            <w:vAlign w:val="center"/>
          </w:tcPr>
          <w:p>
            <w:r/>
            <w:r>
              <w:rPr>
                <w:b w:val="0"/>
              </w:rPr>
              <w:t>Production share</w:t>
            </w:r>
          </w:p>
        </w:tc>
        <w:tc>
          <w:tcPr>
            <w:tcW w:type="dxa" w:w="5040"/>
            <w:vAlign w:val="center"/>
          </w:tcPr>
          <w:p>
            <w:r/>
            <w:r>
              <w:rPr>
                <w:b w:val="0"/>
              </w:rPr>
              <w:t>Crop contribution to total production</w:t>
            </w:r>
          </w:p>
        </w:tc>
      </w:tr>
      <w:tr>
        <w:tc>
          <w:tcPr>
            <w:tcW w:type="dxa" w:w="5040"/>
            <w:vAlign w:val="center"/>
          </w:tcPr>
          <w:p>
            <w:r/>
            <w:r>
              <w:rPr>
                <w:b w:val="0"/>
              </w:rPr>
              <w:t>Volatility score</w:t>
            </w:r>
          </w:p>
        </w:tc>
        <w:tc>
          <w:tcPr>
            <w:tcW w:type="dxa" w:w="5040"/>
            <w:vAlign w:val="center"/>
          </w:tcPr>
          <w:p>
            <w:r/>
            <w:r>
              <w:rPr>
                <w:b w:val="0"/>
              </w:rPr>
              <w:t>Standard deviation of YoY production growth</w:t>
            </w:r>
          </w:p>
        </w:tc>
      </w:tr>
    </w:tbl>
    <w:p>
      <w:pPr>
        <w:pStyle w:val="Heading1"/>
      </w:pPr>
      <w:r>
        <w:t>6. Dataset Description</w:t>
      </w:r>
    </w:p>
    <w:p>
      <w:r>
        <w:t>The raw dataset is stored in a long FAOSTAT-style format. The processed dataset is reshaped into a wide analytical table where each crop-year observation contains harvested area, yield, production, growth metrics, production share, and volatility score.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F4E79"/>
          </w:tcPr>
          <w:p>
            <w:r/>
            <w:r>
              <w:rPr>
                <w:b/>
                <w:color w:val="FFFFFF"/>
              </w:rPr>
              <w:t>column_name</w:t>
            </w:r>
          </w:p>
        </w:tc>
        <w:tc>
          <w:tcPr>
            <w:tcW w:type="dxa" w:w="3360"/>
            <w:vAlign w:val="center"/>
            <w:shd w:fill="1F4E79"/>
          </w:tcPr>
          <w:p>
            <w:r/>
            <w:r>
              <w:rPr>
                <w:b/>
                <w:color w:val="FFFFFF"/>
              </w:rPr>
              <w:t>data_type</w:t>
            </w:r>
          </w:p>
        </w:tc>
        <w:tc>
          <w:tcPr>
            <w:tcW w:type="dxa" w:w="3360"/>
            <w:vAlign w:val="center"/>
            <w:shd w:fill="1F4E79"/>
          </w:tcPr>
          <w:p>
            <w:r/>
            <w:r>
              <w:rPr>
                <w:b/>
                <w:color w:val="FFFFFF"/>
              </w:rPr>
              <w:t>description</w:t>
            </w:r>
          </w:p>
        </w:tc>
      </w:tr>
      <w:tr>
        <w:tc>
          <w:tcPr>
            <w:tcW w:type="dxa" w:w="3360"/>
            <w:vAlign w:val="center"/>
          </w:tcPr>
          <w:p>
            <w:r/>
            <w:r>
              <w:rPr>
                <w:b w:val="0"/>
              </w:rPr>
              <w:t>country</w:t>
            </w:r>
          </w:p>
        </w:tc>
        <w:tc>
          <w:tcPr>
            <w:tcW w:type="dxa" w:w="3360"/>
            <w:vAlign w:val="center"/>
          </w:tcPr>
          <w:p>
            <w:r/>
            <w:r>
              <w:rPr>
                <w:b w:val="0"/>
              </w:rPr>
              <w:t>string</w:t>
            </w:r>
          </w:p>
        </w:tc>
        <w:tc>
          <w:tcPr>
            <w:tcW w:type="dxa" w:w="3360"/>
            <w:vAlign w:val="center"/>
          </w:tcPr>
          <w:p>
            <w:r/>
            <w:r>
              <w:rPr>
                <w:b w:val="0"/>
              </w:rPr>
              <w:t>Country name</w:t>
            </w:r>
          </w:p>
        </w:tc>
      </w:tr>
      <w:tr>
        <w:tc>
          <w:tcPr>
            <w:tcW w:type="dxa" w:w="3360"/>
            <w:vAlign w:val="center"/>
          </w:tcPr>
          <w:p>
            <w:r/>
            <w:r>
              <w:rPr>
                <w:b w:val="0"/>
              </w:rPr>
              <w:t>iso3_code</w:t>
            </w:r>
          </w:p>
        </w:tc>
        <w:tc>
          <w:tcPr>
            <w:tcW w:type="dxa" w:w="3360"/>
            <w:vAlign w:val="center"/>
          </w:tcPr>
          <w:p>
            <w:r/>
            <w:r>
              <w:rPr>
                <w:b w:val="0"/>
              </w:rPr>
              <w:t>string</w:t>
            </w:r>
          </w:p>
        </w:tc>
        <w:tc>
          <w:tcPr>
            <w:tcW w:type="dxa" w:w="3360"/>
            <w:vAlign w:val="center"/>
          </w:tcPr>
          <w:p>
            <w:r/>
            <w:r>
              <w:rPr>
                <w:b w:val="0"/>
              </w:rPr>
              <w:t>ISO-3 country code</w:t>
            </w:r>
          </w:p>
        </w:tc>
      </w:tr>
      <w:tr>
        <w:tc>
          <w:tcPr>
            <w:tcW w:type="dxa" w:w="3360"/>
            <w:vAlign w:val="center"/>
          </w:tcPr>
          <w:p>
            <w:r/>
            <w:r>
              <w:rPr>
                <w:b w:val="0"/>
              </w:rPr>
              <w:t>year</w:t>
            </w:r>
          </w:p>
        </w:tc>
        <w:tc>
          <w:tcPr>
            <w:tcW w:type="dxa" w:w="3360"/>
            <w:vAlign w:val="center"/>
          </w:tcPr>
          <w:p>
            <w:r/>
            <w:r>
              <w:rPr>
                <w:b w:val="0"/>
              </w:rPr>
              <w:t>integer</w:t>
            </w:r>
          </w:p>
        </w:tc>
        <w:tc>
          <w:tcPr>
            <w:tcW w:type="dxa" w:w="3360"/>
            <w:vAlign w:val="center"/>
          </w:tcPr>
          <w:p>
            <w:r/>
            <w:r>
              <w:rPr>
                <w:b w:val="0"/>
              </w:rPr>
              <w:t>Observation year</w:t>
            </w:r>
          </w:p>
        </w:tc>
      </w:tr>
      <w:tr>
        <w:tc>
          <w:tcPr>
            <w:tcW w:type="dxa" w:w="3360"/>
            <w:vAlign w:val="center"/>
          </w:tcPr>
          <w:p>
            <w:r/>
            <w:r>
              <w:rPr>
                <w:b w:val="0"/>
              </w:rPr>
              <w:t>crop</w:t>
            </w:r>
          </w:p>
        </w:tc>
        <w:tc>
          <w:tcPr>
            <w:tcW w:type="dxa" w:w="3360"/>
            <w:vAlign w:val="center"/>
          </w:tcPr>
          <w:p>
            <w:r/>
            <w:r>
              <w:rPr>
                <w:b w:val="0"/>
              </w:rPr>
              <w:t>string</w:t>
            </w:r>
          </w:p>
        </w:tc>
        <w:tc>
          <w:tcPr>
            <w:tcW w:type="dxa" w:w="3360"/>
            <w:vAlign w:val="center"/>
          </w:tcPr>
          <w:p>
            <w:r/>
            <w:r>
              <w:rPr>
                <w:b w:val="0"/>
              </w:rPr>
              <w:t>Crop/product name</w:t>
            </w:r>
          </w:p>
        </w:tc>
      </w:tr>
      <w:tr>
        <w:tc>
          <w:tcPr>
            <w:tcW w:type="dxa" w:w="3360"/>
            <w:vAlign w:val="center"/>
          </w:tcPr>
          <w:p>
            <w:r/>
            <w:r>
              <w:rPr>
                <w:b w:val="0"/>
              </w:rPr>
              <w:t>area_harvested_ha</w:t>
            </w:r>
          </w:p>
        </w:tc>
        <w:tc>
          <w:tcPr>
            <w:tcW w:type="dxa" w:w="3360"/>
            <w:vAlign w:val="center"/>
          </w:tcPr>
          <w:p>
            <w:r/>
            <w:r>
              <w:rPr>
                <w:b w:val="0"/>
              </w:rPr>
              <w:t>float</w:t>
            </w:r>
          </w:p>
        </w:tc>
        <w:tc>
          <w:tcPr>
            <w:tcW w:type="dxa" w:w="3360"/>
            <w:vAlign w:val="center"/>
          </w:tcPr>
          <w:p>
            <w:r/>
            <w:r>
              <w:rPr>
                <w:b w:val="0"/>
              </w:rPr>
              <w:t>Harvested area in hectares</w:t>
            </w:r>
          </w:p>
        </w:tc>
      </w:tr>
      <w:tr>
        <w:tc>
          <w:tcPr>
            <w:tcW w:type="dxa" w:w="3360"/>
            <w:vAlign w:val="center"/>
          </w:tcPr>
          <w:p>
            <w:r/>
            <w:r>
              <w:rPr>
                <w:b w:val="0"/>
              </w:rPr>
              <w:t>yield_kg_per_ha</w:t>
            </w:r>
          </w:p>
        </w:tc>
        <w:tc>
          <w:tcPr>
            <w:tcW w:type="dxa" w:w="3360"/>
            <w:vAlign w:val="center"/>
          </w:tcPr>
          <w:p>
            <w:r/>
            <w:r>
              <w:rPr>
                <w:b w:val="0"/>
              </w:rPr>
              <w:t>float</w:t>
            </w:r>
          </w:p>
        </w:tc>
        <w:tc>
          <w:tcPr>
            <w:tcW w:type="dxa" w:w="3360"/>
            <w:vAlign w:val="center"/>
          </w:tcPr>
          <w:p>
            <w:r/>
            <w:r>
              <w:rPr>
                <w:b w:val="0"/>
              </w:rPr>
              <w:t>Crop yield in kilograms per hectare</w:t>
            </w:r>
          </w:p>
        </w:tc>
      </w:tr>
      <w:tr>
        <w:tc>
          <w:tcPr>
            <w:tcW w:type="dxa" w:w="3360"/>
            <w:vAlign w:val="center"/>
          </w:tcPr>
          <w:p>
            <w:r/>
            <w:r>
              <w:rPr>
                <w:b w:val="0"/>
              </w:rPr>
              <w:t>production_tonnes</w:t>
            </w:r>
          </w:p>
        </w:tc>
        <w:tc>
          <w:tcPr>
            <w:tcW w:type="dxa" w:w="3360"/>
            <w:vAlign w:val="center"/>
          </w:tcPr>
          <w:p>
            <w:r/>
            <w:r>
              <w:rPr>
                <w:b w:val="0"/>
              </w:rPr>
              <w:t>float</w:t>
            </w:r>
          </w:p>
        </w:tc>
        <w:tc>
          <w:tcPr>
            <w:tcW w:type="dxa" w:w="3360"/>
            <w:vAlign w:val="center"/>
          </w:tcPr>
          <w:p>
            <w:r/>
            <w:r>
              <w:rPr>
                <w:b w:val="0"/>
              </w:rPr>
              <w:t>Production volume in metric tonnes</w:t>
            </w:r>
          </w:p>
        </w:tc>
      </w:tr>
      <w:tr>
        <w:tc>
          <w:tcPr>
            <w:tcW w:type="dxa" w:w="3360"/>
            <w:vAlign w:val="center"/>
          </w:tcPr>
          <w:p>
            <w:r/>
            <w:r>
              <w:rPr>
                <w:b w:val="0"/>
              </w:rPr>
              <w:t>production_yoy_growth_pct</w:t>
            </w:r>
          </w:p>
        </w:tc>
        <w:tc>
          <w:tcPr>
            <w:tcW w:type="dxa" w:w="3360"/>
            <w:vAlign w:val="center"/>
          </w:tcPr>
          <w:p>
            <w:r/>
            <w:r>
              <w:rPr>
                <w:b w:val="0"/>
              </w:rPr>
              <w:t>float</w:t>
            </w:r>
          </w:p>
        </w:tc>
        <w:tc>
          <w:tcPr>
            <w:tcW w:type="dxa" w:w="3360"/>
            <w:vAlign w:val="center"/>
          </w:tcPr>
          <w:p>
            <w:r/>
            <w:r>
              <w:rPr>
                <w:b w:val="0"/>
              </w:rPr>
              <w:t>Year-over-year production growth percentage by crop</w:t>
            </w:r>
          </w:p>
        </w:tc>
      </w:tr>
      <w:tr>
        <w:tc>
          <w:tcPr>
            <w:tcW w:type="dxa" w:w="3360"/>
            <w:vAlign w:val="center"/>
          </w:tcPr>
          <w:p>
            <w:r/>
            <w:r>
              <w:rPr>
                <w:b w:val="0"/>
              </w:rPr>
              <w:t>yield_yoy_growth_pct</w:t>
            </w:r>
          </w:p>
        </w:tc>
        <w:tc>
          <w:tcPr>
            <w:tcW w:type="dxa" w:w="3360"/>
            <w:vAlign w:val="center"/>
          </w:tcPr>
          <w:p>
            <w:r/>
            <w:r>
              <w:rPr>
                <w:b w:val="0"/>
              </w:rPr>
              <w:t>float</w:t>
            </w:r>
          </w:p>
        </w:tc>
        <w:tc>
          <w:tcPr>
            <w:tcW w:type="dxa" w:w="3360"/>
            <w:vAlign w:val="center"/>
          </w:tcPr>
          <w:p>
            <w:r/>
            <w:r>
              <w:rPr>
                <w:b w:val="0"/>
              </w:rPr>
              <w:t>Year-over-year yield growth percentage by crop</w:t>
            </w:r>
          </w:p>
        </w:tc>
      </w:tr>
      <w:tr>
        <w:tc>
          <w:tcPr>
            <w:tcW w:type="dxa" w:w="3360"/>
            <w:vAlign w:val="center"/>
          </w:tcPr>
          <w:p>
            <w:r/>
            <w:r>
              <w:rPr>
                <w:b w:val="0"/>
              </w:rPr>
              <w:t>area_yoy_growth_pct</w:t>
            </w:r>
          </w:p>
        </w:tc>
        <w:tc>
          <w:tcPr>
            <w:tcW w:type="dxa" w:w="3360"/>
            <w:vAlign w:val="center"/>
          </w:tcPr>
          <w:p>
            <w:r/>
            <w:r>
              <w:rPr>
                <w:b w:val="0"/>
              </w:rPr>
              <w:t>float</w:t>
            </w:r>
          </w:p>
        </w:tc>
        <w:tc>
          <w:tcPr>
            <w:tcW w:type="dxa" w:w="3360"/>
            <w:vAlign w:val="center"/>
          </w:tcPr>
          <w:p>
            <w:r/>
            <w:r>
              <w:rPr>
                <w:b w:val="0"/>
              </w:rPr>
              <w:t>Year-over-year harvested area growth percentage by crop</w:t>
            </w:r>
          </w:p>
        </w:tc>
      </w:tr>
      <w:tr>
        <w:tc>
          <w:tcPr>
            <w:tcW w:type="dxa" w:w="3360"/>
            <w:vAlign w:val="center"/>
          </w:tcPr>
          <w:p>
            <w:r/>
            <w:r>
              <w:rPr>
                <w:b w:val="0"/>
              </w:rPr>
              <w:t>production_share_pct</w:t>
            </w:r>
          </w:p>
        </w:tc>
        <w:tc>
          <w:tcPr>
            <w:tcW w:type="dxa" w:w="3360"/>
            <w:vAlign w:val="center"/>
          </w:tcPr>
          <w:p>
            <w:r/>
            <w:r>
              <w:rPr>
                <w:b w:val="0"/>
              </w:rPr>
              <w:t>float</w:t>
            </w:r>
          </w:p>
        </w:tc>
        <w:tc>
          <w:tcPr>
            <w:tcW w:type="dxa" w:w="3360"/>
            <w:vAlign w:val="center"/>
          </w:tcPr>
          <w:p>
            <w:r/>
            <w:r>
              <w:rPr>
                <w:b w:val="0"/>
              </w:rPr>
              <w:t>Crop share in total crop production for the year</w:t>
            </w:r>
          </w:p>
        </w:tc>
      </w:tr>
      <w:tr>
        <w:tc>
          <w:tcPr>
            <w:tcW w:type="dxa" w:w="3360"/>
            <w:vAlign w:val="center"/>
          </w:tcPr>
          <w:p>
            <w:r/>
            <w:r>
              <w:rPr>
                <w:b w:val="0"/>
              </w:rPr>
              <w:t>yield_tonnes_per_ha</w:t>
            </w:r>
          </w:p>
        </w:tc>
        <w:tc>
          <w:tcPr>
            <w:tcW w:type="dxa" w:w="3360"/>
            <w:vAlign w:val="center"/>
          </w:tcPr>
          <w:p>
            <w:r/>
            <w:r>
              <w:rPr>
                <w:b w:val="0"/>
              </w:rPr>
              <w:t>float</w:t>
            </w:r>
          </w:p>
        </w:tc>
        <w:tc>
          <w:tcPr>
            <w:tcW w:type="dxa" w:w="3360"/>
            <w:vAlign w:val="center"/>
          </w:tcPr>
          <w:p>
            <w:r/>
            <w:r>
              <w:rPr>
                <w:b w:val="0"/>
              </w:rPr>
              <w:t>Crop yield in tonnes per hectare</w:t>
            </w:r>
          </w:p>
        </w:tc>
      </w:tr>
    </w:tbl>
    <w:p>
      <w:pPr>
        <w:pStyle w:val="Heading1"/>
      </w:pPr>
      <w:r>
        <w:t>7. Data Cleaning and Validation</w:t>
      </w:r>
    </w:p>
    <w:p>
      <w:r>
        <w:t>The cleaning process standardizes column names, reshapes the long dataset into a wide format, validates country-year-crop uniqueness, checks missing values, checks duplicates, and confirms that production, area, and yield values are non-negative.</w:t>
      </w:r>
    </w:p>
    <w:p>
      <w:pPr>
        <w:pStyle w:val="Heading1"/>
      </w:pPr>
      <w:r>
        <w:t>8. Exploratory Data Analysis</w:t>
      </w:r>
    </w:p>
    <w:p>
      <w:r>
        <w:t>In the latest demo year (2024), total crop production in the synthetic dataset is 8,724,019 tonnes, harvested area is 1,419,928 hectares, and the weighted yield is 6,144 kg/ha.</w:t>
      </w:r>
    </w:p>
    <w:p>
      <w:pPr>
        <w:pStyle w:val="Heading2"/>
      </w:pPr>
      <w:r>
        <w:t>8.1 Latest-Year Crop Summary</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1F4E79"/>
          </w:tcPr>
          <w:p>
            <w:r/>
            <w:r>
              <w:rPr>
                <w:b/>
                <w:color w:val="FFFFFF"/>
              </w:rPr>
              <w:t>crop</w:t>
            </w:r>
          </w:p>
        </w:tc>
        <w:tc>
          <w:tcPr>
            <w:tcW w:type="dxa" w:w="1680"/>
            <w:vAlign w:val="center"/>
            <w:shd w:fill="1F4E79"/>
          </w:tcPr>
          <w:p>
            <w:r/>
            <w:r>
              <w:rPr>
                <w:b/>
                <w:color w:val="FFFFFF"/>
              </w:rPr>
              <w:t>production_tonnes</w:t>
            </w:r>
          </w:p>
        </w:tc>
        <w:tc>
          <w:tcPr>
            <w:tcW w:type="dxa" w:w="1680"/>
            <w:vAlign w:val="center"/>
            <w:shd w:fill="1F4E79"/>
          </w:tcPr>
          <w:p>
            <w:r/>
            <w:r>
              <w:rPr>
                <w:b/>
                <w:color w:val="FFFFFF"/>
              </w:rPr>
              <w:t>area_harvested_ha</w:t>
            </w:r>
          </w:p>
        </w:tc>
        <w:tc>
          <w:tcPr>
            <w:tcW w:type="dxa" w:w="1680"/>
            <w:vAlign w:val="center"/>
            <w:shd w:fill="1F4E79"/>
          </w:tcPr>
          <w:p>
            <w:r/>
            <w:r>
              <w:rPr>
                <w:b/>
                <w:color w:val="FFFFFF"/>
              </w:rPr>
              <w:t>yield_kg_per_ha</w:t>
            </w:r>
          </w:p>
        </w:tc>
        <w:tc>
          <w:tcPr>
            <w:tcW w:type="dxa" w:w="1680"/>
            <w:vAlign w:val="center"/>
            <w:shd w:fill="1F4E79"/>
          </w:tcPr>
          <w:p>
            <w:r/>
            <w:r>
              <w:rPr>
                <w:b/>
                <w:color w:val="FFFFFF"/>
              </w:rPr>
              <w:t>production_share_pct</w:t>
            </w:r>
          </w:p>
        </w:tc>
        <w:tc>
          <w:tcPr>
            <w:tcW w:type="dxa" w:w="1680"/>
            <w:vAlign w:val="center"/>
            <w:shd w:fill="1F4E79"/>
          </w:tcPr>
          <w:p>
            <w:r/>
            <w:r>
              <w:rPr>
                <w:b/>
                <w:color w:val="FFFFFF"/>
              </w:rPr>
              <w:t>volatility_score</w:t>
            </w:r>
          </w:p>
        </w:tc>
      </w:tr>
      <w:tr>
        <w:tc>
          <w:tcPr>
            <w:tcW w:type="dxa" w:w="1680"/>
            <w:vAlign w:val="center"/>
          </w:tcPr>
          <w:p>
            <w:r/>
            <w:r>
              <w:rPr>
                <w:b w:val="0"/>
              </w:rPr>
              <w:t>Wheat</w:t>
            </w:r>
          </w:p>
        </w:tc>
        <w:tc>
          <w:tcPr>
            <w:tcW w:type="dxa" w:w="1680"/>
            <w:vAlign w:val="center"/>
          </w:tcPr>
          <w:p>
            <w:r/>
            <w:r>
              <w:rPr>
                <w:b w:val="0"/>
              </w:rPr>
              <w:t>2,219,608</w:t>
            </w:r>
          </w:p>
        </w:tc>
        <w:tc>
          <w:tcPr>
            <w:tcW w:type="dxa" w:w="1680"/>
            <w:vAlign w:val="center"/>
          </w:tcPr>
          <w:p>
            <w:r/>
            <w:r>
              <w:rPr>
                <w:b w:val="0"/>
              </w:rPr>
              <w:t>642,463</w:t>
            </w:r>
          </w:p>
        </w:tc>
        <w:tc>
          <w:tcPr>
            <w:tcW w:type="dxa" w:w="1680"/>
            <w:vAlign w:val="center"/>
          </w:tcPr>
          <w:p>
            <w:r/>
            <w:r>
              <w:rPr>
                <w:b w:val="0"/>
              </w:rPr>
              <w:t>3,455</w:t>
            </w:r>
          </w:p>
        </w:tc>
        <w:tc>
          <w:tcPr>
            <w:tcW w:type="dxa" w:w="1680"/>
            <w:vAlign w:val="center"/>
          </w:tcPr>
          <w:p>
            <w:r/>
            <w:r>
              <w:rPr>
                <w:b w:val="0"/>
              </w:rPr>
              <w:t>25.44</w:t>
            </w:r>
          </w:p>
        </w:tc>
        <w:tc>
          <w:tcPr>
            <w:tcW w:type="dxa" w:w="1680"/>
            <w:vAlign w:val="center"/>
          </w:tcPr>
          <w:p>
            <w:r/>
            <w:r>
              <w:rPr>
                <w:b w:val="0"/>
              </w:rPr>
              <w:t>9.81</w:t>
            </w:r>
          </w:p>
        </w:tc>
      </w:tr>
      <w:tr>
        <w:tc>
          <w:tcPr>
            <w:tcW w:type="dxa" w:w="1680"/>
            <w:vAlign w:val="center"/>
          </w:tcPr>
          <w:p>
            <w:r/>
            <w:r>
              <w:rPr>
                <w:b w:val="0"/>
              </w:rPr>
              <w:t>Vegetables</w:t>
            </w:r>
          </w:p>
        </w:tc>
        <w:tc>
          <w:tcPr>
            <w:tcW w:type="dxa" w:w="1680"/>
            <w:vAlign w:val="center"/>
          </w:tcPr>
          <w:p>
            <w:r/>
            <w:r>
              <w:rPr>
                <w:b w:val="0"/>
              </w:rPr>
              <w:t>1,855,483</w:t>
            </w:r>
          </w:p>
        </w:tc>
        <w:tc>
          <w:tcPr>
            <w:tcW w:type="dxa" w:w="1680"/>
            <w:vAlign w:val="center"/>
          </w:tcPr>
          <w:p>
            <w:r/>
            <w:r>
              <w:rPr>
                <w:b w:val="0"/>
              </w:rPr>
              <w:t>82,149</w:t>
            </w:r>
          </w:p>
        </w:tc>
        <w:tc>
          <w:tcPr>
            <w:tcW w:type="dxa" w:w="1680"/>
            <w:vAlign w:val="center"/>
          </w:tcPr>
          <w:p>
            <w:r/>
            <w:r>
              <w:rPr>
                <w:b w:val="0"/>
              </w:rPr>
              <w:t>22,587</w:t>
            </w:r>
          </w:p>
        </w:tc>
        <w:tc>
          <w:tcPr>
            <w:tcW w:type="dxa" w:w="1680"/>
            <w:vAlign w:val="center"/>
          </w:tcPr>
          <w:p>
            <w:r/>
            <w:r>
              <w:rPr>
                <w:b w:val="0"/>
              </w:rPr>
              <w:t>21.27</w:t>
            </w:r>
          </w:p>
        </w:tc>
        <w:tc>
          <w:tcPr>
            <w:tcW w:type="dxa" w:w="1680"/>
            <w:vAlign w:val="center"/>
          </w:tcPr>
          <w:p>
            <w:r/>
            <w:r>
              <w:rPr>
                <w:b w:val="0"/>
              </w:rPr>
              <w:t>7.24</w:t>
            </w:r>
          </w:p>
        </w:tc>
      </w:tr>
      <w:tr>
        <w:tc>
          <w:tcPr>
            <w:tcW w:type="dxa" w:w="1680"/>
            <w:vAlign w:val="center"/>
          </w:tcPr>
          <w:p>
            <w:r/>
            <w:r>
              <w:rPr>
                <w:b w:val="0"/>
              </w:rPr>
              <w:t>Fruits and berries</w:t>
            </w:r>
          </w:p>
        </w:tc>
        <w:tc>
          <w:tcPr>
            <w:tcW w:type="dxa" w:w="1680"/>
            <w:vAlign w:val="center"/>
          </w:tcPr>
          <w:p>
            <w:r/>
            <w:r>
              <w:rPr>
                <w:b w:val="0"/>
              </w:rPr>
              <w:t>1,499,323</w:t>
            </w:r>
          </w:p>
        </w:tc>
        <w:tc>
          <w:tcPr>
            <w:tcW w:type="dxa" w:w="1680"/>
            <w:vAlign w:val="center"/>
          </w:tcPr>
          <w:p>
            <w:r/>
            <w:r>
              <w:rPr>
                <w:b w:val="0"/>
              </w:rPr>
              <w:t>159,760</w:t>
            </w:r>
          </w:p>
        </w:tc>
        <w:tc>
          <w:tcPr>
            <w:tcW w:type="dxa" w:w="1680"/>
            <w:vAlign w:val="center"/>
          </w:tcPr>
          <w:p>
            <w:r/>
            <w:r>
              <w:rPr>
                <w:b w:val="0"/>
              </w:rPr>
              <w:t>9,385</w:t>
            </w:r>
          </w:p>
        </w:tc>
        <w:tc>
          <w:tcPr>
            <w:tcW w:type="dxa" w:w="1680"/>
            <w:vAlign w:val="center"/>
          </w:tcPr>
          <w:p>
            <w:r/>
            <w:r>
              <w:rPr>
                <w:b w:val="0"/>
              </w:rPr>
              <w:t>17.19</w:t>
            </w:r>
          </w:p>
        </w:tc>
        <w:tc>
          <w:tcPr>
            <w:tcW w:type="dxa" w:w="1680"/>
            <w:vAlign w:val="center"/>
          </w:tcPr>
          <w:p>
            <w:r/>
            <w:r>
              <w:rPr>
                <w:b w:val="0"/>
              </w:rPr>
              <w:t>6.40</w:t>
            </w:r>
          </w:p>
        </w:tc>
      </w:tr>
      <w:tr>
        <w:tc>
          <w:tcPr>
            <w:tcW w:type="dxa" w:w="1680"/>
            <w:vAlign w:val="center"/>
          </w:tcPr>
          <w:p>
            <w:r/>
            <w:r>
              <w:rPr>
                <w:b w:val="0"/>
              </w:rPr>
              <w:t>Potatoes</w:t>
            </w:r>
          </w:p>
        </w:tc>
        <w:tc>
          <w:tcPr>
            <w:tcW w:type="dxa" w:w="1680"/>
            <w:vAlign w:val="center"/>
          </w:tcPr>
          <w:p>
            <w:r/>
            <w:r>
              <w:rPr>
                <w:b w:val="0"/>
              </w:rPr>
              <w:t>1,099,300</w:t>
            </w:r>
          </w:p>
        </w:tc>
        <w:tc>
          <w:tcPr>
            <w:tcW w:type="dxa" w:w="1680"/>
            <w:vAlign w:val="center"/>
          </w:tcPr>
          <w:p>
            <w:r/>
            <w:r>
              <w:rPr>
                <w:b w:val="0"/>
              </w:rPr>
              <w:t>56,900</w:t>
            </w:r>
          </w:p>
        </w:tc>
        <w:tc>
          <w:tcPr>
            <w:tcW w:type="dxa" w:w="1680"/>
            <w:vAlign w:val="center"/>
          </w:tcPr>
          <w:p>
            <w:r/>
            <w:r>
              <w:rPr>
                <w:b w:val="0"/>
              </w:rPr>
              <w:t>19,320</w:t>
            </w:r>
          </w:p>
        </w:tc>
        <w:tc>
          <w:tcPr>
            <w:tcW w:type="dxa" w:w="1680"/>
            <w:vAlign w:val="center"/>
          </w:tcPr>
          <w:p>
            <w:r/>
            <w:r>
              <w:rPr>
                <w:b w:val="0"/>
              </w:rPr>
              <w:t>12.60</w:t>
            </w:r>
          </w:p>
        </w:tc>
        <w:tc>
          <w:tcPr>
            <w:tcW w:type="dxa" w:w="1680"/>
            <w:vAlign w:val="center"/>
          </w:tcPr>
          <w:p>
            <w:r/>
            <w:r>
              <w:rPr>
                <w:b w:val="0"/>
              </w:rPr>
              <w:t>7.86</w:t>
            </w:r>
          </w:p>
        </w:tc>
      </w:tr>
      <w:tr>
        <w:tc>
          <w:tcPr>
            <w:tcW w:type="dxa" w:w="1680"/>
            <w:vAlign w:val="center"/>
          </w:tcPr>
          <w:p>
            <w:r/>
            <w:r>
              <w:rPr>
                <w:b w:val="0"/>
              </w:rPr>
              <w:t>Barley</w:t>
            </w:r>
          </w:p>
        </w:tc>
        <w:tc>
          <w:tcPr>
            <w:tcW w:type="dxa" w:w="1680"/>
            <w:vAlign w:val="center"/>
          </w:tcPr>
          <w:p>
            <w:r/>
            <w:r>
              <w:rPr>
                <w:b w:val="0"/>
              </w:rPr>
              <w:t>1,089,514</w:t>
            </w:r>
          </w:p>
        </w:tc>
        <w:tc>
          <w:tcPr>
            <w:tcW w:type="dxa" w:w="1680"/>
            <w:vAlign w:val="center"/>
          </w:tcPr>
          <w:p>
            <w:r/>
            <w:r>
              <w:rPr>
                <w:b w:val="0"/>
              </w:rPr>
              <w:t>346,942</w:t>
            </w:r>
          </w:p>
        </w:tc>
        <w:tc>
          <w:tcPr>
            <w:tcW w:type="dxa" w:w="1680"/>
            <w:vAlign w:val="center"/>
          </w:tcPr>
          <w:p>
            <w:r/>
            <w:r>
              <w:rPr>
                <w:b w:val="0"/>
              </w:rPr>
              <w:t>3,140</w:t>
            </w:r>
          </w:p>
        </w:tc>
        <w:tc>
          <w:tcPr>
            <w:tcW w:type="dxa" w:w="1680"/>
            <w:vAlign w:val="center"/>
          </w:tcPr>
          <w:p>
            <w:r/>
            <w:r>
              <w:rPr>
                <w:b w:val="0"/>
              </w:rPr>
              <w:t>12.49</w:t>
            </w:r>
          </w:p>
        </w:tc>
        <w:tc>
          <w:tcPr>
            <w:tcW w:type="dxa" w:w="1680"/>
            <w:vAlign w:val="center"/>
          </w:tcPr>
          <w:p>
            <w:r/>
            <w:r>
              <w:rPr>
                <w:b w:val="0"/>
              </w:rPr>
              <w:t>9.82</w:t>
            </w:r>
          </w:p>
        </w:tc>
      </w:tr>
      <w:tr>
        <w:tc>
          <w:tcPr>
            <w:tcW w:type="dxa" w:w="1680"/>
            <w:vAlign w:val="center"/>
          </w:tcPr>
          <w:p>
            <w:r/>
            <w:r>
              <w:rPr>
                <w:b w:val="0"/>
              </w:rPr>
              <w:t>Maize</w:t>
            </w:r>
          </w:p>
        </w:tc>
        <w:tc>
          <w:tcPr>
            <w:tcW w:type="dxa" w:w="1680"/>
            <w:vAlign w:val="center"/>
          </w:tcPr>
          <w:p>
            <w:r/>
            <w:r>
              <w:rPr>
                <w:b w:val="0"/>
              </w:rPr>
              <w:t>318,101</w:t>
            </w:r>
          </w:p>
        </w:tc>
        <w:tc>
          <w:tcPr>
            <w:tcW w:type="dxa" w:w="1680"/>
            <w:vAlign w:val="center"/>
          </w:tcPr>
          <w:p>
            <w:r/>
            <w:r>
              <w:rPr>
                <w:b w:val="0"/>
              </w:rPr>
              <w:t>44,515</w:t>
            </w:r>
          </w:p>
        </w:tc>
        <w:tc>
          <w:tcPr>
            <w:tcW w:type="dxa" w:w="1680"/>
            <w:vAlign w:val="center"/>
          </w:tcPr>
          <w:p>
            <w:r/>
            <w:r>
              <w:rPr>
                <w:b w:val="0"/>
              </w:rPr>
              <w:t>7,146</w:t>
            </w:r>
          </w:p>
        </w:tc>
        <w:tc>
          <w:tcPr>
            <w:tcW w:type="dxa" w:w="1680"/>
            <w:vAlign w:val="center"/>
          </w:tcPr>
          <w:p>
            <w:r/>
            <w:r>
              <w:rPr>
                <w:b w:val="0"/>
              </w:rPr>
              <w:t>3.65</w:t>
            </w:r>
          </w:p>
        </w:tc>
        <w:tc>
          <w:tcPr>
            <w:tcW w:type="dxa" w:w="1680"/>
            <w:vAlign w:val="center"/>
          </w:tcPr>
          <w:p>
            <w:r/>
            <w:r>
              <w:rPr>
                <w:b w:val="0"/>
              </w:rPr>
              <w:t>12.38</w:t>
            </w:r>
          </w:p>
        </w:tc>
      </w:tr>
      <w:tr>
        <w:tc>
          <w:tcPr>
            <w:tcW w:type="dxa" w:w="1680"/>
            <w:vAlign w:val="center"/>
          </w:tcPr>
          <w:p>
            <w:r/>
            <w:r>
              <w:rPr>
                <w:b w:val="0"/>
              </w:rPr>
              <w:t>Sugar beet</w:t>
            </w:r>
          </w:p>
        </w:tc>
        <w:tc>
          <w:tcPr>
            <w:tcW w:type="dxa" w:w="1680"/>
            <w:vAlign w:val="center"/>
          </w:tcPr>
          <w:p>
            <w:r/>
            <w:r>
              <w:rPr>
                <w:b w:val="0"/>
              </w:rPr>
              <w:t>317,044</w:t>
            </w:r>
          </w:p>
        </w:tc>
        <w:tc>
          <w:tcPr>
            <w:tcW w:type="dxa" w:w="1680"/>
            <w:vAlign w:val="center"/>
          </w:tcPr>
          <w:p>
            <w:r/>
            <w:r>
              <w:rPr>
                <w:b w:val="0"/>
              </w:rPr>
              <w:t>6,867</w:t>
            </w:r>
          </w:p>
        </w:tc>
        <w:tc>
          <w:tcPr>
            <w:tcW w:type="dxa" w:w="1680"/>
            <w:vAlign w:val="center"/>
          </w:tcPr>
          <w:p>
            <w:r/>
            <w:r>
              <w:rPr>
                <w:b w:val="0"/>
              </w:rPr>
              <w:t>46,167</w:t>
            </w:r>
          </w:p>
        </w:tc>
        <w:tc>
          <w:tcPr>
            <w:tcW w:type="dxa" w:w="1680"/>
            <w:vAlign w:val="center"/>
          </w:tcPr>
          <w:p>
            <w:r/>
            <w:r>
              <w:rPr>
                <w:b w:val="0"/>
              </w:rPr>
              <w:t>3.63</w:t>
            </w:r>
          </w:p>
        </w:tc>
        <w:tc>
          <w:tcPr>
            <w:tcW w:type="dxa" w:w="1680"/>
            <w:vAlign w:val="center"/>
          </w:tcPr>
          <w:p>
            <w:r/>
            <w:r>
              <w:rPr>
                <w:b w:val="0"/>
              </w:rPr>
              <w:t>8.27</w:t>
            </w:r>
          </w:p>
        </w:tc>
      </w:tr>
      <w:tr>
        <w:tc>
          <w:tcPr>
            <w:tcW w:type="dxa" w:w="1680"/>
            <w:vAlign w:val="center"/>
          </w:tcPr>
          <w:p>
            <w:r/>
            <w:r>
              <w:rPr>
                <w:b w:val="0"/>
              </w:rPr>
              <w:t>Grapes</w:t>
            </w:r>
          </w:p>
        </w:tc>
        <w:tc>
          <w:tcPr>
            <w:tcW w:type="dxa" w:w="1680"/>
            <w:vAlign w:val="center"/>
          </w:tcPr>
          <w:p>
            <w:r/>
            <w:r>
              <w:rPr>
                <w:b w:val="0"/>
              </w:rPr>
              <w:t>197,377</w:t>
            </w:r>
          </w:p>
        </w:tc>
        <w:tc>
          <w:tcPr>
            <w:tcW w:type="dxa" w:w="1680"/>
            <w:vAlign w:val="center"/>
          </w:tcPr>
          <w:p>
            <w:r/>
            <w:r>
              <w:rPr>
                <w:b w:val="0"/>
              </w:rPr>
              <w:t>19,098</w:t>
            </w:r>
          </w:p>
        </w:tc>
        <w:tc>
          <w:tcPr>
            <w:tcW w:type="dxa" w:w="1680"/>
            <w:vAlign w:val="center"/>
          </w:tcPr>
          <w:p>
            <w:r/>
            <w:r>
              <w:rPr>
                <w:b w:val="0"/>
              </w:rPr>
              <w:t>10,335</w:t>
            </w:r>
          </w:p>
        </w:tc>
        <w:tc>
          <w:tcPr>
            <w:tcW w:type="dxa" w:w="1680"/>
            <w:vAlign w:val="center"/>
          </w:tcPr>
          <w:p>
            <w:r/>
            <w:r>
              <w:rPr>
                <w:b w:val="0"/>
              </w:rPr>
              <w:t>2.26</w:t>
            </w:r>
          </w:p>
        </w:tc>
        <w:tc>
          <w:tcPr>
            <w:tcW w:type="dxa" w:w="1680"/>
            <w:vAlign w:val="center"/>
          </w:tcPr>
          <w:p>
            <w:r/>
            <w:r>
              <w:rPr>
                <w:b w:val="0"/>
              </w:rPr>
              <w:t>11.41</w:t>
            </w:r>
          </w:p>
        </w:tc>
      </w:tr>
      <w:tr>
        <w:tc>
          <w:tcPr>
            <w:tcW w:type="dxa" w:w="1680"/>
            <w:vAlign w:val="center"/>
          </w:tcPr>
          <w:p>
            <w:r/>
            <w:r>
              <w:rPr>
                <w:b w:val="0"/>
              </w:rPr>
              <w:t>Cotton</w:t>
            </w:r>
          </w:p>
        </w:tc>
        <w:tc>
          <w:tcPr>
            <w:tcW w:type="dxa" w:w="1680"/>
            <w:vAlign w:val="center"/>
          </w:tcPr>
          <w:p>
            <w:r/>
            <w:r>
              <w:rPr>
                <w:b w:val="0"/>
              </w:rPr>
              <w:t>96,930</w:t>
            </w:r>
          </w:p>
        </w:tc>
        <w:tc>
          <w:tcPr>
            <w:tcW w:type="dxa" w:w="1680"/>
            <w:vAlign w:val="center"/>
          </w:tcPr>
          <w:p>
            <w:r/>
            <w:r>
              <w:rPr>
                <w:b w:val="0"/>
              </w:rPr>
              <w:t>47,616</w:t>
            </w:r>
          </w:p>
        </w:tc>
        <w:tc>
          <w:tcPr>
            <w:tcW w:type="dxa" w:w="1680"/>
            <w:vAlign w:val="center"/>
          </w:tcPr>
          <w:p>
            <w:r/>
            <w:r>
              <w:rPr>
                <w:b w:val="0"/>
              </w:rPr>
              <w:t>2,036</w:t>
            </w:r>
          </w:p>
        </w:tc>
        <w:tc>
          <w:tcPr>
            <w:tcW w:type="dxa" w:w="1680"/>
            <w:vAlign w:val="center"/>
          </w:tcPr>
          <w:p>
            <w:r/>
            <w:r>
              <w:rPr>
                <w:b w:val="0"/>
              </w:rPr>
              <w:t>1.11</w:t>
            </w:r>
          </w:p>
        </w:tc>
        <w:tc>
          <w:tcPr>
            <w:tcW w:type="dxa" w:w="1680"/>
            <w:vAlign w:val="center"/>
          </w:tcPr>
          <w:p>
            <w:r/>
            <w:r>
              <w:rPr>
                <w:b w:val="0"/>
              </w:rPr>
              <w:t>8.17</w:t>
            </w:r>
          </w:p>
        </w:tc>
      </w:tr>
      <w:tr>
        <w:tc>
          <w:tcPr>
            <w:tcW w:type="dxa" w:w="1680"/>
            <w:vAlign w:val="center"/>
          </w:tcPr>
          <w:p>
            <w:r/>
            <w:r>
              <w:rPr>
                <w:b w:val="0"/>
              </w:rPr>
              <w:t>Sunflower seed</w:t>
            </w:r>
          </w:p>
        </w:tc>
        <w:tc>
          <w:tcPr>
            <w:tcW w:type="dxa" w:w="1680"/>
            <w:vAlign w:val="center"/>
          </w:tcPr>
          <w:p>
            <w:r/>
            <w:r>
              <w:rPr>
                <w:b w:val="0"/>
              </w:rPr>
              <w:t>31,339</w:t>
            </w:r>
          </w:p>
        </w:tc>
        <w:tc>
          <w:tcPr>
            <w:tcW w:type="dxa" w:w="1680"/>
            <w:vAlign w:val="center"/>
          </w:tcPr>
          <w:p>
            <w:r/>
            <w:r>
              <w:rPr>
                <w:b w:val="0"/>
              </w:rPr>
              <w:t>13,618</w:t>
            </w:r>
          </w:p>
        </w:tc>
        <w:tc>
          <w:tcPr>
            <w:tcW w:type="dxa" w:w="1680"/>
            <w:vAlign w:val="center"/>
          </w:tcPr>
          <w:p>
            <w:r/>
            <w:r>
              <w:rPr>
                <w:b w:val="0"/>
              </w:rPr>
              <w:t>2,301</w:t>
            </w:r>
          </w:p>
        </w:tc>
        <w:tc>
          <w:tcPr>
            <w:tcW w:type="dxa" w:w="1680"/>
            <w:vAlign w:val="center"/>
          </w:tcPr>
          <w:p>
            <w:r/>
            <w:r>
              <w:rPr>
                <w:b w:val="0"/>
              </w:rPr>
              <w:t>0.36</w:t>
            </w:r>
          </w:p>
        </w:tc>
        <w:tc>
          <w:tcPr>
            <w:tcW w:type="dxa" w:w="1680"/>
            <w:vAlign w:val="center"/>
          </w:tcPr>
          <w:p>
            <w:r/>
            <w:r>
              <w:rPr>
                <w:b w:val="0"/>
              </w:rPr>
              <w:t>11.59</w:t>
            </w:r>
          </w:p>
        </w:tc>
      </w:tr>
    </w:tbl>
    <w:p>
      <w:pPr>
        <w:pStyle w:val="Heading2"/>
      </w:pPr>
      <w:r>
        <w:t>8.2 Production Trend</w:t>
      </w:r>
    </w:p>
    <w:p>
      <w:pPr>
        <w:jc w:val="center"/>
      </w:pPr>
      <w:r>
        <w:drawing>
          <wp:inline xmlns:a="http://schemas.openxmlformats.org/drawingml/2006/main" xmlns:pic="http://schemas.openxmlformats.org/drawingml/2006/picture">
            <wp:extent cx="5852160" cy="3511296"/>
            <wp:docPr id="1" name="Picture 1"/>
            <wp:cNvGraphicFramePr>
              <a:graphicFrameLocks noChangeAspect="1"/>
            </wp:cNvGraphicFramePr>
            <a:graphic>
              <a:graphicData uri="http://schemas.openxmlformats.org/drawingml/2006/picture">
                <pic:pic>
                  <pic:nvPicPr>
                    <pic:cNvPr id="0" name="production_trend_selected_crops.png"/>
                    <pic:cNvPicPr/>
                  </pic:nvPicPr>
                  <pic:blipFill>
                    <a:blip r:embed="rId9"/>
                    <a:stretch>
                      <a:fillRect/>
                    </a:stretch>
                  </pic:blipFill>
                  <pic:spPr>
                    <a:xfrm>
                      <a:off x="0" y="0"/>
                      <a:ext cx="5852160" cy="3511296"/>
                    </a:xfrm>
                    <a:prstGeom prst="rect"/>
                  </pic:spPr>
                </pic:pic>
              </a:graphicData>
            </a:graphic>
          </wp:inline>
        </w:drawing>
      </w:r>
    </w:p>
    <w:p>
      <w:pPr>
        <w:pStyle w:val="Heading2"/>
      </w:pPr>
      <w:r>
        <w:t>8.3 Top Crops by Production</w:t>
      </w:r>
    </w:p>
    <w:p>
      <w:pPr>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top_crops_production_latest_year.png"/>
                    <pic:cNvPicPr/>
                  </pic:nvPicPr>
                  <pic:blipFill>
                    <a:blip r:embed="rId10"/>
                    <a:stretch>
                      <a:fillRect/>
                    </a:stretch>
                  </pic:blipFill>
                  <pic:spPr>
                    <a:xfrm>
                      <a:off x="0" y="0"/>
                      <a:ext cx="5852160" cy="3511296"/>
                    </a:xfrm>
                    <a:prstGeom prst="rect"/>
                  </pic:spPr>
                </pic:pic>
              </a:graphicData>
            </a:graphic>
          </wp:inline>
        </w:drawing>
      </w:r>
    </w:p>
    <w:p>
      <w:pPr>
        <w:pStyle w:val="Heading2"/>
      </w:pPr>
      <w:r>
        <w:t>8.4 Area vs Production</w:t>
      </w:r>
    </w:p>
    <w:p>
      <w:pPr>
        <w:jc w:val="center"/>
      </w:pPr>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area_vs_production_latest_year.png"/>
                    <pic:cNvPicPr/>
                  </pic:nvPicPr>
                  <pic:blipFill>
                    <a:blip r:embed="rId11"/>
                    <a:stretch>
                      <a:fillRect/>
                    </a:stretch>
                  </pic:blipFill>
                  <pic:spPr>
                    <a:xfrm>
                      <a:off x="0" y="0"/>
                      <a:ext cx="5852160" cy="3511296"/>
                    </a:xfrm>
                    <a:prstGeom prst="rect"/>
                  </pic:spPr>
                </pic:pic>
              </a:graphicData>
            </a:graphic>
          </wp:inline>
        </w:drawing>
      </w:r>
    </w:p>
    <w:p>
      <w:pPr>
        <w:pStyle w:val="Heading1"/>
      </w:pPr>
      <w:r>
        <w:t>9. Business Insights</w:t>
      </w:r>
    </w:p>
    <w:p>
      <w:pPr>
        <w:pStyle w:val="ListBullet"/>
      </w:pPr>
      <w:r>
        <w:t>Wheat is the largest crop by production volume in the latest demo year.</w:t>
      </w:r>
    </w:p>
    <w:p>
      <w:pPr>
        <w:pStyle w:val="ListBullet"/>
      </w:pPr>
      <w:r>
        <w:t>High-yield crops such as vegetables and potatoes can create large output from smaller areas.</w:t>
      </w:r>
    </w:p>
    <w:p>
      <w:pPr>
        <w:pStyle w:val="ListBullet"/>
      </w:pPr>
      <w:r>
        <w:t>Area expansion and yield improvement must be analyzed separately to understand the source of production growth.</w:t>
      </w:r>
    </w:p>
    <w:p>
      <w:pPr>
        <w:pStyle w:val="ListBullet"/>
      </w:pPr>
      <w:r>
        <w:t>Maize shows the highest production volatility in the demo dataset, indicating higher planning risk.</w:t>
      </w:r>
    </w:p>
    <w:p>
      <w:pPr>
        <w:pStyle w:val="ListBullet"/>
      </w:pPr>
      <w:r>
        <w:t>The dashboard should show production, area, yield, growth, and volatility together rather than relying on a single metric.</w:t>
      </w:r>
    </w:p>
    <w:p>
      <w:pPr>
        <w:pStyle w:val="Heading1"/>
      </w:pPr>
      <w:r>
        <w:t>10. Recommendations</w:t>
      </w:r>
    </w:p>
    <w:p>
      <w:pPr>
        <w:pStyle w:val="ListNumber"/>
      </w:pPr>
      <w:r>
        <w:t>Use yield improvement as a core productivity KPI, not only total production.</w:t>
      </w:r>
    </w:p>
    <w:p>
      <w:pPr>
        <w:pStyle w:val="ListNumber"/>
      </w:pPr>
      <w:r>
        <w:t>Monitor volatile crops separately and connect them with weather, irrigation, and input availability data in future projects.</w:t>
      </w:r>
    </w:p>
    <w:p>
      <w:pPr>
        <w:pStyle w:val="ListNumber"/>
      </w:pPr>
      <w:r>
        <w:t>Build a Power BI dashboard with year and crop slicers for recurring management reporting.</w:t>
      </w:r>
    </w:p>
    <w:p>
      <w:pPr>
        <w:pStyle w:val="ListNumber"/>
      </w:pPr>
      <w:r>
        <w:t>Replace the synthetic dataset with official FAOSTAT or national statistics before using the analysis for real policy work.</w:t>
      </w:r>
    </w:p>
    <w:p>
      <w:pPr>
        <w:pStyle w:val="ListNumber"/>
      </w:pPr>
      <w:r>
        <w:t>Extend the project into an intermediate-level portfolio project by adding regional comparison, forecasting, and climate indicators.</w:t>
      </w:r>
    </w:p>
    <w:p>
      <w:pPr>
        <w:pStyle w:val="Heading1"/>
      </w:pPr>
      <w:r>
        <w:t>11. Limitations</w:t>
      </w:r>
    </w:p>
    <w:p>
      <w:pPr>
        <w:pStyle w:val="ListBullet"/>
      </w:pPr>
      <w:r>
        <w:t>The current data is synthetic and must not be used as official evidence.</w:t>
      </w:r>
    </w:p>
    <w:p>
      <w:pPr>
        <w:pStyle w:val="ListBullet"/>
      </w:pPr>
      <w:r>
        <w:t>No regional dimension is included in the demo dataset.</w:t>
      </w:r>
    </w:p>
    <w:p>
      <w:pPr>
        <w:pStyle w:val="ListBullet"/>
      </w:pPr>
      <w:r>
        <w:t>Weather, price, subsidy, irrigation, and import-export variables are not yet included.</w:t>
      </w:r>
    </w:p>
    <w:p>
      <w:pPr>
        <w:pStyle w:val="ListBullet"/>
      </w:pPr>
      <w:r>
        <w:t>The volatility score is a simple analytical proxy and should be expanded in advanced versions.</w:t>
      </w:r>
    </w:p>
    <w:p>
      <w:pPr>
        <w:pStyle w:val="Heading1"/>
      </w:pPr>
      <w:r>
        <w:t>12. Future Improvements</w:t>
      </w:r>
    </w:p>
    <w:p>
      <w:pPr>
        <w:pStyle w:val="ListBullet"/>
      </w:pPr>
      <w:r>
        <w:t>Add FAOSTAT official crop-level data.</w:t>
      </w:r>
    </w:p>
    <w:p>
      <w:pPr>
        <w:pStyle w:val="ListBullet"/>
      </w:pPr>
      <w:r>
        <w:t>Add Azerbaijan regional data from national statistics.</w:t>
      </w:r>
    </w:p>
    <w:p>
      <w:pPr>
        <w:pStyle w:val="ListBullet"/>
      </w:pPr>
      <w:r>
        <w:t>Develop Power BI dashboard pages for executive overview, crop performance, and volatility.</w:t>
      </w:r>
    </w:p>
    <w:p>
      <w:pPr>
        <w:pStyle w:val="ListBullet"/>
      </w:pPr>
      <w:r>
        <w:t>Add time-series forecasting for strategic crops.</w:t>
      </w:r>
    </w:p>
    <w:p>
      <w:pPr>
        <w:pStyle w:val="ListBullet"/>
      </w:pPr>
      <w:r>
        <w:t>Add climate variables and evaluate climate-yield relationships.</w:t>
      </w:r>
    </w:p>
    <w:p>
      <w:pPr>
        <w:pStyle w:val="ListBullet"/>
      </w:pPr>
      <w:r>
        <w:t>Build a PostgreSQL or DuckDB analytical model for SQL practice.</w:t>
      </w:r>
    </w:p>
    <w:p>
      <w:pPr>
        <w:pStyle w:val="Heading1"/>
      </w:pPr>
      <w:r>
        <w:t>13. Source Links</w:t>
      </w:r>
    </w:p>
    <w:p>
      <w:pPr>
        <w:pStyle w:val="ListBullet"/>
      </w:pPr>
      <w:r>
        <w:t>FAOSTAT Crops and Livestock Products: https://www.fao.org/faostat/en/#data/QCL</w:t>
      </w:r>
    </w:p>
    <w:p>
      <w:pPr>
        <w:pStyle w:val="ListBullet"/>
      </w:pPr>
      <w:r>
        <w:t>FAOSTAT bulk download metadata: https://bulks-faostat.fao.org/production/datasets_E.xml</w:t>
      </w:r>
    </w:p>
    <w:p>
      <w:pPr>
        <w:pStyle w:val="ListBullet"/>
      </w:pPr>
      <w:r>
        <w:t>Our World in Data wheat production chart/API example: https://ourworldindata.org/grapher/wheat-production</w:t>
      </w:r>
    </w:p>
    <w:p>
      <w:pPr>
        <w:pStyle w:val="ListBullet"/>
      </w:pPr>
      <w:r>
        <w:t>World Bank Agriculture &amp; Rural Development: https://data.worldbank.org/topic/agriculture-and-rural-development</w:t>
      </w:r>
    </w:p>
    <w:p>
      <w:pPr>
        <w:pStyle w:val="ListBullet"/>
      </w:pPr>
      <w:r>
        <w:t>Azerbaijan State Statistical Committee Agriculture: https://www.stat.gov.az/source/agriculture/</w:t>
      </w:r>
    </w:p>
    <w:p>
      <w:pPr>
        <w:pStyle w:val="Heading1"/>
      </w:pPr>
      <w:r>
        <w:t>14. Interview Explanation</w:t>
      </w:r>
    </w:p>
    <w:p>
      <w:r>
        <w:t>I built an end-to-end agricultural analytics portfolio project that analyzes crop production, harvested area, and yield indicators. I created a clean analytical dataset, engineered YoY growth and volatility metrics, built visual outputs, prepared an Excel dashboard workbook, and documented business insights and recommendations. The project is structured so that the demo dataset can be replaced with official FAOSTAT or national statistics.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