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7AADF14" w14:textId="2B7603EF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DF53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1" locked="0" layoutInCell="1" allowOverlap="1" wp14:anchorId="4CDD963C" wp14:editId="79FEDE50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774274" cy="10671349"/>
            <wp:effectExtent l="0" t="0" r="0" b="0"/>
            <wp:wrapNone/>
            <wp:docPr id="1" name="Imagen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774274" cy="10671349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413CBC8F" w14:textId="16C9CDD0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3A5F04">
        <w:rPr>
          <w:rFonts w:ascii="Times New Roman" w:hAnsi="Times New Roman" w:cs="Times New Roman"/>
          <w:lang w:val="es-MX"/>
        </w:rPr>
        <w:t>FACULTAD DE CIENCIAS FÍSICAS Y MATEMÁTICAS</w:t>
      </w:r>
    </w:p>
    <w:p w14:paraId="56E95723" w14:textId="50C0CADB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0F33180A" w14:textId="72278D33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DF53FF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1" locked="0" layoutInCell="1" allowOverlap="1" wp14:anchorId="595B1570" wp14:editId="7260E31F">
            <wp:simplePos x="0" y="0"/>
            <wp:positionH relativeFrom="margin">
              <wp:align>center</wp:align>
            </wp:positionH>
            <wp:positionV relativeFrom="paragraph">
              <wp:posOffset>10492</wp:posOffset>
            </wp:positionV>
            <wp:extent cx="1217930" cy="1217930"/>
            <wp:effectExtent l="0" t="0" r="1270" b="1270"/>
            <wp:wrapNone/>
            <wp:docPr id="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7930" cy="1217930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DF71C70" w14:textId="223DE543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305DBF5F" w14:textId="4C6B69FF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2632CD24" w14:textId="05F4ABDC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1671B8DE" w14:textId="6E9F5908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521A9FED" w14:textId="234BA9B2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6276291A" w14:textId="17C9E8B5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3A5F04">
        <w:rPr>
          <w:rFonts w:ascii="Times New Roman" w:hAnsi="Times New Roman" w:cs="Times New Roman"/>
          <w:lang w:val="es-MX"/>
        </w:rPr>
        <w:t>Ingeniería En Diseño Industrial</w:t>
      </w:r>
    </w:p>
    <w:p w14:paraId="6A13BAC3" w14:textId="77777777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11F0AF66" w14:textId="58DC52D7" w:rsidR="00A42368" w:rsidRPr="007D361C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Simulación de procesos</w:t>
      </w:r>
    </w:p>
    <w:p w14:paraId="59858663" w14:textId="4A735716" w:rsidR="00A42368" w:rsidRPr="00D17EDF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3A5F04">
        <w:rPr>
          <w:rFonts w:ascii="Times New Roman" w:hAnsi="Times New Roman" w:cs="Times New Roman"/>
          <w:lang w:val="es-MX"/>
        </w:rPr>
        <w:br/>
      </w:r>
      <w:r>
        <w:rPr>
          <w:rFonts w:ascii="Times New Roman" w:hAnsi="Times New Roman" w:cs="Times New Roman"/>
          <w:lang w:val="es-MX"/>
        </w:rPr>
        <w:t>Simulación del p</w:t>
      </w:r>
      <w:r>
        <w:rPr>
          <w:rFonts w:ascii="Times New Roman" w:hAnsi="Times New Roman" w:cs="Times New Roman"/>
          <w:lang w:val="es-MX"/>
        </w:rPr>
        <w:t>roceso de punzonado y prensado de tubos para productos ortopédicos</w:t>
      </w:r>
    </w:p>
    <w:p w14:paraId="728175DA" w14:textId="69E60497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6B932FFE" w14:textId="77777777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3A5F04">
        <w:rPr>
          <w:rFonts w:ascii="Times New Roman" w:hAnsi="Times New Roman" w:cs="Times New Roman"/>
          <w:lang w:val="es-MX"/>
        </w:rPr>
        <w:t>INTEGRANTES:</w:t>
      </w:r>
    </w:p>
    <w:p w14:paraId="08A51099" w14:textId="4DAAC5E0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3A5F04">
        <w:rPr>
          <w:rFonts w:ascii="Times New Roman" w:hAnsi="Times New Roman" w:cs="Times New Roman"/>
          <w:lang w:val="es-MX"/>
        </w:rPr>
        <w:t>Campaña Paúl</w:t>
      </w:r>
    </w:p>
    <w:p w14:paraId="3F7A71A8" w14:textId="77777777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proofErr w:type="spellStart"/>
      <w:r>
        <w:rPr>
          <w:rFonts w:ascii="Times New Roman" w:hAnsi="Times New Roman" w:cs="Times New Roman"/>
          <w:lang w:val="es-MX"/>
        </w:rPr>
        <w:t>Bunce</w:t>
      </w:r>
      <w:proofErr w:type="spellEnd"/>
      <w:r>
        <w:rPr>
          <w:rFonts w:ascii="Times New Roman" w:hAnsi="Times New Roman" w:cs="Times New Roman"/>
          <w:lang w:val="es-MX"/>
        </w:rPr>
        <w:t xml:space="preserve"> Santiago</w:t>
      </w:r>
    </w:p>
    <w:p w14:paraId="57671D16" w14:textId="77777777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proofErr w:type="spellStart"/>
      <w:r>
        <w:rPr>
          <w:rFonts w:ascii="Times New Roman" w:hAnsi="Times New Roman" w:cs="Times New Roman"/>
          <w:lang w:val="es-MX"/>
        </w:rPr>
        <w:t>Sanguña</w:t>
      </w:r>
      <w:proofErr w:type="spellEnd"/>
      <w:r>
        <w:rPr>
          <w:rFonts w:ascii="Times New Roman" w:hAnsi="Times New Roman" w:cs="Times New Roman"/>
          <w:lang w:val="es-MX"/>
        </w:rPr>
        <w:t xml:space="preserve"> Luis</w:t>
      </w:r>
    </w:p>
    <w:p w14:paraId="29D3B3C7" w14:textId="77777777" w:rsidR="00A42368" w:rsidRPr="003A5F04" w:rsidRDefault="00A42368" w:rsidP="00A42368">
      <w:pPr>
        <w:rPr>
          <w:rFonts w:ascii="Times New Roman" w:hAnsi="Times New Roman" w:cs="Times New Roman"/>
          <w:lang w:val="es-MX"/>
        </w:rPr>
      </w:pPr>
    </w:p>
    <w:p w14:paraId="39A4AA84" w14:textId="77777777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3A5F04">
        <w:rPr>
          <w:rFonts w:ascii="Times New Roman" w:hAnsi="Times New Roman" w:cs="Times New Roman"/>
          <w:lang w:val="es-MX"/>
        </w:rPr>
        <w:t>DOCENTE:</w:t>
      </w:r>
    </w:p>
    <w:p w14:paraId="7D2E5FE4" w14:textId="77777777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3A5F04">
        <w:rPr>
          <w:rFonts w:ascii="Times New Roman" w:hAnsi="Times New Roman" w:cs="Times New Roman"/>
          <w:lang w:val="es-MX"/>
        </w:rPr>
        <w:t xml:space="preserve">Ing. </w:t>
      </w:r>
      <w:r>
        <w:rPr>
          <w:rFonts w:ascii="Times New Roman" w:hAnsi="Times New Roman" w:cs="Times New Roman"/>
          <w:lang w:val="es-MX"/>
        </w:rPr>
        <w:t>Giovanny Moncayo</w:t>
      </w:r>
    </w:p>
    <w:p w14:paraId="7721BB24" w14:textId="77777777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64154418" w14:textId="77777777" w:rsidR="00A42368" w:rsidRPr="003A5F04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3A5F04">
        <w:rPr>
          <w:rFonts w:ascii="Times New Roman" w:hAnsi="Times New Roman" w:cs="Times New Roman"/>
          <w:lang w:val="es-MX"/>
        </w:rPr>
        <w:t>PERIODO:</w:t>
      </w:r>
    </w:p>
    <w:p w14:paraId="1EE23BD7" w14:textId="77777777" w:rsidR="00A42368" w:rsidRPr="00D17EDF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>
        <w:rPr>
          <w:rFonts w:ascii="Times New Roman" w:hAnsi="Times New Roman" w:cs="Times New Roman"/>
          <w:lang w:val="es-MX"/>
        </w:rPr>
        <w:t>2020-2020</w:t>
      </w:r>
    </w:p>
    <w:p w14:paraId="681E68E4" w14:textId="77777777" w:rsidR="00A42368" w:rsidRPr="00D17EDF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71AADF19" w14:textId="77777777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  <w:r w:rsidRPr="00D17EDF">
        <w:rPr>
          <w:rFonts w:ascii="Times New Roman" w:hAnsi="Times New Roman" w:cs="Times New Roman"/>
          <w:lang w:val="es-MX"/>
        </w:rPr>
        <w:t>QUITO – ECUADOR</w:t>
      </w:r>
    </w:p>
    <w:p w14:paraId="433DADFB" w14:textId="77777777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30483F3D" w14:textId="77777777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5EAEE4D2" w14:textId="77777777" w:rsidR="00A42368" w:rsidRDefault="00A42368" w:rsidP="00A42368">
      <w:pPr>
        <w:jc w:val="center"/>
        <w:rPr>
          <w:rFonts w:ascii="Times New Roman" w:hAnsi="Times New Roman" w:cs="Times New Roman"/>
          <w:lang w:val="es-MX"/>
        </w:rPr>
      </w:pPr>
    </w:p>
    <w:p w14:paraId="52D4C887" w14:textId="77777777" w:rsidR="007450B2" w:rsidRPr="00BD20C5" w:rsidRDefault="007450B2" w:rsidP="007450B2">
      <w:pPr>
        <w:jc w:val="center"/>
        <w:rPr>
          <w:rFonts w:ascii="Times New Roman" w:hAnsi="Times New Roman" w:cs="Times New Roman"/>
          <w:b/>
          <w:bCs/>
          <w:lang w:val="es-MX"/>
        </w:rPr>
      </w:pPr>
      <w:r w:rsidRPr="00BD20C5">
        <w:rPr>
          <w:rFonts w:ascii="Times New Roman" w:hAnsi="Times New Roman" w:cs="Times New Roman"/>
          <w:b/>
          <w:bCs/>
          <w:lang w:val="es-MX"/>
        </w:rPr>
        <w:lastRenderedPageBreak/>
        <w:t>Simulación del proceso de punzonado y prensado de tubos para productos ortopédicos</w:t>
      </w:r>
    </w:p>
    <w:p w14:paraId="01D5FBD3" w14:textId="2A7B53A3" w:rsidR="0010251C" w:rsidRPr="00BD20C5" w:rsidRDefault="007450B2">
      <w:pPr>
        <w:rPr>
          <w:b/>
          <w:bCs/>
          <w:lang w:val="es-MX"/>
        </w:rPr>
      </w:pPr>
      <w:r w:rsidRPr="00BD20C5">
        <w:rPr>
          <w:b/>
          <w:bCs/>
          <w:lang w:val="es-MX"/>
        </w:rPr>
        <w:t>Descripción del trabajo</w:t>
      </w:r>
      <w:r w:rsidRPr="00BD20C5">
        <w:rPr>
          <w:b/>
          <w:bCs/>
          <w:lang w:val="es-MX"/>
        </w:rPr>
        <w:t>.</w:t>
      </w:r>
    </w:p>
    <w:p w14:paraId="58445A92" w14:textId="20B7C280" w:rsidR="007450B2" w:rsidRDefault="007450B2" w:rsidP="00DD4355">
      <w:pPr>
        <w:jc w:val="both"/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S</w:t>
      </w:r>
      <w:r w:rsidRPr="007450B2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e realiza la simulación de una pequeña planta de conformado de tubos metálicos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 xml:space="preserve"> con forma y medidas específicas para la fabricación de productos ortopédicos que presentan regulación de altura</w:t>
      </w:r>
      <w:r w:rsidRPr="007450B2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(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telescópicos)</w:t>
      </w:r>
      <w:r w:rsidR="00DD4355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 xml:space="preserve"> con la posibilidad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 xml:space="preserve"> </w:t>
      </w:r>
      <w:r w:rsidR="00DD4355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variar su longitud.</w:t>
      </w:r>
      <w:r w:rsidRPr="007450B2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 </w:t>
      </w:r>
    </w:p>
    <w:p w14:paraId="5056A32E" w14:textId="74189B76" w:rsidR="00DD4355" w:rsidRDefault="00DD4355" w:rsidP="00DD4355">
      <w:pPr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F10FA9F" wp14:editId="5F5BE062">
                <wp:simplePos x="0" y="0"/>
                <wp:positionH relativeFrom="column">
                  <wp:posOffset>2899410</wp:posOffset>
                </wp:positionH>
                <wp:positionV relativeFrom="paragraph">
                  <wp:posOffset>1641475</wp:posOffset>
                </wp:positionV>
                <wp:extent cx="2705735" cy="635"/>
                <wp:effectExtent l="0" t="0" r="0" b="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57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1F3C741" w14:textId="6F48A324" w:rsidR="00DD4355" w:rsidRPr="00DD4355" w:rsidRDefault="00DD4355" w:rsidP="00DD4355">
                            <w:pPr>
                              <w:pStyle w:val="Caption"/>
                              <w:rPr>
                                <w:noProof/>
                                <w:lang w:val="es-MX"/>
                              </w:rPr>
                            </w:pPr>
                            <w:r w:rsidRPr="00DD4355">
                              <w:rPr>
                                <w:lang w:val="es-MX"/>
                              </w:rPr>
                              <w:t xml:space="preserve">Figure </w:t>
                            </w:r>
                            <w:r>
                              <w:fldChar w:fldCharType="begin"/>
                            </w:r>
                            <w:r w:rsidRPr="00DD4355">
                              <w:rPr>
                                <w:lang w:val="es-MX"/>
                              </w:rP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 w:rsidRPr="00DD4355">
                              <w:rPr>
                                <w:noProof/>
                                <w:lang w:val="es-MX"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 w:rsidRPr="00DD4355">
                              <w:rPr>
                                <w:lang w:val="es-MX"/>
                              </w:rPr>
                              <w:t xml:space="preserve"> Proceso de punzonado para perforaciones a nivel tangencial de la circunferencia del tubo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F10FA9F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left:0;text-align:left;margin-left:228.3pt;margin-top:129.25pt;width:213.0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" stroked="f">
                <v:textbox style="mso-fit-shape-to-text:t" inset="0,0,0,0">
                  <w:txbxContent>
                    <w:p w14:paraId="31F3C741" w14:textId="6F48A324" w:rsidR="00DD4355" w:rsidRPr="00DD4355" w:rsidRDefault="00DD4355" w:rsidP="00DD4355">
                      <w:pPr>
                        <w:pStyle w:val="Caption"/>
                        <w:rPr>
                          <w:noProof/>
                          <w:lang w:val="es-MX"/>
                        </w:rPr>
                      </w:pPr>
                      <w:r w:rsidRPr="00DD4355">
                        <w:rPr>
                          <w:lang w:val="es-MX"/>
                        </w:rPr>
                        <w:t xml:space="preserve">Figure </w:t>
                      </w:r>
                      <w:r>
                        <w:fldChar w:fldCharType="begin"/>
                      </w:r>
                      <w:r w:rsidRPr="00DD4355">
                        <w:rPr>
                          <w:lang w:val="es-MX"/>
                        </w:rP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Pr="00DD4355">
                        <w:rPr>
                          <w:noProof/>
                          <w:lang w:val="es-MX"/>
                        </w:rPr>
                        <w:t>1</w:t>
                      </w:r>
                      <w:r>
                        <w:fldChar w:fldCharType="end"/>
                      </w:r>
                      <w:r w:rsidRPr="00DD4355">
                        <w:rPr>
                          <w:lang w:val="es-MX"/>
                        </w:rPr>
                        <w:t xml:space="preserve"> Proceso de punzonado para perforaciones a nivel tangencial de la circunferencia del tubo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23F8B829" wp14:editId="60F1B26D">
            <wp:simplePos x="0" y="0"/>
            <wp:positionH relativeFrom="margin">
              <wp:posOffset>2899515</wp:posOffset>
            </wp:positionH>
            <wp:positionV relativeFrom="paragraph">
              <wp:posOffset>70239</wp:posOffset>
            </wp:positionV>
            <wp:extent cx="2706190" cy="1514882"/>
            <wp:effectExtent l="0" t="0" r="0" b="952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0" b="12835"/>
                    <a:stretch/>
                  </pic:blipFill>
                  <pic:spPr bwMode="auto">
                    <a:xfrm>
                      <a:off x="0" y="0"/>
                      <a:ext cx="2725846" cy="152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2F70F9B1" wp14:editId="01B1ABF2">
            <wp:extent cx="2770505" cy="1651635"/>
            <wp:effectExtent l="0" t="0" r="0" b="5715"/>
            <wp:docPr id="3" name="Picture 3" descr="Productos de orto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oductos de ortopedi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0505" cy="165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F0BBB" w14:textId="04886CD3" w:rsidR="00DD4355" w:rsidRPr="00DD4355" w:rsidRDefault="00DD4355" w:rsidP="00DD4355">
      <w:pPr>
        <w:pStyle w:val="Caption"/>
        <w:jc w:val="both"/>
        <w:rPr>
          <w:lang w:val="es-MX"/>
        </w:rPr>
      </w:pPr>
      <w:r w:rsidRPr="00DD4355">
        <w:rPr>
          <w:lang w:val="es-MX"/>
        </w:rPr>
        <w:t xml:space="preserve">Figure </w:t>
      </w:r>
      <w:r>
        <w:fldChar w:fldCharType="begin"/>
      </w:r>
      <w:r w:rsidRPr="00DD4355">
        <w:rPr>
          <w:lang w:val="es-MX"/>
        </w:rPr>
        <w:instrText xml:space="preserve"> SEQ Figure \* ARABIC </w:instrText>
      </w:r>
      <w:r>
        <w:fldChar w:fldCharType="separate"/>
      </w:r>
      <w:r>
        <w:rPr>
          <w:noProof/>
          <w:lang w:val="es-MX"/>
        </w:rPr>
        <w:t>2</w:t>
      </w:r>
      <w:r>
        <w:fldChar w:fldCharType="end"/>
      </w:r>
      <w:r w:rsidRPr="00DD4355">
        <w:rPr>
          <w:lang w:val="es-MX"/>
        </w:rPr>
        <w:t>Productos ortopédicos con regulación de altura.</w:t>
      </w:r>
    </w:p>
    <w:p w14:paraId="435825E6" w14:textId="77777777" w:rsidR="00540BEA" w:rsidRPr="00540BEA" w:rsidRDefault="00540BEA" w:rsidP="00540BEA">
      <w:pPr>
        <w:jc w:val="both"/>
        <w:rPr>
          <w:b/>
          <w:bCs/>
          <w:lang w:val="es-MX"/>
        </w:rPr>
      </w:pPr>
      <w:r w:rsidRPr="00540BEA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 xml:space="preserve">Los objetos necesarios para implementar en el programa </w:t>
      </w:r>
      <w:proofErr w:type="spellStart"/>
      <w:r w:rsidRPr="00540BEA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FlexSim</w:t>
      </w:r>
      <w:proofErr w:type="spellEnd"/>
      <w:r w:rsidRPr="00540BEA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 xml:space="preserve"> 7 son los siguientes:</w:t>
      </w:r>
    </w:p>
    <w:p w14:paraId="44AD6185" w14:textId="4EECD6BA" w:rsidR="00DD4355" w:rsidRPr="00EC327E" w:rsidRDefault="00DD4355" w:rsidP="00EC327E">
      <w:pPr>
        <w:pStyle w:val="ListParagraph"/>
        <w:numPr>
          <w:ilvl w:val="0"/>
          <w:numId w:val="6"/>
        </w:num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  <w:r w:rsidRPr="00EC327E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  <w:t>Una fuente de materia prima </w:t>
      </w:r>
      <w:r w:rsidR="00540BEA" w:rsidRPr="00EC327E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(</w:t>
      </w:r>
      <w:proofErr w:type="spellStart"/>
      <w:r w:rsidR="00540BEA" w:rsidRPr="00EC327E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Source</w:t>
      </w:r>
      <w:proofErr w:type="spellEnd"/>
      <w:r w:rsidR="00540BEA" w:rsidRPr="00EC327E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)</w:t>
      </w:r>
    </w:p>
    <w:p w14:paraId="18F5712A" w14:textId="6BC78F5F" w:rsidR="00540BEA" w:rsidRPr="00EC327E" w:rsidRDefault="00EC327E" w:rsidP="00EC327E">
      <w:pPr>
        <w:pStyle w:val="ListParagraph"/>
        <w:numPr>
          <w:ilvl w:val="0"/>
          <w:numId w:val="6"/>
        </w:numPr>
        <w:shd w:val="clear" w:color="auto" w:fill="FFFFFF"/>
        <w:spacing w:before="100" w:beforeAutospacing="1" w:after="24" w:line="360" w:lineRule="atLeast"/>
        <w:rPr>
          <w:rFonts w:ascii="Arial" w:eastAsia="Times New Roman" w:hAnsi="Arial" w:cs="Arial"/>
          <w:color w:val="000000"/>
          <w:sz w:val="19"/>
          <w:szCs w:val="19"/>
        </w:rPr>
      </w:pPr>
      <w:r w:rsidRPr="00EC327E">
        <w:rPr>
          <w:rFonts w:ascii="Arial" w:eastAsia="Times New Roman" w:hAnsi="Arial" w:cs="Arial"/>
          <w:color w:val="000000"/>
          <w:sz w:val="19"/>
          <w:szCs w:val="19"/>
        </w:rPr>
        <w:t>C</w:t>
      </w:r>
      <w:r w:rsidR="00540BEA" w:rsidRPr="00EC327E">
        <w:rPr>
          <w:rFonts w:ascii="Arial" w:eastAsia="Times New Roman" w:hAnsi="Arial" w:cs="Arial"/>
          <w:color w:val="000000"/>
          <w:sz w:val="19"/>
          <w:szCs w:val="19"/>
        </w:rPr>
        <w:t>inco</w:t>
      </w:r>
      <w:r w:rsidR="00540BEA" w:rsidRPr="00EC327E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540BEA" w:rsidRPr="00EC327E">
        <w:rPr>
          <w:rFonts w:ascii="Arial" w:eastAsia="Times New Roman" w:hAnsi="Arial" w:cs="Arial"/>
          <w:color w:val="000000"/>
          <w:sz w:val="19"/>
          <w:szCs w:val="19"/>
        </w:rPr>
        <w:t>contenedores</w:t>
      </w:r>
      <w:proofErr w:type="spellEnd"/>
      <w:r w:rsidR="00540BEA" w:rsidRPr="00EC327E">
        <w:rPr>
          <w:rFonts w:ascii="Arial" w:eastAsia="Times New Roman" w:hAnsi="Arial" w:cs="Arial"/>
          <w:color w:val="000000"/>
          <w:sz w:val="19"/>
          <w:szCs w:val="19"/>
        </w:rPr>
        <w:t xml:space="preserve"> (Queue)</w:t>
      </w:r>
    </w:p>
    <w:p w14:paraId="53564B11" w14:textId="77777777" w:rsidR="00540BEA" w:rsidRDefault="00540BEA" w:rsidP="00540BEA">
      <w:pPr>
        <w:numPr>
          <w:ilvl w:val="0"/>
          <w:numId w:val="2"/>
        </w:num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  <w:r w:rsidRPr="00540BEA">
        <w:rPr>
          <w:rFonts w:ascii="Arial" w:eastAsia="Times New Roman" w:hAnsi="Arial" w:cs="Arial"/>
          <w:color w:val="000000"/>
          <w:sz w:val="19"/>
          <w:szCs w:val="19"/>
        </w:rPr>
        <w:t xml:space="preserve">Dos </w:t>
      </w:r>
      <w:proofErr w:type="spellStart"/>
      <w:r w:rsidRPr="00540BEA">
        <w:rPr>
          <w:rFonts w:ascii="Arial" w:eastAsia="Times New Roman" w:hAnsi="Arial" w:cs="Arial"/>
          <w:color w:val="000000"/>
          <w:sz w:val="19"/>
          <w:szCs w:val="19"/>
        </w:rPr>
        <w:t>procesadores</w:t>
      </w:r>
      <w:proofErr w:type="spellEnd"/>
      <w:r w:rsidRPr="00540BEA">
        <w:rPr>
          <w:rFonts w:ascii="Arial" w:eastAsia="Times New Roman" w:hAnsi="Arial" w:cs="Arial"/>
          <w:color w:val="000000"/>
          <w:sz w:val="19"/>
          <w:szCs w:val="19"/>
        </w:rPr>
        <w:t xml:space="preserve"> (Processors)</w:t>
      </w:r>
    </w:p>
    <w:p w14:paraId="70782C4A" w14:textId="77777777" w:rsidR="00A81E3B" w:rsidRDefault="00A81E3B" w:rsidP="00A81E3B">
      <w:pPr>
        <w:numPr>
          <w:ilvl w:val="0"/>
          <w:numId w:val="2"/>
        </w:num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  <w:r>
        <w:rPr>
          <w:rFonts w:ascii="Arial" w:eastAsia="Times New Roman" w:hAnsi="Arial" w:cs="Arial"/>
          <w:color w:val="000000"/>
          <w:sz w:val="19"/>
          <w:szCs w:val="19"/>
        </w:rPr>
        <w:t>Cuatro</w:t>
      </w:r>
      <w:r w:rsidR="00540BEA" w:rsidRPr="00540BEA">
        <w:rPr>
          <w:rFonts w:ascii="Arial" w:eastAsia="Times New Roman" w:hAnsi="Arial" w:cs="Arial"/>
          <w:color w:val="000000"/>
          <w:sz w:val="19"/>
          <w:szCs w:val="19"/>
        </w:rPr>
        <w:t xml:space="preserve"> </w:t>
      </w:r>
      <w:proofErr w:type="spellStart"/>
      <w:r w:rsidR="00540BEA" w:rsidRPr="00540BEA">
        <w:rPr>
          <w:rFonts w:ascii="Arial" w:eastAsia="Times New Roman" w:hAnsi="Arial" w:cs="Arial"/>
          <w:color w:val="000000"/>
          <w:sz w:val="19"/>
          <w:szCs w:val="19"/>
        </w:rPr>
        <w:t>operarios</w:t>
      </w:r>
      <w:proofErr w:type="spellEnd"/>
    </w:p>
    <w:p w14:paraId="6652E357" w14:textId="67EDF307" w:rsidR="00A81E3B" w:rsidRDefault="00A81E3B" w:rsidP="00A81E3B">
      <w:pPr>
        <w:numPr>
          <w:ilvl w:val="0"/>
          <w:numId w:val="2"/>
        </w:num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  <w:r w:rsidRPr="00A81E3B">
        <w:rPr>
          <w:rFonts w:ascii="Arial" w:eastAsia="Times New Roman" w:hAnsi="Arial" w:cs="Arial"/>
          <w:color w:val="000000"/>
          <w:sz w:val="19"/>
          <w:szCs w:val="19"/>
        </w:rPr>
        <w:t xml:space="preserve">Una </w:t>
      </w:r>
      <w:proofErr w:type="spellStart"/>
      <w:r w:rsidRPr="00A81E3B">
        <w:rPr>
          <w:rFonts w:ascii="Arial" w:eastAsia="Times New Roman" w:hAnsi="Arial" w:cs="Arial"/>
          <w:color w:val="000000"/>
          <w:sz w:val="19"/>
          <w:szCs w:val="19"/>
        </w:rPr>
        <w:t>carretilla</w:t>
      </w:r>
      <w:proofErr w:type="spellEnd"/>
      <w:r w:rsidRPr="00A81E3B">
        <w:rPr>
          <w:rFonts w:ascii="Arial" w:eastAsia="Times New Roman" w:hAnsi="Arial" w:cs="Arial"/>
          <w:color w:val="000000"/>
          <w:sz w:val="19"/>
          <w:szCs w:val="19"/>
        </w:rPr>
        <w:t xml:space="preserve"> (Transporter)</w:t>
      </w:r>
    </w:p>
    <w:p w14:paraId="5D902D16" w14:textId="635F4546" w:rsidR="00A81E3B" w:rsidRDefault="00A81E3B" w:rsidP="00A81E3B">
      <w:pPr>
        <w:numPr>
          <w:ilvl w:val="0"/>
          <w:numId w:val="2"/>
        </w:num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  <w:r w:rsidRPr="00A81E3B">
        <w:rPr>
          <w:rFonts w:ascii="Arial" w:eastAsia="Times New Roman" w:hAnsi="Arial" w:cs="Arial"/>
          <w:color w:val="000000"/>
          <w:sz w:val="19"/>
          <w:szCs w:val="19"/>
        </w:rPr>
        <w:t xml:space="preserve">Un </w:t>
      </w:r>
      <w:proofErr w:type="spellStart"/>
      <w:r w:rsidRPr="00A81E3B">
        <w:rPr>
          <w:rFonts w:ascii="Arial" w:eastAsia="Times New Roman" w:hAnsi="Arial" w:cs="Arial"/>
          <w:color w:val="000000"/>
          <w:sz w:val="19"/>
          <w:szCs w:val="19"/>
        </w:rPr>
        <w:t>sumidero</w:t>
      </w:r>
      <w:proofErr w:type="spellEnd"/>
      <w:r w:rsidRPr="00A81E3B">
        <w:rPr>
          <w:rFonts w:ascii="Arial" w:eastAsia="Times New Roman" w:hAnsi="Arial" w:cs="Arial"/>
          <w:color w:val="000000"/>
          <w:sz w:val="19"/>
          <w:szCs w:val="19"/>
        </w:rPr>
        <w:t xml:space="preserve"> (Sin</w:t>
      </w:r>
      <w:r w:rsidRPr="00A81E3B">
        <w:rPr>
          <w:rFonts w:ascii="Arial" w:eastAsia="Times New Roman" w:hAnsi="Arial" w:cs="Arial"/>
          <w:color w:val="000000"/>
          <w:sz w:val="19"/>
          <w:szCs w:val="19"/>
        </w:rPr>
        <w:t>k)</w:t>
      </w:r>
    </w:p>
    <w:p w14:paraId="4B96C6D4" w14:textId="2E913F71" w:rsidR="00A81E3B" w:rsidRDefault="00A81E3B" w:rsidP="00A81E3B">
      <w:pPr>
        <w:shd w:val="clear" w:color="auto" w:fill="FFFFFF"/>
        <w:spacing w:before="100" w:beforeAutospacing="1" w:after="24" w:line="360" w:lineRule="atLeast"/>
        <w:ind w:left="360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223FBE62" wp14:editId="153B9B1C">
            <wp:simplePos x="0" y="0"/>
            <wp:positionH relativeFrom="margin">
              <wp:align>left</wp:align>
            </wp:positionH>
            <wp:positionV relativeFrom="paragraph">
              <wp:posOffset>130828</wp:posOffset>
            </wp:positionV>
            <wp:extent cx="5612130" cy="1692323"/>
            <wp:effectExtent l="0" t="0" r="7620" b="31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312"/>
                    <a:stretch/>
                  </pic:blipFill>
                  <pic:spPr bwMode="auto">
                    <a:xfrm>
                      <a:off x="0" y="0"/>
                      <a:ext cx="5612130" cy="1692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1BD3E" w14:textId="2C5B695F" w:rsidR="00A81E3B" w:rsidRDefault="00A81E3B" w:rsidP="00A81E3B">
      <w:p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</w:p>
    <w:p w14:paraId="49E6356E" w14:textId="13C98307" w:rsidR="00A81E3B" w:rsidRDefault="00A81E3B" w:rsidP="00A81E3B">
      <w:p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</w:p>
    <w:p w14:paraId="34B459B8" w14:textId="05E2A7D6" w:rsidR="00A81E3B" w:rsidRDefault="00A81E3B" w:rsidP="00A81E3B">
      <w:p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</w:p>
    <w:p w14:paraId="634D74DD" w14:textId="77777777" w:rsidR="00A81E3B" w:rsidRDefault="00A81E3B" w:rsidP="00A81E3B">
      <w:p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</w:rPr>
      </w:pPr>
    </w:p>
    <w:p w14:paraId="18A8DCCB" w14:textId="3CD61E20" w:rsidR="00A81E3B" w:rsidRPr="00A81E3B" w:rsidRDefault="00A81E3B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>
        <w:rPr>
          <w:rFonts w:ascii="Arial" w:hAnsi="Arial" w:cs="Arial"/>
          <w:color w:val="000000"/>
          <w:sz w:val="19"/>
          <w:szCs w:val="19"/>
          <w:lang w:val="es-MX"/>
        </w:rPr>
        <w:t xml:space="preserve">Luego del almacenaje que viene a continuación del </w:t>
      </w:r>
      <w:r w:rsidRPr="00A81E3B">
        <w:rPr>
          <w:rFonts w:ascii="Arial" w:hAnsi="Arial" w:cs="Arial"/>
          <w:color w:val="000000"/>
          <w:sz w:val="19"/>
          <w:szCs w:val="19"/>
          <w:lang w:val="es-MX"/>
        </w:rPr>
        <w:t>(</w:t>
      </w:r>
      <w:proofErr w:type="spellStart"/>
      <w:r>
        <w:rPr>
          <w:rFonts w:ascii="Arial" w:hAnsi="Arial" w:cs="Arial"/>
          <w:color w:val="000000"/>
          <w:sz w:val="19"/>
          <w:szCs w:val="19"/>
          <w:lang w:val="es-MX"/>
        </w:rPr>
        <w:t>Source</w:t>
      </w:r>
      <w:proofErr w:type="spellEnd"/>
      <w:r w:rsidRPr="00A81E3B">
        <w:rPr>
          <w:rFonts w:ascii="Arial" w:hAnsi="Arial" w:cs="Arial"/>
          <w:color w:val="000000"/>
          <w:sz w:val="19"/>
          <w:szCs w:val="19"/>
          <w:lang w:val="es-MX"/>
        </w:rPr>
        <w:t>)</w:t>
      </w:r>
      <w:r>
        <w:rPr>
          <w:rFonts w:ascii="Arial" w:hAnsi="Arial" w:cs="Arial"/>
          <w:color w:val="000000"/>
          <w:sz w:val="19"/>
          <w:szCs w:val="19"/>
          <w:lang w:val="es-MX"/>
        </w:rPr>
        <w:t xml:space="preserve"> se representa gráficamente </w:t>
      </w:r>
      <w:r w:rsidR="003E6DD0">
        <w:rPr>
          <w:rFonts w:ascii="Arial" w:hAnsi="Arial" w:cs="Arial"/>
          <w:color w:val="000000"/>
          <w:sz w:val="19"/>
          <w:szCs w:val="19"/>
          <w:lang w:val="es-MX"/>
        </w:rPr>
        <w:t>con dos estaciones de procesos tanto para el prensado y punzonado.</w:t>
      </w:r>
      <w:r w:rsidRPr="00A81E3B">
        <w:rPr>
          <w:rFonts w:ascii="Arial" w:hAnsi="Arial" w:cs="Arial"/>
          <w:color w:val="000000"/>
          <w:sz w:val="19"/>
          <w:szCs w:val="19"/>
          <w:lang w:val="es-MX"/>
        </w:rPr>
        <w:t xml:space="preserve"> </w:t>
      </w:r>
      <w:r w:rsidR="003E6DD0">
        <w:rPr>
          <w:rFonts w:ascii="Arial" w:hAnsi="Arial" w:cs="Arial"/>
          <w:color w:val="000000"/>
          <w:sz w:val="19"/>
          <w:szCs w:val="19"/>
          <w:lang w:val="es-MX"/>
        </w:rPr>
        <w:t xml:space="preserve"> En la primera etapa s</w:t>
      </w:r>
      <w:r w:rsidRPr="00A81E3B">
        <w:rPr>
          <w:rFonts w:ascii="Arial" w:hAnsi="Arial" w:cs="Arial"/>
          <w:color w:val="000000"/>
          <w:sz w:val="19"/>
          <w:szCs w:val="19"/>
          <w:lang w:val="es-MX"/>
        </w:rPr>
        <w:t xml:space="preserve">e realizará el prensado de los extremos de los tubos mientras </w:t>
      </w:r>
      <w:proofErr w:type="gramStart"/>
      <w:r w:rsidRPr="00A81E3B">
        <w:rPr>
          <w:rFonts w:ascii="Arial" w:hAnsi="Arial" w:cs="Arial"/>
          <w:color w:val="000000"/>
          <w:sz w:val="19"/>
          <w:szCs w:val="19"/>
          <w:lang w:val="es-MX"/>
        </w:rPr>
        <w:t>que</w:t>
      </w:r>
      <w:proofErr w:type="gramEnd"/>
      <w:r w:rsidRPr="00A81E3B">
        <w:rPr>
          <w:rFonts w:ascii="Arial" w:hAnsi="Arial" w:cs="Arial"/>
          <w:color w:val="000000"/>
          <w:sz w:val="19"/>
          <w:szCs w:val="19"/>
          <w:lang w:val="es-MX"/>
        </w:rPr>
        <w:t xml:space="preserve"> en el segundo, se punzonarán los agujeros que servirán para la unión por atornillado con otros elementos de esa estructura.</w:t>
      </w:r>
    </w:p>
    <w:p w14:paraId="212B1258" w14:textId="754B856E" w:rsidR="00A81E3B" w:rsidRDefault="003E6DD0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>
        <w:rPr>
          <w:rFonts w:ascii="Arial" w:hAnsi="Arial" w:cs="Arial"/>
          <w:color w:val="000000"/>
          <w:sz w:val="19"/>
          <w:szCs w:val="19"/>
          <w:lang w:val="es-MX"/>
        </w:rPr>
        <w:lastRenderedPageBreak/>
        <w:t>Hemos colocado los datos de tiempo en segundos que se tomarán en cuenta para las operaciones que se realizan en cada uno de los puestos</w:t>
      </w:r>
      <w:r w:rsidR="00EC327E">
        <w:rPr>
          <w:rFonts w:ascii="Arial" w:hAnsi="Arial" w:cs="Arial"/>
          <w:color w:val="000000"/>
          <w:sz w:val="19"/>
          <w:szCs w:val="19"/>
          <w:lang w:val="es-MX"/>
        </w:rPr>
        <w:t>. Esta información se la obtuvo como mérito de participación en los Talleres Arizaga ubicados al sur de la ciudad de Quito.</w:t>
      </w:r>
    </w:p>
    <w:p w14:paraId="6D4ACF1C" w14:textId="69F852A4" w:rsidR="00EC327E" w:rsidRDefault="00EC327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768745F3" w14:textId="6379B9D4" w:rsidR="00EC327E" w:rsidRDefault="00EC327E" w:rsidP="00EC327E">
      <w:pPr>
        <w:pStyle w:val="NormalWeb"/>
        <w:shd w:val="clear" w:color="auto" w:fill="FFFFFF"/>
        <w:spacing w:before="96" w:beforeAutospacing="0" w:after="120" w:afterAutospacing="0" w:line="360" w:lineRule="atLeast"/>
        <w:jc w:val="center"/>
        <w:rPr>
          <w:rFonts w:ascii="Arial" w:hAnsi="Arial" w:cs="Arial"/>
          <w:color w:val="000000"/>
          <w:sz w:val="19"/>
          <w:szCs w:val="19"/>
          <w:lang w:val="es-MX"/>
        </w:rPr>
      </w:pPr>
      <w:r>
        <w:rPr>
          <w:rFonts w:ascii="Arial" w:hAnsi="Arial" w:cs="Arial"/>
          <w:noProof/>
          <w:color w:val="000000"/>
          <w:sz w:val="19"/>
          <w:szCs w:val="19"/>
          <w:lang w:val="es-MX"/>
        </w:rPr>
        <w:drawing>
          <wp:inline distT="0" distB="0" distL="0" distR="0" wp14:anchorId="75CC1306" wp14:editId="23753B89">
            <wp:extent cx="2142490" cy="2142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490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88D8E" w14:textId="7B0EE909" w:rsidR="00EC327E" w:rsidRDefault="00EC327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>
        <w:rPr>
          <w:rFonts w:ascii="Arial" w:hAnsi="Arial" w:cs="Arial"/>
          <w:color w:val="000000"/>
          <w:sz w:val="19"/>
          <w:szCs w:val="19"/>
          <w:lang w:val="es-MX"/>
        </w:rPr>
        <w:t xml:space="preserve">Se especializan en </w:t>
      </w:r>
      <w:r w:rsidR="00BD20C5">
        <w:rPr>
          <w:rFonts w:ascii="Arial" w:hAnsi="Arial" w:cs="Arial"/>
          <w:color w:val="000000"/>
          <w:sz w:val="19"/>
          <w:szCs w:val="19"/>
          <w:lang w:val="es-MX"/>
        </w:rPr>
        <w:t xml:space="preserve">la fabricación de todo tipo de productos con tubos metálicos como son sillas, mesas, escritorios y por supuesto tienen una línea de productos ortopédicos posoperación y de rehabilitación. </w:t>
      </w:r>
    </w:p>
    <w:p w14:paraId="57608C20" w14:textId="61F8C02D" w:rsidR="003E6DD0" w:rsidRDefault="00BD20C5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>
        <w:rPr>
          <w:rFonts w:ascii="Arial" w:hAnsi="Arial" w:cs="Arial"/>
          <w:color w:val="000000"/>
          <w:sz w:val="19"/>
          <w:szCs w:val="19"/>
          <w:lang w:val="es-MX"/>
        </w:rPr>
        <w:t>Tiempos de producción en cada puesto de cada proceso.</w:t>
      </w:r>
    </w:p>
    <w:p w14:paraId="05261DA9" w14:textId="77777777" w:rsidR="00BD20C5" w:rsidRDefault="00BD20C5" w:rsidP="003E6DD0">
      <w:pPr>
        <w:shd w:val="clear" w:color="auto" w:fill="FFFFFF"/>
        <w:spacing w:after="24" w:line="240" w:lineRule="auto"/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</w:pPr>
    </w:p>
    <w:p w14:paraId="4C787701" w14:textId="060EE9A5" w:rsidR="003E6DD0" w:rsidRPr="003E6DD0" w:rsidRDefault="003E6DD0" w:rsidP="003E6DD0">
      <w:pPr>
        <w:shd w:val="clear" w:color="auto" w:fill="FFFFFF"/>
        <w:spacing w:after="24" w:line="240" w:lineRule="auto"/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Primer </w:t>
      </w:r>
      <w:proofErr w:type="gramStart"/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>proceso :</w:t>
      </w:r>
      <w:proofErr w:type="gramEnd"/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 Prensado</w:t>
      </w:r>
      <w:r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 1</w:t>
      </w:r>
    </w:p>
    <w:p w14:paraId="447A3249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preparación = 0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 (Preparación de una serie entera)</w:t>
      </w:r>
    </w:p>
    <w:p w14:paraId="1EE7FAF4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ciclo = 15.9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449333B7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carga = 4.5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5E33BB7C" w14:textId="6D092C95" w:rsid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descarga = 4.1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140047DE" w14:textId="69D1CD50" w:rsid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</w:p>
    <w:p w14:paraId="30BE62B6" w14:textId="77777777" w:rsid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</w:p>
    <w:p w14:paraId="22A191B2" w14:textId="20E9EC6F" w:rsidR="003E6DD0" w:rsidRPr="003E6DD0" w:rsidRDefault="003E6DD0" w:rsidP="003E6DD0">
      <w:pPr>
        <w:shd w:val="clear" w:color="auto" w:fill="FFFFFF"/>
        <w:spacing w:after="24" w:line="240" w:lineRule="auto"/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Primer </w:t>
      </w:r>
      <w:proofErr w:type="gramStart"/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>proceso :</w:t>
      </w:r>
      <w:proofErr w:type="gramEnd"/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 Prensado</w:t>
      </w:r>
      <w:r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>2</w:t>
      </w:r>
    </w:p>
    <w:p w14:paraId="2B5F2DCF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preparación = 0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 (Preparación de una serie entera)</w:t>
      </w:r>
    </w:p>
    <w:p w14:paraId="7D6D375C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ciclo = 15.9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61F1CA78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carga = 4.5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13F135CA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descarga = 4.1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7E9B3086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</w:p>
    <w:p w14:paraId="01AC733F" w14:textId="4920244F" w:rsidR="003E6DD0" w:rsidRDefault="003E6DD0" w:rsidP="003E6DD0">
      <w:pPr>
        <w:shd w:val="clear" w:color="auto" w:fill="FFFFFF"/>
        <w:spacing w:before="96" w:after="120" w:line="360" w:lineRule="atLeast"/>
        <w:ind w:left="19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</w:p>
    <w:p w14:paraId="4FCDDA47" w14:textId="2DEC7A6C" w:rsidR="003E6DD0" w:rsidRPr="003E6DD0" w:rsidRDefault="003E6DD0" w:rsidP="003E6DD0">
      <w:pPr>
        <w:shd w:val="clear" w:color="auto" w:fill="FFFFFF"/>
        <w:spacing w:after="24" w:line="240" w:lineRule="auto"/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Segundo </w:t>
      </w:r>
      <w:proofErr w:type="gramStart"/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>proceso :</w:t>
      </w:r>
      <w:proofErr w:type="gramEnd"/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 Punzonado</w:t>
      </w:r>
      <w:r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 1</w:t>
      </w:r>
    </w:p>
    <w:p w14:paraId="273BBDF3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preparación = 0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39F2C9D3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ciclo = 22.9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3235867C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lastRenderedPageBreak/>
        <w:t xml:space="preserve">Tiempo de carga = 4.5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4A750CED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descarga = 4.2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59858830" w14:textId="46B35A6C" w:rsidR="003E6DD0" w:rsidRPr="003E6DD0" w:rsidRDefault="003E6DD0" w:rsidP="003E6DD0">
      <w:pPr>
        <w:shd w:val="clear" w:color="auto" w:fill="FFFFFF"/>
        <w:spacing w:after="24" w:line="240" w:lineRule="auto"/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Segundo </w:t>
      </w:r>
      <w:proofErr w:type="gramStart"/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>proceso :</w:t>
      </w:r>
      <w:proofErr w:type="gramEnd"/>
      <w:r w:rsidRPr="003E6DD0"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 Punzonado</w:t>
      </w:r>
      <w:r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 xml:space="preserve"> </w:t>
      </w:r>
      <w:r>
        <w:rPr>
          <w:rFonts w:ascii="Arial" w:eastAsia="Times New Roman" w:hAnsi="Arial" w:cs="Arial"/>
          <w:b/>
          <w:bCs/>
          <w:color w:val="000000"/>
          <w:sz w:val="19"/>
          <w:szCs w:val="19"/>
          <w:lang w:val="es-MX"/>
        </w:rPr>
        <w:t>2</w:t>
      </w:r>
    </w:p>
    <w:p w14:paraId="72C67FDD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preparación = 0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442426BD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ciclo = 22.9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39EEF867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carga = 4.5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1FBC55CC" w14:textId="77777777" w:rsidR="003E6DD0" w:rsidRPr="003E6DD0" w:rsidRDefault="003E6DD0" w:rsidP="003E6DD0">
      <w:pPr>
        <w:shd w:val="clear" w:color="auto" w:fill="FFFFFF"/>
        <w:spacing w:after="24" w:line="360" w:lineRule="atLeast"/>
        <w:ind w:left="72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 xml:space="preserve">Tiempo de descarga = 4.2 </w:t>
      </w:r>
      <w:proofErr w:type="spellStart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seg</w:t>
      </w:r>
      <w:proofErr w:type="spellEnd"/>
      <w:r w:rsidRPr="003E6DD0">
        <w:rPr>
          <w:rFonts w:ascii="Arial" w:eastAsia="Times New Roman" w:hAnsi="Arial" w:cs="Arial"/>
          <w:color w:val="000000"/>
          <w:sz w:val="19"/>
          <w:szCs w:val="19"/>
          <w:lang w:val="es-MX"/>
        </w:rPr>
        <w:t>.</w:t>
      </w:r>
    </w:p>
    <w:p w14:paraId="0119EC7A" w14:textId="14C433BA" w:rsidR="003E6DD0" w:rsidRDefault="00BD20C5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</w:pPr>
      <w:r w:rsidRPr="00BD20C5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Antes de comenzar a simular el proceso con el programa </w:t>
      </w:r>
      <w:proofErr w:type="spellStart"/>
      <w:r w:rsidRPr="00BD20C5">
        <w:rPr>
          <w:rFonts w:ascii="Arial" w:hAnsi="Arial" w:cs="Arial"/>
          <w:i/>
          <w:iCs/>
          <w:color w:val="000000"/>
          <w:sz w:val="19"/>
          <w:szCs w:val="19"/>
          <w:shd w:val="clear" w:color="auto" w:fill="FFFFFF"/>
          <w:lang w:val="es-MX"/>
        </w:rPr>
        <w:t>FlexSim</w:t>
      </w:r>
      <w:proofErr w:type="spellEnd"/>
      <w:r w:rsidRPr="00BD20C5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 xml:space="preserve">, realizaremos un diagrama del proceso con el fin de sintetizar </w:t>
      </w:r>
      <w:proofErr w:type="spellStart"/>
      <w:r w:rsidRPr="00BD20C5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estandarizadamente</w:t>
      </w:r>
      <w:proofErr w:type="spellEnd"/>
      <w:r w:rsidRPr="00BD20C5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 xml:space="preserve"> la información obtenida </w:t>
      </w:r>
      <w:r w:rsidRPr="00BD20C5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d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el proceso de conformado de tubos por prensado y punzonado de los Talleres Arizaga</w:t>
      </w:r>
      <w:r w:rsidRPr="00BD20C5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.</w:t>
      </w:r>
    </w:p>
    <w:p w14:paraId="3AC586E8" w14:textId="4F9D20D7" w:rsidR="00BD20C5" w:rsidRDefault="00BD20C5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  <w:r w:rsidRPr="00BD20C5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  <w:t>Diagrama</w:t>
      </w:r>
      <w:r w:rsidR="00F8071E"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  <w:t xml:space="preserve"> de proceso</w:t>
      </w:r>
    </w:p>
    <w:p w14:paraId="5A01AFC5" w14:textId="77777777" w:rsidR="00F8071E" w:rsidRPr="00BD20C5" w:rsidRDefault="00F8071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017F7FCC" w14:textId="054F0647" w:rsidR="00BD20C5" w:rsidRDefault="00F8071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</w:pPr>
      <w:r w:rsidRPr="00F8071E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drawing>
          <wp:inline distT="0" distB="0" distL="0" distR="0" wp14:anchorId="43B07921" wp14:editId="7A679540">
            <wp:extent cx="5612130" cy="2111375"/>
            <wp:effectExtent l="0" t="0" r="762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B55C" w14:textId="0C63DC3F" w:rsidR="00BD20C5" w:rsidRPr="00BD20C5" w:rsidRDefault="00BD20C5" w:rsidP="00BD20C5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>
        <w:rPr>
          <w:rFonts w:ascii="Arial" w:hAnsi="Arial" w:cs="Arial"/>
          <w:color w:val="000000"/>
          <w:sz w:val="19"/>
          <w:szCs w:val="19"/>
          <w:lang w:val="es-MX"/>
        </w:rPr>
        <w:t>N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uestro diagrama del proceso 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>está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formado por dos etapas de transformación del producto, una etapa de prensado y otra de punzonado. Ambas han de ser configuradas en el propio programa </w:t>
      </w:r>
      <w:proofErr w:type="spellStart"/>
      <w:r w:rsidRPr="00BD20C5">
        <w:rPr>
          <w:rFonts w:ascii="Arial" w:hAnsi="Arial" w:cs="Arial"/>
          <w:color w:val="000000"/>
          <w:sz w:val="19"/>
          <w:szCs w:val="19"/>
          <w:lang w:val="es-MX"/>
        </w:rPr>
        <w:t>FlexSim</w:t>
      </w:r>
      <w:proofErr w:type="spellEnd"/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a 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>través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de los tiempos de procesado y vinculándolas al operador que les corresponde. Por otro 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>lado,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están los cuatro contenedores los cuales disponen de una capacidad máxima de 20 productos (lo que corresponde a un único lote).</w:t>
      </w:r>
    </w:p>
    <w:p w14:paraId="3C5959D9" w14:textId="72D5AB0A" w:rsidR="00BD20C5" w:rsidRDefault="00BD20C5" w:rsidP="00BD20C5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En cuanto a los operadores y la carretilla, encargados de mover el producto a lo largo del diagrama de proceso, deberán de tener una trayectoria lo 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>más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real posible, para crear una simulación cuyos datos sean fiables.</w:t>
      </w:r>
    </w:p>
    <w:p w14:paraId="0A0F82F7" w14:textId="101FF99A" w:rsidR="00F8071E" w:rsidRDefault="00F8071E" w:rsidP="00BD20C5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35B74171" w14:textId="5256643E" w:rsidR="00F8071E" w:rsidRDefault="00F8071E" w:rsidP="00BD20C5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57507058" w14:textId="77777777" w:rsidR="00F8071E" w:rsidRDefault="00F8071E" w:rsidP="00BD20C5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0FF30277" w14:textId="526E7BAC" w:rsidR="00BD20C5" w:rsidRPr="00BD20C5" w:rsidRDefault="00BD20C5" w:rsidP="00BD20C5">
      <w:pPr>
        <w:rPr>
          <w:b/>
          <w:bCs/>
          <w:lang w:val="es-MX"/>
        </w:rPr>
      </w:pPr>
      <w:r w:rsidRPr="00BD20C5">
        <w:rPr>
          <w:b/>
          <w:bCs/>
          <w:lang w:val="es-MX"/>
        </w:rPr>
        <w:lastRenderedPageBreak/>
        <w:t xml:space="preserve">Implementación en </w:t>
      </w:r>
      <w:proofErr w:type="spellStart"/>
      <w:r w:rsidRPr="00BD20C5">
        <w:rPr>
          <w:b/>
          <w:bCs/>
          <w:lang w:val="es-MX"/>
        </w:rPr>
        <w:t>FlexSim</w:t>
      </w:r>
      <w:proofErr w:type="spellEnd"/>
      <w:r w:rsidRPr="00BD20C5">
        <w:rPr>
          <w:b/>
          <w:bCs/>
          <w:lang w:val="es-MX"/>
        </w:rPr>
        <w:t>.</w:t>
      </w:r>
    </w:p>
    <w:p w14:paraId="5C090BC6" w14:textId="706E919C" w:rsidR="00BD20C5" w:rsidRDefault="00BD20C5" w:rsidP="00BD20C5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s-MX"/>
        </w:rPr>
      </w:pP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A 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>continuación,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se </w:t>
      </w:r>
      <w:r w:rsidR="009B1EE5" w:rsidRPr="00BD20C5">
        <w:rPr>
          <w:rFonts w:ascii="Arial" w:hAnsi="Arial" w:cs="Arial"/>
          <w:color w:val="000000"/>
          <w:sz w:val="19"/>
          <w:szCs w:val="19"/>
          <w:lang w:val="es-MX"/>
        </w:rPr>
        <w:t>explicará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el modelo de </w:t>
      </w:r>
      <w:proofErr w:type="spellStart"/>
      <w:r w:rsidRPr="00BD20C5">
        <w:rPr>
          <w:rFonts w:ascii="Arial" w:hAnsi="Arial" w:cs="Arial"/>
          <w:color w:val="000000"/>
          <w:sz w:val="19"/>
          <w:szCs w:val="19"/>
          <w:lang w:val="es-MX"/>
        </w:rPr>
        <w:t>FlexSim</w:t>
      </w:r>
      <w:proofErr w:type="spellEnd"/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paso a paso, hasta llegar a lo que finalmente será la imagen de la planta completa. Como se observa, la distribución en planta se realiza de la manera 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>más</w:t>
      </w:r>
      <w:r w:rsidRPr="00BD20C5">
        <w:rPr>
          <w:rFonts w:ascii="Arial" w:hAnsi="Arial" w:cs="Arial"/>
          <w:color w:val="000000"/>
          <w:sz w:val="19"/>
          <w:szCs w:val="19"/>
          <w:lang w:val="es-MX"/>
        </w:rPr>
        <w:t xml:space="preserve"> sencilla y práctica posible con el fin de que se minimice la distancia que debe de recorrer el producto y también los desplazamientos desde los contenedores a la zona de procesado.</w:t>
      </w:r>
    </w:p>
    <w:p w14:paraId="59C06A45" w14:textId="7BA20796" w:rsidR="009B1EE5" w:rsidRPr="009B1EE5" w:rsidRDefault="009B1EE5" w:rsidP="009B1EE5">
      <w:pPr>
        <w:rPr>
          <w:b/>
          <w:bCs/>
          <w:lang w:val="es-MX"/>
        </w:rPr>
      </w:pPr>
      <w:r w:rsidRPr="009B1EE5">
        <w:rPr>
          <w:b/>
          <w:bCs/>
          <w:lang w:val="es-MX"/>
        </w:rPr>
        <w:t>Etapa de entrada del producto.</w:t>
      </w:r>
    </w:p>
    <w:p w14:paraId="1209F1D7" w14:textId="7C3C3150" w:rsidR="009B1EE5" w:rsidRDefault="009B1EE5" w:rsidP="009B1EE5">
      <w:pPr>
        <w:rPr>
          <w:lang w:val="es-MX"/>
        </w:rPr>
      </w:pPr>
      <w:r>
        <w:rPr>
          <w:lang w:val="es-MX"/>
        </w:rPr>
        <w:t>Entra la materia prima al proceso, en nuestro caso tubos nuevos de material virgen para ser procesado. Entra en la jornada de trabajo 8 h 1080 unidades.</w:t>
      </w:r>
    </w:p>
    <w:p w14:paraId="2C3CD74E" w14:textId="146BC3C6" w:rsidR="009B1EE5" w:rsidRDefault="009B1EE5" w:rsidP="009B1EE5">
      <w:pPr>
        <w:rPr>
          <w:lang w:val="es-MX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31420D6" wp14:editId="01D0396D">
            <wp:simplePos x="0" y="0"/>
            <wp:positionH relativeFrom="margin">
              <wp:align>center</wp:align>
            </wp:positionH>
            <wp:positionV relativeFrom="paragraph">
              <wp:posOffset>14044</wp:posOffset>
            </wp:positionV>
            <wp:extent cx="2508162" cy="1785694"/>
            <wp:effectExtent l="0" t="0" r="6985" b="5080"/>
            <wp:wrapNone/>
            <wp:docPr id="10" name="Picture 10" descr="Tubo Redond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ubo Redondo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478" b="20326"/>
                    <a:stretch/>
                  </pic:blipFill>
                  <pic:spPr bwMode="auto">
                    <a:xfrm>
                      <a:off x="0" y="0"/>
                      <a:ext cx="2508162" cy="1785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C2FD1A" w14:textId="5D28C6E1" w:rsidR="009B1EE5" w:rsidRPr="009B1EE5" w:rsidRDefault="009B1EE5" w:rsidP="009B1EE5">
      <w:pPr>
        <w:rPr>
          <w:lang w:val="es-MX"/>
        </w:rPr>
      </w:pPr>
    </w:p>
    <w:p w14:paraId="4062E22B" w14:textId="704C39AD" w:rsidR="009B1EE5" w:rsidRDefault="009B1EE5" w:rsidP="00BD20C5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797E4005" w14:textId="34E5748F" w:rsidR="009B1EE5" w:rsidRPr="00BD20C5" w:rsidRDefault="009B1EE5" w:rsidP="00BD20C5">
      <w:pPr>
        <w:pStyle w:val="NormalWeb"/>
        <w:shd w:val="clear" w:color="auto" w:fill="FFFFFF"/>
        <w:spacing w:before="96" w:beforeAutospacing="0" w:after="120" w:afterAutospacing="0" w:line="360" w:lineRule="atLeast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738B619A" w14:textId="0CF4A761" w:rsidR="00BD20C5" w:rsidRPr="00BD20C5" w:rsidRDefault="00BD20C5" w:rsidP="00BD20C5">
      <w:pPr>
        <w:rPr>
          <w:b/>
          <w:bCs/>
          <w:lang w:val="es-MX"/>
        </w:rPr>
      </w:pPr>
    </w:p>
    <w:p w14:paraId="007D0444" w14:textId="07EA826B" w:rsidR="00BD20C5" w:rsidRPr="00BD20C5" w:rsidRDefault="00BD20C5" w:rsidP="00BD20C5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492F49D8" w14:textId="4CB15B5E" w:rsidR="00BD20C5" w:rsidRPr="00BD20C5" w:rsidRDefault="00BD20C5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23CEAAD0" w14:textId="782D1F88" w:rsidR="009B1EE5" w:rsidRPr="00F8071E" w:rsidRDefault="009B1EE5" w:rsidP="00AF052D">
      <w:pPr>
        <w:rPr>
          <w:b/>
          <w:bCs/>
          <w:lang w:val="es-MX"/>
        </w:rPr>
      </w:pPr>
      <w:r w:rsidRPr="00F8071E">
        <w:rPr>
          <w:b/>
          <w:bCs/>
          <w:lang w:val="es-MX"/>
        </w:rPr>
        <w:t>Etapa de Prensado</w:t>
      </w:r>
    </w:p>
    <w:p w14:paraId="4A7BAA54" w14:textId="34687646" w:rsidR="009B1EE5" w:rsidRDefault="009B1EE5" w:rsidP="00352C67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 w:rsidRPr="009B1EE5">
        <w:rPr>
          <w:rFonts w:ascii="Arial" w:hAnsi="Arial" w:cs="Arial"/>
          <w:color w:val="000000"/>
          <w:sz w:val="19"/>
          <w:szCs w:val="19"/>
          <w:lang w:val="es-MX"/>
        </w:rPr>
        <w:t>En primer lugar, todos los </w:t>
      </w:r>
      <w:proofErr w:type="spellStart"/>
      <w:r w:rsidRPr="009B1EE5">
        <w:rPr>
          <w:rFonts w:ascii="Arial" w:hAnsi="Arial" w:cs="Arial"/>
          <w:i/>
          <w:iCs/>
          <w:color w:val="000000"/>
          <w:sz w:val="19"/>
          <w:szCs w:val="19"/>
          <w:lang w:val="es-MX"/>
        </w:rPr>
        <w:t>flowitems</w:t>
      </w:r>
      <w:proofErr w:type="spellEnd"/>
      <w:r w:rsidRPr="009B1EE5">
        <w:rPr>
          <w:rFonts w:ascii="Arial" w:hAnsi="Arial" w:cs="Arial"/>
          <w:color w:val="000000"/>
          <w:sz w:val="19"/>
          <w:szCs w:val="19"/>
          <w:lang w:val="es-MX"/>
        </w:rPr>
        <w:t> que salen del "</w:t>
      </w:r>
      <w:proofErr w:type="spellStart"/>
      <w:r w:rsidRPr="009B1EE5">
        <w:rPr>
          <w:rFonts w:ascii="Arial" w:hAnsi="Arial" w:cs="Arial"/>
          <w:color w:val="000000"/>
          <w:sz w:val="19"/>
          <w:szCs w:val="19"/>
          <w:lang w:val="es-MX"/>
        </w:rPr>
        <w:t>Source</w:t>
      </w:r>
      <w:proofErr w:type="spellEnd"/>
      <w:r w:rsidRPr="009B1EE5">
        <w:rPr>
          <w:rFonts w:ascii="Arial" w:hAnsi="Arial" w:cs="Arial"/>
          <w:color w:val="000000"/>
          <w:sz w:val="19"/>
          <w:szCs w:val="19"/>
          <w:lang w:val="es-MX"/>
        </w:rPr>
        <w:t>" son almacenados en el objeto "</w:t>
      </w:r>
      <w:proofErr w:type="spellStart"/>
      <w:r w:rsidRPr="009B1EE5">
        <w:rPr>
          <w:rFonts w:ascii="Arial" w:hAnsi="Arial" w:cs="Arial"/>
          <w:color w:val="000000"/>
          <w:sz w:val="19"/>
          <w:szCs w:val="19"/>
          <w:lang w:val="es-MX"/>
        </w:rPr>
        <w:t>Queue</w:t>
      </w:r>
      <w:proofErr w:type="spellEnd"/>
      <w:r w:rsidRPr="009B1EE5">
        <w:rPr>
          <w:rFonts w:ascii="Arial" w:hAnsi="Arial" w:cs="Arial"/>
          <w:color w:val="000000"/>
          <w:sz w:val="19"/>
          <w:szCs w:val="19"/>
          <w:lang w:val="es-MX"/>
        </w:rPr>
        <w:t xml:space="preserve">", el cual actúa como un buffer o área de almacenamiento. Este puede representar una fila de personas esperando o como en este caso, una fila de productos que esperan a ser </w:t>
      </w:r>
      <w:r w:rsidR="00352C67" w:rsidRPr="009B1EE5">
        <w:rPr>
          <w:rFonts w:ascii="Arial" w:hAnsi="Arial" w:cs="Arial"/>
          <w:color w:val="000000"/>
          <w:sz w:val="19"/>
          <w:szCs w:val="19"/>
          <w:lang w:val="es-MX"/>
        </w:rPr>
        <w:t>procesados. En</w:t>
      </w:r>
      <w:r w:rsidRPr="009B1EE5">
        <w:rPr>
          <w:rFonts w:ascii="Arial" w:hAnsi="Arial" w:cs="Arial"/>
          <w:color w:val="000000"/>
          <w:sz w:val="19"/>
          <w:szCs w:val="19"/>
          <w:lang w:val="es-MX"/>
        </w:rPr>
        <w:t xml:space="preserve"> este caso, se trata del prensado del tubo.</w:t>
      </w:r>
    </w:p>
    <w:p w14:paraId="77EC58EC" w14:textId="268E38DE" w:rsidR="00AF052D" w:rsidRPr="009B1EE5" w:rsidRDefault="00F8071E" w:rsidP="00352C67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4DFF02CC" wp14:editId="36470DF8">
            <wp:simplePos x="0" y="0"/>
            <wp:positionH relativeFrom="margin">
              <wp:align>center</wp:align>
            </wp:positionH>
            <wp:positionV relativeFrom="paragraph">
              <wp:posOffset>265592</wp:posOffset>
            </wp:positionV>
            <wp:extent cx="2044096" cy="2583712"/>
            <wp:effectExtent l="0" t="0" r="0" b="7620"/>
            <wp:wrapNone/>
            <wp:docPr id="11" name="Picture 11" descr="Etapa: Prensad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tapa: Prensado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096" cy="258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A9A5C5" w14:textId="47807E6A" w:rsidR="003E6DD0" w:rsidRDefault="003E6DD0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277E8618" w14:textId="2A384E9D" w:rsidR="00AF052D" w:rsidRDefault="00AF052D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4D2CA4D1" w14:textId="44BBC037" w:rsidR="00F8071E" w:rsidRDefault="00F8071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71C9D319" w14:textId="66B44D1B" w:rsidR="00F8071E" w:rsidRDefault="00F8071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2DFEFBB9" w14:textId="2A0BA5CD" w:rsidR="00F8071E" w:rsidRDefault="00F8071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1BE468CA" w14:textId="2494D385" w:rsidR="00F8071E" w:rsidRDefault="00F8071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7C834963" w14:textId="53A36462" w:rsidR="00F8071E" w:rsidRDefault="00F8071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3E4EE289" w14:textId="77777777" w:rsidR="00F8071E" w:rsidRDefault="00F8071E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2DAD726E" w14:textId="77777777" w:rsidR="00AF052D" w:rsidRPr="00AF052D" w:rsidRDefault="00AF052D" w:rsidP="00AF052D">
      <w:pPr>
        <w:rPr>
          <w:b/>
          <w:bCs/>
        </w:rPr>
      </w:pPr>
      <w:r w:rsidRPr="00AF052D">
        <w:rPr>
          <w:b/>
          <w:bCs/>
        </w:rPr>
        <w:lastRenderedPageBreak/>
        <w:t xml:space="preserve">Etapa de </w:t>
      </w:r>
      <w:proofErr w:type="spellStart"/>
      <w:r w:rsidRPr="00AF052D">
        <w:rPr>
          <w:b/>
          <w:bCs/>
        </w:rPr>
        <w:t>Punzonado</w:t>
      </w:r>
      <w:proofErr w:type="spellEnd"/>
    </w:p>
    <w:p w14:paraId="720BB77B" w14:textId="77777777" w:rsidR="00AF052D" w:rsidRPr="00AF052D" w:rsidRDefault="00AF052D" w:rsidP="00AF052D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 w:rsidRPr="00AF052D">
        <w:rPr>
          <w:rFonts w:ascii="Arial" w:hAnsi="Arial" w:cs="Arial"/>
          <w:color w:val="000000"/>
          <w:sz w:val="19"/>
          <w:szCs w:val="19"/>
          <w:lang w:val="es-MX"/>
        </w:rPr>
        <w:t>Tras acumularse los </w:t>
      </w:r>
      <w:proofErr w:type="spellStart"/>
      <w:r w:rsidRPr="00AF052D">
        <w:rPr>
          <w:rFonts w:ascii="Arial" w:hAnsi="Arial" w:cs="Arial"/>
          <w:i/>
          <w:iCs/>
          <w:color w:val="000000"/>
          <w:sz w:val="19"/>
          <w:szCs w:val="19"/>
          <w:lang w:val="es-MX"/>
        </w:rPr>
        <w:t>flowitems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 xml:space="preserve"> en el contenedor </w:t>
      </w:r>
      <w:proofErr w:type="spellStart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numero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 xml:space="preserve"> 2, cuando se acumulan 20 de ellos, la carretilla es la responsable de hacer que pasen del contenedor 2 al contenedor 3. Tras ello, es el segundo operador quien se preocupa de llevar y condicionar la pieza de modo que esté dispuesta para pasar al punzonado.</w:t>
      </w:r>
    </w:p>
    <w:p w14:paraId="458C4849" w14:textId="60FA96EC" w:rsidR="00AF052D" w:rsidRPr="00A81E3B" w:rsidRDefault="00AF052D" w:rsidP="00A81E3B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C625F62" wp14:editId="32F8696B">
            <wp:simplePos x="0" y="0"/>
            <wp:positionH relativeFrom="margin">
              <wp:align>center</wp:align>
            </wp:positionH>
            <wp:positionV relativeFrom="paragraph">
              <wp:posOffset>118967</wp:posOffset>
            </wp:positionV>
            <wp:extent cx="2706190" cy="1514882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40" b="12835"/>
                    <a:stretch/>
                  </pic:blipFill>
                  <pic:spPr bwMode="auto">
                    <a:xfrm>
                      <a:off x="0" y="0"/>
                      <a:ext cx="2706190" cy="15148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9FF988" w14:textId="5A5BC813" w:rsidR="00A81E3B" w:rsidRPr="00A81E3B" w:rsidRDefault="00A81E3B" w:rsidP="00A81E3B">
      <w:pPr>
        <w:shd w:val="clear" w:color="auto" w:fill="FFFFFF"/>
        <w:spacing w:before="100" w:beforeAutospacing="1" w:after="24" w:line="360" w:lineRule="atLeast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</w:p>
    <w:p w14:paraId="574849B5" w14:textId="33BEA1AD" w:rsidR="00540BEA" w:rsidRPr="00540BEA" w:rsidRDefault="00540BEA" w:rsidP="00A81E3B">
      <w:pPr>
        <w:shd w:val="clear" w:color="auto" w:fill="FFFFFF"/>
        <w:spacing w:before="100" w:beforeAutospacing="1" w:after="24" w:line="360" w:lineRule="atLeast"/>
        <w:ind w:left="360"/>
        <w:rPr>
          <w:rFonts w:ascii="Arial" w:eastAsia="Times New Roman" w:hAnsi="Arial" w:cs="Arial"/>
          <w:color w:val="000000"/>
          <w:sz w:val="19"/>
          <w:szCs w:val="19"/>
          <w:lang w:val="es-MX"/>
        </w:rPr>
      </w:pPr>
    </w:p>
    <w:p w14:paraId="0A1E70E8" w14:textId="13DFF56B" w:rsidR="00540BEA" w:rsidRDefault="00540BEA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01D60D15" w14:textId="0BC09C73" w:rsidR="00540BEA" w:rsidRDefault="00540BEA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773E95A2" w14:textId="4F295D8E" w:rsidR="00540BEA" w:rsidRDefault="00540BEA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7DEB868A" w14:textId="14B6199E" w:rsidR="00540BEA" w:rsidRDefault="00540BEA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4E8BCEC8" w14:textId="77777777" w:rsidR="00AF052D" w:rsidRPr="00AF052D" w:rsidRDefault="00AF052D" w:rsidP="00AF052D">
      <w:pPr>
        <w:rPr>
          <w:b/>
          <w:bCs/>
        </w:rPr>
      </w:pPr>
      <w:r w:rsidRPr="00AF052D">
        <w:rPr>
          <w:b/>
          <w:bCs/>
        </w:rPr>
        <w:t xml:space="preserve">Etapa de </w:t>
      </w:r>
      <w:proofErr w:type="spellStart"/>
      <w:r w:rsidRPr="00AF052D">
        <w:rPr>
          <w:b/>
          <w:bCs/>
        </w:rPr>
        <w:t>salida</w:t>
      </w:r>
      <w:proofErr w:type="spellEnd"/>
      <w:r w:rsidRPr="00AF052D">
        <w:rPr>
          <w:b/>
          <w:bCs/>
        </w:rPr>
        <w:t xml:space="preserve"> del </w:t>
      </w:r>
      <w:proofErr w:type="spellStart"/>
      <w:r w:rsidRPr="00AF052D">
        <w:rPr>
          <w:b/>
          <w:bCs/>
        </w:rPr>
        <w:t>producto</w:t>
      </w:r>
      <w:proofErr w:type="spellEnd"/>
    </w:p>
    <w:p w14:paraId="6488AE43" w14:textId="208B3506" w:rsidR="00AF052D" w:rsidRDefault="00AF052D" w:rsidP="00AF052D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 w:rsidRPr="00AF052D">
        <w:rPr>
          <w:rFonts w:ascii="Arial" w:hAnsi="Arial" w:cs="Arial"/>
          <w:color w:val="000000"/>
          <w:sz w:val="19"/>
          <w:szCs w:val="19"/>
          <w:lang w:val="es-MX"/>
        </w:rPr>
        <w:t>Finalmente llevamos los </w:t>
      </w:r>
      <w:proofErr w:type="spellStart"/>
      <w:r w:rsidRPr="00AF052D">
        <w:rPr>
          <w:rFonts w:ascii="Arial" w:hAnsi="Arial" w:cs="Arial"/>
          <w:i/>
          <w:iCs/>
          <w:color w:val="000000"/>
          <w:sz w:val="19"/>
          <w:szCs w:val="19"/>
          <w:lang w:val="es-MX"/>
        </w:rPr>
        <w:t>flowitems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 al objeto "</w:t>
      </w:r>
      <w:proofErr w:type="spellStart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Sink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 xml:space="preserve">", una vez que el </w:t>
      </w:r>
      <w:proofErr w:type="spellStart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flowitem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 xml:space="preserve"> entre al "</w:t>
      </w:r>
      <w:proofErr w:type="spellStart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Sink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" ya no se puede recuperar. Por eso, cualquier información que necesitemos de cada </w:t>
      </w:r>
      <w:proofErr w:type="spellStart"/>
      <w:r w:rsidRPr="00AF052D">
        <w:rPr>
          <w:rFonts w:ascii="Arial" w:hAnsi="Arial" w:cs="Arial"/>
          <w:i/>
          <w:iCs/>
          <w:color w:val="000000"/>
          <w:sz w:val="19"/>
          <w:szCs w:val="19"/>
          <w:lang w:val="es-MX"/>
        </w:rPr>
        <w:t>flowitems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 debe ser recolectada antes de que entre al "</w:t>
      </w:r>
      <w:proofErr w:type="spellStart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Sink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". El "</w:t>
      </w:r>
      <w:proofErr w:type="spellStart"/>
      <w:r w:rsidRPr="00AF052D">
        <w:rPr>
          <w:rFonts w:ascii="Arial" w:hAnsi="Arial" w:cs="Arial"/>
          <w:color w:val="000000"/>
          <w:sz w:val="19"/>
          <w:szCs w:val="19"/>
          <w:lang w:val="es-MX"/>
        </w:rPr>
        <w:t>Sink</w:t>
      </w:r>
      <w:proofErr w:type="spellEnd"/>
      <w:r w:rsidRPr="00AF052D">
        <w:rPr>
          <w:rFonts w:ascii="Arial" w:hAnsi="Arial" w:cs="Arial"/>
          <w:color w:val="000000"/>
          <w:sz w:val="19"/>
          <w:szCs w:val="19"/>
          <w:lang w:val="es-MX"/>
        </w:rPr>
        <w:t xml:space="preserve">" es útil para recolectar estadísticas, como por ejemplo saber </w:t>
      </w:r>
      <w:r w:rsidRPr="00AF052D">
        <w:rPr>
          <w:rFonts w:ascii="Arial" w:hAnsi="Arial" w:cs="Arial"/>
          <w:color w:val="000000"/>
          <w:sz w:val="19"/>
          <w:szCs w:val="19"/>
          <w:lang w:val="es-MX"/>
        </w:rPr>
        <w:t>cuántos</w:t>
      </w:r>
      <w:r w:rsidRPr="00AF052D">
        <w:rPr>
          <w:rFonts w:ascii="Arial" w:hAnsi="Arial" w:cs="Arial"/>
          <w:color w:val="000000"/>
          <w:sz w:val="19"/>
          <w:szCs w:val="19"/>
          <w:lang w:val="es-MX"/>
        </w:rPr>
        <w:t xml:space="preserve"> productos se han creado tras el tiempo de procesado del modelo implementado.</w:t>
      </w:r>
    </w:p>
    <w:p w14:paraId="6571BECB" w14:textId="57B15660" w:rsidR="00AF052D" w:rsidRPr="00AF052D" w:rsidRDefault="00AF052D" w:rsidP="00AF052D">
      <w:pPr>
        <w:rPr>
          <w:b/>
          <w:bCs/>
        </w:rPr>
      </w:pPr>
    </w:p>
    <w:p w14:paraId="4B9FEFB6" w14:textId="27316826" w:rsidR="00AF052D" w:rsidRPr="00AF052D" w:rsidRDefault="00AF052D" w:rsidP="00AF052D">
      <w:pPr>
        <w:rPr>
          <w:b/>
          <w:bCs/>
          <w:lang w:val="es-MX"/>
        </w:rPr>
      </w:pPr>
      <w:r w:rsidRPr="00AF052D">
        <w:rPr>
          <w:b/>
          <w:bCs/>
          <w:lang w:val="es-MX"/>
        </w:rPr>
        <w:t>Configuración de los componentes</w:t>
      </w:r>
    </w:p>
    <w:p w14:paraId="494B788A" w14:textId="0746AC0D" w:rsidR="00AF052D" w:rsidRDefault="00AF052D" w:rsidP="00AF052D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</w:pPr>
      <w:r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S</w:t>
      </w:r>
      <w:r w:rsidRPr="00AF052D"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>e deben configurar los diferentes componentes que integran la simulación, para ajustar el modelo lo máximo posible a la realidad.</w:t>
      </w:r>
      <w:r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  <w:t xml:space="preserve"> Para nuestro caso lo adaptaremos para los procesos de punzonado y prensado </w:t>
      </w:r>
    </w:p>
    <w:p w14:paraId="5346AFFF" w14:textId="7DB8A921" w:rsidR="00A709A0" w:rsidRPr="00A709A0" w:rsidRDefault="00A709A0" w:rsidP="00A709A0">
      <w:pPr>
        <w:rPr>
          <w:b/>
          <w:bCs/>
        </w:rPr>
      </w:pPr>
      <w:r w:rsidRPr="00A709A0">
        <w:rPr>
          <w:b/>
          <w:bCs/>
        </w:rPr>
        <w:t xml:space="preserve">Entrada de </w:t>
      </w:r>
      <w:proofErr w:type="spellStart"/>
      <w:r w:rsidRPr="00A709A0">
        <w:rPr>
          <w:b/>
          <w:bCs/>
        </w:rPr>
        <w:t>Producto</w:t>
      </w:r>
      <w:proofErr w:type="spellEnd"/>
      <w:r w:rsidRPr="00A709A0">
        <w:rPr>
          <w:b/>
          <w:bCs/>
        </w:rPr>
        <w:t>. Fuente</w:t>
      </w:r>
    </w:p>
    <w:p w14:paraId="59DABCF3" w14:textId="1BEBFD12" w:rsidR="00A709A0" w:rsidRPr="00A709A0" w:rsidRDefault="00A709A0" w:rsidP="00A709A0">
      <w:pPr>
        <w:rPr>
          <w:lang w:val="es-MX"/>
        </w:rPr>
      </w:pPr>
      <w:r w:rsidRPr="00A709A0">
        <w:drawing>
          <wp:anchor distT="0" distB="0" distL="114300" distR="114300" simplePos="0" relativeHeight="251671552" behindDoc="0" locked="0" layoutInCell="1" allowOverlap="1" wp14:anchorId="4A9A28E3" wp14:editId="4758577B">
            <wp:simplePos x="0" y="0"/>
            <wp:positionH relativeFrom="margin">
              <wp:align>center</wp:align>
            </wp:positionH>
            <wp:positionV relativeFrom="paragraph">
              <wp:posOffset>187045</wp:posOffset>
            </wp:positionV>
            <wp:extent cx="2142797" cy="1701209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2797" cy="17012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9A0">
        <w:rPr>
          <w:lang w:val="es-MX"/>
        </w:rPr>
        <w:t>El componente empleado para esta función es la Fuente (</w:t>
      </w:r>
      <w:proofErr w:type="spellStart"/>
      <w:r w:rsidRPr="00A709A0">
        <w:rPr>
          <w:lang w:val="es-MX"/>
        </w:rPr>
        <w:t>Source</w:t>
      </w:r>
      <w:proofErr w:type="spellEnd"/>
      <w:r w:rsidRPr="00A709A0">
        <w:rPr>
          <w:lang w:val="es-MX"/>
        </w:rPr>
        <w:t>).</w:t>
      </w:r>
    </w:p>
    <w:p w14:paraId="1CBA9C7E" w14:textId="394EB7BF" w:rsidR="00A709A0" w:rsidRPr="00A709A0" w:rsidRDefault="00A709A0" w:rsidP="00A709A0">
      <w:pPr>
        <w:rPr>
          <w:lang w:val="es-MX"/>
        </w:rPr>
      </w:pPr>
    </w:p>
    <w:p w14:paraId="7EB65077" w14:textId="66AD14A6" w:rsidR="00A709A0" w:rsidRDefault="00A709A0" w:rsidP="00AF052D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shd w:val="clear" w:color="auto" w:fill="FFFFFF"/>
          <w:lang w:val="es-MX"/>
        </w:rPr>
      </w:pPr>
    </w:p>
    <w:p w14:paraId="4220508F" w14:textId="2E7851A0" w:rsidR="00AF052D" w:rsidRPr="00AF052D" w:rsidRDefault="00AF052D" w:rsidP="00AF052D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31B62D89" w14:textId="615DE93C" w:rsidR="00540BEA" w:rsidRDefault="00540BEA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6AC97E0F" w14:textId="7A0F0AAC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2E195369" w14:textId="1CA19E6A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130EF9DF" w14:textId="0AF69FDE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  <w:r w:rsidRPr="00A709A0"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  <w:t>Pestaña "</w:t>
      </w:r>
      <w:proofErr w:type="spellStart"/>
      <w:r w:rsidRPr="00A709A0"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  <w:t>Source</w:t>
      </w:r>
      <w:proofErr w:type="spellEnd"/>
      <w:r w:rsidRPr="00A709A0"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  <w:t>". Se ajusta la programación de llegada de materia prima (tubos).</w:t>
      </w:r>
    </w:p>
    <w:p w14:paraId="59FC8F1C" w14:textId="325FB5CE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  <w:r w:rsidRPr="00A709A0">
        <w:lastRenderedPageBreak/>
        <w:drawing>
          <wp:anchor distT="0" distB="0" distL="114300" distR="114300" simplePos="0" relativeHeight="251672576" behindDoc="0" locked="0" layoutInCell="1" allowOverlap="1" wp14:anchorId="4E4E0D79" wp14:editId="5571B601">
            <wp:simplePos x="0" y="0"/>
            <wp:positionH relativeFrom="margin">
              <wp:align>center</wp:align>
            </wp:positionH>
            <wp:positionV relativeFrom="paragraph">
              <wp:posOffset>-106001</wp:posOffset>
            </wp:positionV>
            <wp:extent cx="2923710" cy="1850065"/>
            <wp:effectExtent l="0" t="0" r="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3710" cy="185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D1C8AB" w14:textId="1C0C17FF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</w:p>
    <w:p w14:paraId="17015D3E" w14:textId="2A62D191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</w:p>
    <w:p w14:paraId="2C0E6A70" w14:textId="40161E75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</w:p>
    <w:p w14:paraId="2B9B4B31" w14:textId="7FA064B9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</w:p>
    <w:p w14:paraId="474509D0" w14:textId="3E964D19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</w:p>
    <w:p w14:paraId="27189E70" w14:textId="7682E6CE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</w:p>
    <w:p w14:paraId="16DD6EEA" w14:textId="47F4C712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</w:p>
    <w:p w14:paraId="1485E2FF" w14:textId="6F6201DD" w:rsidR="00A709A0" w:rsidRDefault="00A709A0" w:rsidP="00DD4355">
      <w:pPr>
        <w:jc w:val="both"/>
        <w:rPr>
          <w:rFonts w:ascii="Arial" w:hAnsi="Arial" w:cs="Arial"/>
          <w:color w:val="000000"/>
          <w:sz w:val="18"/>
          <w:szCs w:val="18"/>
          <w:shd w:val="clear" w:color="auto" w:fill="F9F9F9"/>
          <w:lang w:val="es-MX"/>
        </w:rPr>
      </w:pPr>
    </w:p>
    <w:p w14:paraId="1DEE6217" w14:textId="6A4EFCFF" w:rsidR="00A709A0" w:rsidRPr="00A709A0" w:rsidRDefault="00A709A0" w:rsidP="00A709A0">
      <w:proofErr w:type="spellStart"/>
      <w:r w:rsidRPr="00A709A0">
        <w:t>Pestaña</w:t>
      </w:r>
      <w:proofErr w:type="spellEnd"/>
      <w:r w:rsidRPr="00A709A0">
        <w:t xml:space="preserve"> "Triggers". Se </w:t>
      </w:r>
      <w:proofErr w:type="spellStart"/>
      <w:r w:rsidRPr="00A709A0">
        <w:t>ajusta</w:t>
      </w:r>
      <w:proofErr w:type="spellEnd"/>
      <w:r w:rsidRPr="00A709A0">
        <w:t xml:space="preserve"> el color, </w:t>
      </w:r>
      <w:proofErr w:type="spellStart"/>
      <w:r w:rsidRPr="00A709A0">
        <w:t>tamaño</w:t>
      </w:r>
      <w:proofErr w:type="spellEnd"/>
      <w:r w:rsidRPr="00A709A0">
        <w:t xml:space="preserve"> y </w:t>
      </w:r>
      <w:proofErr w:type="spellStart"/>
      <w:r w:rsidRPr="00A709A0">
        <w:t>posición</w:t>
      </w:r>
      <w:proofErr w:type="spellEnd"/>
      <w:r w:rsidRPr="00A709A0">
        <w:t xml:space="preserve"> por </w:t>
      </w:r>
      <w:proofErr w:type="spellStart"/>
      <w:r w:rsidRPr="00A709A0">
        <w:t>defecto</w:t>
      </w:r>
      <w:proofErr w:type="spellEnd"/>
      <w:r w:rsidRPr="00A709A0">
        <w:t xml:space="preserve"> </w:t>
      </w:r>
      <w:proofErr w:type="spellStart"/>
      <w:r w:rsidRPr="00A709A0">
        <w:t>en</w:t>
      </w:r>
      <w:proofErr w:type="spellEnd"/>
      <w:r w:rsidRPr="00A709A0">
        <w:t xml:space="preserve"> la que </w:t>
      </w:r>
      <w:proofErr w:type="spellStart"/>
      <w:r w:rsidRPr="00A709A0">
        <w:t>llegarán</w:t>
      </w:r>
      <w:proofErr w:type="spellEnd"/>
      <w:r w:rsidRPr="00A709A0">
        <w:t xml:space="preserve"> los </w:t>
      </w:r>
      <w:proofErr w:type="spellStart"/>
      <w:r w:rsidRPr="00A709A0">
        <w:t>tubos</w:t>
      </w:r>
      <w:proofErr w:type="spellEnd"/>
      <w:r w:rsidRPr="00A709A0">
        <w:t>.</w:t>
      </w:r>
    </w:p>
    <w:p w14:paraId="2F1B685B" w14:textId="2FE83F01" w:rsidR="00A709A0" w:rsidRPr="00A709A0" w:rsidRDefault="00A709A0" w:rsidP="00A709A0">
      <w:pPr>
        <w:rPr>
          <w:b/>
          <w:bCs/>
          <w:lang w:val="es-MX"/>
        </w:rPr>
      </w:pPr>
      <w:r w:rsidRPr="00A709A0">
        <w:rPr>
          <w:b/>
          <w:bCs/>
          <w:lang w:val="es-MX"/>
        </w:rPr>
        <w:t>Etapas de Prensado 1,2 y Punzonado1,2</w:t>
      </w:r>
    </w:p>
    <w:p w14:paraId="497F377C" w14:textId="77777777" w:rsidR="00A709A0" w:rsidRPr="00A709A0" w:rsidRDefault="00A709A0" w:rsidP="00A709A0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 w:rsidRPr="00A709A0">
        <w:rPr>
          <w:rFonts w:ascii="Arial" w:hAnsi="Arial" w:cs="Arial"/>
          <w:color w:val="000000"/>
          <w:sz w:val="19"/>
          <w:szCs w:val="19"/>
          <w:lang w:val="es-MX"/>
        </w:rPr>
        <w:t>Se emplea el mismo componente (</w:t>
      </w:r>
      <w:proofErr w:type="spellStart"/>
      <w:r w:rsidRPr="00A709A0">
        <w:rPr>
          <w:rFonts w:ascii="Arial" w:hAnsi="Arial" w:cs="Arial"/>
          <w:i/>
          <w:iCs/>
          <w:color w:val="000000"/>
          <w:sz w:val="19"/>
          <w:szCs w:val="19"/>
          <w:lang w:val="es-MX"/>
        </w:rPr>
        <w:t>Processor</w:t>
      </w:r>
      <w:proofErr w:type="spellEnd"/>
      <w:r w:rsidRPr="00A709A0">
        <w:rPr>
          <w:rFonts w:ascii="Arial" w:hAnsi="Arial" w:cs="Arial"/>
          <w:color w:val="000000"/>
          <w:sz w:val="19"/>
          <w:szCs w:val="19"/>
          <w:lang w:val="es-MX"/>
        </w:rPr>
        <w:t>) para representar las etapas de Prensado y Punzonado. Estos componentes realizan una única operación sobre la pieza procesada.</w:t>
      </w:r>
    </w:p>
    <w:p w14:paraId="30807461" w14:textId="09441497" w:rsidR="00A709A0" w:rsidRDefault="00A709A0" w:rsidP="00A709A0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  <w:r w:rsidRPr="00A709A0">
        <w:rPr>
          <w:rFonts w:ascii="Arial" w:hAnsi="Arial" w:cs="Arial"/>
          <w:color w:val="000000"/>
          <w:sz w:val="19"/>
          <w:szCs w:val="19"/>
          <w:lang w:val="es-MX"/>
        </w:rPr>
        <w:drawing>
          <wp:anchor distT="0" distB="0" distL="114300" distR="114300" simplePos="0" relativeHeight="251673600" behindDoc="0" locked="0" layoutInCell="1" allowOverlap="1" wp14:anchorId="40840338" wp14:editId="13D68DEB">
            <wp:simplePos x="0" y="0"/>
            <wp:positionH relativeFrom="margin">
              <wp:align>center</wp:align>
            </wp:positionH>
            <wp:positionV relativeFrom="paragraph">
              <wp:posOffset>515310</wp:posOffset>
            </wp:positionV>
            <wp:extent cx="3874081" cy="3296093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081" cy="32960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709A0">
        <w:rPr>
          <w:rFonts w:ascii="Arial" w:hAnsi="Arial" w:cs="Arial"/>
          <w:color w:val="000000"/>
          <w:sz w:val="19"/>
          <w:szCs w:val="19"/>
          <w:lang w:val="es-MX"/>
        </w:rPr>
        <w:t>La siguiente ventana de configuración corresponde a la etapa de Prensado. En el caso del Punzonado lo único que varía es el valor de tiempo de procesado, 22.9 en lugar de 15.9s.</w:t>
      </w:r>
    </w:p>
    <w:p w14:paraId="76B32FCB" w14:textId="1886DFCA" w:rsidR="00A709A0" w:rsidRPr="00A709A0" w:rsidRDefault="00A709A0" w:rsidP="00A709A0">
      <w:pPr>
        <w:pStyle w:val="NormalWeb"/>
        <w:shd w:val="clear" w:color="auto" w:fill="FFFFFF"/>
        <w:spacing w:before="96" w:beforeAutospacing="0" w:after="120" w:afterAutospacing="0" w:line="360" w:lineRule="atLeast"/>
        <w:jc w:val="both"/>
        <w:rPr>
          <w:rFonts w:ascii="Arial" w:hAnsi="Arial" w:cs="Arial"/>
          <w:color w:val="000000"/>
          <w:sz w:val="19"/>
          <w:szCs w:val="19"/>
          <w:lang w:val="es-MX"/>
        </w:rPr>
      </w:pPr>
    </w:p>
    <w:p w14:paraId="734CBDE4" w14:textId="290F3887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47F869CF" w14:textId="0371A315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398A0311" w14:textId="7EA483FB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0868281A" w14:textId="1ED720EC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3E16CF68" w14:textId="0C1FA22D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349D4036" w14:textId="0FB5235F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331ABF7D" w14:textId="2430FF4B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06BEB4C5" w14:textId="5D2998D8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1FD987EA" w14:textId="773FCFA1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660D5975" w14:textId="292DD504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5E51C96D" w14:textId="02A945AD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32E2A09E" w14:textId="3B388BAB" w:rsidR="00A709A0" w:rsidRDefault="00A709A0" w:rsidP="00DD4355">
      <w:pPr>
        <w:jc w:val="both"/>
        <w:rPr>
          <w:rFonts w:ascii="Arial" w:hAnsi="Arial" w:cs="Arial"/>
          <w:b/>
          <w:bCs/>
          <w:color w:val="000000"/>
          <w:sz w:val="19"/>
          <w:szCs w:val="19"/>
          <w:shd w:val="clear" w:color="auto" w:fill="FFFFFF"/>
          <w:lang w:val="es-MX"/>
        </w:rPr>
      </w:pPr>
    </w:p>
    <w:p w14:paraId="0352E76E" w14:textId="1E85254E" w:rsidR="00A709A0" w:rsidRPr="00A709A0" w:rsidRDefault="00A709A0" w:rsidP="00A709A0"/>
    <w:p w14:paraId="74F4D99B" w14:textId="7BC5D377" w:rsidR="00A709A0" w:rsidRDefault="00A709A0" w:rsidP="00A709A0">
      <w:pPr>
        <w:rPr>
          <w:lang w:val="es-MX"/>
        </w:rPr>
      </w:pPr>
      <w:proofErr w:type="spellStart"/>
      <w:r w:rsidRPr="00A709A0">
        <w:t>Pestaña</w:t>
      </w:r>
      <w:proofErr w:type="spellEnd"/>
      <w:r w:rsidRPr="00A709A0">
        <w:t xml:space="preserve"> "Processor" de las </w:t>
      </w:r>
      <w:proofErr w:type="spellStart"/>
      <w:r w:rsidRPr="00A709A0">
        <w:t>propiedades</w:t>
      </w:r>
      <w:proofErr w:type="spellEnd"/>
      <w:r w:rsidRPr="00A709A0">
        <w:t xml:space="preserve"> del </w:t>
      </w:r>
      <w:proofErr w:type="spellStart"/>
      <w:r w:rsidRPr="00A709A0">
        <w:t>Prensado</w:t>
      </w:r>
      <w:proofErr w:type="spellEnd"/>
      <w:r w:rsidRPr="00A709A0">
        <w:t xml:space="preserve">. </w:t>
      </w:r>
      <w:r w:rsidRPr="00A709A0">
        <w:rPr>
          <w:lang w:val="es-MX"/>
        </w:rPr>
        <w:t>Se configura el tiempo de procesado (15.9s) y se imputa al operario 1,2 su manipulación.</w:t>
      </w:r>
    </w:p>
    <w:p w14:paraId="6F4E6EB8" w14:textId="2EFA77AA" w:rsidR="00A709A0" w:rsidRDefault="00A709A0" w:rsidP="00A709A0">
      <w:pPr>
        <w:rPr>
          <w:lang w:val="es-MX"/>
        </w:rPr>
      </w:pPr>
    </w:p>
    <w:p w14:paraId="592587EF" w14:textId="77777777" w:rsidR="00A709A0" w:rsidRPr="00A709A0" w:rsidRDefault="00A709A0" w:rsidP="00A709A0">
      <w:pPr>
        <w:rPr>
          <w:b/>
          <w:bCs/>
        </w:rPr>
      </w:pPr>
      <w:r w:rsidRPr="00A709A0">
        <w:rPr>
          <w:b/>
          <w:bCs/>
          <w:lang w:val="es-MX"/>
        </w:rPr>
        <w:lastRenderedPageBreak/>
        <w:t xml:space="preserve">Etapa de Almacenaje y Transporte. </w:t>
      </w:r>
      <w:proofErr w:type="spellStart"/>
      <w:r w:rsidRPr="00A709A0">
        <w:rPr>
          <w:b/>
          <w:bCs/>
        </w:rPr>
        <w:t>Contenedores</w:t>
      </w:r>
      <w:proofErr w:type="spellEnd"/>
    </w:p>
    <w:p w14:paraId="0FDCC447" w14:textId="77777777" w:rsidR="00A709A0" w:rsidRPr="00A709A0" w:rsidRDefault="00A709A0" w:rsidP="00A709A0">
      <w:pPr>
        <w:rPr>
          <w:lang w:val="es-MX"/>
        </w:rPr>
      </w:pPr>
      <w:r w:rsidRPr="00A709A0">
        <w:rPr>
          <w:lang w:val="es-MX"/>
        </w:rPr>
        <w:t>Debemos distinguir entre la configuración de los contenedores 1 y 3 (</w:t>
      </w:r>
      <w:proofErr w:type="spellStart"/>
      <w:r w:rsidRPr="00A709A0">
        <w:rPr>
          <w:lang w:val="es-MX"/>
        </w:rPr>
        <w:t>pre-procesado</w:t>
      </w:r>
      <w:proofErr w:type="spellEnd"/>
      <w:r w:rsidRPr="00A709A0">
        <w:rPr>
          <w:lang w:val="es-MX"/>
        </w:rPr>
        <w:t>) y 2 y 4 (</w:t>
      </w:r>
      <w:proofErr w:type="spellStart"/>
      <w:r w:rsidRPr="00A709A0">
        <w:rPr>
          <w:lang w:val="es-MX"/>
        </w:rPr>
        <w:t>post-procesado</w:t>
      </w:r>
      <w:proofErr w:type="spellEnd"/>
      <w:r w:rsidRPr="00A709A0">
        <w:rPr>
          <w:lang w:val="es-MX"/>
        </w:rPr>
        <w:t xml:space="preserve"> y </w:t>
      </w:r>
      <w:proofErr w:type="spellStart"/>
      <w:r w:rsidRPr="00A709A0">
        <w:rPr>
          <w:lang w:val="es-MX"/>
        </w:rPr>
        <w:t>pre-transporte</w:t>
      </w:r>
      <w:proofErr w:type="spellEnd"/>
      <w:r w:rsidRPr="00A709A0">
        <w:rPr>
          <w:lang w:val="es-MX"/>
        </w:rPr>
        <w:t>), respectivamente.</w:t>
      </w:r>
    </w:p>
    <w:p w14:paraId="23629337" w14:textId="77777777" w:rsidR="00A709A0" w:rsidRPr="00A709A0" w:rsidRDefault="00A709A0" w:rsidP="00A709A0">
      <w:r w:rsidRPr="00A709A0">
        <w:t xml:space="preserve">Como </w:t>
      </w:r>
      <w:proofErr w:type="spellStart"/>
      <w:r w:rsidRPr="00A709A0">
        <w:t>nos</w:t>
      </w:r>
      <w:proofErr w:type="spellEnd"/>
      <w:r w:rsidRPr="00A709A0">
        <w:t xml:space="preserve"> </w:t>
      </w:r>
      <w:proofErr w:type="spellStart"/>
      <w:r w:rsidRPr="00A709A0">
        <w:t>interesa</w:t>
      </w:r>
      <w:proofErr w:type="spellEnd"/>
      <w:r w:rsidRPr="00A709A0">
        <w:t xml:space="preserve"> </w:t>
      </w:r>
      <w:proofErr w:type="spellStart"/>
      <w:r w:rsidRPr="00A709A0">
        <w:t>trabajar</w:t>
      </w:r>
      <w:proofErr w:type="spellEnd"/>
      <w:r w:rsidRPr="00A709A0">
        <w:t xml:space="preserve"> por </w:t>
      </w:r>
      <w:proofErr w:type="spellStart"/>
      <w:r w:rsidRPr="00A709A0">
        <w:t>lotes</w:t>
      </w:r>
      <w:proofErr w:type="spellEnd"/>
      <w:r w:rsidRPr="00A709A0">
        <w:t xml:space="preserve"> de 20 </w:t>
      </w:r>
      <w:proofErr w:type="spellStart"/>
      <w:r w:rsidRPr="00A709A0">
        <w:t>unidades</w:t>
      </w:r>
      <w:proofErr w:type="spellEnd"/>
      <w:r w:rsidRPr="00A709A0">
        <w:t xml:space="preserve">, </w:t>
      </w:r>
      <w:proofErr w:type="spellStart"/>
      <w:r w:rsidRPr="00A709A0">
        <w:t>en</w:t>
      </w:r>
      <w:proofErr w:type="spellEnd"/>
      <w:r w:rsidRPr="00A709A0">
        <w:t xml:space="preserve"> los </w:t>
      </w:r>
      <w:proofErr w:type="spellStart"/>
      <w:r w:rsidRPr="00A709A0">
        <w:t>contenedores</w:t>
      </w:r>
      <w:proofErr w:type="spellEnd"/>
      <w:r w:rsidRPr="00A709A0">
        <w:t xml:space="preserve"> </w:t>
      </w:r>
      <w:proofErr w:type="spellStart"/>
      <w:r w:rsidRPr="00A709A0">
        <w:t>previos</w:t>
      </w:r>
      <w:proofErr w:type="spellEnd"/>
      <w:r w:rsidRPr="00A709A0">
        <w:t xml:space="preserve"> a una </w:t>
      </w:r>
      <w:proofErr w:type="spellStart"/>
      <w:r w:rsidRPr="00A709A0">
        <w:t>etapa</w:t>
      </w:r>
      <w:proofErr w:type="spellEnd"/>
      <w:r w:rsidRPr="00A709A0">
        <w:t xml:space="preserve"> de </w:t>
      </w:r>
      <w:proofErr w:type="spellStart"/>
      <w:r w:rsidRPr="00A709A0">
        <w:t>transporte</w:t>
      </w:r>
      <w:proofErr w:type="spellEnd"/>
      <w:r w:rsidRPr="00A709A0">
        <w:t xml:space="preserve"> de </w:t>
      </w:r>
      <w:proofErr w:type="spellStart"/>
      <w:r w:rsidRPr="00A709A0">
        <w:t>producto</w:t>
      </w:r>
      <w:proofErr w:type="spellEnd"/>
      <w:r w:rsidRPr="00A709A0">
        <w:t xml:space="preserve">, </w:t>
      </w:r>
      <w:proofErr w:type="spellStart"/>
      <w:r w:rsidRPr="00A709A0">
        <w:t>debemos</w:t>
      </w:r>
      <w:proofErr w:type="spellEnd"/>
      <w:r w:rsidRPr="00A709A0">
        <w:t xml:space="preserve"> </w:t>
      </w:r>
      <w:proofErr w:type="spellStart"/>
      <w:r w:rsidRPr="00A709A0">
        <w:t>fijar</w:t>
      </w:r>
      <w:proofErr w:type="spellEnd"/>
      <w:r w:rsidRPr="00A709A0">
        <w:t xml:space="preserve"> un </w:t>
      </w:r>
      <w:proofErr w:type="spellStart"/>
      <w:r w:rsidRPr="00A709A0">
        <w:t>objetivo</w:t>
      </w:r>
      <w:proofErr w:type="spellEnd"/>
      <w:r w:rsidRPr="00A709A0">
        <w:t xml:space="preserve"> de </w:t>
      </w:r>
      <w:proofErr w:type="spellStart"/>
      <w:r w:rsidRPr="00A709A0">
        <w:t>lote</w:t>
      </w:r>
      <w:proofErr w:type="spellEnd"/>
      <w:r w:rsidRPr="00A709A0">
        <w:t xml:space="preserve"> de 20 </w:t>
      </w:r>
      <w:proofErr w:type="spellStart"/>
      <w:r w:rsidRPr="00A709A0">
        <w:t>unidades</w:t>
      </w:r>
      <w:proofErr w:type="spellEnd"/>
      <w:r w:rsidRPr="00A709A0">
        <w:t xml:space="preserve">, </w:t>
      </w:r>
      <w:proofErr w:type="spellStart"/>
      <w:r w:rsidRPr="00A709A0">
        <w:t>como</w:t>
      </w:r>
      <w:proofErr w:type="spellEnd"/>
      <w:r w:rsidRPr="00A709A0">
        <w:t xml:space="preserve"> se </w:t>
      </w:r>
      <w:proofErr w:type="spellStart"/>
      <w:r w:rsidRPr="00A709A0">
        <w:t>muestra</w:t>
      </w:r>
      <w:proofErr w:type="spellEnd"/>
      <w:r w:rsidRPr="00A709A0">
        <w:t xml:space="preserve"> </w:t>
      </w:r>
      <w:proofErr w:type="spellStart"/>
      <w:r w:rsidRPr="00A709A0">
        <w:t>en</w:t>
      </w:r>
      <w:proofErr w:type="spellEnd"/>
      <w:r w:rsidRPr="00A709A0">
        <w:t xml:space="preserve"> la imagen inferior. Por </w:t>
      </w:r>
      <w:proofErr w:type="spellStart"/>
      <w:r w:rsidRPr="00A709A0">
        <w:t>transporte</w:t>
      </w:r>
      <w:proofErr w:type="spellEnd"/>
      <w:r w:rsidRPr="00A709A0">
        <w:t xml:space="preserve"> de </w:t>
      </w:r>
      <w:proofErr w:type="spellStart"/>
      <w:r w:rsidRPr="00A709A0">
        <w:t>producto</w:t>
      </w:r>
      <w:proofErr w:type="spellEnd"/>
      <w:r w:rsidRPr="00A709A0">
        <w:t xml:space="preserve"> </w:t>
      </w:r>
      <w:proofErr w:type="spellStart"/>
      <w:r w:rsidRPr="00A709A0">
        <w:t>entendemos</w:t>
      </w:r>
      <w:proofErr w:type="spellEnd"/>
      <w:r w:rsidRPr="00A709A0">
        <w:t>:</w:t>
      </w:r>
    </w:p>
    <w:p w14:paraId="17B65A08" w14:textId="77777777" w:rsidR="00A709A0" w:rsidRPr="00A709A0" w:rsidRDefault="00A709A0" w:rsidP="00A709A0">
      <w:pPr>
        <w:pStyle w:val="ListParagraph"/>
        <w:numPr>
          <w:ilvl w:val="0"/>
          <w:numId w:val="8"/>
        </w:numPr>
      </w:pPr>
      <w:r w:rsidRPr="00A709A0">
        <w:t xml:space="preserve">El </w:t>
      </w:r>
      <w:proofErr w:type="spellStart"/>
      <w:r w:rsidRPr="00A709A0">
        <w:t>transporte</w:t>
      </w:r>
      <w:proofErr w:type="spellEnd"/>
      <w:r w:rsidRPr="00A709A0">
        <w:t xml:space="preserve"> del </w:t>
      </w:r>
      <w:proofErr w:type="spellStart"/>
      <w:r w:rsidRPr="00A709A0">
        <w:t>lote</w:t>
      </w:r>
      <w:proofErr w:type="spellEnd"/>
      <w:r w:rsidRPr="00A709A0">
        <w:t xml:space="preserve"> </w:t>
      </w:r>
      <w:proofErr w:type="spellStart"/>
      <w:r w:rsidRPr="00A709A0">
        <w:t>desde</w:t>
      </w:r>
      <w:proofErr w:type="spellEnd"/>
      <w:r w:rsidRPr="00A709A0">
        <w:t xml:space="preserve"> una </w:t>
      </w:r>
      <w:proofErr w:type="spellStart"/>
      <w:r w:rsidRPr="00A709A0">
        <w:t>estación</w:t>
      </w:r>
      <w:proofErr w:type="spellEnd"/>
      <w:r w:rsidRPr="00A709A0">
        <w:t xml:space="preserve"> </w:t>
      </w:r>
      <w:proofErr w:type="gramStart"/>
      <w:r w:rsidRPr="00A709A0">
        <w:t>a</w:t>
      </w:r>
      <w:proofErr w:type="gramEnd"/>
      <w:r w:rsidRPr="00A709A0">
        <w:t xml:space="preserve"> </w:t>
      </w:r>
      <w:proofErr w:type="spellStart"/>
      <w:r w:rsidRPr="00A709A0">
        <w:t>otra</w:t>
      </w:r>
      <w:proofErr w:type="spellEnd"/>
      <w:r w:rsidRPr="00A709A0">
        <w:t xml:space="preserve"> de las que </w:t>
      </w:r>
      <w:proofErr w:type="spellStart"/>
      <w:r w:rsidRPr="00A709A0">
        <w:t>incluimos</w:t>
      </w:r>
      <w:proofErr w:type="spellEnd"/>
      <w:r w:rsidRPr="00A709A0">
        <w:t xml:space="preserve"> </w:t>
      </w:r>
      <w:proofErr w:type="spellStart"/>
      <w:r w:rsidRPr="00A709A0">
        <w:t>en</w:t>
      </w:r>
      <w:proofErr w:type="spellEnd"/>
      <w:r w:rsidRPr="00A709A0">
        <w:t xml:space="preserve"> </w:t>
      </w:r>
      <w:proofErr w:type="spellStart"/>
      <w:r w:rsidRPr="00A709A0">
        <w:t>nuestra</w:t>
      </w:r>
      <w:proofErr w:type="spellEnd"/>
      <w:r w:rsidRPr="00A709A0">
        <w:t xml:space="preserve"> </w:t>
      </w:r>
      <w:proofErr w:type="spellStart"/>
      <w:r w:rsidRPr="00A709A0">
        <w:t>simulación</w:t>
      </w:r>
      <w:proofErr w:type="spellEnd"/>
      <w:r w:rsidRPr="00A709A0">
        <w:t>.</w:t>
      </w:r>
    </w:p>
    <w:p w14:paraId="49A8AF76" w14:textId="49D5217F" w:rsidR="00A709A0" w:rsidRDefault="00A709A0" w:rsidP="00A709A0">
      <w:pPr>
        <w:pStyle w:val="ListParagraph"/>
        <w:numPr>
          <w:ilvl w:val="0"/>
          <w:numId w:val="8"/>
        </w:numPr>
      </w:pPr>
      <w:r w:rsidRPr="00A709A0">
        <w:t xml:space="preserve">El </w:t>
      </w:r>
      <w:proofErr w:type="spellStart"/>
      <w:r w:rsidRPr="00A709A0">
        <w:t>envío</w:t>
      </w:r>
      <w:proofErr w:type="spellEnd"/>
      <w:r w:rsidRPr="00A709A0">
        <w:t xml:space="preserve"> del </w:t>
      </w:r>
      <w:proofErr w:type="spellStart"/>
      <w:r w:rsidRPr="00A709A0">
        <w:t>lote</w:t>
      </w:r>
      <w:proofErr w:type="spellEnd"/>
      <w:r w:rsidRPr="00A709A0">
        <w:t xml:space="preserve"> de </w:t>
      </w:r>
      <w:proofErr w:type="spellStart"/>
      <w:r w:rsidRPr="00A709A0">
        <w:t>piezas</w:t>
      </w:r>
      <w:proofErr w:type="spellEnd"/>
      <w:r w:rsidRPr="00A709A0">
        <w:t xml:space="preserve"> al </w:t>
      </w:r>
      <w:proofErr w:type="spellStart"/>
      <w:r w:rsidRPr="00A709A0">
        <w:t>sumidero</w:t>
      </w:r>
      <w:proofErr w:type="spellEnd"/>
      <w:r w:rsidRPr="00A709A0">
        <w:t xml:space="preserve">, que </w:t>
      </w:r>
      <w:proofErr w:type="spellStart"/>
      <w:r w:rsidRPr="00A709A0">
        <w:t>puede</w:t>
      </w:r>
      <w:proofErr w:type="spellEnd"/>
      <w:r w:rsidRPr="00A709A0">
        <w:t xml:space="preserve"> </w:t>
      </w:r>
      <w:proofErr w:type="spellStart"/>
      <w:r w:rsidRPr="00A709A0">
        <w:t>representar</w:t>
      </w:r>
      <w:proofErr w:type="spellEnd"/>
      <w:r w:rsidRPr="00A709A0">
        <w:t xml:space="preserve"> la </w:t>
      </w:r>
      <w:proofErr w:type="spellStart"/>
      <w:r w:rsidRPr="00A709A0">
        <w:t>salida</w:t>
      </w:r>
      <w:proofErr w:type="spellEnd"/>
      <w:r w:rsidRPr="00A709A0">
        <w:t xml:space="preserve"> del </w:t>
      </w:r>
      <w:proofErr w:type="spellStart"/>
      <w:r w:rsidRPr="00A709A0">
        <w:t>lote</w:t>
      </w:r>
      <w:proofErr w:type="spellEnd"/>
      <w:r w:rsidRPr="00A709A0">
        <w:t xml:space="preserve"> de </w:t>
      </w:r>
      <w:proofErr w:type="spellStart"/>
      <w:r w:rsidRPr="00A709A0">
        <w:t>fabrica</w:t>
      </w:r>
      <w:proofErr w:type="spellEnd"/>
      <w:r w:rsidRPr="00A709A0">
        <w:t xml:space="preserve"> o </w:t>
      </w:r>
      <w:proofErr w:type="gramStart"/>
      <w:r w:rsidRPr="00A709A0">
        <w:t>a</w:t>
      </w:r>
      <w:proofErr w:type="gramEnd"/>
      <w:r w:rsidRPr="00A709A0">
        <w:t xml:space="preserve"> </w:t>
      </w:r>
      <w:proofErr w:type="spellStart"/>
      <w:r w:rsidRPr="00A709A0">
        <w:t>otra</w:t>
      </w:r>
      <w:proofErr w:type="spellEnd"/>
      <w:r w:rsidRPr="00A709A0">
        <w:t xml:space="preserve"> </w:t>
      </w:r>
      <w:proofErr w:type="spellStart"/>
      <w:r w:rsidRPr="00A709A0">
        <w:t>estación</w:t>
      </w:r>
      <w:proofErr w:type="spellEnd"/>
      <w:r w:rsidRPr="00A709A0">
        <w:t xml:space="preserve"> que no </w:t>
      </w:r>
      <w:proofErr w:type="spellStart"/>
      <w:r w:rsidRPr="00A709A0">
        <w:t>incluimos</w:t>
      </w:r>
      <w:proofErr w:type="spellEnd"/>
      <w:r w:rsidRPr="00A709A0">
        <w:t xml:space="preserve"> </w:t>
      </w:r>
      <w:proofErr w:type="spellStart"/>
      <w:r w:rsidRPr="00A709A0">
        <w:t>en</w:t>
      </w:r>
      <w:proofErr w:type="spellEnd"/>
      <w:r w:rsidRPr="00A709A0">
        <w:t xml:space="preserve"> </w:t>
      </w:r>
      <w:proofErr w:type="spellStart"/>
      <w:r w:rsidRPr="00A709A0">
        <w:t>nuestra</w:t>
      </w:r>
      <w:proofErr w:type="spellEnd"/>
      <w:r w:rsidRPr="00A709A0">
        <w:t xml:space="preserve"> </w:t>
      </w:r>
      <w:proofErr w:type="spellStart"/>
      <w:r w:rsidRPr="00A709A0">
        <w:t>simulación</w:t>
      </w:r>
      <w:proofErr w:type="spellEnd"/>
      <w:r w:rsidRPr="00A709A0">
        <w:t>.</w:t>
      </w:r>
    </w:p>
    <w:p w14:paraId="757F8D55" w14:textId="5569C8C7" w:rsidR="00A709A0" w:rsidRPr="00A709A0" w:rsidRDefault="00A709A0" w:rsidP="00A709A0">
      <w:pPr>
        <w:jc w:val="center"/>
      </w:pPr>
      <w:r w:rsidRPr="00A709A0">
        <w:drawing>
          <wp:inline distT="0" distB="0" distL="0" distR="0" wp14:anchorId="56485CAC" wp14:editId="641A9485">
            <wp:extent cx="4676776" cy="4054327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80"/>
                    <a:stretch/>
                  </pic:blipFill>
                  <pic:spPr bwMode="auto">
                    <a:xfrm>
                      <a:off x="0" y="0"/>
                      <a:ext cx="4677428" cy="4054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D811C" w14:textId="58B6C908" w:rsidR="00A709A0" w:rsidRDefault="00A709A0" w:rsidP="00A709A0">
      <w:pPr>
        <w:rPr>
          <w:lang w:val="es-MX"/>
        </w:rPr>
      </w:pPr>
      <w:proofErr w:type="spellStart"/>
      <w:r w:rsidRPr="00A709A0">
        <w:t>Pestaña</w:t>
      </w:r>
      <w:proofErr w:type="spellEnd"/>
      <w:r w:rsidRPr="00A709A0">
        <w:t xml:space="preserve"> Queue de la </w:t>
      </w:r>
      <w:proofErr w:type="spellStart"/>
      <w:r w:rsidRPr="00A709A0">
        <w:t>configuración</w:t>
      </w:r>
      <w:proofErr w:type="spellEnd"/>
      <w:r w:rsidRPr="00A709A0">
        <w:t xml:space="preserve"> del </w:t>
      </w:r>
      <w:proofErr w:type="spellStart"/>
      <w:r w:rsidRPr="00A709A0">
        <w:t>contenedor</w:t>
      </w:r>
      <w:proofErr w:type="spellEnd"/>
      <w:r w:rsidRPr="00A709A0">
        <w:t xml:space="preserve"> 2. </w:t>
      </w:r>
      <w:r w:rsidRPr="00A709A0">
        <w:rPr>
          <w:lang w:val="es-MX"/>
        </w:rPr>
        <w:t>Se configura un lote de 20 piezas para detener la salida de piezas hasta que no haya un lote complete</w:t>
      </w:r>
    </w:p>
    <w:p w14:paraId="774B212D" w14:textId="1844C36C" w:rsidR="00D518CB" w:rsidRDefault="00D518CB" w:rsidP="00A709A0">
      <w:pPr>
        <w:rPr>
          <w:lang w:val="es-MX"/>
        </w:rPr>
      </w:pPr>
    </w:p>
    <w:p w14:paraId="2109B451" w14:textId="0C57561B" w:rsidR="00D518CB" w:rsidRDefault="00D518CB" w:rsidP="00A709A0">
      <w:pPr>
        <w:rPr>
          <w:lang w:val="es-MX"/>
        </w:rPr>
      </w:pPr>
    </w:p>
    <w:p w14:paraId="0D8EF2A6" w14:textId="3FFF7D8E" w:rsidR="00D518CB" w:rsidRDefault="00D518CB" w:rsidP="00A709A0">
      <w:pPr>
        <w:rPr>
          <w:lang w:val="es-MX"/>
        </w:rPr>
      </w:pPr>
    </w:p>
    <w:p w14:paraId="478093B7" w14:textId="2AAFB93C" w:rsidR="00D518CB" w:rsidRDefault="00D518CB" w:rsidP="00A709A0">
      <w:pPr>
        <w:rPr>
          <w:lang w:val="es-MX"/>
        </w:rPr>
      </w:pPr>
    </w:p>
    <w:p w14:paraId="3261FFE6" w14:textId="74A2F0DF" w:rsidR="00D518CB" w:rsidRDefault="00D518CB" w:rsidP="00A709A0">
      <w:pPr>
        <w:rPr>
          <w:lang w:val="es-MX"/>
        </w:rPr>
      </w:pPr>
    </w:p>
    <w:p w14:paraId="29FF7E71" w14:textId="5C987FFC" w:rsidR="00D518CB" w:rsidRDefault="00D518CB" w:rsidP="00A709A0">
      <w:pPr>
        <w:rPr>
          <w:lang w:val="es-MX"/>
        </w:rPr>
      </w:pPr>
      <w:proofErr w:type="spellStart"/>
      <w:r>
        <w:rPr>
          <w:lang w:val="es-MX"/>
        </w:rPr>
        <w:lastRenderedPageBreak/>
        <w:t>Configuracion</w:t>
      </w:r>
      <w:proofErr w:type="spellEnd"/>
      <w:r>
        <w:rPr>
          <w:lang w:val="es-MX"/>
        </w:rPr>
        <w:t xml:space="preserve"> del proceso de Pintado</w:t>
      </w:r>
    </w:p>
    <w:p w14:paraId="6172BFDC" w14:textId="0A37488C" w:rsidR="00D518CB" w:rsidRDefault="00D518CB" w:rsidP="00A709A0">
      <w:pPr>
        <w:rPr>
          <w:lang w:val="es-MX"/>
        </w:rPr>
      </w:pPr>
    </w:p>
    <w:p w14:paraId="05E6CC60" w14:textId="1F888CE4" w:rsidR="00D518CB" w:rsidRDefault="00D518CB" w:rsidP="00A709A0">
      <w:pPr>
        <w:rPr>
          <w:lang w:val="es-MX"/>
        </w:rPr>
      </w:pPr>
      <w:r>
        <w:rPr>
          <w:noProof/>
        </w:rPr>
        <w:drawing>
          <wp:inline distT="0" distB="0" distL="0" distR="0" wp14:anchorId="5491B954" wp14:editId="757FB5B0">
            <wp:extent cx="4305300" cy="5715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A0FE9" w14:textId="77777777" w:rsidR="00D518CB" w:rsidRPr="00A709A0" w:rsidRDefault="00D518CB" w:rsidP="00A709A0">
      <w:pPr>
        <w:rPr>
          <w:lang w:val="es-MX"/>
        </w:rPr>
      </w:pPr>
    </w:p>
    <w:p w14:paraId="64800E6F" w14:textId="4F0B27DD" w:rsidR="00A709A0" w:rsidRDefault="00A709A0" w:rsidP="00A709A0">
      <w:pPr>
        <w:rPr>
          <w:lang w:val="es-MX"/>
        </w:rPr>
      </w:pPr>
    </w:p>
    <w:p w14:paraId="3C2BFA95" w14:textId="77777777" w:rsidR="00A709A0" w:rsidRDefault="00A709A0" w:rsidP="00A709A0">
      <w:pPr>
        <w:rPr>
          <w:lang w:val="es-MX"/>
        </w:rPr>
      </w:pPr>
    </w:p>
    <w:p w14:paraId="6DA38909" w14:textId="77777777" w:rsidR="00A709A0" w:rsidRDefault="00A709A0" w:rsidP="00A709A0">
      <w:pPr>
        <w:rPr>
          <w:lang w:val="es-MX"/>
        </w:rPr>
      </w:pPr>
    </w:p>
    <w:p w14:paraId="18C65D54" w14:textId="77777777" w:rsidR="00A709A0" w:rsidRDefault="00A709A0" w:rsidP="00A709A0">
      <w:pPr>
        <w:rPr>
          <w:lang w:val="es-MX"/>
        </w:rPr>
      </w:pPr>
    </w:p>
    <w:p w14:paraId="7EA6002C" w14:textId="77777777" w:rsidR="00A709A0" w:rsidRDefault="00A709A0" w:rsidP="00A709A0">
      <w:pPr>
        <w:rPr>
          <w:lang w:val="es-MX"/>
        </w:rPr>
      </w:pPr>
    </w:p>
    <w:p w14:paraId="7A053448" w14:textId="35B8911B" w:rsidR="00A709A0" w:rsidRDefault="00A709A0" w:rsidP="00A709A0">
      <w:pPr>
        <w:rPr>
          <w:b/>
          <w:bCs/>
          <w:lang w:val="es-MX"/>
        </w:rPr>
      </w:pPr>
      <w:r w:rsidRPr="00A709A0">
        <w:rPr>
          <w:b/>
          <w:bCs/>
          <w:lang w:val="es-MX"/>
        </w:rPr>
        <w:lastRenderedPageBreak/>
        <w:t>Análisis de cada uno de los componentes una vez terminada</w:t>
      </w:r>
      <w:r>
        <w:rPr>
          <w:b/>
          <w:bCs/>
          <w:lang w:val="es-MX"/>
        </w:rPr>
        <w:t>.</w:t>
      </w:r>
    </w:p>
    <w:p w14:paraId="04A39640" w14:textId="25B85A3E" w:rsidR="00A709A0" w:rsidRDefault="00A709A0" w:rsidP="00A709A0">
      <w:pPr>
        <w:jc w:val="center"/>
        <w:rPr>
          <w:b/>
          <w:bCs/>
          <w:lang w:val="es-MX"/>
        </w:rPr>
      </w:pPr>
      <w:r>
        <w:rPr>
          <w:noProof/>
        </w:rPr>
        <w:drawing>
          <wp:inline distT="0" distB="0" distL="0" distR="0" wp14:anchorId="1088ADEC" wp14:editId="6684F61F">
            <wp:extent cx="3486150" cy="57054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C0A3" w14:textId="289F43CD" w:rsidR="00A709A0" w:rsidRDefault="00A709A0" w:rsidP="00A709A0">
      <w:pPr>
        <w:jc w:val="center"/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43E90859" wp14:editId="5DF20463">
            <wp:extent cx="3533775" cy="58959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589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8D04A" w14:textId="073DCFB8" w:rsidR="00A709A0" w:rsidRDefault="00A709A0" w:rsidP="00A709A0">
      <w:pPr>
        <w:jc w:val="center"/>
        <w:rPr>
          <w:b/>
          <w:bCs/>
          <w:lang w:val="es-MX"/>
        </w:rPr>
      </w:pPr>
      <w:r>
        <w:rPr>
          <w:noProof/>
        </w:rPr>
        <w:lastRenderedPageBreak/>
        <w:drawing>
          <wp:inline distT="0" distB="0" distL="0" distR="0" wp14:anchorId="0E423B04" wp14:editId="1DDECBD1">
            <wp:extent cx="2762250" cy="50482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818F" w14:textId="4719E33C" w:rsidR="00A709A0" w:rsidRDefault="00A709A0" w:rsidP="00A709A0">
      <w:pPr>
        <w:jc w:val="center"/>
        <w:rPr>
          <w:b/>
          <w:bCs/>
          <w:lang w:val="es-MX"/>
        </w:rPr>
      </w:pPr>
    </w:p>
    <w:p w14:paraId="472F3DA1" w14:textId="1796BFCF" w:rsidR="00A709A0" w:rsidRDefault="00A709A0" w:rsidP="00A709A0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925EECE" wp14:editId="1F47305D">
            <wp:extent cx="4429125" cy="595312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95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141C" w14:textId="47953A95" w:rsidR="00E807E5" w:rsidRDefault="00E807E5" w:rsidP="00E807E5">
      <w:pPr>
        <w:rPr>
          <w:noProof/>
        </w:rPr>
      </w:pPr>
    </w:p>
    <w:p w14:paraId="42F539C0" w14:textId="79922D94" w:rsidR="00E807E5" w:rsidRPr="00E807E5" w:rsidRDefault="00E807E5" w:rsidP="00E807E5">
      <w:pPr>
        <w:tabs>
          <w:tab w:val="left" w:pos="1557"/>
        </w:tabs>
        <w:rPr>
          <w:lang w:val="es-MX"/>
        </w:rPr>
      </w:pPr>
      <w:bookmarkStart w:id="0" w:name="_GoBack"/>
      <w:bookmarkEnd w:id="0"/>
    </w:p>
    <w:sectPr w:rsidR="00E807E5" w:rsidRPr="00E807E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B55533"/>
    <w:multiLevelType w:val="multilevel"/>
    <w:tmpl w:val="9EC6A58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0B740C"/>
    <w:multiLevelType w:val="multilevel"/>
    <w:tmpl w:val="A4EED7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4DF300F"/>
    <w:multiLevelType w:val="multilevel"/>
    <w:tmpl w:val="DE5C0606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A902C9C"/>
    <w:multiLevelType w:val="multilevel"/>
    <w:tmpl w:val="425C10F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1D31F71"/>
    <w:multiLevelType w:val="hybridMultilevel"/>
    <w:tmpl w:val="37AC22E0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5" w15:restartNumberingAfterBreak="0">
    <w:nsid w:val="65EF544C"/>
    <w:multiLevelType w:val="multilevel"/>
    <w:tmpl w:val="5C16306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5F6B89"/>
    <w:multiLevelType w:val="hybridMultilevel"/>
    <w:tmpl w:val="4C34FE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E7269E2"/>
    <w:multiLevelType w:val="multilevel"/>
    <w:tmpl w:val="A0AA151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2368"/>
    <w:rsid w:val="0010251C"/>
    <w:rsid w:val="00352C67"/>
    <w:rsid w:val="003E6DD0"/>
    <w:rsid w:val="00540BEA"/>
    <w:rsid w:val="007450B2"/>
    <w:rsid w:val="009B1EE5"/>
    <w:rsid w:val="00A42368"/>
    <w:rsid w:val="00A709A0"/>
    <w:rsid w:val="00A81E3B"/>
    <w:rsid w:val="00AF052D"/>
    <w:rsid w:val="00B45024"/>
    <w:rsid w:val="00BD20C5"/>
    <w:rsid w:val="00D518CB"/>
    <w:rsid w:val="00DD4355"/>
    <w:rsid w:val="00E807E5"/>
    <w:rsid w:val="00EC327E"/>
    <w:rsid w:val="00F807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31CFC"/>
  <w15:chartTrackingRefBased/>
  <w15:docId w15:val="{AB3C4FD8-2627-4D6E-A7BB-B56F74971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42368"/>
  </w:style>
  <w:style w:type="paragraph" w:styleId="Heading2">
    <w:name w:val="heading 2"/>
    <w:basedOn w:val="Normal"/>
    <w:link w:val="Heading2Char"/>
    <w:uiPriority w:val="9"/>
    <w:qFormat/>
    <w:rsid w:val="00BD20C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B1EE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DD435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A81E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EC327E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BD20C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mw-headline">
    <w:name w:val="mw-headline"/>
    <w:basedOn w:val="DefaultParagraphFont"/>
    <w:rsid w:val="00BD20C5"/>
  </w:style>
  <w:style w:type="character" w:customStyle="1" w:styleId="Heading3Char">
    <w:name w:val="Heading 3 Char"/>
    <w:basedOn w:val="DefaultParagraphFont"/>
    <w:link w:val="Heading3"/>
    <w:uiPriority w:val="9"/>
    <w:semiHidden/>
    <w:rsid w:val="009B1EE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276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2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8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16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0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837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65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10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78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06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55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48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14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8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1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96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1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0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13</Pages>
  <Words>1077</Words>
  <Characters>6142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8</cp:revision>
  <dcterms:created xsi:type="dcterms:W3CDTF">2020-09-27T02:32:00Z</dcterms:created>
  <dcterms:modified xsi:type="dcterms:W3CDTF">2020-09-27T04:14:00Z</dcterms:modified>
</cp:coreProperties>
</file>