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6E37" w14:textId="77777777" w:rsidR="00EF1169" w:rsidRPr="00AD7D68" w:rsidRDefault="00EF1169" w:rsidP="00EF116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Universidad Central del Ecuador</w:t>
      </w:r>
    </w:p>
    <w:p w14:paraId="6AEA2AC3" w14:textId="27CD5A70" w:rsidR="00EF1169" w:rsidRPr="00EF1169" w:rsidRDefault="00EF1169" w:rsidP="00EF116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5B7B858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Ingeniería en Diseño Industrial</w:t>
      </w:r>
    </w:p>
    <w:p w14:paraId="34775907" w14:textId="77777777" w:rsidR="00EF1169" w:rsidRPr="00AD7D68" w:rsidRDefault="00EF1169" w:rsidP="00EF1169">
      <w:pPr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5B7B858A">
        <w:rPr>
          <w:rFonts w:ascii="Times New Roman" w:eastAsia="Times New Roman" w:hAnsi="Times New Roman" w:cs="Times New Roman"/>
          <w:sz w:val="28"/>
          <w:szCs w:val="28"/>
          <w:lang w:val="es-MX"/>
        </w:rPr>
        <w:t>Simulación de Procesos</w:t>
      </w:r>
    </w:p>
    <w:p w14:paraId="6F23930C" w14:textId="77777777" w:rsidR="00EF1169" w:rsidRPr="00AD7D68" w:rsidRDefault="00EF1169" w:rsidP="00EF1169">
      <w:pPr>
        <w:rPr>
          <w:rFonts w:ascii="Times New Roman" w:eastAsia="Times New Roman" w:hAnsi="Times New Roman" w:cs="Times New Roman"/>
          <w:lang w:val="es-MX"/>
        </w:rPr>
      </w:pPr>
    </w:p>
    <w:p w14:paraId="3C22269B" w14:textId="3F225832" w:rsidR="009C1C90" w:rsidRPr="00EF1169" w:rsidRDefault="00EF1169">
      <w:pPr>
        <w:rPr>
          <w:rFonts w:ascii="Times New Roman" w:eastAsia="Times New Roman" w:hAnsi="Times New Roman" w:cs="Times New Roman"/>
          <w:b/>
          <w:bCs/>
          <w:lang w:val="es-MX"/>
        </w:rPr>
      </w:pPr>
      <w:r>
        <w:rPr>
          <w:rFonts w:ascii="Times New Roman" w:eastAsia="Times New Roman" w:hAnsi="Times New Roman" w:cs="Times New Roman"/>
          <w:b/>
          <w:bCs/>
          <w:lang w:val="es-MX"/>
        </w:rPr>
        <w:t xml:space="preserve">Prueba </w:t>
      </w:r>
      <w:r w:rsidRPr="5B7B858A">
        <w:rPr>
          <w:rFonts w:ascii="Times New Roman" w:eastAsia="Times New Roman" w:hAnsi="Times New Roman" w:cs="Times New Roman"/>
          <w:b/>
          <w:bCs/>
          <w:lang w:val="es-MX"/>
        </w:rPr>
        <w:t>Grupo 01:</w:t>
      </w:r>
      <w:r>
        <w:rPr>
          <w:rFonts w:ascii="Times New Roman" w:eastAsia="Times New Roman" w:hAnsi="Times New Roman" w:cs="Times New Roman"/>
          <w:b/>
          <w:bCs/>
          <w:lang w:val="es-MX"/>
        </w:rPr>
        <w:t xml:space="preserve"> Ejercicio 02</w:t>
      </w:r>
    </w:p>
    <w:p w14:paraId="0629CC29" w14:textId="710B0387" w:rsidR="004261B5" w:rsidRDefault="0021638D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C1C9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La llegada de los clientes a la farmacia sigue una distribución exponencial (90) segundos. La cola dentro del local tiene una capacidad máxima de 8 clientes. La caja 1 atiende al 30% de los clientes que llegan, tiene un tiempo de preparación exponencial (5) segundos y un tiempo de atención exponencial (350) segundos; mientras que la caja 2 atiende al 70% de los clientes, tiene un tiempo de preparación de 10 segundos y su tiempo de atención sigue una distribución normal (300, 10) segundos. Realice la simulación de un día completo de trabajo (8 horas) y obtenga los siguientes reportes: Cantidad de clientes atendidos, cantidad de clientes sin atender, trabajo de cada uno de los cajeros, tiempos promedio de espera en cada caja y en el sistema. </w:t>
      </w:r>
    </w:p>
    <w:p w14:paraId="4E934D3A" w14:textId="0A2C3C2A" w:rsidR="003E02AE" w:rsidRPr="003E02AE" w:rsidRDefault="003E02AE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3E02AE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Captura del modelo 3D</w:t>
      </w:r>
    </w:p>
    <w:p w14:paraId="5D68D963" w14:textId="5E0CBA79" w:rsidR="003E02AE" w:rsidRDefault="003E02AE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CD4A87" wp14:editId="06BAFE5E">
            <wp:extent cx="5943600" cy="3212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9C09" w14:textId="7F29274D" w:rsidR="003E02AE" w:rsidRDefault="003E02AE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3E02AE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Reportes:</w:t>
      </w:r>
    </w:p>
    <w:p w14:paraId="68D5A0F1" w14:textId="4780D4EC" w:rsidR="003E02AE" w:rsidRPr="003E02AE" w:rsidRDefault="003E02AE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754D8F" wp14:editId="132D290A">
            <wp:extent cx="3686175" cy="6886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D162" w14:textId="77777777" w:rsidR="00EF1169" w:rsidRPr="009C1C90" w:rsidRDefault="00EF1169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4C05433E" w14:textId="77777777" w:rsidR="0021638D" w:rsidRDefault="0021638D"/>
    <w:sectPr w:rsidR="00216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30"/>
    <w:rsid w:val="0021638D"/>
    <w:rsid w:val="003E02AE"/>
    <w:rsid w:val="004261B5"/>
    <w:rsid w:val="00890630"/>
    <w:rsid w:val="009C1C90"/>
    <w:rsid w:val="00E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942F"/>
  <w15:chartTrackingRefBased/>
  <w15:docId w15:val="{1D22C193-AFF1-4E93-B442-CF4CE6A4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MEZA GAIBOR</dc:creator>
  <cp:keywords/>
  <dc:description/>
  <cp:lastModifiedBy>MARIA CRISTINA MEZA GAIBOR</cp:lastModifiedBy>
  <cp:revision>4</cp:revision>
  <dcterms:created xsi:type="dcterms:W3CDTF">2021-02-17T14:50:00Z</dcterms:created>
  <dcterms:modified xsi:type="dcterms:W3CDTF">2021-02-17T15:46:00Z</dcterms:modified>
</cp:coreProperties>
</file>