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D88F0B" w14:textId="46C5A557" w:rsidR="004E6732" w:rsidRDefault="004E6732" w:rsidP="004E6732">
      <w:pPr>
        <w:rPr>
          <w:b/>
          <w:sz w:val="38"/>
        </w:rPr>
      </w:pPr>
      <w:r w:rsidRPr="00FA2EC3">
        <w:rPr>
          <w:noProof/>
        </w:rPr>
        <w:drawing>
          <wp:anchor distT="0" distB="0" distL="114300" distR="114300" simplePos="0" relativeHeight="251659264" behindDoc="0" locked="0" layoutInCell="1" allowOverlap="1" wp14:anchorId="7898CA93" wp14:editId="18A064F6">
            <wp:simplePos x="0" y="0"/>
            <wp:positionH relativeFrom="margin">
              <wp:posOffset>2463800</wp:posOffset>
            </wp:positionH>
            <wp:positionV relativeFrom="margin">
              <wp:align>top</wp:align>
            </wp:positionV>
            <wp:extent cx="1111250" cy="946150"/>
            <wp:effectExtent l="0" t="0" r="0" b="6350"/>
            <wp:wrapSquare wrapText="bothSides"/>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1111250" cy="94615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p w14:paraId="48F43C23" w14:textId="77777777" w:rsidR="004E6732" w:rsidRDefault="004E6732" w:rsidP="004E6732">
      <w:pPr>
        <w:rPr>
          <w:b/>
          <w:sz w:val="38"/>
        </w:rPr>
      </w:pPr>
    </w:p>
    <w:p w14:paraId="5CB3EBD3" w14:textId="77777777" w:rsidR="004E6732" w:rsidRDefault="004E6732" w:rsidP="004E6732">
      <w:pPr>
        <w:rPr>
          <w:color w:val="000099"/>
          <w:sz w:val="36"/>
          <w:szCs w:val="36"/>
        </w:rPr>
      </w:pPr>
    </w:p>
    <w:p w14:paraId="7D6AD7B6" w14:textId="77777777" w:rsidR="004E6732" w:rsidRDefault="004E6732" w:rsidP="004E6732">
      <w:pPr>
        <w:jc w:val="center"/>
        <w:rPr>
          <w:color w:val="000099"/>
          <w:sz w:val="36"/>
          <w:szCs w:val="36"/>
        </w:rPr>
      </w:pPr>
      <w:r w:rsidRPr="00FA2EC3">
        <w:rPr>
          <w:color w:val="000099"/>
          <w:sz w:val="36"/>
          <w:szCs w:val="36"/>
        </w:rPr>
        <w:t>American International University-Bangladesh (AIUB)</w:t>
      </w:r>
    </w:p>
    <w:p w14:paraId="06E26E10" w14:textId="77777777" w:rsidR="004E6732" w:rsidRDefault="004E6732" w:rsidP="004E6732">
      <w:pPr>
        <w:jc w:val="center"/>
        <w:rPr>
          <w:b/>
          <w:bCs/>
          <w:sz w:val="32"/>
          <w:szCs w:val="32"/>
        </w:rPr>
      </w:pPr>
    </w:p>
    <w:p w14:paraId="37A5028D" w14:textId="77777777" w:rsidR="004E6732" w:rsidRDefault="004E6732" w:rsidP="004E6732">
      <w:pPr>
        <w:jc w:val="center"/>
        <w:rPr>
          <w:b/>
          <w:bCs/>
          <w:sz w:val="32"/>
          <w:szCs w:val="32"/>
        </w:rPr>
      </w:pPr>
      <w:r w:rsidRPr="009B4319">
        <w:rPr>
          <w:b/>
          <w:bCs/>
          <w:sz w:val="32"/>
          <w:szCs w:val="32"/>
        </w:rPr>
        <w:t>Department of Computer Science</w:t>
      </w:r>
    </w:p>
    <w:p w14:paraId="505FB18A" w14:textId="77777777" w:rsidR="004E6732" w:rsidRPr="004E6732" w:rsidRDefault="004E6732" w:rsidP="004E6732">
      <w:pPr>
        <w:jc w:val="center"/>
        <w:rPr>
          <w:b/>
          <w:bCs/>
          <w:sz w:val="34"/>
          <w:szCs w:val="34"/>
        </w:rPr>
      </w:pPr>
      <w:r w:rsidRPr="009B4319">
        <w:rPr>
          <w:b/>
          <w:bCs/>
          <w:sz w:val="32"/>
          <w:szCs w:val="32"/>
        </w:rPr>
        <w:t>Faculty of Science &amp; Technology (FST</w:t>
      </w:r>
      <w:proofErr w:type="gramStart"/>
      <w:r w:rsidRPr="009B4319">
        <w:rPr>
          <w:b/>
          <w:bCs/>
          <w:sz w:val="32"/>
          <w:szCs w:val="32"/>
        </w:rPr>
        <w:t>)</w:t>
      </w:r>
      <w:proofErr w:type="gramEnd"/>
      <w:r>
        <w:rPr>
          <w:b/>
          <w:bCs/>
          <w:sz w:val="34"/>
          <w:szCs w:val="34"/>
        </w:rPr>
        <w:br/>
      </w:r>
      <w:r w:rsidRPr="009B4319">
        <w:rPr>
          <w:rFonts w:cstheme="minorHAnsi"/>
          <w:b/>
          <w:bCs/>
          <w:sz w:val="28"/>
        </w:rPr>
        <w:t>Research Methodology</w:t>
      </w:r>
    </w:p>
    <w:p w14:paraId="022ADE91" w14:textId="77777777" w:rsidR="004E6732" w:rsidRPr="009B4319" w:rsidRDefault="004E6732" w:rsidP="004E6732">
      <w:pPr>
        <w:jc w:val="center"/>
        <w:rPr>
          <w:rFonts w:cstheme="minorHAnsi"/>
          <w:b/>
          <w:bCs/>
          <w:sz w:val="28"/>
        </w:rPr>
      </w:pPr>
    </w:p>
    <w:p w14:paraId="41A91593" w14:textId="77777777" w:rsidR="004E6732" w:rsidRPr="009B4319" w:rsidRDefault="004E6732" w:rsidP="004E6732">
      <w:pPr>
        <w:pStyle w:val="Default"/>
        <w:jc w:val="center"/>
        <w:rPr>
          <w:rFonts w:asciiTheme="minorHAnsi" w:hAnsiTheme="minorHAnsi" w:cstheme="minorHAnsi"/>
          <w:b/>
          <w:bCs/>
          <w:sz w:val="28"/>
          <w:szCs w:val="28"/>
        </w:rPr>
      </w:pPr>
      <w:r w:rsidRPr="009B4319">
        <w:rPr>
          <w:rFonts w:asciiTheme="minorHAnsi" w:hAnsiTheme="minorHAnsi" w:cstheme="minorHAnsi"/>
          <w:b/>
          <w:bCs/>
          <w:sz w:val="28"/>
          <w:szCs w:val="28"/>
        </w:rPr>
        <w:t xml:space="preserve">Assignment </w:t>
      </w:r>
    </w:p>
    <w:p w14:paraId="0EAD8B63" w14:textId="77777777" w:rsidR="004E6732" w:rsidRDefault="004E6732" w:rsidP="004E6732">
      <w:pPr>
        <w:pStyle w:val="Default"/>
        <w:jc w:val="center"/>
        <w:rPr>
          <w:sz w:val="28"/>
          <w:szCs w:val="28"/>
        </w:rPr>
      </w:pPr>
    </w:p>
    <w:p w14:paraId="32C91D6C" w14:textId="77777777" w:rsidR="004E6732" w:rsidRDefault="004E6732" w:rsidP="004E6732">
      <w:pPr>
        <w:pStyle w:val="Default"/>
        <w:jc w:val="center"/>
        <w:rPr>
          <w:sz w:val="28"/>
          <w:szCs w:val="28"/>
        </w:rPr>
      </w:pPr>
      <w:r>
        <w:rPr>
          <w:sz w:val="28"/>
          <w:szCs w:val="28"/>
        </w:rPr>
        <w:br/>
        <w:t>S</w:t>
      </w:r>
      <w:r w:rsidRPr="0029649E">
        <w:rPr>
          <w:sz w:val="28"/>
          <w:szCs w:val="28"/>
        </w:rPr>
        <w:t xml:space="preserve">ubmitted By </w:t>
      </w:r>
    </w:p>
    <w:p w14:paraId="687A8482" w14:textId="77777777" w:rsidR="004E6732" w:rsidRDefault="004E6732" w:rsidP="004E6732">
      <w:pPr>
        <w:pStyle w:val="Default"/>
        <w:jc w:val="center"/>
        <w:rPr>
          <w:i/>
          <w:iCs/>
          <w:sz w:val="32"/>
          <w:szCs w:val="32"/>
        </w:rPr>
      </w:pPr>
    </w:p>
    <w:p w14:paraId="3F3A6BFC" w14:textId="77777777" w:rsidR="004E6732" w:rsidRPr="00A66B6F" w:rsidRDefault="004E6732" w:rsidP="004E6732">
      <w:pPr>
        <w:pStyle w:val="Default"/>
        <w:jc w:val="center"/>
      </w:pPr>
    </w:p>
    <w:tbl>
      <w:tblPr>
        <w:tblStyle w:val="TableGrid"/>
        <w:tblW w:w="10471" w:type="dxa"/>
        <w:tblInd w:w="-486" w:type="dxa"/>
        <w:tblLook w:val="04A0" w:firstRow="1" w:lastRow="0" w:firstColumn="1" w:lastColumn="0" w:noHBand="0" w:noVBand="1"/>
      </w:tblPr>
      <w:tblGrid>
        <w:gridCol w:w="523"/>
        <w:gridCol w:w="3445"/>
        <w:gridCol w:w="1587"/>
        <w:gridCol w:w="2857"/>
        <w:gridCol w:w="2059"/>
      </w:tblGrid>
      <w:tr w:rsidR="004E6732" w:rsidRPr="000057A9" w14:paraId="05B7D688" w14:textId="77777777" w:rsidTr="00D9489F">
        <w:trPr>
          <w:trHeight w:val="368"/>
        </w:trPr>
        <w:tc>
          <w:tcPr>
            <w:tcW w:w="5439" w:type="dxa"/>
            <w:gridSpan w:val="3"/>
            <w:shd w:val="clear" w:color="auto" w:fill="D5DCE4" w:themeFill="text2" w:themeFillTint="33"/>
          </w:tcPr>
          <w:p w14:paraId="3F4D6695" w14:textId="77777777" w:rsidR="004E6732" w:rsidRPr="004D7018" w:rsidRDefault="004E6732" w:rsidP="00D9489F">
            <w:pPr>
              <w:pStyle w:val="Default"/>
              <w:rPr>
                <w:rFonts w:ascii="Times New Roman" w:hAnsi="Times New Roman" w:cs="Times New Roman"/>
                <w:b/>
                <w:bCs/>
              </w:rPr>
            </w:pPr>
            <w:r w:rsidRPr="004D7018">
              <w:rPr>
                <w:rFonts w:ascii="Times New Roman" w:hAnsi="Times New Roman" w:cs="Times New Roman"/>
                <w:b/>
                <w:bCs/>
              </w:rPr>
              <w:t xml:space="preserve">Semester: </w:t>
            </w:r>
            <w:r>
              <w:rPr>
                <w:rFonts w:ascii="Times New Roman" w:hAnsi="Times New Roman" w:cs="Times New Roman"/>
                <w:b/>
                <w:bCs/>
              </w:rPr>
              <w:t>Spring</w:t>
            </w:r>
            <w:r w:rsidRPr="004D7018">
              <w:rPr>
                <w:rFonts w:ascii="Times New Roman" w:hAnsi="Times New Roman" w:cs="Times New Roman"/>
                <w:b/>
                <w:bCs/>
              </w:rPr>
              <w:t>_22_23</w:t>
            </w:r>
          </w:p>
        </w:tc>
        <w:tc>
          <w:tcPr>
            <w:tcW w:w="2912" w:type="dxa"/>
            <w:shd w:val="clear" w:color="auto" w:fill="D5DCE4" w:themeFill="text2" w:themeFillTint="33"/>
          </w:tcPr>
          <w:p w14:paraId="17653946" w14:textId="77777777" w:rsidR="004E6732" w:rsidRPr="004D7018" w:rsidRDefault="004E6732" w:rsidP="00D9489F">
            <w:pPr>
              <w:pStyle w:val="Default"/>
              <w:rPr>
                <w:rFonts w:ascii="Times New Roman" w:hAnsi="Times New Roman" w:cs="Times New Roman"/>
                <w:b/>
                <w:bCs/>
              </w:rPr>
            </w:pPr>
            <w:r w:rsidRPr="004D7018">
              <w:rPr>
                <w:rFonts w:ascii="Times New Roman" w:hAnsi="Times New Roman" w:cs="Times New Roman"/>
                <w:b/>
                <w:bCs/>
              </w:rPr>
              <w:t>Section:</w:t>
            </w:r>
          </w:p>
        </w:tc>
        <w:tc>
          <w:tcPr>
            <w:tcW w:w="2120" w:type="dxa"/>
            <w:shd w:val="clear" w:color="auto" w:fill="D5DCE4" w:themeFill="text2" w:themeFillTint="33"/>
          </w:tcPr>
          <w:p w14:paraId="2152EF6C" w14:textId="77777777" w:rsidR="004E6732" w:rsidRPr="004D7018" w:rsidRDefault="004E6732" w:rsidP="00D9489F">
            <w:pPr>
              <w:pStyle w:val="Default"/>
              <w:rPr>
                <w:rFonts w:ascii="Times New Roman" w:hAnsi="Times New Roman" w:cs="Times New Roman"/>
                <w:b/>
                <w:bCs/>
              </w:rPr>
            </w:pPr>
            <w:r w:rsidRPr="004D7018">
              <w:rPr>
                <w:rFonts w:ascii="Times New Roman" w:hAnsi="Times New Roman" w:cs="Times New Roman"/>
                <w:b/>
                <w:bCs/>
              </w:rPr>
              <w:t>Group No:</w:t>
            </w:r>
          </w:p>
        </w:tc>
      </w:tr>
      <w:tr w:rsidR="004E6732" w:rsidRPr="000057A9" w14:paraId="7787F305" w14:textId="77777777" w:rsidTr="00D9489F">
        <w:trPr>
          <w:trHeight w:val="315"/>
        </w:trPr>
        <w:tc>
          <w:tcPr>
            <w:tcW w:w="243" w:type="dxa"/>
            <w:vMerge w:val="restart"/>
            <w:shd w:val="clear" w:color="auto" w:fill="D9D9D9" w:themeFill="background1" w:themeFillShade="D9"/>
          </w:tcPr>
          <w:p w14:paraId="78ADE024" w14:textId="77777777" w:rsidR="004E6732" w:rsidRPr="004D7018" w:rsidRDefault="004E6732" w:rsidP="00D9489F">
            <w:pPr>
              <w:pStyle w:val="Default"/>
              <w:rPr>
                <w:rFonts w:ascii="Times New Roman" w:hAnsi="Times New Roman" w:cs="Times New Roman"/>
              </w:rPr>
            </w:pPr>
            <w:r w:rsidRPr="004D7018">
              <w:rPr>
                <w:rFonts w:ascii="Times New Roman" w:hAnsi="Times New Roman" w:cs="Times New Roman"/>
              </w:rPr>
              <w:t>SN</w:t>
            </w:r>
          </w:p>
        </w:tc>
        <w:tc>
          <w:tcPr>
            <w:tcW w:w="3576" w:type="dxa"/>
            <w:vMerge w:val="restart"/>
            <w:shd w:val="clear" w:color="auto" w:fill="D9D9D9" w:themeFill="background1" w:themeFillShade="D9"/>
          </w:tcPr>
          <w:p w14:paraId="417CC2E2" w14:textId="77777777" w:rsidR="004E6732" w:rsidRPr="004D7018" w:rsidRDefault="004E6732" w:rsidP="00D9489F">
            <w:pPr>
              <w:pStyle w:val="Default"/>
              <w:rPr>
                <w:rFonts w:ascii="Times New Roman" w:hAnsi="Times New Roman" w:cs="Times New Roman"/>
              </w:rPr>
            </w:pPr>
            <w:r w:rsidRPr="004D7018">
              <w:rPr>
                <w:rFonts w:ascii="Times New Roman" w:hAnsi="Times New Roman" w:cs="Times New Roman"/>
              </w:rPr>
              <w:t>Student Name</w:t>
            </w:r>
          </w:p>
        </w:tc>
        <w:tc>
          <w:tcPr>
            <w:tcW w:w="1620" w:type="dxa"/>
            <w:vMerge w:val="restart"/>
            <w:shd w:val="clear" w:color="auto" w:fill="D9D9D9" w:themeFill="background1" w:themeFillShade="D9"/>
          </w:tcPr>
          <w:p w14:paraId="6A4D310A" w14:textId="77777777" w:rsidR="004E6732" w:rsidRPr="004D7018" w:rsidRDefault="004E6732" w:rsidP="00D9489F">
            <w:pPr>
              <w:pStyle w:val="Default"/>
              <w:jc w:val="center"/>
              <w:rPr>
                <w:rFonts w:ascii="Times New Roman" w:hAnsi="Times New Roman" w:cs="Times New Roman"/>
              </w:rPr>
            </w:pPr>
            <w:r w:rsidRPr="004D7018">
              <w:rPr>
                <w:rFonts w:ascii="Times New Roman" w:hAnsi="Times New Roman" w:cs="Times New Roman"/>
              </w:rPr>
              <w:t>Student ID</w:t>
            </w:r>
          </w:p>
          <w:p w14:paraId="2E5F3DC7" w14:textId="77777777" w:rsidR="004E6732" w:rsidRPr="004D7018" w:rsidRDefault="004E6732" w:rsidP="00D9489F">
            <w:pPr>
              <w:pStyle w:val="Heading1"/>
              <w:numPr>
                <w:ilvl w:val="0"/>
                <w:numId w:val="0"/>
              </w:numPr>
              <w:spacing w:before="0" w:after="0" w:line="240" w:lineRule="auto"/>
              <w:jc w:val="center"/>
              <w:outlineLvl w:val="0"/>
              <w:rPr>
                <w:rFonts w:ascii="Times New Roman" w:hAnsi="Times New Roman"/>
                <w:b w:val="0"/>
                <w:bCs/>
                <w:sz w:val="24"/>
                <w:szCs w:val="24"/>
              </w:rPr>
            </w:pPr>
          </w:p>
        </w:tc>
        <w:tc>
          <w:tcPr>
            <w:tcW w:w="2912" w:type="dxa"/>
            <w:vMerge w:val="restart"/>
            <w:shd w:val="clear" w:color="auto" w:fill="DBDBDB" w:themeFill="accent3" w:themeFillTint="66"/>
          </w:tcPr>
          <w:p w14:paraId="16D1B969" w14:textId="77777777" w:rsidR="004E6732" w:rsidRPr="004D7018" w:rsidRDefault="004E6732" w:rsidP="00D9489F">
            <w:pPr>
              <w:pStyle w:val="Heading1"/>
              <w:numPr>
                <w:ilvl w:val="0"/>
                <w:numId w:val="0"/>
              </w:numPr>
              <w:spacing w:before="0" w:after="0" w:line="240" w:lineRule="auto"/>
              <w:jc w:val="center"/>
              <w:outlineLvl w:val="0"/>
              <w:rPr>
                <w:rFonts w:ascii="Times New Roman" w:hAnsi="Times New Roman"/>
                <w:b w:val="0"/>
                <w:bCs/>
                <w:sz w:val="24"/>
                <w:szCs w:val="24"/>
              </w:rPr>
            </w:pPr>
            <w:r w:rsidRPr="004D7018">
              <w:rPr>
                <w:rFonts w:ascii="Times New Roman" w:hAnsi="Times New Roman"/>
                <w:b w:val="0"/>
                <w:bCs/>
                <w:sz w:val="24"/>
                <w:szCs w:val="24"/>
              </w:rPr>
              <w:t xml:space="preserve">Individual </w:t>
            </w:r>
            <w:r w:rsidRPr="004D7018">
              <w:rPr>
                <w:rFonts w:ascii="Times New Roman" w:hAnsi="Times New Roman"/>
                <w:b w:val="0"/>
                <w:bCs/>
                <w:sz w:val="24"/>
                <w:szCs w:val="24"/>
              </w:rPr>
              <w:br/>
              <w:t>Contribution</w:t>
            </w:r>
          </w:p>
        </w:tc>
        <w:tc>
          <w:tcPr>
            <w:tcW w:w="2120" w:type="dxa"/>
            <w:shd w:val="clear" w:color="auto" w:fill="C5E0B3" w:themeFill="accent6" w:themeFillTint="66"/>
          </w:tcPr>
          <w:p w14:paraId="06C2BAE1" w14:textId="77777777" w:rsidR="004E6732" w:rsidRPr="004D7018" w:rsidRDefault="004E6732" w:rsidP="00D9489F">
            <w:pPr>
              <w:pStyle w:val="Heading1"/>
              <w:numPr>
                <w:ilvl w:val="0"/>
                <w:numId w:val="0"/>
              </w:numPr>
              <w:spacing w:before="0" w:after="0" w:line="240" w:lineRule="auto"/>
              <w:outlineLvl w:val="0"/>
              <w:rPr>
                <w:rFonts w:ascii="Times New Roman" w:hAnsi="Times New Roman"/>
                <w:b w:val="0"/>
                <w:bCs/>
                <w:sz w:val="24"/>
                <w:szCs w:val="24"/>
              </w:rPr>
            </w:pPr>
            <w:r w:rsidRPr="004D7018">
              <w:rPr>
                <w:rFonts w:ascii="Times New Roman" w:hAnsi="Times New Roman"/>
                <w:b w:val="0"/>
                <w:bCs/>
                <w:sz w:val="24"/>
                <w:szCs w:val="24"/>
              </w:rPr>
              <w:t xml:space="preserve">Total Marks: </w:t>
            </w:r>
            <w:r w:rsidRPr="002D0EE1">
              <w:rPr>
                <w:rFonts w:ascii="Times New Roman" w:hAnsi="Times New Roman"/>
                <w:sz w:val="24"/>
                <w:szCs w:val="24"/>
              </w:rPr>
              <w:t>4</w:t>
            </w:r>
            <w:r>
              <w:rPr>
                <w:rFonts w:ascii="Times New Roman" w:hAnsi="Times New Roman"/>
                <w:sz w:val="24"/>
                <w:szCs w:val="24"/>
              </w:rPr>
              <w:t>0</w:t>
            </w:r>
          </w:p>
        </w:tc>
      </w:tr>
      <w:tr w:rsidR="004E6732" w:rsidRPr="000057A9" w14:paraId="3E35C000" w14:textId="77777777" w:rsidTr="00D9489F">
        <w:trPr>
          <w:trHeight w:val="315"/>
        </w:trPr>
        <w:tc>
          <w:tcPr>
            <w:tcW w:w="243" w:type="dxa"/>
            <w:vMerge/>
            <w:shd w:val="clear" w:color="auto" w:fill="D9D9D9" w:themeFill="background1" w:themeFillShade="D9"/>
          </w:tcPr>
          <w:p w14:paraId="35830A3E" w14:textId="77777777" w:rsidR="004E6732" w:rsidRPr="004D7018" w:rsidRDefault="004E6732" w:rsidP="00D9489F">
            <w:pPr>
              <w:pStyle w:val="Default"/>
              <w:rPr>
                <w:rFonts w:ascii="Times New Roman" w:hAnsi="Times New Roman" w:cs="Times New Roman"/>
              </w:rPr>
            </w:pPr>
          </w:p>
        </w:tc>
        <w:tc>
          <w:tcPr>
            <w:tcW w:w="3576" w:type="dxa"/>
            <w:vMerge/>
            <w:shd w:val="clear" w:color="auto" w:fill="D9D9D9" w:themeFill="background1" w:themeFillShade="D9"/>
          </w:tcPr>
          <w:p w14:paraId="7F2CB713" w14:textId="77777777" w:rsidR="004E6732" w:rsidRPr="004D7018" w:rsidRDefault="004E6732" w:rsidP="00D9489F">
            <w:pPr>
              <w:pStyle w:val="Default"/>
              <w:rPr>
                <w:rFonts w:ascii="Times New Roman" w:hAnsi="Times New Roman" w:cs="Times New Roman"/>
              </w:rPr>
            </w:pPr>
          </w:p>
        </w:tc>
        <w:tc>
          <w:tcPr>
            <w:tcW w:w="1620" w:type="dxa"/>
            <w:vMerge/>
            <w:shd w:val="clear" w:color="auto" w:fill="D9D9D9" w:themeFill="background1" w:themeFillShade="D9"/>
          </w:tcPr>
          <w:p w14:paraId="717849D6" w14:textId="77777777" w:rsidR="004E6732" w:rsidRPr="004D7018" w:rsidRDefault="004E6732" w:rsidP="00D9489F">
            <w:pPr>
              <w:pStyle w:val="Heading1"/>
              <w:numPr>
                <w:ilvl w:val="0"/>
                <w:numId w:val="0"/>
              </w:numPr>
              <w:spacing w:before="0" w:after="0" w:line="240" w:lineRule="auto"/>
              <w:jc w:val="center"/>
              <w:outlineLvl w:val="0"/>
              <w:rPr>
                <w:rFonts w:ascii="Times New Roman" w:hAnsi="Times New Roman"/>
                <w:b w:val="0"/>
                <w:bCs/>
                <w:sz w:val="24"/>
                <w:szCs w:val="24"/>
              </w:rPr>
            </w:pPr>
          </w:p>
        </w:tc>
        <w:tc>
          <w:tcPr>
            <w:tcW w:w="2912" w:type="dxa"/>
            <w:vMerge/>
            <w:shd w:val="clear" w:color="auto" w:fill="DBDBDB" w:themeFill="accent3" w:themeFillTint="66"/>
          </w:tcPr>
          <w:p w14:paraId="2EB59359" w14:textId="77777777" w:rsidR="004E6732" w:rsidRPr="004D7018" w:rsidRDefault="004E6732" w:rsidP="00D9489F">
            <w:pPr>
              <w:pStyle w:val="Heading1"/>
              <w:numPr>
                <w:ilvl w:val="0"/>
                <w:numId w:val="0"/>
              </w:numPr>
              <w:spacing w:before="0" w:after="0" w:line="240" w:lineRule="auto"/>
              <w:outlineLvl w:val="0"/>
              <w:rPr>
                <w:rFonts w:ascii="Times New Roman" w:hAnsi="Times New Roman"/>
                <w:b w:val="0"/>
                <w:bCs/>
                <w:sz w:val="24"/>
                <w:szCs w:val="24"/>
              </w:rPr>
            </w:pPr>
          </w:p>
        </w:tc>
        <w:tc>
          <w:tcPr>
            <w:tcW w:w="2120" w:type="dxa"/>
            <w:shd w:val="clear" w:color="auto" w:fill="C5E0B3" w:themeFill="accent6" w:themeFillTint="66"/>
          </w:tcPr>
          <w:p w14:paraId="06E299DF" w14:textId="77777777" w:rsidR="004E6732" w:rsidRPr="004D7018" w:rsidRDefault="004E6732" w:rsidP="00D9489F">
            <w:pPr>
              <w:pStyle w:val="Heading1"/>
              <w:numPr>
                <w:ilvl w:val="0"/>
                <w:numId w:val="0"/>
              </w:numPr>
              <w:spacing w:before="0" w:after="0" w:line="240" w:lineRule="auto"/>
              <w:outlineLvl w:val="0"/>
              <w:rPr>
                <w:rFonts w:ascii="Times New Roman" w:hAnsi="Times New Roman"/>
                <w:b w:val="0"/>
                <w:bCs/>
                <w:sz w:val="24"/>
                <w:szCs w:val="24"/>
              </w:rPr>
            </w:pPr>
            <w:r w:rsidRPr="004D7018">
              <w:rPr>
                <w:rFonts w:ascii="Times New Roman" w:hAnsi="Times New Roman"/>
                <w:b w:val="0"/>
                <w:bCs/>
                <w:sz w:val="24"/>
                <w:szCs w:val="24"/>
              </w:rPr>
              <w:t>Earned Marks:</w:t>
            </w:r>
            <w:r>
              <w:rPr>
                <w:rFonts w:ascii="Times New Roman" w:hAnsi="Times New Roman"/>
                <w:b w:val="0"/>
                <w:bCs/>
                <w:sz w:val="24"/>
                <w:szCs w:val="24"/>
              </w:rPr>
              <w:t xml:space="preserve"> </w:t>
            </w:r>
          </w:p>
        </w:tc>
      </w:tr>
      <w:tr w:rsidR="004E6732" w:rsidRPr="000057A9" w14:paraId="1E021B9A" w14:textId="77777777" w:rsidTr="00D9489F">
        <w:trPr>
          <w:trHeight w:val="692"/>
        </w:trPr>
        <w:tc>
          <w:tcPr>
            <w:tcW w:w="243" w:type="dxa"/>
          </w:tcPr>
          <w:p w14:paraId="2F139E7C" w14:textId="1750708E" w:rsidR="004E6732" w:rsidRPr="000057A9" w:rsidRDefault="00711F51" w:rsidP="00711F51">
            <w:pPr>
              <w:pStyle w:val="Default"/>
              <w:jc w:val="both"/>
            </w:pPr>
            <w:r>
              <w:t>05</w:t>
            </w:r>
          </w:p>
        </w:tc>
        <w:tc>
          <w:tcPr>
            <w:tcW w:w="3576" w:type="dxa"/>
          </w:tcPr>
          <w:p w14:paraId="1EB3D6C3" w14:textId="77777777" w:rsidR="004E6732" w:rsidRPr="000057A9" w:rsidRDefault="00CE5F04" w:rsidP="00D9489F">
            <w:pPr>
              <w:pStyle w:val="Default"/>
            </w:pPr>
            <w:r>
              <w:t>Abrar Ibne Ahsan</w:t>
            </w:r>
          </w:p>
        </w:tc>
        <w:tc>
          <w:tcPr>
            <w:tcW w:w="1620" w:type="dxa"/>
          </w:tcPr>
          <w:p w14:paraId="7442B6E7" w14:textId="77777777" w:rsidR="004E6732" w:rsidRPr="000057A9" w:rsidRDefault="00CE5F04" w:rsidP="00D9489F">
            <w:pPr>
              <w:pStyle w:val="Default"/>
            </w:pPr>
            <w:r>
              <w:t>19-41389-3</w:t>
            </w:r>
          </w:p>
        </w:tc>
        <w:tc>
          <w:tcPr>
            <w:tcW w:w="2912" w:type="dxa"/>
            <w:shd w:val="clear" w:color="auto" w:fill="FFFFFF" w:themeFill="background1"/>
          </w:tcPr>
          <w:p w14:paraId="3E6FA15F" w14:textId="77777777" w:rsidR="004E6732" w:rsidRDefault="00CE5F04" w:rsidP="004E6732">
            <w:pPr>
              <w:pStyle w:val="Default"/>
              <w:numPr>
                <w:ilvl w:val="0"/>
                <w:numId w:val="17"/>
              </w:numPr>
              <w:ind w:left="288" w:hanging="216"/>
            </w:pPr>
            <w:r>
              <w:t>Abstract</w:t>
            </w:r>
          </w:p>
          <w:p w14:paraId="5B8E9140" w14:textId="77777777" w:rsidR="004E6732" w:rsidRPr="000057A9" w:rsidRDefault="006368EE" w:rsidP="004E6732">
            <w:pPr>
              <w:pStyle w:val="Default"/>
              <w:numPr>
                <w:ilvl w:val="0"/>
                <w:numId w:val="17"/>
              </w:numPr>
              <w:ind w:left="288" w:hanging="216"/>
            </w:pPr>
            <w:r>
              <w:t>Introduction</w:t>
            </w:r>
          </w:p>
        </w:tc>
        <w:tc>
          <w:tcPr>
            <w:tcW w:w="2120" w:type="dxa"/>
            <w:shd w:val="clear" w:color="auto" w:fill="FBE4D5" w:themeFill="accent2" w:themeFillTint="33"/>
          </w:tcPr>
          <w:p w14:paraId="076738FE" w14:textId="77777777" w:rsidR="004E6732" w:rsidRPr="000057A9" w:rsidRDefault="004E6732" w:rsidP="00D9489F">
            <w:pPr>
              <w:pStyle w:val="Default"/>
            </w:pPr>
          </w:p>
        </w:tc>
      </w:tr>
      <w:tr w:rsidR="004E6732" w:rsidRPr="000057A9" w14:paraId="008D5A50" w14:textId="77777777" w:rsidTr="00D9489F">
        <w:trPr>
          <w:trHeight w:val="710"/>
        </w:trPr>
        <w:tc>
          <w:tcPr>
            <w:tcW w:w="243" w:type="dxa"/>
          </w:tcPr>
          <w:p w14:paraId="51E9A6AE" w14:textId="7B886373" w:rsidR="004E6732" w:rsidRPr="000057A9" w:rsidRDefault="00B33785" w:rsidP="00D9489F">
            <w:pPr>
              <w:pStyle w:val="Default"/>
            </w:pPr>
            <w:r>
              <w:t>09</w:t>
            </w:r>
          </w:p>
        </w:tc>
        <w:tc>
          <w:tcPr>
            <w:tcW w:w="3576" w:type="dxa"/>
          </w:tcPr>
          <w:p w14:paraId="0BAC42D9" w14:textId="77777777" w:rsidR="004E6732" w:rsidRPr="000057A9" w:rsidRDefault="00CE5F04" w:rsidP="00D9489F">
            <w:pPr>
              <w:pStyle w:val="Default"/>
            </w:pPr>
            <w:r>
              <w:t>Uma Bania Archi</w:t>
            </w:r>
          </w:p>
        </w:tc>
        <w:tc>
          <w:tcPr>
            <w:tcW w:w="1620" w:type="dxa"/>
          </w:tcPr>
          <w:p w14:paraId="6A8D25F1" w14:textId="77777777" w:rsidR="004E6732" w:rsidRPr="000057A9" w:rsidRDefault="00CE5F04" w:rsidP="00D9489F">
            <w:pPr>
              <w:pStyle w:val="Default"/>
            </w:pPr>
            <w:r>
              <w:t>20-41878-1</w:t>
            </w:r>
          </w:p>
        </w:tc>
        <w:tc>
          <w:tcPr>
            <w:tcW w:w="2912" w:type="dxa"/>
            <w:shd w:val="clear" w:color="auto" w:fill="FFFFFF" w:themeFill="background1"/>
          </w:tcPr>
          <w:p w14:paraId="43F587B6" w14:textId="77777777" w:rsidR="004E6732" w:rsidRDefault="00CE5F04" w:rsidP="004E6732">
            <w:pPr>
              <w:pStyle w:val="Default"/>
              <w:numPr>
                <w:ilvl w:val="0"/>
                <w:numId w:val="17"/>
              </w:numPr>
              <w:ind w:left="288" w:hanging="216"/>
            </w:pPr>
            <w:r>
              <w:t>Methodology</w:t>
            </w:r>
          </w:p>
          <w:p w14:paraId="3D641FF1" w14:textId="77777777" w:rsidR="004E6732" w:rsidRPr="000057A9" w:rsidRDefault="00CE5F04" w:rsidP="004E6732">
            <w:pPr>
              <w:pStyle w:val="Default"/>
              <w:numPr>
                <w:ilvl w:val="0"/>
                <w:numId w:val="17"/>
              </w:numPr>
              <w:ind w:left="288" w:hanging="216"/>
            </w:pPr>
            <w:r>
              <w:t>Result &amp; Analysis</w:t>
            </w:r>
          </w:p>
        </w:tc>
        <w:tc>
          <w:tcPr>
            <w:tcW w:w="2120" w:type="dxa"/>
            <w:shd w:val="clear" w:color="auto" w:fill="FBE4D5" w:themeFill="accent2" w:themeFillTint="33"/>
          </w:tcPr>
          <w:p w14:paraId="452A3DB0" w14:textId="77777777" w:rsidR="004E6732" w:rsidRPr="000057A9" w:rsidRDefault="004E6732" w:rsidP="00D9489F">
            <w:pPr>
              <w:pStyle w:val="Default"/>
            </w:pPr>
          </w:p>
        </w:tc>
      </w:tr>
      <w:tr w:rsidR="004E6732" w:rsidRPr="000057A9" w14:paraId="1DBFD39F" w14:textId="77777777" w:rsidTr="00D9489F">
        <w:trPr>
          <w:trHeight w:val="620"/>
        </w:trPr>
        <w:tc>
          <w:tcPr>
            <w:tcW w:w="243" w:type="dxa"/>
          </w:tcPr>
          <w:p w14:paraId="49CE6C94" w14:textId="77777777" w:rsidR="004E6732" w:rsidRPr="000057A9" w:rsidRDefault="00CE5F04" w:rsidP="00D9489F">
            <w:pPr>
              <w:pStyle w:val="Default"/>
            </w:pPr>
            <w:r>
              <w:t>23</w:t>
            </w:r>
          </w:p>
        </w:tc>
        <w:tc>
          <w:tcPr>
            <w:tcW w:w="3576" w:type="dxa"/>
          </w:tcPr>
          <w:p w14:paraId="0F28487B" w14:textId="77777777" w:rsidR="004E6732" w:rsidRPr="000057A9" w:rsidRDefault="00CE5F04" w:rsidP="00D9489F">
            <w:pPr>
              <w:pStyle w:val="Default"/>
            </w:pPr>
            <w:r>
              <w:t>Md. Saimun Islam Rahat</w:t>
            </w:r>
          </w:p>
        </w:tc>
        <w:tc>
          <w:tcPr>
            <w:tcW w:w="1620" w:type="dxa"/>
          </w:tcPr>
          <w:p w14:paraId="1771460B" w14:textId="77777777" w:rsidR="004E6732" w:rsidRPr="000057A9" w:rsidRDefault="00CE5F04" w:rsidP="00D9489F">
            <w:pPr>
              <w:pStyle w:val="Default"/>
            </w:pPr>
            <w:r>
              <w:t>20-43632-2</w:t>
            </w:r>
          </w:p>
        </w:tc>
        <w:tc>
          <w:tcPr>
            <w:tcW w:w="2912" w:type="dxa"/>
            <w:shd w:val="clear" w:color="auto" w:fill="FFFFFF" w:themeFill="background1"/>
          </w:tcPr>
          <w:p w14:paraId="6F98BFAD" w14:textId="77777777" w:rsidR="004E6732" w:rsidRDefault="00CE5F04" w:rsidP="004E6732">
            <w:pPr>
              <w:pStyle w:val="Default"/>
              <w:numPr>
                <w:ilvl w:val="0"/>
                <w:numId w:val="17"/>
              </w:numPr>
              <w:ind w:left="288" w:hanging="216"/>
            </w:pPr>
            <w:r>
              <w:t>Analysis &amp; Discussion</w:t>
            </w:r>
          </w:p>
          <w:p w14:paraId="51FE4C14" w14:textId="77777777" w:rsidR="004E6732" w:rsidRPr="000057A9" w:rsidRDefault="00CE5F04" w:rsidP="004E6732">
            <w:pPr>
              <w:pStyle w:val="Default"/>
              <w:numPr>
                <w:ilvl w:val="0"/>
                <w:numId w:val="17"/>
              </w:numPr>
              <w:ind w:left="288" w:hanging="216"/>
            </w:pPr>
            <w:r>
              <w:t>Conclusion</w:t>
            </w:r>
          </w:p>
        </w:tc>
        <w:tc>
          <w:tcPr>
            <w:tcW w:w="2120" w:type="dxa"/>
            <w:shd w:val="clear" w:color="auto" w:fill="FBE4D5" w:themeFill="accent2" w:themeFillTint="33"/>
          </w:tcPr>
          <w:p w14:paraId="23B97B67" w14:textId="77777777" w:rsidR="004E6732" w:rsidRPr="000057A9" w:rsidRDefault="004E6732" w:rsidP="00D9489F">
            <w:pPr>
              <w:pStyle w:val="Default"/>
            </w:pPr>
          </w:p>
        </w:tc>
      </w:tr>
      <w:tr w:rsidR="004E6732" w:rsidRPr="000057A9" w14:paraId="5A5A996C" w14:textId="77777777" w:rsidTr="00D9489F">
        <w:trPr>
          <w:trHeight w:val="620"/>
        </w:trPr>
        <w:tc>
          <w:tcPr>
            <w:tcW w:w="243" w:type="dxa"/>
          </w:tcPr>
          <w:p w14:paraId="63262CE3" w14:textId="77777777" w:rsidR="004E6732" w:rsidRPr="000057A9" w:rsidRDefault="00CE5F04" w:rsidP="00D9489F">
            <w:pPr>
              <w:pStyle w:val="Default"/>
            </w:pPr>
            <w:r>
              <w:t>27</w:t>
            </w:r>
          </w:p>
        </w:tc>
        <w:tc>
          <w:tcPr>
            <w:tcW w:w="3576" w:type="dxa"/>
          </w:tcPr>
          <w:p w14:paraId="4A94EE29" w14:textId="77777777" w:rsidR="004E6732" w:rsidRPr="000057A9" w:rsidRDefault="00CE5F04" w:rsidP="00D9489F">
            <w:pPr>
              <w:pStyle w:val="Default"/>
            </w:pPr>
            <w:r>
              <w:t>Ridita Zaman Adikta</w:t>
            </w:r>
          </w:p>
        </w:tc>
        <w:tc>
          <w:tcPr>
            <w:tcW w:w="1620" w:type="dxa"/>
          </w:tcPr>
          <w:p w14:paraId="4E8171BC" w14:textId="77777777" w:rsidR="004E6732" w:rsidRPr="000057A9" w:rsidRDefault="00CE5F04" w:rsidP="00D9489F">
            <w:pPr>
              <w:pStyle w:val="Default"/>
            </w:pPr>
            <w:r>
              <w:t>20-43679-2</w:t>
            </w:r>
          </w:p>
        </w:tc>
        <w:tc>
          <w:tcPr>
            <w:tcW w:w="2912" w:type="dxa"/>
            <w:shd w:val="clear" w:color="auto" w:fill="FFFFFF" w:themeFill="background1"/>
          </w:tcPr>
          <w:p w14:paraId="56F52724" w14:textId="77777777" w:rsidR="004E6732" w:rsidRDefault="00CE5F04" w:rsidP="004E6732">
            <w:pPr>
              <w:pStyle w:val="Default"/>
              <w:numPr>
                <w:ilvl w:val="0"/>
                <w:numId w:val="17"/>
              </w:numPr>
              <w:ind w:left="288" w:hanging="216"/>
            </w:pPr>
            <w:r>
              <w:t>Problem Background</w:t>
            </w:r>
          </w:p>
          <w:p w14:paraId="15EB74DC" w14:textId="77777777" w:rsidR="004E6732" w:rsidRPr="000057A9" w:rsidRDefault="00CE5F04" w:rsidP="004E6732">
            <w:pPr>
              <w:pStyle w:val="Default"/>
              <w:numPr>
                <w:ilvl w:val="0"/>
                <w:numId w:val="17"/>
              </w:numPr>
              <w:ind w:left="288" w:hanging="216"/>
            </w:pPr>
            <w:r>
              <w:t>Methodology</w:t>
            </w:r>
          </w:p>
        </w:tc>
        <w:tc>
          <w:tcPr>
            <w:tcW w:w="2120" w:type="dxa"/>
            <w:shd w:val="clear" w:color="auto" w:fill="FBE4D5" w:themeFill="accent2" w:themeFillTint="33"/>
          </w:tcPr>
          <w:p w14:paraId="04EEDB2A" w14:textId="77777777" w:rsidR="004E6732" w:rsidRPr="000057A9" w:rsidRDefault="004E6732" w:rsidP="00D9489F">
            <w:pPr>
              <w:pStyle w:val="Default"/>
            </w:pPr>
          </w:p>
        </w:tc>
      </w:tr>
    </w:tbl>
    <w:p w14:paraId="60BCA2CB" w14:textId="77777777" w:rsidR="004E6732" w:rsidRPr="00A66B6F" w:rsidRDefault="004E6732" w:rsidP="004E6732">
      <w:pPr>
        <w:pStyle w:val="Default"/>
      </w:pPr>
    </w:p>
    <w:p w14:paraId="3FBE286D" w14:textId="77777777" w:rsidR="004E6732" w:rsidRDefault="004E6732" w:rsidP="004E6732">
      <w:pPr>
        <w:pStyle w:val="Default"/>
        <w:ind w:left="720" w:firstLine="720"/>
      </w:pPr>
    </w:p>
    <w:p w14:paraId="7D21BFE6" w14:textId="77777777" w:rsidR="004E6732" w:rsidRDefault="004E6732" w:rsidP="004E6732">
      <w:pPr>
        <w:pStyle w:val="Default"/>
        <w:jc w:val="center"/>
        <w:rPr>
          <w:sz w:val="28"/>
          <w:szCs w:val="28"/>
        </w:rPr>
      </w:pPr>
      <w:r>
        <w:rPr>
          <w:sz w:val="28"/>
          <w:szCs w:val="28"/>
        </w:rPr>
        <w:t>S</w:t>
      </w:r>
      <w:r w:rsidRPr="0029649E">
        <w:rPr>
          <w:sz w:val="28"/>
          <w:szCs w:val="28"/>
        </w:rPr>
        <w:t>ubmi</w:t>
      </w:r>
      <w:r>
        <w:rPr>
          <w:sz w:val="28"/>
          <w:szCs w:val="28"/>
        </w:rPr>
        <w:t>ssion Date: 27. 04. 2023</w:t>
      </w:r>
    </w:p>
    <w:p w14:paraId="12CBE6C0" w14:textId="77777777" w:rsidR="004E6732" w:rsidRDefault="004E6732" w:rsidP="004E6732">
      <w:pPr>
        <w:pStyle w:val="Default"/>
        <w:jc w:val="center"/>
        <w:rPr>
          <w:sz w:val="28"/>
          <w:szCs w:val="28"/>
        </w:rPr>
      </w:pPr>
    </w:p>
    <w:p w14:paraId="33600188" w14:textId="77777777" w:rsidR="004E6732" w:rsidRDefault="004E6732" w:rsidP="004E6732">
      <w:pPr>
        <w:pStyle w:val="Default"/>
        <w:rPr>
          <w:sz w:val="28"/>
          <w:szCs w:val="28"/>
        </w:rPr>
      </w:pPr>
    </w:p>
    <w:p w14:paraId="05279793" w14:textId="77777777" w:rsidR="004E6732" w:rsidRDefault="004E6732" w:rsidP="004E6732">
      <w:pPr>
        <w:pStyle w:val="Default"/>
        <w:ind w:left="720" w:firstLine="720"/>
        <w:rPr>
          <w:b/>
          <w:bCs/>
          <w:u w:val="single"/>
        </w:rPr>
      </w:pPr>
    </w:p>
    <w:p w14:paraId="5AEE9BB9" w14:textId="356DA133" w:rsidR="004E6732" w:rsidRPr="00D740FD" w:rsidRDefault="004E6732" w:rsidP="004E6732">
      <w:pPr>
        <w:pStyle w:val="Default"/>
        <w:ind w:left="720" w:firstLine="720"/>
        <w:rPr>
          <w:b/>
          <w:bCs/>
          <w:u w:val="single"/>
        </w:rPr>
      </w:pPr>
      <w:r w:rsidRPr="00D740FD">
        <w:rPr>
          <w:b/>
          <w:bCs/>
          <w:u w:val="single"/>
        </w:rPr>
        <w:lastRenderedPageBreak/>
        <w:t xml:space="preserve">The assignment will be </w:t>
      </w:r>
      <w:r w:rsidR="006607AA" w:rsidRPr="00D740FD">
        <w:rPr>
          <w:b/>
          <w:bCs/>
          <w:u w:val="single"/>
        </w:rPr>
        <w:t>evaluated</w:t>
      </w:r>
      <w:r w:rsidRPr="00D740FD">
        <w:rPr>
          <w:b/>
          <w:bCs/>
          <w:u w:val="single"/>
        </w:rPr>
        <w:t xml:space="preserve"> for the following Course Outcomes</w:t>
      </w:r>
    </w:p>
    <w:p w14:paraId="0ED8E053" w14:textId="77777777" w:rsidR="004E6732" w:rsidRPr="005A169A" w:rsidRDefault="004E6732" w:rsidP="004E6732">
      <w:pPr>
        <w:pStyle w:val="Default"/>
        <w:rPr>
          <w:rFonts w:asciiTheme="minorHAnsi" w:hAnsiTheme="minorHAnsi" w:cstheme="minorHAnsi"/>
        </w:rPr>
      </w:pPr>
    </w:p>
    <w:tbl>
      <w:tblPr>
        <w:tblpPr w:leftFromText="180" w:rightFromText="180" w:vertAnchor="text" w:horzAnchor="margin" w:tblpY="115"/>
        <w:tblW w:w="10070" w:type="dxa"/>
        <w:tblLook w:val="04A0" w:firstRow="1" w:lastRow="0" w:firstColumn="1" w:lastColumn="0" w:noHBand="0" w:noVBand="1"/>
      </w:tblPr>
      <w:tblGrid>
        <w:gridCol w:w="2150"/>
        <w:gridCol w:w="1584"/>
        <w:gridCol w:w="1584"/>
        <w:gridCol w:w="1584"/>
        <w:gridCol w:w="1584"/>
        <w:gridCol w:w="1584"/>
      </w:tblGrid>
      <w:tr w:rsidR="004E6732" w:rsidRPr="000A4195" w14:paraId="17A160D0" w14:textId="77777777" w:rsidTr="00D9489F">
        <w:trPr>
          <w:trHeight w:val="538"/>
        </w:trPr>
        <w:tc>
          <w:tcPr>
            <w:tcW w:w="10070" w:type="dxa"/>
            <w:gridSpan w:val="6"/>
            <w:tcBorders>
              <w:top w:val="single" w:sz="8" w:space="0" w:color="auto"/>
              <w:left w:val="single" w:sz="8" w:space="0" w:color="auto"/>
              <w:bottom w:val="single" w:sz="8" w:space="0" w:color="auto"/>
              <w:right w:val="single" w:sz="4" w:space="0" w:color="auto"/>
            </w:tcBorders>
            <w:shd w:val="clear" w:color="auto" w:fill="auto"/>
            <w:noWrap/>
            <w:vAlign w:val="center"/>
          </w:tcPr>
          <w:p w14:paraId="31229B02" w14:textId="77777777" w:rsidR="004E6732" w:rsidRPr="00A4702F" w:rsidRDefault="004E6732" w:rsidP="00D9489F">
            <w:pPr>
              <w:rPr>
                <w:b/>
                <w:bCs/>
                <w:szCs w:val="22"/>
              </w:rPr>
            </w:pPr>
            <w:r w:rsidRPr="00A4702F">
              <w:rPr>
                <w:b/>
                <w:bCs/>
                <w:szCs w:val="22"/>
              </w:rPr>
              <w:t xml:space="preserve">CO2: </w:t>
            </w:r>
            <w:r w:rsidRPr="00AA21B3">
              <w:rPr>
                <w:i/>
                <w:iCs/>
                <w:szCs w:val="22"/>
                <w:lang w:val="en-GB"/>
              </w:rPr>
              <w:t>Write</w:t>
            </w:r>
            <w:r w:rsidRPr="00AA21B3">
              <w:rPr>
                <w:szCs w:val="22"/>
                <w:lang w:val="en-GB"/>
              </w:rPr>
              <w:t xml:space="preserve"> a research proposal considering complex research activities, background studies, and following </w:t>
            </w:r>
            <w:r>
              <w:rPr>
                <w:szCs w:val="22"/>
                <w:lang w:val="en-GB"/>
              </w:rPr>
              <w:br/>
              <w:t xml:space="preserve">           </w:t>
            </w:r>
            <w:r w:rsidRPr="00AA21B3">
              <w:rPr>
                <w:szCs w:val="22"/>
                <w:lang w:val="en-GB"/>
              </w:rPr>
              <w:t>standard guidelines</w:t>
            </w:r>
          </w:p>
        </w:tc>
      </w:tr>
      <w:tr w:rsidR="004E6732" w:rsidRPr="000A4195" w14:paraId="67007599" w14:textId="77777777" w:rsidTr="00D9489F">
        <w:trPr>
          <w:trHeight w:val="628"/>
        </w:trPr>
        <w:tc>
          <w:tcPr>
            <w:tcW w:w="2150" w:type="dxa"/>
            <w:tcBorders>
              <w:top w:val="single" w:sz="8" w:space="0" w:color="auto"/>
              <w:left w:val="single" w:sz="8" w:space="0" w:color="auto"/>
              <w:bottom w:val="single" w:sz="8" w:space="0" w:color="auto"/>
              <w:right w:val="single" w:sz="4" w:space="0" w:color="auto"/>
            </w:tcBorders>
            <w:shd w:val="clear" w:color="auto" w:fill="002060"/>
            <w:noWrap/>
            <w:vAlign w:val="center"/>
          </w:tcPr>
          <w:p w14:paraId="250BD12C" w14:textId="77777777" w:rsidR="004E6732" w:rsidRDefault="004E6732" w:rsidP="00D9489F">
            <w:pPr>
              <w:jc w:val="center"/>
              <w:rPr>
                <w:b/>
                <w:bCs/>
                <w:szCs w:val="22"/>
              </w:rPr>
            </w:pPr>
            <w:r>
              <w:rPr>
                <w:b/>
                <w:bCs/>
                <w:szCs w:val="22"/>
              </w:rPr>
              <w:t>Assessment</w:t>
            </w:r>
            <w:r>
              <w:rPr>
                <w:b/>
                <w:bCs/>
                <w:szCs w:val="22"/>
              </w:rPr>
              <w:br/>
              <w:t>Criteria</w:t>
            </w:r>
          </w:p>
        </w:tc>
        <w:tc>
          <w:tcPr>
            <w:tcW w:w="1584" w:type="dxa"/>
            <w:tcBorders>
              <w:top w:val="single" w:sz="8" w:space="0" w:color="auto"/>
              <w:left w:val="nil"/>
              <w:bottom w:val="single" w:sz="8" w:space="0" w:color="auto"/>
              <w:right w:val="single" w:sz="4" w:space="0" w:color="auto"/>
            </w:tcBorders>
            <w:shd w:val="clear" w:color="auto" w:fill="002060"/>
            <w:noWrap/>
            <w:vAlign w:val="center"/>
          </w:tcPr>
          <w:p w14:paraId="51645502" w14:textId="77777777" w:rsidR="004E6732" w:rsidRPr="005234D1" w:rsidRDefault="004E6732" w:rsidP="00D9489F">
            <w:pPr>
              <w:jc w:val="center"/>
              <w:rPr>
                <w:b/>
                <w:bCs/>
                <w:szCs w:val="22"/>
              </w:rPr>
            </w:pPr>
            <w:r w:rsidRPr="005234D1">
              <w:rPr>
                <w:b/>
                <w:bCs/>
                <w:szCs w:val="22"/>
              </w:rPr>
              <w:t>Not Attended/ Incorrect (0)</w:t>
            </w:r>
          </w:p>
        </w:tc>
        <w:tc>
          <w:tcPr>
            <w:tcW w:w="1584" w:type="dxa"/>
            <w:tcBorders>
              <w:top w:val="single" w:sz="8" w:space="0" w:color="auto"/>
              <w:left w:val="nil"/>
              <w:bottom w:val="single" w:sz="8" w:space="0" w:color="auto"/>
              <w:right w:val="single" w:sz="4" w:space="0" w:color="auto"/>
            </w:tcBorders>
            <w:shd w:val="clear" w:color="auto" w:fill="002060"/>
            <w:vAlign w:val="center"/>
          </w:tcPr>
          <w:p w14:paraId="111E0745" w14:textId="77777777" w:rsidR="004E6732" w:rsidRPr="00AA21B3" w:rsidRDefault="004E6732" w:rsidP="00D9489F">
            <w:pPr>
              <w:jc w:val="center"/>
              <w:rPr>
                <w:b/>
                <w:bCs/>
                <w:szCs w:val="22"/>
              </w:rPr>
            </w:pPr>
            <w:r w:rsidRPr="00A14F6F">
              <w:rPr>
                <w:b/>
                <w:bCs/>
                <w:sz w:val="20"/>
                <w:szCs w:val="20"/>
              </w:rPr>
              <w:t>Inadequate</w:t>
            </w:r>
            <w:r>
              <w:rPr>
                <w:b/>
                <w:bCs/>
                <w:sz w:val="20"/>
                <w:szCs w:val="20"/>
              </w:rPr>
              <w:br/>
            </w:r>
            <w:r w:rsidRPr="00A14F6F">
              <w:rPr>
                <w:b/>
                <w:bCs/>
                <w:sz w:val="20"/>
                <w:szCs w:val="20"/>
              </w:rPr>
              <w:t xml:space="preserve"> (1-2)</w:t>
            </w:r>
          </w:p>
        </w:tc>
        <w:tc>
          <w:tcPr>
            <w:tcW w:w="1584" w:type="dxa"/>
            <w:tcBorders>
              <w:top w:val="single" w:sz="8" w:space="0" w:color="auto"/>
              <w:left w:val="nil"/>
              <w:bottom w:val="single" w:sz="8" w:space="0" w:color="auto"/>
              <w:right w:val="single" w:sz="4" w:space="0" w:color="auto"/>
            </w:tcBorders>
            <w:shd w:val="clear" w:color="auto" w:fill="002060"/>
            <w:vAlign w:val="center"/>
          </w:tcPr>
          <w:p w14:paraId="480997DD" w14:textId="77777777" w:rsidR="004E6732" w:rsidRPr="00AA21B3" w:rsidRDefault="004E6732" w:rsidP="00D9489F">
            <w:pPr>
              <w:jc w:val="center"/>
              <w:rPr>
                <w:b/>
                <w:bCs/>
                <w:szCs w:val="22"/>
              </w:rPr>
            </w:pPr>
            <w:r>
              <w:rPr>
                <w:b/>
                <w:bCs/>
                <w:sz w:val="20"/>
                <w:szCs w:val="20"/>
              </w:rPr>
              <w:t>Average</w:t>
            </w:r>
            <w:r w:rsidRPr="00A14F6F">
              <w:rPr>
                <w:b/>
                <w:bCs/>
                <w:sz w:val="20"/>
                <w:szCs w:val="20"/>
              </w:rPr>
              <w:br/>
              <w:t>(3)</w:t>
            </w:r>
          </w:p>
        </w:tc>
        <w:tc>
          <w:tcPr>
            <w:tcW w:w="1584" w:type="dxa"/>
            <w:tcBorders>
              <w:top w:val="single" w:sz="8" w:space="0" w:color="auto"/>
              <w:left w:val="nil"/>
              <w:bottom w:val="single" w:sz="8" w:space="0" w:color="auto"/>
              <w:right w:val="single" w:sz="4" w:space="0" w:color="auto"/>
            </w:tcBorders>
            <w:shd w:val="clear" w:color="auto" w:fill="002060"/>
            <w:vAlign w:val="center"/>
          </w:tcPr>
          <w:p w14:paraId="3313E329" w14:textId="77777777" w:rsidR="004E6732" w:rsidRPr="00AA21B3" w:rsidRDefault="004E6732" w:rsidP="00D9489F">
            <w:pPr>
              <w:jc w:val="center"/>
              <w:rPr>
                <w:b/>
                <w:bCs/>
                <w:szCs w:val="22"/>
              </w:rPr>
            </w:pPr>
            <w:r w:rsidRPr="00A14F6F">
              <w:rPr>
                <w:b/>
                <w:bCs/>
                <w:sz w:val="20"/>
                <w:szCs w:val="20"/>
              </w:rPr>
              <w:t xml:space="preserve">Good </w:t>
            </w:r>
            <w:r w:rsidRPr="00A14F6F">
              <w:rPr>
                <w:b/>
                <w:bCs/>
                <w:sz w:val="20"/>
                <w:szCs w:val="20"/>
              </w:rPr>
              <w:br/>
              <w:t>(4)</w:t>
            </w:r>
          </w:p>
        </w:tc>
        <w:tc>
          <w:tcPr>
            <w:tcW w:w="1584" w:type="dxa"/>
            <w:tcBorders>
              <w:top w:val="single" w:sz="8" w:space="0" w:color="auto"/>
              <w:left w:val="nil"/>
              <w:bottom w:val="single" w:sz="8" w:space="0" w:color="auto"/>
              <w:right w:val="single" w:sz="4" w:space="0" w:color="auto"/>
            </w:tcBorders>
            <w:shd w:val="clear" w:color="auto" w:fill="002060"/>
            <w:vAlign w:val="center"/>
          </w:tcPr>
          <w:p w14:paraId="1CFE68A0" w14:textId="77777777" w:rsidR="004E6732" w:rsidRPr="00AA21B3" w:rsidRDefault="004E6732" w:rsidP="00D9489F">
            <w:pPr>
              <w:jc w:val="center"/>
              <w:rPr>
                <w:b/>
                <w:bCs/>
                <w:szCs w:val="22"/>
              </w:rPr>
            </w:pPr>
            <w:r w:rsidRPr="00A14F6F">
              <w:rPr>
                <w:b/>
                <w:bCs/>
                <w:sz w:val="20"/>
                <w:szCs w:val="20"/>
              </w:rPr>
              <w:t>Excellent</w:t>
            </w:r>
            <w:r w:rsidRPr="00A14F6F">
              <w:rPr>
                <w:b/>
                <w:bCs/>
                <w:sz w:val="20"/>
                <w:szCs w:val="20"/>
              </w:rPr>
              <w:br/>
              <w:t>(5)</w:t>
            </w:r>
          </w:p>
        </w:tc>
      </w:tr>
      <w:tr w:rsidR="004E6732" w:rsidRPr="000A4195" w14:paraId="5AFDD79B" w14:textId="77777777" w:rsidTr="00D9489F">
        <w:trPr>
          <w:trHeight w:val="340"/>
        </w:trPr>
        <w:tc>
          <w:tcPr>
            <w:tcW w:w="215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17AC669F" w14:textId="77777777" w:rsidR="004E6732" w:rsidRPr="00A11FC0" w:rsidRDefault="004E6732" w:rsidP="00D9489F">
            <w:pPr>
              <w:jc w:val="center"/>
              <w:rPr>
                <w:rFonts w:ascii="Calibri" w:hAnsi="Calibri" w:cs="Calibri"/>
                <w:sz w:val="20"/>
                <w:szCs w:val="20"/>
              </w:rPr>
            </w:pPr>
            <w:r>
              <w:rPr>
                <w:b/>
                <w:bCs/>
                <w:szCs w:val="22"/>
              </w:rPr>
              <w:t>Evaluation Criteria</w:t>
            </w:r>
          </w:p>
        </w:tc>
        <w:tc>
          <w:tcPr>
            <w:tcW w:w="7920" w:type="dxa"/>
            <w:gridSpan w:val="5"/>
            <w:tcBorders>
              <w:top w:val="single" w:sz="8" w:space="0" w:color="auto"/>
              <w:left w:val="nil"/>
              <w:bottom w:val="single" w:sz="8" w:space="0" w:color="auto"/>
              <w:right w:val="single" w:sz="4" w:space="0" w:color="auto"/>
            </w:tcBorders>
            <w:shd w:val="clear" w:color="auto" w:fill="auto"/>
            <w:noWrap/>
            <w:vAlign w:val="center"/>
            <w:hideMark/>
          </w:tcPr>
          <w:p w14:paraId="4BE994CA" w14:textId="77777777" w:rsidR="004E6732" w:rsidRPr="00A11FC0" w:rsidRDefault="004E6732" w:rsidP="00D9489F">
            <w:pPr>
              <w:jc w:val="center"/>
              <w:rPr>
                <w:rFonts w:ascii="Calibri" w:hAnsi="Calibri" w:cs="Calibri"/>
                <w:sz w:val="20"/>
                <w:szCs w:val="20"/>
              </w:rPr>
            </w:pPr>
            <w:r w:rsidRPr="00AA21B3">
              <w:rPr>
                <w:b/>
                <w:bCs/>
                <w:szCs w:val="22"/>
              </w:rPr>
              <w:t>Evaluation Definition</w:t>
            </w:r>
          </w:p>
        </w:tc>
      </w:tr>
      <w:tr w:rsidR="004E6732" w:rsidRPr="000A4195" w14:paraId="6B6DA448" w14:textId="77777777" w:rsidTr="00D9489F">
        <w:trPr>
          <w:trHeight w:val="847"/>
        </w:trPr>
        <w:tc>
          <w:tcPr>
            <w:tcW w:w="2150" w:type="dxa"/>
            <w:tcBorders>
              <w:top w:val="nil"/>
              <w:left w:val="single" w:sz="4" w:space="0" w:color="auto"/>
              <w:bottom w:val="single" w:sz="4" w:space="0" w:color="auto"/>
              <w:right w:val="single" w:sz="4" w:space="0" w:color="auto"/>
            </w:tcBorders>
            <w:shd w:val="clear" w:color="auto" w:fill="auto"/>
            <w:vAlign w:val="center"/>
          </w:tcPr>
          <w:p w14:paraId="5745476C" w14:textId="77777777" w:rsidR="004E6732" w:rsidRPr="002A3002" w:rsidRDefault="004E6732" w:rsidP="00D9489F">
            <w:pPr>
              <w:rPr>
                <w:rFonts w:ascii="Calibri" w:hAnsi="Calibri" w:cs="Calibri"/>
                <w:color w:val="000000"/>
                <w:sz w:val="20"/>
                <w:szCs w:val="20"/>
              </w:rPr>
            </w:pPr>
            <w:r w:rsidRPr="002A3002">
              <w:rPr>
                <w:szCs w:val="22"/>
              </w:rPr>
              <w:t>Problem Analysis</w:t>
            </w:r>
          </w:p>
        </w:tc>
        <w:tc>
          <w:tcPr>
            <w:tcW w:w="7920" w:type="dxa"/>
            <w:gridSpan w:val="5"/>
            <w:tcBorders>
              <w:top w:val="nil"/>
              <w:left w:val="nil"/>
              <w:bottom w:val="single" w:sz="4" w:space="0" w:color="auto"/>
              <w:right w:val="single" w:sz="4" w:space="0" w:color="auto"/>
            </w:tcBorders>
            <w:shd w:val="clear" w:color="auto" w:fill="auto"/>
            <w:vAlign w:val="center"/>
          </w:tcPr>
          <w:p w14:paraId="17D1EC94" w14:textId="77777777" w:rsidR="004E6732" w:rsidRPr="00647F93" w:rsidRDefault="004E6732" w:rsidP="00D9489F">
            <w:pPr>
              <w:pStyle w:val="Default"/>
              <w:jc w:val="both"/>
              <w:rPr>
                <w:rFonts w:ascii="Times New Roman" w:hAnsi="Times New Roman" w:cs="Times New Roman"/>
                <w:sz w:val="22"/>
                <w:szCs w:val="22"/>
              </w:rPr>
            </w:pPr>
            <w:r w:rsidRPr="00647F93">
              <w:rPr>
                <w:rFonts w:ascii="Times New Roman" w:hAnsi="Times New Roman" w:cs="Times New Roman"/>
                <w:sz w:val="22"/>
                <w:szCs w:val="22"/>
              </w:rPr>
              <w:t>Background information of the research area and definition of key research term</w:t>
            </w:r>
            <w:r>
              <w:rPr>
                <w:rFonts w:ascii="Times New Roman" w:hAnsi="Times New Roman" w:cs="Times New Roman"/>
                <w:sz w:val="22"/>
                <w:szCs w:val="22"/>
              </w:rPr>
              <w:t>s</w:t>
            </w:r>
            <w:r w:rsidRPr="00647F93">
              <w:rPr>
                <w:rFonts w:ascii="Times New Roman" w:hAnsi="Times New Roman" w:cs="Times New Roman"/>
                <w:sz w:val="22"/>
                <w:szCs w:val="22"/>
              </w:rPr>
              <w:t>. Clearly state what is the real problem in the research domain and why this problem is important to consider? Add some references to support the texts.</w:t>
            </w:r>
          </w:p>
        </w:tc>
      </w:tr>
      <w:tr w:rsidR="004E6732" w:rsidRPr="000A4195" w14:paraId="4A4930DF" w14:textId="77777777" w:rsidTr="00D9489F">
        <w:trPr>
          <w:trHeight w:val="1073"/>
        </w:trPr>
        <w:tc>
          <w:tcPr>
            <w:tcW w:w="2150" w:type="dxa"/>
            <w:tcBorders>
              <w:top w:val="nil"/>
              <w:left w:val="single" w:sz="4" w:space="0" w:color="auto"/>
              <w:bottom w:val="single" w:sz="4" w:space="0" w:color="auto"/>
              <w:right w:val="single" w:sz="4" w:space="0" w:color="auto"/>
            </w:tcBorders>
            <w:shd w:val="clear" w:color="auto" w:fill="auto"/>
            <w:vAlign w:val="center"/>
          </w:tcPr>
          <w:p w14:paraId="68445909" w14:textId="77777777" w:rsidR="004E6732" w:rsidRPr="002A3002" w:rsidRDefault="004E6732" w:rsidP="00D9489F">
            <w:pPr>
              <w:rPr>
                <w:szCs w:val="22"/>
              </w:rPr>
            </w:pPr>
            <w:r w:rsidRPr="002A3002">
              <w:rPr>
                <w:szCs w:val="22"/>
              </w:rPr>
              <w:t>Related Studies</w:t>
            </w:r>
          </w:p>
        </w:tc>
        <w:tc>
          <w:tcPr>
            <w:tcW w:w="7920" w:type="dxa"/>
            <w:gridSpan w:val="5"/>
            <w:tcBorders>
              <w:top w:val="nil"/>
              <w:left w:val="nil"/>
              <w:bottom w:val="single" w:sz="4" w:space="0" w:color="auto"/>
              <w:right w:val="single" w:sz="4" w:space="0" w:color="auto"/>
            </w:tcBorders>
            <w:shd w:val="clear" w:color="auto" w:fill="auto"/>
            <w:vAlign w:val="center"/>
          </w:tcPr>
          <w:p w14:paraId="2118AA47" w14:textId="77777777" w:rsidR="004E6732" w:rsidRPr="00647F93" w:rsidRDefault="004E6732" w:rsidP="00D9489F">
            <w:pPr>
              <w:rPr>
                <w:szCs w:val="22"/>
              </w:rPr>
            </w:pPr>
            <w:r w:rsidRPr="00647F93">
              <w:rPr>
                <w:szCs w:val="22"/>
              </w:rPr>
              <w:t xml:space="preserve">Demonstrate the novelty of </w:t>
            </w:r>
            <w:r>
              <w:rPr>
                <w:szCs w:val="22"/>
              </w:rPr>
              <w:t xml:space="preserve">the </w:t>
            </w:r>
            <w:r w:rsidRPr="00647F93">
              <w:rPr>
                <w:szCs w:val="22"/>
              </w:rPr>
              <w:t>research, discuss the existing research within the problem area (other’s work). Who else have studied this problem? And what were their findings? How these studies related to the problem domain? What is the research gap still existing to consider?</w:t>
            </w:r>
          </w:p>
        </w:tc>
      </w:tr>
      <w:tr w:rsidR="004E6732" w:rsidRPr="000A4195" w14:paraId="041E51D3" w14:textId="77777777" w:rsidTr="00D9489F">
        <w:trPr>
          <w:trHeight w:val="881"/>
        </w:trPr>
        <w:tc>
          <w:tcPr>
            <w:tcW w:w="2150" w:type="dxa"/>
            <w:tcBorders>
              <w:top w:val="single" w:sz="4" w:space="0" w:color="auto"/>
              <w:left w:val="single" w:sz="4" w:space="0" w:color="auto"/>
              <w:bottom w:val="single" w:sz="4" w:space="0" w:color="auto"/>
              <w:right w:val="single" w:sz="4" w:space="0" w:color="auto"/>
            </w:tcBorders>
            <w:shd w:val="clear" w:color="auto" w:fill="auto"/>
            <w:vAlign w:val="center"/>
          </w:tcPr>
          <w:p w14:paraId="74E4B4FF" w14:textId="77777777" w:rsidR="004E6732" w:rsidRPr="002A3002" w:rsidRDefault="004E6732" w:rsidP="00D9489F">
            <w:pPr>
              <w:rPr>
                <w:rFonts w:ascii="Calibri" w:hAnsi="Calibri" w:cs="Calibri"/>
                <w:color w:val="000000"/>
                <w:sz w:val="20"/>
                <w:szCs w:val="20"/>
              </w:rPr>
            </w:pPr>
            <w:r w:rsidRPr="002A3002">
              <w:rPr>
                <w:szCs w:val="22"/>
              </w:rPr>
              <w:t>Research Objective and Contribution</w:t>
            </w:r>
          </w:p>
        </w:tc>
        <w:tc>
          <w:tcPr>
            <w:tcW w:w="7920" w:type="dxa"/>
            <w:gridSpan w:val="5"/>
            <w:tcBorders>
              <w:top w:val="single" w:sz="4" w:space="0" w:color="auto"/>
              <w:left w:val="nil"/>
              <w:bottom w:val="single" w:sz="4" w:space="0" w:color="auto"/>
              <w:right w:val="single" w:sz="4" w:space="0" w:color="auto"/>
            </w:tcBorders>
            <w:shd w:val="clear" w:color="auto" w:fill="auto"/>
            <w:vAlign w:val="center"/>
          </w:tcPr>
          <w:p w14:paraId="0500A09D" w14:textId="77777777" w:rsidR="004E6732" w:rsidRPr="00286480" w:rsidRDefault="004E6732" w:rsidP="00D9489F">
            <w:pPr>
              <w:rPr>
                <w:rFonts w:ascii="Calibri" w:hAnsi="Calibri" w:cs="Calibri"/>
                <w:color w:val="000000"/>
                <w:sz w:val="20"/>
                <w:szCs w:val="20"/>
              </w:rPr>
            </w:pPr>
            <w:r w:rsidRPr="00A47D1E">
              <w:rPr>
                <w:szCs w:val="22"/>
              </w:rPr>
              <w:t>Research aims</w:t>
            </w:r>
            <w:r>
              <w:rPr>
                <w:szCs w:val="22"/>
              </w:rPr>
              <w:t>/objective</w:t>
            </w:r>
            <w:r w:rsidRPr="00A47D1E">
              <w:rPr>
                <w:szCs w:val="22"/>
              </w:rPr>
              <w:t xml:space="preserve"> to relation with the problem area within existence research.</w:t>
            </w:r>
            <w:r>
              <w:rPr>
                <w:szCs w:val="22"/>
              </w:rPr>
              <w:t xml:space="preserve"> Formulation of </w:t>
            </w:r>
            <w:r w:rsidRPr="00A47D1E">
              <w:rPr>
                <w:szCs w:val="22"/>
              </w:rPr>
              <w:t>Motivation</w:t>
            </w:r>
            <w:r>
              <w:rPr>
                <w:szCs w:val="22"/>
              </w:rPr>
              <w:t xml:space="preserve"> and </w:t>
            </w:r>
            <w:r w:rsidRPr="00A47D1E">
              <w:rPr>
                <w:szCs w:val="22"/>
              </w:rPr>
              <w:t>Research Question</w:t>
            </w:r>
            <w:r>
              <w:rPr>
                <w:szCs w:val="22"/>
              </w:rPr>
              <w:t>. Impact on</w:t>
            </w:r>
            <w:r w:rsidRPr="00A47D1E">
              <w:rPr>
                <w:szCs w:val="22"/>
              </w:rPr>
              <w:t xml:space="preserve"> the society and make a difference</w:t>
            </w:r>
          </w:p>
        </w:tc>
      </w:tr>
      <w:tr w:rsidR="004E6732" w:rsidRPr="000A4195" w14:paraId="60E000A3" w14:textId="77777777" w:rsidTr="00D9489F">
        <w:trPr>
          <w:trHeight w:val="629"/>
        </w:trPr>
        <w:tc>
          <w:tcPr>
            <w:tcW w:w="2150" w:type="dxa"/>
            <w:tcBorders>
              <w:top w:val="single" w:sz="4" w:space="0" w:color="auto"/>
              <w:left w:val="single" w:sz="4" w:space="0" w:color="auto"/>
              <w:bottom w:val="single" w:sz="4" w:space="0" w:color="auto"/>
              <w:right w:val="single" w:sz="4" w:space="0" w:color="auto"/>
            </w:tcBorders>
            <w:shd w:val="clear" w:color="auto" w:fill="auto"/>
            <w:vAlign w:val="center"/>
          </w:tcPr>
          <w:p w14:paraId="1A35B444" w14:textId="77777777" w:rsidR="004E6732" w:rsidRPr="002A3002" w:rsidRDefault="004E6732" w:rsidP="00D9489F">
            <w:pPr>
              <w:rPr>
                <w:rFonts w:ascii="Calibri" w:hAnsi="Calibri" w:cs="Calibri"/>
                <w:color w:val="000000"/>
                <w:sz w:val="20"/>
                <w:szCs w:val="20"/>
              </w:rPr>
            </w:pPr>
            <w:r w:rsidRPr="002A3002">
              <w:rPr>
                <w:szCs w:val="22"/>
              </w:rPr>
              <w:t>Formatting and Submission</w:t>
            </w:r>
          </w:p>
        </w:tc>
        <w:tc>
          <w:tcPr>
            <w:tcW w:w="7920" w:type="dxa"/>
            <w:gridSpan w:val="5"/>
            <w:tcBorders>
              <w:top w:val="single" w:sz="4" w:space="0" w:color="auto"/>
              <w:left w:val="nil"/>
              <w:bottom w:val="single" w:sz="4" w:space="0" w:color="auto"/>
              <w:right w:val="single" w:sz="4" w:space="0" w:color="auto"/>
            </w:tcBorders>
            <w:shd w:val="clear" w:color="auto" w:fill="auto"/>
            <w:vAlign w:val="center"/>
          </w:tcPr>
          <w:p w14:paraId="1951596A" w14:textId="77777777" w:rsidR="004E6732" w:rsidRPr="00286480" w:rsidRDefault="004E6732" w:rsidP="00D9489F">
            <w:pPr>
              <w:rPr>
                <w:rFonts w:ascii="Calibri" w:hAnsi="Calibri" w:cs="Calibri"/>
                <w:color w:val="000000"/>
                <w:sz w:val="20"/>
                <w:szCs w:val="20"/>
              </w:rPr>
            </w:pPr>
            <w:r w:rsidRPr="00757FDE">
              <w:rPr>
                <w:szCs w:val="22"/>
              </w:rPr>
              <w:t xml:space="preserve">Research article should be </w:t>
            </w:r>
            <w:r>
              <w:rPr>
                <w:szCs w:val="22"/>
              </w:rPr>
              <w:t xml:space="preserve">submitted within deadline </w:t>
            </w:r>
            <w:r w:rsidRPr="00757FDE">
              <w:rPr>
                <w:szCs w:val="22"/>
              </w:rPr>
              <w:t xml:space="preserve">following the appropriate Structure, </w:t>
            </w:r>
            <w:r>
              <w:rPr>
                <w:szCs w:val="22"/>
              </w:rPr>
              <w:t xml:space="preserve">Citation, Referencing, </w:t>
            </w:r>
            <w:r w:rsidRPr="00757FDE">
              <w:rPr>
                <w:szCs w:val="22"/>
              </w:rPr>
              <w:t>Style, Font, Alignment, Grammar, Spelling, etc.</w:t>
            </w:r>
          </w:p>
        </w:tc>
      </w:tr>
    </w:tbl>
    <w:p w14:paraId="0C8551D9" w14:textId="77777777" w:rsidR="004E6732" w:rsidRPr="005A169A" w:rsidRDefault="004E6732" w:rsidP="004E6732">
      <w:pPr>
        <w:pStyle w:val="Default"/>
        <w:rPr>
          <w:rFonts w:asciiTheme="minorHAnsi" w:hAnsiTheme="minorHAnsi" w:cstheme="minorHAnsi"/>
        </w:rPr>
      </w:pPr>
    </w:p>
    <w:p w14:paraId="71A1A322" w14:textId="77777777" w:rsidR="004E6732" w:rsidRDefault="004E6732" w:rsidP="004E6732">
      <w:pPr>
        <w:pStyle w:val="Default"/>
        <w:rPr>
          <w:rFonts w:asciiTheme="minorHAnsi" w:hAnsiTheme="minorHAnsi" w:cstheme="minorHAnsi"/>
        </w:rPr>
      </w:pPr>
    </w:p>
    <w:tbl>
      <w:tblPr>
        <w:tblW w:w="10070" w:type="dxa"/>
        <w:tblInd w:w="-10" w:type="dxa"/>
        <w:tblLook w:val="04A0" w:firstRow="1" w:lastRow="0" w:firstColumn="1" w:lastColumn="0" w:noHBand="0" w:noVBand="1"/>
      </w:tblPr>
      <w:tblGrid>
        <w:gridCol w:w="2150"/>
        <w:gridCol w:w="1584"/>
        <w:gridCol w:w="1584"/>
        <w:gridCol w:w="1584"/>
        <w:gridCol w:w="1584"/>
        <w:gridCol w:w="1584"/>
      </w:tblGrid>
      <w:tr w:rsidR="004E6732" w:rsidRPr="000A4195" w14:paraId="47C1AC26" w14:textId="77777777" w:rsidTr="00D9489F">
        <w:trPr>
          <w:trHeight w:val="538"/>
        </w:trPr>
        <w:tc>
          <w:tcPr>
            <w:tcW w:w="10070" w:type="dxa"/>
            <w:gridSpan w:val="6"/>
            <w:tcBorders>
              <w:top w:val="single" w:sz="8" w:space="0" w:color="auto"/>
              <w:left w:val="single" w:sz="8" w:space="0" w:color="auto"/>
              <w:bottom w:val="single" w:sz="8" w:space="0" w:color="auto"/>
              <w:right w:val="single" w:sz="4" w:space="0" w:color="auto"/>
            </w:tcBorders>
            <w:shd w:val="clear" w:color="auto" w:fill="auto"/>
            <w:noWrap/>
            <w:vAlign w:val="center"/>
          </w:tcPr>
          <w:p w14:paraId="60FC3D1F" w14:textId="77777777" w:rsidR="004E6732" w:rsidRPr="00875EEA" w:rsidRDefault="004E6732" w:rsidP="00D9489F">
            <w:pPr>
              <w:rPr>
                <w:b/>
                <w:bCs/>
                <w:szCs w:val="22"/>
              </w:rPr>
            </w:pPr>
            <w:r w:rsidRPr="00875EEA">
              <w:rPr>
                <w:b/>
                <w:bCs/>
                <w:szCs w:val="22"/>
              </w:rPr>
              <w:t xml:space="preserve">CO3: </w:t>
            </w:r>
            <w:r w:rsidRPr="00AA21B3">
              <w:rPr>
                <w:i/>
                <w:iCs/>
                <w:szCs w:val="22"/>
                <w:lang w:val="en-GB"/>
              </w:rPr>
              <w:t xml:space="preserve">Formulate </w:t>
            </w:r>
            <w:r w:rsidRPr="00AA21B3">
              <w:rPr>
                <w:szCs w:val="22"/>
                <w:lang w:val="en-GB"/>
              </w:rPr>
              <w:t>and</w:t>
            </w:r>
            <w:r w:rsidRPr="00AA21B3">
              <w:rPr>
                <w:i/>
                <w:iCs/>
                <w:szCs w:val="22"/>
                <w:lang w:val="en-GB"/>
              </w:rPr>
              <w:t xml:space="preserve"> demonstrate </w:t>
            </w:r>
            <w:r w:rsidRPr="00AA21B3">
              <w:rPr>
                <w:szCs w:val="22"/>
                <w:lang w:val="en-GB"/>
              </w:rPr>
              <w:t xml:space="preserve">a research article after conducting mock research on a given topic by </w:t>
            </w:r>
            <w:r>
              <w:rPr>
                <w:szCs w:val="22"/>
                <w:lang w:val="en-GB"/>
              </w:rPr>
              <w:br/>
              <w:t xml:space="preserve">           </w:t>
            </w:r>
            <w:r w:rsidRPr="00AA21B3">
              <w:rPr>
                <w:szCs w:val="22"/>
                <w:lang w:val="en-GB"/>
              </w:rPr>
              <w:t>leveraging a research method</w:t>
            </w:r>
          </w:p>
        </w:tc>
      </w:tr>
      <w:tr w:rsidR="004E6732" w:rsidRPr="000A4195" w14:paraId="6F2F2289" w14:textId="77777777" w:rsidTr="00D9489F">
        <w:trPr>
          <w:trHeight w:val="574"/>
        </w:trPr>
        <w:tc>
          <w:tcPr>
            <w:tcW w:w="2150" w:type="dxa"/>
            <w:tcBorders>
              <w:top w:val="single" w:sz="8" w:space="0" w:color="auto"/>
              <w:left w:val="single" w:sz="8" w:space="0" w:color="auto"/>
              <w:bottom w:val="single" w:sz="8" w:space="0" w:color="auto"/>
              <w:right w:val="single" w:sz="4" w:space="0" w:color="auto"/>
            </w:tcBorders>
            <w:shd w:val="clear" w:color="auto" w:fill="002060"/>
            <w:noWrap/>
            <w:vAlign w:val="center"/>
          </w:tcPr>
          <w:p w14:paraId="6BF5F822" w14:textId="77777777" w:rsidR="004E6732" w:rsidRPr="00286480" w:rsidRDefault="004E6732" w:rsidP="00D9489F">
            <w:pPr>
              <w:jc w:val="center"/>
              <w:rPr>
                <w:rFonts w:ascii="Calibri" w:hAnsi="Calibri" w:cs="Calibri"/>
                <w:b/>
                <w:bCs/>
                <w:color w:val="FFFFFF"/>
                <w:sz w:val="20"/>
                <w:szCs w:val="20"/>
              </w:rPr>
            </w:pPr>
            <w:r>
              <w:rPr>
                <w:b/>
                <w:bCs/>
                <w:szCs w:val="22"/>
              </w:rPr>
              <w:t>Assessment</w:t>
            </w:r>
            <w:r>
              <w:rPr>
                <w:b/>
                <w:bCs/>
                <w:szCs w:val="22"/>
              </w:rPr>
              <w:br/>
              <w:t>Criteria</w:t>
            </w:r>
          </w:p>
        </w:tc>
        <w:tc>
          <w:tcPr>
            <w:tcW w:w="1584" w:type="dxa"/>
            <w:tcBorders>
              <w:top w:val="single" w:sz="8" w:space="0" w:color="auto"/>
              <w:left w:val="nil"/>
              <w:bottom w:val="single" w:sz="8" w:space="0" w:color="auto"/>
              <w:right w:val="single" w:sz="4" w:space="0" w:color="auto"/>
            </w:tcBorders>
            <w:shd w:val="clear" w:color="auto" w:fill="002060"/>
            <w:noWrap/>
            <w:vAlign w:val="center"/>
          </w:tcPr>
          <w:p w14:paraId="563D1162" w14:textId="77777777" w:rsidR="004E6732" w:rsidRPr="005234D1" w:rsidRDefault="004E6732" w:rsidP="00D9489F">
            <w:pPr>
              <w:jc w:val="center"/>
              <w:rPr>
                <w:rFonts w:ascii="Calibri" w:hAnsi="Calibri" w:cs="Calibri"/>
                <w:b/>
                <w:bCs/>
                <w:color w:val="FFFFFF"/>
                <w:szCs w:val="22"/>
              </w:rPr>
            </w:pPr>
            <w:r w:rsidRPr="005234D1">
              <w:rPr>
                <w:b/>
                <w:bCs/>
                <w:szCs w:val="22"/>
              </w:rPr>
              <w:t>Not Attended/ Incorrect (0)</w:t>
            </w:r>
          </w:p>
        </w:tc>
        <w:tc>
          <w:tcPr>
            <w:tcW w:w="1584" w:type="dxa"/>
            <w:tcBorders>
              <w:top w:val="single" w:sz="8" w:space="0" w:color="auto"/>
              <w:left w:val="nil"/>
              <w:bottom w:val="single" w:sz="8" w:space="0" w:color="auto"/>
              <w:right w:val="single" w:sz="4" w:space="0" w:color="auto"/>
            </w:tcBorders>
            <w:shd w:val="clear" w:color="auto" w:fill="002060"/>
            <w:vAlign w:val="center"/>
          </w:tcPr>
          <w:p w14:paraId="7FD0BF21" w14:textId="77777777" w:rsidR="004E6732" w:rsidRPr="00286480" w:rsidRDefault="004E6732" w:rsidP="00D9489F">
            <w:pPr>
              <w:jc w:val="center"/>
              <w:rPr>
                <w:rFonts w:ascii="Calibri" w:hAnsi="Calibri" w:cs="Calibri"/>
                <w:b/>
                <w:bCs/>
                <w:color w:val="FFFFFF"/>
                <w:sz w:val="20"/>
                <w:szCs w:val="20"/>
              </w:rPr>
            </w:pPr>
            <w:r w:rsidRPr="00A14F6F">
              <w:rPr>
                <w:b/>
                <w:bCs/>
                <w:sz w:val="20"/>
                <w:szCs w:val="20"/>
              </w:rPr>
              <w:t>Inadequate</w:t>
            </w:r>
            <w:r>
              <w:rPr>
                <w:b/>
                <w:bCs/>
                <w:sz w:val="20"/>
                <w:szCs w:val="20"/>
              </w:rPr>
              <w:br/>
            </w:r>
            <w:r w:rsidRPr="00A14F6F">
              <w:rPr>
                <w:b/>
                <w:bCs/>
                <w:sz w:val="20"/>
                <w:szCs w:val="20"/>
              </w:rPr>
              <w:t xml:space="preserve"> (1-2)</w:t>
            </w:r>
          </w:p>
        </w:tc>
        <w:tc>
          <w:tcPr>
            <w:tcW w:w="1584" w:type="dxa"/>
            <w:tcBorders>
              <w:top w:val="single" w:sz="8" w:space="0" w:color="auto"/>
              <w:left w:val="nil"/>
              <w:bottom w:val="single" w:sz="8" w:space="0" w:color="auto"/>
              <w:right w:val="single" w:sz="4" w:space="0" w:color="auto"/>
            </w:tcBorders>
            <w:shd w:val="clear" w:color="auto" w:fill="002060"/>
            <w:vAlign w:val="center"/>
          </w:tcPr>
          <w:p w14:paraId="06414FBA" w14:textId="77777777" w:rsidR="004E6732" w:rsidRPr="00286480" w:rsidRDefault="004E6732" w:rsidP="00D9489F">
            <w:pPr>
              <w:jc w:val="center"/>
              <w:rPr>
                <w:rFonts w:ascii="Calibri" w:hAnsi="Calibri" w:cs="Calibri"/>
                <w:b/>
                <w:bCs/>
                <w:color w:val="FFFFFF"/>
                <w:sz w:val="20"/>
                <w:szCs w:val="20"/>
              </w:rPr>
            </w:pPr>
            <w:r>
              <w:rPr>
                <w:b/>
                <w:bCs/>
                <w:sz w:val="20"/>
                <w:szCs w:val="20"/>
              </w:rPr>
              <w:t>Average</w:t>
            </w:r>
            <w:r w:rsidRPr="00A14F6F">
              <w:rPr>
                <w:b/>
                <w:bCs/>
                <w:sz w:val="20"/>
                <w:szCs w:val="20"/>
              </w:rPr>
              <w:br/>
              <w:t>(3)</w:t>
            </w:r>
          </w:p>
        </w:tc>
        <w:tc>
          <w:tcPr>
            <w:tcW w:w="1584" w:type="dxa"/>
            <w:tcBorders>
              <w:top w:val="single" w:sz="8" w:space="0" w:color="auto"/>
              <w:left w:val="nil"/>
              <w:bottom w:val="single" w:sz="8" w:space="0" w:color="auto"/>
              <w:right w:val="single" w:sz="4" w:space="0" w:color="auto"/>
            </w:tcBorders>
            <w:shd w:val="clear" w:color="auto" w:fill="002060"/>
            <w:vAlign w:val="center"/>
          </w:tcPr>
          <w:p w14:paraId="129C3411" w14:textId="77777777" w:rsidR="004E6732" w:rsidRPr="00286480" w:rsidRDefault="004E6732" w:rsidP="00D9489F">
            <w:pPr>
              <w:jc w:val="center"/>
              <w:rPr>
                <w:rFonts w:ascii="Calibri" w:hAnsi="Calibri" w:cs="Calibri"/>
                <w:b/>
                <w:bCs/>
                <w:color w:val="FFFFFF"/>
                <w:sz w:val="20"/>
                <w:szCs w:val="20"/>
              </w:rPr>
            </w:pPr>
            <w:r w:rsidRPr="00A14F6F">
              <w:rPr>
                <w:b/>
                <w:bCs/>
                <w:sz w:val="20"/>
                <w:szCs w:val="20"/>
              </w:rPr>
              <w:t xml:space="preserve">Good </w:t>
            </w:r>
            <w:r w:rsidRPr="00A14F6F">
              <w:rPr>
                <w:b/>
                <w:bCs/>
                <w:sz w:val="20"/>
                <w:szCs w:val="20"/>
              </w:rPr>
              <w:br/>
              <w:t>(4)</w:t>
            </w:r>
          </w:p>
        </w:tc>
        <w:tc>
          <w:tcPr>
            <w:tcW w:w="1584" w:type="dxa"/>
            <w:tcBorders>
              <w:top w:val="single" w:sz="8" w:space="0" w:color="auto"/>
              <w:left w:val="nil"/>
              <w:bottom w:val="single" w:sz="8" w:space="0" w:color="auto"/>
              <w:right w:val="single" w:sz="4" w:space="0" w:color="auto"/>
            </w:tcBorders>
            <w:shd w:val="clear" w:color="auto" w:fill="002060"/>
            <w:vAlign w:val="center"/>
          </w:tcPr>
          <w:p w14:paraId="0D862B13" w14:textId="77777777" w:rsidR="004E6732" w:rsidRPr="00286480" w:rsidRDefault="004E6732" w:rsidP="00D9489F">
            <w:pPr>
              <w:jc w:val="center"/>
              <w:rPr>
                <w:rFonts w:ascii="Calibri" w:hAnsi="Calibri" w:cs="Calibri"/>
                <w:b/>
                <w:bCs/>
                <w:color w:val="FFFFFF"/>
                <w:sz w:val="20"/>
                <w:szCs w:val="20"/>
              </w:rPr>
            </w:pPr>
            <w:r w:rsidRPr="00A14F6F">
              <w:rPr>
                <w:b/>
                <w:bCs/>
                <w:sz w:val="20"/>
                <w:szCs w:val="20"/>
              </w:rPr>
              <w:t>Excellent</w:t>
            </w:r>
            <w:r w:rsidRPr="00A14F6F">
              <w:rPr>
                <w:b/>
                <w:bCs/>
                <w:sz w:val="20"/>
                <w:szCs w:val="20"/>
              </w:rPr>
              <w:br/>
              <w:t>(5)</w:t>
            </w:r>
          </w:p>
        </w:tc>
      </w:tr>
      <w:tr w:rsidR="004E6732" w:rsidRPr="000A4195" w14:paraId="23C2E4A5" w14:textId="77777777" w:rsidTr="00D9489F">
        <w:trPr>
          <w:trHeight w:val="538"/>
        </w:trPr>
        <w:tc>
          <w:tcPr>
            <w:tcW w:w="2150" w:type="dxa"/>
            <w:tcBorders>
              <w:top w:val="single" w:sz="8" w:space="0" w:color="auto"/>
              <w:left w:val="single" w:sz="8" w:space="0" w:color="auto"/>
              <w:bottom w:val="single" w:sz="8" w:space="0" w:color="auto"/>
              <w:right w:val="single" w:sz="4" w:space="0" w:color="auto"/>
            </w:tcBorders>
            <w:shd w:val="clear" w:color="auto" w:fill="auto"/>
            <w:noWrap/>
            <w:vAlign w:val="center"/>
          </w:tcPr>
          <w:p w14:paraId="7E4CC92B" w14:textId="77777777" w:rsidR="004E6732" w:rsidRPr="00286480" w:rsidRDefault="004E6732" w:rsidP="00D9489F">
            <w:pPr>
              <w:jc w:val="center"/>
              <w:rPr>
                <w:rFonts w:ascii="Calibri" w:hAnsi="Calibri" w:cs="Calibri"/>
                <w:b/>
                <w:bCs/>
                <w:color w:val="FFFFFF"/>
                <w:sz w:val="20"/>
                <w:szCs w:val="20"/>
              </w:rPr>
            </w:pPr>
            <w:r>
              <w:rPr>
                <w:b/>
                <w:bCs/>
                <w:szCs w:val="22"/>
              </w:rPr>
              <w:t>Evaluation Criteria</w:t>
            </w:r>
          </w:p>
        </w:tc>
        <w:tc>
          <w:tcPr>
            <w:tcW w:w="7920" w:type="dxa"/>
            <w:gridSpan w:val="5"/>
            <w:tcBorders>
              <w:top w:val="single" w:sz="8" w:space="0" w:color="auto"/>
              <w:left w:val="nil"/>
              <w:bottom w:val="single" w:sz="8" w:space="0" w:color="auto"/>
              <w:right w:val="single" w:sz="4" w:space="0" w:color="auto"/>
            </w:tcBorders>
            <w:shd w:val="clear" w:color="auto" w:fill="auto"/>
            <w:noWrap/>
            <w:vAlign w:val="center"/>
          </w:tcPr>
          <w:p w14:paraId="62CE69EF" w14:textId="77777777" w:rsidR="004E6732" w:rsidRPr="00286480" w:rsidRDefault="004E6732" w:rsidP="00D9489F">
            <w:pPr>
              <w:jc w:val="center"/>
              <w:rPr>
                <w:rFonts w:ascii="Calibri" w:hAnsi="Calibri" w:cs="Calibri"/>
                <w:b/>
                <w:bCs/>
                <w:color w:val="FFFFFF"/>
                <w:sz w:val="20"/>
                <w:szCs w:val="20"/>
              </w:rPr>
            </w:pPr>
            <w:r w:rsidRPr="00AA21B3">
              <w:rPr>
                <w:b/>
                <w:bCs/>
                <w:szCs w:val="22"/>
              </w:rPr>
              <w:t>Evaluation Definition</w:t>
            </w:r>
          </w:p>
        </w:tc>
      </w:tr>
      <w:tr w:rsidR="004E6732" w:rsidRPr="000A4195" w14:paraId="77CDD2B1" w14:textId="77777777" w:rsidTr="00D9489F">
        <w:trPr>
          <w:trHeight w:val="601"/>
        </w:trPr>
        <w:tc>
          <w:tcPr>
            <w:tcW w:w="2150" w:type="dxa"/>
            <w:tcBorders>
              <w:top w:val="nil"/>
              <w:left w:val="single" w:sz="4" w:space="0" w:color="auto"/>
              <w:bottom w:val="single" w:sz="4" w:space="0" w:color="auto"/>
              <w:right w:val="single" w:sz="4" w:space="0" w:color="auto"/>
            </w:tcBorders>
            <w:shd w:val="clear" w:color="auto" w:fill="auto"/>
            <w:vAlign w:val="center"/>
          </w:tcPr>
          <w:p w14:paraId="06CA5A39" w14:textId="77777777" w:rsidR="004E6732" w:rsidRPr="008452C1" w:rsidRDefault="004E6732" w:rsidP="00D9489F">
            <w:pPr>
              <w:rPr>
                <w:rFonts w:ascii="Calibri" w:hAnsi="Calibri" w:cs="Calibri"/>
                <w:color w:val="000000"/>
                <w:sz w:val="20"/>
                <w:szCs w:val="20"/>
              </w:rPr>
            </w:pPr>
            <w:r w:rsidRPr="008452C1">
              <w:rPr>
                <w:szCs w:val="22"/>
              </w:rPr>
              <w:t>Abstract and Keywords</w:t>
            </w:r>
          </w:p>
        </w:tc>
        <w:tc>
          <w:tcPr>
            <w:tcW w:w="7920" w:type="dxa"/>
            <w:gridSpan w:val="5"/>
            <w:tcBorders>
              <w:top w:val="nil"/>
              <w:left w:val="nil"/>
              <w:bottom w:val="single" w:sz="4" w:space="0" w:color="auto"/>
              <w:right w:val="single" w:sz="4" w:space="0" w:color="auto"/>
            </w:tcBorders>
            <w:shd w:val="clear" w:color="auto" w:fill="auto"/>
            <w:vAlign w:val="center"/>
          </w:tcPr>
          <w:p w14:paraId="1BF3ECBD" w14:textId="77777777" w:rsidR="004E6732" w:rsidRPr="00286480" w:rsidRDefault="004E6732" w:rsidP="00D9489F">
            <w:pPr>
              <w:rPr>
                <w:rFonts w:ascii="Calibri" w:hAnsi="Calibri" w:cs="Calibri"/>
                <w:color w:val="000000"/>
                <w:sz w:val="20"/>
                <w:szCs w:val="20"/>
              </w:rPr>
            </w:pPr>
            <w:r w:rsidRPr="00FB0D8A">
              <w:rPr>
                <w:szCs w:val="22"/>
              </w:rPr>
              <w:t xml:space="preserve">The relevance, completeness, and conciseness of the abstract </w:t>
            </w:r>
            <w:r>
              <w:rPr>
                <w:szCs w:val="22"/>
              </w:rPr>
              <w:t xml:space="preserve">and keywords </w:t>
            </w:r>
            <w:r w:rsidRPr="00FB0D8A">
              <w:rPr>
                <w:szCs w:val="22"/>
              </w:rPr>
              <w:t>in relation to the research topic.</w:t>
            </w:r>
          </w:p>
        </w:tc>
      </w:tr>
      <w:tr w:rsidR="004E6732" w:rsidRPr="000A4195" w14:paraId="6C9A7AF7" w14:textId="77777777" w:rsidTr="00D9489F">
        <w:trPr>
          <w:trHeight w:val="638"/>
        </w:trPr>
        <w:tc>
          <w:tcPr>
            <w:tcW w:w="2150" w:type="dxa"/>
            <w:tcBorders>
              <w:top w:val="single" w:sz="4" w:space="0" w:color="auto"/>
              <w:left w:val="single" w:sz="4" w:space="0" w:color="auto"/>
              <w:bottom w:val="single" w:sz="4" w:space="0" w:color="auto"/>
              <w:right w:val="single" w:sz="4" w:space="0" w:color="auto"/>
            </w:tcBorders>
            <w:shd w:val="clear" w:color="auto" w:fill="auto"/>
            <w:vAlign w:val="center"/>
          </w:tcPr>
          <w:p w14:paraId="2E18CDCF" w14:textId="77777777" w:rsidR="004E6732" w:rsidRPr="008452C1" w:rsidRDefault="004E6732" w:rsidP="00D9489F">
            <w:pPr>
              <w:rPr>
                <w:rFonts w:ascii="Calibri" w:hAnsi="Calibri" w:cs="Calibri"/>
                <w:color w:val="000000"/>
                <w:sz w:val="20"/>
                <w:szCs w:val="20"/>
              </w:rPr>
            </w:pPr>
            <w:r w:rsidRPr="008452C1">
              <w:rPr>
                <w:szCs w:val="22"/>
              </w:rPr>
              <w:t>Research Method</w:t>
            </w:r>
          </w:p>
        </w:tc>
        <w:tc>
          <w:tcPr>
            <w:tcW w:w="7920" w:type="dxa"/>
            <w:gridSpan w:val="5"/>
            <w:tcBorders>
              <w:top w:val="single" w:sz="4" w:space="0" w:color="auto"/>
              <w:left w:val="nil"/>
              <w:bottom w:val="single" w:sz="4" w:space="0" w:color="auto"/>
              <w:right w:val="single" w:sz="4" w:space="0" w:color="auto"/>
            </w:tcBorders>
            <w:shd w:val="clear" w:color="auto" w:fill="auto"/>
            <w:vAlign w:val="center"/>
          </w:tcPr>
          <w:p w14:paraId="089C3B45" w14:textId="77777777" w:rsidR="004E6732" w:rsidRPr="00286480" w:rsidRDefault="004E6732" w:rsidP="00D9489F">
            <w:pPr>
              <w:rPr>
                <w:rFonts w:ascii="Calibri" w:hAnsi="Calibri" w:cs="Calibri"/>
                <w:color w:val="000000"/>
                <w:sz w:val="20"/>
                <w:szCs w:val="20"/>
              </w:rPr>
            </w:pPr>
            <w:r w:rsidRPr="00380596">
              <w:rPr>
                <w:szCs w:val="22"/>
              </w:rPr>
              <w:t>Discussion on the research method, its appropriateness and detail on data collection, analysis, and synthesis.</w:t>
            </w:r>
          </w:p>
        </w:tc>
      </w:tr>
      <w:tr w:rsidR="004E6732" w:rsidRPr="000A4195" w14:paraId="1464071E" w14:textId="77777777" w:rsidTr="00D9489F">
        <w:trPr>
          <w:trHeight w:val="602"/>
        </w:trPr>
        <w:tc>
          <w:tcPr>
            <w:tcW w:w="2150" w:type="dxa"/>
            <w:tcBorders>
              <w:top w:val="single" w:sz="4" w:space="0" w:color="auto"/>
              <w:left w:val="single" w:sz="4" w:space="0" w:color="auto"/>
              <w:bottom w:val="single" w:sz="4" w:space="0" w:color="auto"/>
              <w:right w:val="single" w:sz="4" w:space="0" w:color="auto"/>
            </w:tcBorders>
            <w:shd w:val="clear" w:color="auto" w:fill="auto"/>
            <w:vAlign w:val="center"/>
          </w:tcPr>
          <w:p w14:paraId="7D6C38B5" w14:textId="77777777" w:rsidR="004E6732" w:rsidRPr="008452C1" w:rsidRDefault="004E6732" w:rsidP="00D9489F">
            <w:pPr>
              <w:rPr>
                <w:rFonts w:ascii="Calibri" w:hAnsi="Calibri" w:cs="Calibri"/>
                <w:color w:val="000000"/>
                <w:sz w:val="20"/>
                <w:szCs w:val="20"/>
              </w:rPr>
            </w:pPr>
            <w:r w:rsidRPr="008452C1">
              <w:rPr>
                <w:szCs w:val="22"/>
              </w:rPr>
              <w:t>Result Analysis &amp; Conclusion</w:t>
            </w:r>
          </w:p>
        </w:tc>
        <w:tc>
          <w:tcPr>
            <w:tcW w:w="7920" w:type="dxa"/>
            <w:gridSpan w:val="5"/>
            <w:tcBorders>
              <w:top w:val="single" w:sz="4" w:space="0" w:color="auto"/>
              <w:left w:val="nil"/>
              <w:bottom w:val="single" w:sz="4" w:space="0" w:color="auto"/>
              <w:right w:val="single" w:sz="4" w:space="0" w:color="auto"/>
            </w:tcBorders>
            <w:shd w:val="clear" w:color="auto" w:fill="auto"/>
            <w:vAlign w:val="center"/>
          </w:tcPr>
          <w:p w14:paraId="3BC87602" w14:textId="77777777" w:rsidR="004E6732" w:rsidRPr="00286480" w:rsidRDefault="004E6732" w:rsidP="00D9489F">
            <w:pPr>
              <w:rPr>
                <w:rFonts w:ascii="Calibri" w:hAnsi="Calibri" w:cs="Calibri"/>
                <w:color w:val="000000"/>
                <w:sz w:val="20"/>
                <w:szCs w:val="20"/>
              </w:rPr>
            </w:pPr>
            <w:r w:rsidRPr="00896833">
              <w:rPr>
                <w:szCs w:val="22"/>
              </w:rPr>
              <w:t xml:space="preserve">Discussion the </w:t>
            </w:r>
            <w:r>
              <w:rPr>
                <w:szCs w:val="22"/>
              </w:rPr>
              <w:t xml:space="preserve">research </w:t>
            </w:r>
            <w:r w:rsidRPr="00896833">
              <w:rPr>
                <w:szCs w:val="22"/>
              </w:rPr>
              <w:t xml:space="preserve">finding and argument on the </w:t>
            </w:r>
            <w:r>
              <w:rPr>
                <w:szCs w:val="22"/>
              </w:rPr>
              <w:t xml:space="preserve">accuracy and </w:t>
            </w:r>
            <w:r w:rsidRPr="00896833">
              <w:rPr>
                <w:szCs w:val="22"/>
              </w:rPr>
              <w:t>novelty of the results</w:t>
            </w:r>
            <w:r>
              <w:rPr>
                <w:szCs w:val="22"/>
              </w:rPr>
              <w:t>, Limitation, and future studies</w:t>
            </w:r>
          </w:p>
        </w:tc>
      </w:tr>
      <w:tr w:rsidR="004E6732" w:rsidRPr="000A4195" w14:paraId="5F584153" w14:textId="77777777" w:rsidTr="00D9489F">
        <w:trPr>
          <w:trHeight w:val="602"/>
        </w:trPr>
        <w:tc>
          <w:tcPr>
            <w:tcW w:w="2150" w:type="dxa"/>
            <w:tcBorders>
              <w:top w:val="single" w:sz="4" w:space="0" w:color="auto"/>
              <w:left w:val="single" w:sz="4" w:space="0" w:color="auto"/>
              <w:bottom w:val="single" w:sz="4" w:space="0" w:color="auto"/>
              <w:right w:val="single" w:sz="4" w:space="0" w:color="auto"/>
            </w:tcBorders>
            <w:shd w:val="clear" w:color="auto" w:fill="auto"/>
            <w:vAlign w:val="center"/>
          </w:tcPr>
          <w:p w14:paraId="5C71BBF3" w14:textId="77777777" w:rsidR="004E6732" w:rsidRPr="008452C1" w:rsidRDefault="004E6732" w:rsidP="00D9489F">
            <w:pPr>
              <w:rPr>
                <w:szCs w:val="22"/>
              </w:rPr>
            </w:pPr>
            <w:r w:rsidRPr="008452C1">
              <w:rPr>
                <w:color w:val="000000"/>
                <w:szCs w:val="22"/>
              </w:rPr>
              <w:t>Citation and referencing</w:t>
            </w:r>
          </w:p>
        </w:tc>
        <w:tc>
          <w:tcPr>
            <w:tcW w:w="7920" w:type="dxa"/>
            <w:gridSpan w:val="5"/>
            <w:tcBorders>
              <w:top w:val="single" w:sz="4" w:space="0" w:color="auto"/>
              <w:left w:val="nil"/>
              <w:bottom w:val="single" w:sz="4" w:space="0" w:color="auto"/>
              <w:right w:val="single" w:sz="4" w:space="0" w:color="auto"/>
            </w:tcBorders>
            <w:shd w:val="clear" w:color="auto" w:fill="auto"/>
            <w:vAlign w:val="center"/>
          </w:tcPr>
          <w:p w14:paraId="12444002" w14:textId="77777777" w:rsidR="004E6732" w:rsidRPr="00896833" w:rsidRDefault="004E6732" w:rsidP="00D9489F">
            <w:pPr>
              <w:rPr>
                <w:szCs w:val="22"/>
              </w:rPr>
            </w:pPr>
            <w:r w:rsidRPr="00757FDE">
              <w:rPr>
                <w:szCs w:val="22"/>
              </w:rPr>
              <w:t>Material should be properly cited and referenced</w:t>
            </w:r>
            <w:r>
              <w:rPr>
                <w:szCs w:val="22"/>
              </w:rPr>
              <w:t xml:space="preserve"> in the Reference List</w:t>
            </w:r>
            <w:r w:rsidRPr="00757FDE">
              <w:rPr>
                <w:szCs w:val="22"/>
              </w:rPr>
              <w:t xml:space="preserve"> if it is taken from other sources. </w:t>
            </w:r>
          </w:p>
        </w:tc>
      </w:tr>
    </w:tbl>
    <w:p w14:paraId="57CEFA9F" w14:textId="77777777" w:rsidR="00C457B3" w:rsidRPr="00C457B3" w:rsidRDefault="00C457B3" w:rsidP="004E6732">
      <w:pPr>
        <w:spacing w:after="0" w:line="240" w:lineRule="auto"/>
        <w:jc w:val="center"/>
        <w:rPr>
          <w:rFonts w:ascii="Times New Roman" w:eastAsia="Times New Roman" w:hAnsi="Times New Roman" w:cs="Times New Roman"/>
          <w:sz w:val="24"/>
          <w:szCs w:val="24"/>
          <w:lang w:bidi="ar-SA"/>
        </w:rPr>
      </w:pPr>
      <w:r w:rsidRPr="00C457B3">
        <w:rPr>
          <w:rFonts w:ascii="Lucida Sans Unicode" w:eastAsia="Times New Roman" w:hAnsi="Lucida Sans Unicode" w:cs="Times New Roman"/>
          <w:b/>
          <w:bCs/>
          <w:sz w:val="36"/>
          <w:szCs w:val="36"/>
          <w:lang w:bidi="ar-SA"/>
        </w:rPr>
        <w:lastRenderedPageBreak/>
        <w:t>The Future of social media and the impact of Metaverse</w:t>
      </w:r>
    </w:p>
    <w:p w14:paraId="3A718E10" w14:textId="77777777" w:rsidR="00C457B3" w:rsidRPr="00D55735" w:rsidRDefault="00D55735" w:rsidP="00C457B3">
      <w:pPr>
        <w:pStyle w:val="NormalWeb"/>
        <w:jc w:val="center"/>
        <w:rPr>
          <w:rStyle w:val="Hyperlink"/>
          <w:lang w:bidi="ar-SA"/>
        </w:rPr>
      </w:pPr>
      <w:r>
        <w:rPr>
          <w:lang w:bidi="ar-SA"/>
        </w:rPr>
        <w:t>Abrar Ibne Ahsan, Uma Bania Archi, Md. Saimun Islam Rahat, Ridita Zaman Adikta</w:t>
      </w:r>
      <w:r w:rsidR="00C457B3" w:rsidRPr="00C457B3">
        <w:rPr>
          <w:lang w:bidi="ar-SA"/>
        </w:rPr>
        <w:br/>
        <w:t>Department of Computer Science</w:t>
      </w:r>
      <w:r w:rsidR="00C457B3" w:rsidRPr="00C457B3">
        <w:rPr>
          <w:lang w:bidi="ar-SA"/>
        </w:rPr>
        <w:br/>
        <w:t>American International University – Bangladesh</w:t>
      </w:r>
      <w:r w:rsidR="00C457B3" w:rsidRPr="00C457B3">
        <w:rPr>
          <w:lang w:bidi="ar-SA"/>
        </w:rPr>
        <w:br/>
      </w:r>
      <w:hyperlink r:id="rId8" w:history="1">
        <w:r w:rsidRPr="00BC6BF8">
          <w:rPr>
            <w:rStyle w:val="Hyperlink"/>
            <w:lang w:bidi="ar-SA"/>
          </w:rPr>
          <w:t>19-41389-3@student.aiub.edu</w:t>
        </w:r>
      </w:hyperlink>
      <w:r>
        <w:rPr>
          <w:color w:val="0563C1"/>
          <w:u w:val="single"/>
          <w:lang w:bidi="ar-SA"/>
        </w:rPr>
        <w:t>,</w:t>
      </w:r>
      <w:r>
        <w:rPr>
          <w:color w:val="0563C1"/>
          <w:lang w:bidi="ar-SA"/>
        </w:rPr>
        <w:t xml:space="preserve"> </w:t>
      </w:r>
      <w:hyperlink r:id="rId9" w:history="1">
        <w:r w:rsidRPr="00BC6BF8">
          <w:rPr>
            <w:rStyle w:val="Hyperlink"/>
          </w:rPr>
          <w:t>20-41878-1@</w:t>
        </w:r>
        <w:r w:rsidRPr="00BC6BF8">
          <w:rPr>
            <w:rStyle w:val="Hyperlink"/>
            <w:lang w:bidi="ar-SA"/>
          </w:rPr>
          <w:t>student.aiub.edu</w:t>
        </w:r>
      </w:hyperlink>
      <w:r>
        <w:rPr>
          <w:rStyle w:val="Hyperlink"/>
          <w:lang w:bidi="ar-SA"/>
        </w:rPr>
        <w:t>,</w:t>
      </w:r>
      <w:r>
        <w:rPr>
          <w:rStyle w:val="Hyperlink"/>
          <w:u w:val="none"/>
          <w:lang w:bidi="ar-SA"/>
        </w:rPr>
        <w:t xml:space="preserve"> </w:t>
      </w:r>
      <w:r w:rsidRPr="00D55735">
        <w:rPr>
          <w:rStyle w:val="Hyperlink"/>
          <w:lang w:bidi="ar-SA"/>
        </w:rPr>
        <w:t>20-43632-2@student.aiub.edu, 20-43679-2@</w:t>
      </w:r>
      <w:r w:rsidRPr="00D55735">
        <w:rPr>
          <w:rStyle w:val="Hyperlink"/>
        </w:rPr>
        <w:t xml:space="preserve"> </w:t>
      </w:r>
      <w:r w:rsidRPr="00D55735">
        <w:rPr>
          <w:rStyle w:val="Hyperlink"/>
          <w:lang w:bidi="ar-SA"/>
        </w:rPr>
        <w:t>student.aiub.edu</w:t>
      </w:r>
    </w:p>
    <w:p w14:paraId="0B1140E1" w14:textId="77777777" w:rsidR="001D7B64" w:rsidRDefault="00C457B3" w:rsidP="001D7B64">
      <w:pPr>
        <w:pStyle w:val="NormalWeb"/>
        <w:rPr>
          <w:rFonts w:ascii="Arial" w:hAnsi="Arial" w:cs="Arial"/>
          <w:b/>
          <w:bCs/>
        </w:rPr>
      </w:pPr>
      <w:r w:rsidRPr="00322FB0">
        <w:rPr>
          <w:rFonts w:ascii="Arial" w:hAnsi="Arial" w:cs="Arial"/>
          <w:b/>
          <w:bCs/>
        </w:rPr>
        <w:t>A</w:t>
      </w:r>
      <w:r w:rsidR="00531D7F">
        <w:rPr>
          <w:rFonts w:ascii="Arial" w:hAnsi="Arial" w:cs="Arial"/>
          <w:b/>
          <w:bCs/>
        </w:rPr>
        <w:t>BSTRACT</w:t>
      </w:r>
    </w:p>
    <w:p w14:paraId="1888BB67" w14:textId="40E13A10" w:rsidR="00531D7F" w:rsidRPr="001D7B64" w:rsidRDefault="00531D7F" w:rsidP="00A3647F">
      <w:pPr>
        <w:pStyle w:val="NormalWeb"/>
        <w:jc w:val="both"/>
        <w:rPr>
          <w:rFonts w:ascii="Arial" w:hAnsi="Arial" w:cs="Arial"/>
          <w:b/>
          <w:bCs/>
        </w:rPr>
      </w:pPr>
      <w:r w:rsidRPr="00531D7F">
        <w:t xml:space="preserve">This paper explores the future of social media and the impact of the metaverse. The metaverse is a virtual world where users can interact with each other in real-time. The paper examines how the metaverse will impact social media by providing a more immersive and interactive experience, allowing for greater personalization, and creating new content creation and monetization opportunities. The purpose of this research is to find the present situation and approximate future of using the social media widely and also how the metaverse can replace our physical interactions. This article discusses about the future of social media and the impact of metaverse using Systematic literature review. The primary findings are improved social media, implemented Virtual </w:t>
      </w:r>
      <w:r w:rsidR="00E85A97" w:rsidRPr="00531D7F">
        <w:t>Reality (</w:t>
      </w:r>
      <w:r w:rsidRPr="00531D7F">
        <w:t>VR), better privacy and security and more business opportunities that would be useful for educational purposes, business purposes, and improved communication.</w:t>
      </w:r>
    </w:p>
    <w:p w14:paraId="068B80BF" w14:textId="290F1D81" w:rsidR="00A77102" w:rsidRDefault="00C457B3" w:rsidP="00531D7F">
      <w:pPr>
        <w:pStyle w:val="NormalWeb"/>
        <w:jc w:val="both"/>
      </w:pPr>
      <w:r w:rsidRPr="00726427">
        <w:rPr>
          <w:b/>
          <w:bCs/>
        </w:rPr>
        <w:t>Keywords:</w:t>
      </w:r>
      <w:r>
        <w:rPr>
          <w:b/>
          <w:bCs/>
        </w:rPr>
        <w:t xml:space="preserve"> </w:t>
      </w:r>
      <w:r w:rsidRPr="00C457B3">
        <w:t xml:space="preserve">Social </w:t>
      </w:r>
      <w:r w:rsidR="00531D7F">
        <w:t>M</w:t>
      </w:r>
      <w:r w:rsidRPr="00C457B3">
        <w:t>edia,</w:t>
      </w:r>
      <w:r>
        <w:rPr>
          <w:b/>
          <w:bCs/>
        </w:rPr>
        <w:t xml:space="preserve"> </w:t>
      </w:r>
      <w:r w:rsidRPr="00C457B3">
        <w:t>Internet,</w:t>
      </w:r>
      <w:r>
        <w:t xml:space="preserve"> Metave</w:t>
      </w:r>
      <w:r w:rsidR="00531D7F">
        <w:t>rse, Virtual Reality,</w:t>
      </w:r>
      <w:r w:rsidR="003339CF">
        <w:t xml:space="preserve"> Augmented reality, </w:t>
      </w:r>
      <w:r w:rsidR="00531D7F">
        <w:t xml:space="preserve">Business, </w:t>
      </w:r>
      <w:r w:rsidR="00791736">
        <w:t>Students, Education</w:t>
      </w:r>
      <w:r w:rsidR="00DF233C">
        <w:t>.</w:t>
      </w:r>
      <w:r w:rsidR="00531D7F">
        <w:t xml:space="preserve"> </w:t>
      </w:r>
      <w:r>
        <w:t xml:space="preserve"> </w:t>
      </w:r>
    </w:p>
    <w:p w14:paraId="30D6CFA4" w14:textId="70C9D11C" w:rsidR="006368EE" w:rsidRDefault="006368EE" w:rsidP="006368EE">
      <w:pPr>
        <w:pStyle w:val="NormalWeb"/>
        <w:rPr>
          <w:rFonts w:ascii="Arial" w:hAnsi="Arial" w:cs="Arial"/>
          <w:b/>
          <w:bCs/>
        </w:rPr>
      </w:pPr>
      <w:r w:rsidRPr="006368EE">
        <w:rPr>
          <w:rFonts w:ascii="Arial" w:hAnsi="Arial" w:cs="Arial"/>
          <w:b/>
          <w:bCs/>
        </w:rPr>
        <w:t>I</w:t>
      </w:r>
      <w:r w:rsidR="00531D7F">
        <w:rPr>
          <w:rFonts w:ascii="Arial" w:hAnsi="Arial" w:cs="Arial"/>
          <w:b/>
          <w:bCs/>
        </w:rPr>
        <w:t>NTRODUCTION</w:t>
      </w:r>
    </w:p>
    <w:p w14:paraId="1D51A6B1" w14:textId="6627C335" w:rsidR="00791736" w:rsidRDefault="00791736" w:rsidP="00A3647F">
      <w:pPr>
        <w:pStyle w:val="NormalWeb"/>
        <w:jc w:val="both"/>
      </w:pPr>
      <w:r>
        <w:t xml:space="preserve">Social media </w:t>
      </w:r>
      <w:r w:rsidR="00E85A97">
        <w:t>has been an integral part of everyone’s</w:t>
      </w:r>
      <w:r>
        <w:t xml:space="preserve"> lives for</w:t>
      </w:r>
      <w:r w:rsidR="00E85A97">
        <w:t xml:space="preserve"> over a decade now, providing all</w:t>
      </w:r>
      <w:r>
        <w:t xml:space="preserve"> with a platform to connect and communicate with people from all over the world. However, with the rise of the Metaverse, it is poised to become more than just a platform for social interaction. The Metaverse is a virtual world that is completely immersive and interactive, and it </w:t>
      </w:r>
      <w:r w:rsidR="00E85A97">
        <w:t>is expected to change the way people</w:t>
      </w:r>
      <w:r>
        <w:t xml:space="preserve"> interact with each other, with bran</w:t>
      </w:r>
      <w:r w:rsidR="00E85A97">
        <w:t>ds, and with the world around all</w:t>
      </w:r>
      <w:r>
        <w:t>.</w:t>
      </w:r>
    </w:p>
    <w:p w14:paraId="438E7EEE" w14:textId="41F98BD2" w:rsidR="00791736" w:rsidRDefault="00791736" w:rsidP="00A3647F">
      <w:pPr>
        <w:pStyle w:val="NormalWeb"/>
        <w:jc w:val="both"/>
      </w:pPr>
      <w:r>
        <w:t xml:space="preserve">The future of social media is inextricably linked with the </w:t>
      </w:r>
      <w:r w:rsidR="00E85A97">
        <w:t>Metaverse, and its impact on people’s</w:t>
      </w:r>
      <w:r>
        <w:t xml:space="preserve"> lives is set to be profoun</w:t>
      </w:r>
      <w:r w:rsidR="00E85A97">
        <w:t>d. The Metaverse will provide human</w:t>
      </w:r>
      <w:r>
        <w:t xml:space="preserve"> with a completely new way of experiencing social media, enabling us to interact with each other in ways that were once only possible in</w:t>
      </w:r>
      <w:r w:rsidR="00E85A97">
        <w:t xml:space="preserve"> science fiction. People</w:t>
      </w:r>
      <w:r>
        <w:t xml:space="preserve"> will be able to enter virtual worlds and experience events, products, and services in ways that were previously </w:t>
      </w:r>
      <w:r w:rsidR="00A3647F">
        <w:t>impossible. The</w:t>
      </w:r>
      <w:r>
        <w:t xml:space="preserve"> impact of the Metaverse on social media will be far-rea</w:t>
      </w:r>
      <w:r w:rsidR="00E85A97">
        <w:t>ching, and it will affect how all</w:t>
      </w:r>
      <w:r>
        <w:t xml:space="preserve"> interact with brands, educational institutions and consume content. Brands will have to adapt their marketing strategies to cater to this new world, and content creators will have to create content that is immersive and interactive. The Metaverse will create new opportunities for businesses, and it will change the way we do business. It will significantly improve education and provide a better online experience for students. </w:t>
      </w:r>
    </w:p>
    <w:p w14:paraId="30241E9D" w14:textId="77777777" w:rsidR="00897954" w:rsidRDefault="00724599" w:rsidP="00897954">
      <w:pPr>
        <w:pStyle w:val="NormalWeb"/>
        <w:rPr>
          <w:b/>
          <w:bCs/>
        </w:rPr>
      </w:pPr>
      <w:r w:rsidRPr="006368EE">
        <w:rPr>
          <w:b/>
          <w:bCs/>
        </w:rPr>
        <w:lastRenderedPageBreak/>
        <w:t>P</w:t>
      </w:r>
      <w:r w:rsidR="00897954">
        <w:rPr>
          <w:b/>
          <w:bCs/>
        </w:rPr>
        <w:t>roblem Background</w:t>
      </w:r>
    </w:p>
    <w:p w14:paraId="788D0A03" w14:textId="390775BB" w:rsidR="00A77102" w:rsidRPr="00A3647F" w:rsidRDefault="00A77102" w:rsidP="006636C0">
      <w:pPr>
        <w:pStyle w:val="NormalWeb"/>
        <w:jc w:val="both"/>
        <w:rPr>
          <w:b/>
          <w:bCs/>
        </w:rPr>
      </w:pPr>
      <w:r w:rsidRPr="00E70CE8">
        <w:t>The future of social media and the impact of the Metaverse has become a topic of interest for scholars and researchers in recent years. Social media has already transformed the way people communicate, consume information, and connect with others. However, the emergence of the Metaverse is expected to take social media to the next level, offering new opportunities for social interaction and immersive experiences.</w:t>
      </w:r>
      <w:r w:rsidR="006636C0">
        <w:t xml:space="preserve"> </w:t>
      </w:r>
      <w:r w:rsidR="00A3647F">
        <w:rPr>
          <w:b/>
          <w:bCs/>
        </w:rPr>
        <w:t xml:space="preserve"> </w:t>
      </w:r>
      <w:r w:rsidRPr="00E70CE8">
        <w:t>The Metaverse is a term used to describe a shared virtual space where users can interact with a computer-generated environment and each other in real-time. According to a report by Deloitte, the Metaverse is expected to generate more than $1 trillion in annual revenue by 2030 (Deloitte, 2021). This has led to the question of how social media will evolve in the Metaverse era and what impact it will have on society.</w:t>
      </w:r>
      <w:r w:rsidR="00A3647F">
        <w:t xml:space="preserve"> </w:t>
      </w:r>
      <w:r w:rsidRPr="00E70CE8">
        <w:t>Some scholars argue that the Metaverse has the potential to increase social connectedness and create new forms of community. In their article, "The Social Potential of the Metaverse: A Research Agenda," researchers suggest that the Metaverse could offer a new platform for social interaction that transcends the limitations of physical space (Steinmetz, Tuten, &amp; Kabayadondo, 2021). However, others have raised concerns about the potential negative impact of the Metaverse on social relationships, privacy, and mental health.</w:t>
      </w:r>
      <w:r w:rsidR="00A3647F">
        <w:t xml:space="preserve"> </w:t>
      </w:r>
      <w:r w:rsidRPr="00E70CE8">
        <w:t>As the Metaverse continues to develop and grow, it will be important for scholars and researchers to examine the impact it has on social media and society as a whole. By understanding the potential benefits and challenges of this emerging technology, we can work to create a more inclusive and equitable future for all.</w:t>
      </w:r>
    </w:p>
    <w:p w14:paraId="55C6051B" w14:textId="5C601451" w:rsidR="00A77102" w:rsidRPr="00023FA3" w:rsidRDefault="00897954" w:rsidP="00A77102">
      <w:pPr>
        <w:pStyle w:val="NormalWeb"/>
        <w:rPr>
          <w:b/>
          <w:bCs/>
        </w:rPr>
      </w:pPr>
      <w:r>
        <w:rPr>
          <w:b/>
          <w:bCs/>
        </w:rPr>
        <w:t>Related Studies</w:t>
      </w:r>
    </w:p>
    <w:p w14:paraId="74FC9823" w14:textId="77777777" w:rsidR="00A3647F" w:rsidRDefault="00A77102" w:rsidP="00A3647F">
      <w:pPr>
        <w:pStyle w:val="NormalWeb"/>
        <w:jc w:val="both"/>
      </w:pPr>
      <w:r w:rsidRPr="00E70CE8">
        <w:t>On the future of social media and the impact of the Metaverse have focused on exploring its potential benefits and challenges. Steinmetz et al. (2021) suggest that the Metaverse offers a new platform for social interaction that can transcend physical space and create new forms of community. Similarly, Deloitte (2021) predicts that the Metaverse will generate significant revenue and transform various industries, including social media. However, other scholars have raised concerns about the potential negative impact of the Metaverse, such as the risk of addiction, social isolation, and privacy concerns (Buckingham, 2021).</w:t>
      </w:r>
      <w:r w:rsidR="00A3647F">
        <w:t xml:space="preserve"> </w:t>
      </w:r>
      <w:r w:rsidRPr="00E70CE8">
        <w:t>Despite the growing interest in this topic, there are two notable gaps in the research. Firstly, there is a lack of empirical studies that examine the impact of the Metaverse on social media and society. Most of the existing literature is based on predictions and theoretical discussions, which limit our understanding of the actual impact of the Metaverse. Secondly, there is a need for research that explores the ethical implications of the Metaverse, particularly in terms of data privacy, security, and algorithmic bias. As the Metaverse continues to develop and grow, addressing these gaps will be essential in shaping a more comprehensive understanding of its impact on social media and society.</w:t>
      </w:r>
    </w:p>
    <w:p w14:paraId="31B32304" w14:textId="76494C2F" w:rsidR="003D31F0" w:rsidRPr="00A3647F" w:rsidRDefault="003D31F0" w:rsidP="00A3647F">
      <w:pPr>
        <w:pStyle w:val="NormalWeb"/>
        <w:jc w:val="both"/>
      </w:pPr>
      <w:r w:rsidRPr="00023FA3">
        <w:rPr>
          <w:b/>
          <w:bCs/>
        </w:rPr>
        <w:t>R</w:t>
      </w:r>
      <w:r w:rsidR="00897954">
        <w:rPr>
          <w:b/>
          <w:bCs/>
        </w:rPr>
        <w:t>esearch Objective</w:t>
      </w:r>
    </w:p>
    <w:p w14:paraId="10D8EE4C" w14:textId="77777777" w:rsidR="00293C97" w:rsidRDefault="00293C97" w:rsidP="006636C0">
      <w:pPr>
        <w:pStyle w:val="NormalWeb"/>
        <w:jc w:val="both"/>
      </w:pPr>
      <w:r>
        <w:t xml:space="preserve">The research objective of this topic, "The Future of Social Media and the Impact of the Metaverse," was to explore the potential benefits and challenges of the Metaverse on social media and society. This involved conducting empirical studies to investigate the actual impact of the metaverse on social interaction, community building, and other social outcomes. The research also examined the ethical implications of the metaverse, including data privacy, security, and algorithmic bias. Additionally, the research aimed to develop strategies to address potential challenges and promote </w:t>
      </w:r>
      <w:r>
        <w:lastRenderedPageBreak/>
        <w:t>a more inclusive and equitable future for the use of the metaverse in social media. Overall, the research objective was to provide a comprehensive understanding of the potential impact of the metaverse on social media and society and to inform the development of policies and practices that promote its responsible use.</w:t>
      </w:r>
    </w:p>
    <w:p w14:paraId="33B69060" w14:textId="4E619689" w:rsidR="00293C97" w:rsidRPr="00293C97" w:rsidRDefault="00293C97" w:rsidP="006636C0">
      <w:pPr>
        <w:pStyle w:val="NormalWeb"/>
        <w:jc w:val="both"/>
        <w:rPr>
          <w:b/>
          <w:bCs/>
        </w:rPr>
      </w:pPr>
      <w:r w:rsidRPr="00293C97">
        <w:rPr>
          <w:b/>
          <w:bCs/>
        </w:rPr>
        <w:t>Research Question</w:t>
      </w:r>
    </w:p>
    <w:p w14:paraId="3A56392F" w14:textId="3E25FBE6" w:rsidR="003D31F0" w:rsidRPr="00E70CE8" w:rsidRDefault="003D31F0" w:rsidP="006636C0">
      <w:pPr>
        <w:pStyle w:val="NormalWeb"/>
        <w:jc w:val="both"/>
      </w:pPr>
      <w:r w:rsidRPr="00E70CE8">
        <w:t>What is the present situation and approximate future of using social media widely?</w:t>
      </w:r>
      <w:r w:rsidR="00E85A97">
        <w:t xml:space="preserve"> </w:t>
      </w:r>
      <w:bookmarkStart w:id="0" w:name="_GoBack"/>
      <w:bookmarkEnd w:id="0"/>
      <w:r w:rsidRPr="00E70CE8">
        <w:t>How can metaverse replace our physical interaction?</w:t>
      </w:r>
    </w:p>
    <w:p w14:paraId="18DCA169" w14:textId="2EA20127" w:rsidR="003D31F0" w:rsidRPr="00023FA3" w:rsidRDefault="003D31F0" w:rsidP="00657528">
      <w:pPr>
        <w:pStyle w:val="NormalWeb"/>
        <w:jc w:val="both"/>
        <w:rPr>
          <w:b/>
          <w:bCs/>
        </w:rPr>
      </w:pPr>
      <w:r w:rsidRPr="00023FA3">
        <w:rPr>
          <w:b/>
          <w:bCs/>
        </w:rPr>
        <w:t>R</w:t>
      </w:r>
      <w:r w:rsidR="00897954">
        <w:rPr>
          <w:b/>
          <w:bCs/>
        </w:rPr>
        <w:t>esearch Contribution</w:t>
      </w:r>
    </w:p>
    <w:p w14:paraId="6328EABF" w14:textId="77777777" w:rsidR="003D31F0" w:rsidRPr="00E70CE8" w:rsidRDefault="003D31F0" w:rsidP="006636C0">
      <w:pPr>
        <w:pStyle w:val="NormalWeb"/>
        <w:jc w:val="both"/>
      </w:pPr>
      <w:r w:rsidRPr="00E70CE8">
        <w:t>The topic of "The Future of social media and the impact of Metaverse" has the potential to contribute in several ways to the field of social media and technology. Firstly, through empirical studies, the research can provide more nuanced insights into the actual impact of the Metaverse on social interaction, community building, and other social outcomes, which can inform decision-making by policymakers and industry leaders. Secondly, the research can address ethical issues such as data privacy, security, and algorithmic bias, and identify best practices for the responsible use of the Metaverse. Finally, the research can develop strategies to address potential challenges and promote a more inclusive and equitable future for the use of the Metaverse in social media, including addressing addiction and social isolation. Overall, this research can promote a positive and productive use of the Metaverse in social media that benefits individuals and society.</w:t>
      </w:r>
    </w:p>
    <w:p w14:paraId="33C284AB" w14:textId="432829B4" w:rsidR="00031824" w:rsidRPr="002B7711" w:rsidRDefault="00031824" w:rsidP="00657528">
      <w:pPr>
        <w:pStyle w:val="NormalWeb"/>
        <w:jc w:val="both"/>
        <w:rPr>
          <w:rFonts w:ascii="Arial" w:hAnsi="Arial" w:cs="Arial"/>
          <w:b/>
          <w:bCs/>
        </w:rPr>
      </w:pPr>
      <w:r w:rsidRPr="002B7711">
        <w:rPr>
          <w:rFonts w:ascii="Arial" w:hAnsi="Arial" w:cs="Arial"/>
          <w:b/>
          <w:bCs/>
        </w:rPr>
        <w:t>METHODOLOGY</w:t>
      </w:r>
    </w:p>
    <w:p w14:paraId="4C334D0F" w14:textId="77777777" w:rsidR="00B802B5" w:rsidRDefault="005544F1" w:rsidP="00B802B5">
      <w:pPr>
        <w:pStyle w:val="NormalWeb"/>
        <w:jc w:val="both"/>
      </w:pPr>
      <w:r>
        <w:t xml:space="preserve">This study is a systematic literature review investigating the future of Social Media and the impact of the metaverse. </w:t>
      </w:r>
      <w:r w:rsidRPr="005544F1">
        <w:t>Systematic literature review can be defined as a systematic, open and reproducible method for defining, evaluating and synthesizing the structure of the studies conducted (Fink, 2014). The research process was applied in accordance with the PRISMA 2020 checklist (Page et al., 2021). The PRISMA checklist is a guide sheet to prepare an organized reporting of systematic compilation, review and analysis studies in the international literature (</w:t>
      </w:r>
      <w:proofErr w:type="spellStart"/>
      <w:r w:rsidRPr="005544F1">
        <w:t>Hür</w:t>
      </w:r>
      <w:proofErr w:type="spellEnd"/>
      <w:r w:rsidRPr="005544F1">
        <w:t>, 2021).</w:t>
      </w:r>
    </w:p>
    <w:p w14:paraId="0F48C460" w14:textId="67201FA0" w:rsidR="00363A83" w:rsidRPr="00B802B5" w:rsidRDefault="006636C0" w:rsidP="00B802B5">
      <w:pPr>
        <w:pStyle w:val="NormalWeb"/>
        <w:jc w:val="both"/>
      </w:pPr>
      <w:r w:rsidRPr="00023FA3">
        <w:rPr>
          <w:b/>
          <w:bCs/>
        </w:rPr>
        <w:t>L</w:t>
      </w:r>
      <w:r w:rsidR="00897954">
        <w:rPr>
          <w:b/>
          <w:bCs/>
        </w:rPr>
        <w:t>iterature Search Strategy</w:t>
      </w:r>
    </w:p>
    <w:p w14:paraId="393C6D94" w14:textId="77777777" w:rsidR="003339CF" w:rsidRDefault="00363A83" w:rsidP="003339CF">
      <w:pPr>
        <w:pStyle w:val="NormalWeb"/>
        <w:jc w:val="both"/>
      </w:pPr>
      <w:r w:rsidRPr="00E70CE8">
        <w:t>Five databases (IEEE Xplore, SpringerLink, Science Direct, Emerald Insight, and ACM library) selecting all journals and conference proceedings as well as Google Scholar search engine were explored. But the articles found from the mentioned databases which did not meet the absolute requirements of our keywords and research question such as ERIC, JSTOR</w:t>
      </w:r>
      <w:r w:rsidRPr="006636C0">
        <w:t xml:space="preserve">. </w:t>
      </w:r>
    </w:p>
    <w:p w14:paraId="319B1DB7" w14:textId="2A07EB80" w:rsidR="003339CF" w:rsidRDefault="003339CF" w:rsidP="003339CF">
      <w:pPr>
        <w:pStyle w:val="NormalWeb"/>
        <w:jc w:val="both"/>
      </w:pPr>
      <w:r w:rsidRPr="003339CF">
        <w:t>(</w:t>
      </w:r>
      <w:r>
        <w:t>“</w:t>
      </w:r>
      <w:r w:rsidRPr="003339CF">
        <w:t>Social m</w:t>
      </w:r>
      <w:r>
        <w:t>edia AND future”) AND (“Impact/influence/</w:t>
      </w:r>
      <w:r w:rsidRPr="003339CF">
        <w:t>effe</w:t>
      </w:r>
      <w:r>
        <w:t>ct”) AND (“Metaverse/</w:t>
      </w:r>
      <w:r w:rsidRPr="003339CF">
        <w:t>virtual reality</w:t>
      </w:r>
      <w:r>
        <w:t>”</w:t>
      </w:r>
      <w:r w:rsidRPr="003339CF">
        <w:t>)</w:t>
      </w:r>
    </w:p>
    <w:p w14:paraId="5BFAE9E9" w14:textId="4CA47CF3" w:rsidR="003339CF" w:rsidRDefault="003339CF" w:rsidP="003339CF">
      <w:pPr>
        <w:pStyle w:val="NormalWeb"/>
        <w:jc w:val="both"/>
      </w:pPr>
      <w:r w:rsidRPr="003339CF">
        <w:t>(</w:t>
      </w:r>
      <w:r>
        <w:t>“</w:t>
      </w:r>
      <w:r w:rsidRPr="003339CF">
        <w:t>Social media AND metavers</w:t>
      </w:r>
      <w:r>
        <w:t>e”) AND (“P</w:t>
      </w:r>
      <w:r w:rsidR="00997EC9">
        <w:t>hysical interaction”) OR (“F</w:t>
      </w:r>
      <w:r>
        <w:t>ace-to-face communication/</w:t>
      </w:r>
      <w:r w:rsidRPr="003339CF">
        <w:t>in-person interaction</w:t>
      </w:r>
      <w:r>
        <w:t>”</w:t>
      </w:r>
      <w:r w:rsidRPr="003339CF">
        <w:t>)</w:t>
      </w:r>
    </w:p>
    <w:p w14:paraId="57C4D077" w14:textId="1BF7FEAE" w:rsidR="003339CF" w:rsidRDefault="003339CF" w:rsidP="003339CF">
      <w:pPr>
        <w:pStyle w:val="NormalWeb"/>
        <w:jc w:val="both"/>
      </w:pPr>
      <w:r>
        <w:t>(“Metaverse/virtual</w:t>
      </w:r>
      <w:r w:rsidRPr="003339CF">
        <w:t xml:space="preserve"> reality</w:t>
      </w:r>
      <w:r>
        <w:t>”</w:t>
      </w:r>
      <w:r w:rsidRPr="003339CF">
        <w:t>) AND (</w:t>
      </w:r>
      <w:r>
        <w:t>“S</w:t>
      </w:r>
      <w:r w:rsidRPr="003339CF">
        <w:t>ocial m</w:t>
      </w:r>
      <w:r>
        <w:t>edia”) AND (“Impact/influence/</w:t>
      </w:r>
      <w:r w:rsidRPr="003339CF">
        <w:t>effect</w:t>
      </w:r>
      <w:r>
        <w:t>”</w:t>
      </w:r>
      <w:r w:rsidRPr="003339CF">
        <w:t>)</w:t>
      </w:r>
    </w:p>
    <w:p w14:paraId="50A1CB90" w14:textId="28B70AC0" w:rsidR="003339CF" w:rsidRPr="003339CF" w:rsidRDefault="003339CF" w:rsidP="0011664E">
      <w:pPr>
        <w:pStyle w:val="NormalWeb"/>
        <w:jc w:val="both"/>
      </w:pPr>
      <w:r>
        <w:lastRenderedPageBreak/>
        <w:t>(</w:t>
      </w:r>
      <w:r w:rsidR="0011664E">
        <w:t>“</w:t>
      </w:r>
      <w:r>
        <w:t>Online</w:t>
      </w:r>
      <w:r w:rsidR="00997EC9">
        <w:t xml:space="preserve"> platform/digital communication”) OR (“S</w:t>
      </w:r>
      <w:r w:rsidRPr="003339CF">
        <w:t>ocial network</w:t>
      </w:r>
      <w:r>
        <w:t>ing sites</w:t>
      </w:r>
      <w:r w:rsidR="0011664E">
        <w:t>”</w:t>
      </w:r>
      <w:r>
        <w:t>) AND (</w:t>
      </w:r>
      <w:r w:rsidR="0011664E">
        <w:t>“V</w:t>
      </w:r>
      <w:r>
        <w:t>irtual world/immersive environment/augmented reality/virtual reality/3</w:t>
      </w:r>
      <w:r w:rsidRPr="003339CF">
        <w:t>D space</w:t>
      </w:r>
      <w:r w:rsidR="0011664E">
        <w:t>”) AND (“P</w:t>
      </w:r>
      <w:r>
        <w:t>rospects/outlook/prediction/</w:t>
      </w:r>
      <w:r w:rsidRPr="003339CF">
        <w:t>forecast</w:t>
      </w:r>
      <w:r w:rsidR="0011664E">
        <w:t>”</w:t>
      </w:r>
      <w:r w:rsidRPr="003339CF">
        <w:t>)</w:t>
      </w:r>
    </w:p>
    <w:p w14:paraId="0499C35E" w14:textId="77777777" w:rsidR="00CA15CA" w:rsidRPr="00CA15CA" w:rsidRDefault="00CA15CA" w:rsidP="00CA15CA">
      <w:pPr>
        <w:pStyle w:val="NormalWeb"/>
      </w:pPr>
      <w:r w:rsidRPr="00CA15CA">
        <w:t>The literature search was done till 2023 &amp; there was no time frame limitation of the publication year. Backward and forward search were also done in the search process. Backward search reviews relevant citation in the reference list of identified literature. Forward search reviews the literature that cited the identified literature. Furthermore, author citation index (DBLP) of the selected literature was also reviewed to find the relevant literature.</w:t>
      </w:r>
    </w:p>
    <w:p w14:paraId="05F18805" w14:textId="70043318" w:rsidR="00023FA3" w:rsidRDefault="00023FA3" w:rsidP="006636C0">
      <w:pPr>
        <w:pStyle w:val="NormalWeb"/>
        <w:jc w:val="both"/>
      </w:pPr>
      <w:r w:rsidRPr="00023FA3">
        <w:rPr>
          <w:b/>
          <w:bCs/>
        </w:rPr>
        <w:t>Inclusion and Exclusion Criteria</w:t>
      </w:r>
      <w:r>
        <w:t>:</w:t>
      </w:r>
      <w:r w:rsidR="0058281A">
        <w:t xml:space="preserve"> </w:t>
      </w:r>
      <w:r>
        <w:t>Literature was included based on the publications written in English. Literature was excluded if multiple publications of a concept or framework existed by the same research group, then the most complete publication was considered.</w:t>
      </w:r>
    </w:p>
    <w:p w14:paraId="612448E9" w14:textId="7D6A788E" w:rsidR="00C457B3" w:rsidRPr="006636C0" w:rsidRDefault="00C457B3" w:rsidP="006636C0">
      <w:pPr>
        <w:pStyle w:val="NormalWeb"/>
        <w:jc w:val="both"/>
      </w:pPr>
      <w:r w:rsidRPr="00C457B3">
        <w:rPr>
          <w:b/>
          <w:bCs/>
        </w:rPr>
        <w:t>Data Extraction and Analysis:</w:t>
      </w:r>
      <w:r>
        <w:t xml:space="preserve"> </w:t>
      </w:r>
      <w:r w:rsidR="0058281A">
        <w:t xml:space="preserve"> </w:t>
      </w:r>
      <w:r>
        <w:t xml:space="preserve">A total of </w:t>
      </w:r>
      <w:r w:rsidR="004E6732">
        <w:t>20</w:t>
      </w:r>
      <w:r>
        <w:t xml:space="preserve"> papers were selected from the initial screening of the literature search placed in the title, abstract, and keywords of the published literature. Based on the inclusion and exclusion criteria,</w:t>
      </w:r>
      <w:r w:rsidR="004E6732">
        <w:t xml:space="preserve"> </w:t>
      </w:r>
      <w:r>
        <w:t>10 papers were finally selected for data extraction</w:t>
      </w:r>
    </w:p>
    <w:p w14:paraId="56E43199" w14:textId="2CA5F061" w:rsidR="00531D7F" w:rsidRDefault="00531D7F" w:rsidP="003D31F0">
      <w:pPr>
        <w:pStyle w:val="NormalWeb"/>
        <w:rPr>
          <w:rFonts w:ascii="Arial" w:hAnsi="Arial" w:cs="Arial"/>
          <w:b/>
          <w:bCs/>
        </w:rPr>
      </w:pPr>
      <w:r>
        <w:rPr>
          <w:rFonts w:ascii="Arial" w:hAnsi="Arial" w:cs="Arial"/>
          <w:b/>
          <w:bCs/>
        </w:rPr>
        <w:t>RESULT AND ANALYSIS</w:t>
      </w:r>
    </w:p>
    <w:p w14:paraId="0BF230FD" w14:textId="3123AB79" w:rsidR="002B65CE" w:rsidRDefault="00E85A97" w:rsidP="003D31F0">
      <w:pPr>
        <w:pStyle w:val="NormalWeb"/>
        <w:rPr>
          <w:b/>
          <w:bCs/>
        </w:rPr>
      </w:pPr>
      <w:r>
        <w:rPr>
          <w:b/>
          <w:bCs/>
        </w:rPr>
        <w:t xml:space="preserve">Research Data/Results: </w:t>
      </w:r>
    </w:p>
    <w:p w14:paraId="0CF1E12A" w14:textId="21173C7C" w:rsidR="002B65CE" w:rsidRPr="002B65CE" w:rsidRDefault="002B65CE" w:rsidP="002B0B35">
      <w:pPr>
        <w:pStyle w:val="NormalWeb"/>
        <w:jc w:val="both"/>
      </w:pPr>
      <w:r>
        <w:t xml:space="preserve">The study was focused on the future of social media and the impact of the metaverse, the containing keywords were “Education”  as well as “Virtual Reality” or “Metaverse” and those published in </w:t>
      </w:r>
      <w:r w:rsidR="002B0B35">
        <w:t xml:space="preserve">Emerald insight, </w:t>
      </w:r>
      <w:proofErr w:type="spellStart"/>
      <w:r w:rsidR="002B0B35">
        <w:t>iEEE</w:t>
      </w:r>
      <w:proofErr w:type="spellEnd"/>
      <w:r w:rsidR="002B0B35">
        <w:t xml:space="preserve"> </w:t>
      </w:r>
      <w:proofErr w:type="spellStart"/>
      <w:r w:rsidR="002B0B35">
        <w:t>Xplore</w:t>
      </w:r>
      <w:proofErr w:type="spellEnd"/>
      <w:r w:rsidR="002B0B35">
        <w:t xml:space="preserve">, </w:t>
      </w:r>
      <w:proofErr w:type="spellStart"/>
      <w:r w:rsidR="002B0B35">
        <w:t>SpringerLink</w:t>
      </w:r>
      <w:proofErr w:type="spellEnd"/>
      <w:r w:rsidR="002B0B35">
        <w:t xml:space="preserve">, ACM library databases were examined. Total of 20 papers were reviewed, where 10 of them were removed for duplication, Non-English record </w:t>
      </w:r>
      <w:r w:rsidR="00B802B5">
        <w:t>and Full</w:t>
      </w:r>
      <w:r w:rsidR="002B0B35">
        <w:t xml:space="preserve"> text not available. Finally 10 papers were included in this paper. </w:t>
      </w:r>
    </w:p>
    <w:p w14:paraId="7230B294" w14:textId="77777777" w:rsidR="002B65CE" w:rsidRDefault="002B65CE" w:rsidP="002B65CE">
      <w:pPr>
        <w:pStyle w:val="NormalWeb"/>
        <w:keepNext/>
      </w:pPr>
      <w:r>
        <w:rPr>
          <w:b/>
          <w:bCs/>
          <w:noProof/>
        </w:rPr>
        <w:drawing>
          <wp:inline distT="0" distB="0" distL="0" distR="0" wp14:anchorId="1A9FBBFF" wp14:editId="7BDD52FA">
            <wp:extent cx="5383033" cy="2953799"/>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39625" cy="3039725"/>
                    </a:xfrm>
                    <a:prstGeom prst="rect">
                      <a:avLst/>
                    </a:prstGeom>
                    <a:noFill/>
                    <a:ln>
                      <a:noFill/>
                    </a:ln>
                  </pic:spPr>
                </pic:pic>
              </a:graphicData>
            </a:graphic>
          </wp:inline>
        </w:drawing>
      </w:r>
    </w:p>
    <w:p w14:paraId="0D142998" w14:textId="04A0E57A" w:rsidR="002B65CE" w:rsidRDefault="002B65CE" w:rsidP="002B65CE">
      <w:pPr>
        <w:pStyle w:val="Caption"/>
        <w:rPr>
          <w:b/>
          <w:bCs/>
        </w:rPr>
      </w:pPr>
      <w:r>
        <w:t xml:space="preserve">Figure </w:t>
      </w:r>
      <w:r w:rsidR="00E77042">
        <w:fldChar w:fldCharType="begin"/>
      </w:r>
      <w:r w:rsidR="00E77042">
        <w:instrText xml:space="preserve"> SEQ Figure \* ARABIC </w:instrText>
      </w:r>
      <w:r w:rsidR="00E77042">
        <w:fldChar w:fldCharType="separate"/>
      </w:r>
      <w:r>
        <w:rPr>
          <w:noProof/>
        </w:rPr>
        <w:t>1</w:t>
      </w:r>
      <w:r w:rsidR="00E77042">
        <w:rPr>
          <w:noProof/>
        </w:rPr>
        <w:fldChar w:fldCharType="end"/>
      </w:r>
      <w:r>
        <w:t xml:space="preserve"> PRISMA Flow Chart</w:t>
      </w:r>
    </w:p>
    <w:p w14:paraId="566A1B89" w14:textId="77777777" w:rsidR="00B802B5" w:rsidRDefault="00B802B5" w:rsidP="00E85A97">
      <w:pPr>
        <w:pStyle w:val="NormalWeb"/>
        <w:jc w:val="both"/>
        <w:rPr>
          <w:b/>
          <w:bCs/>
        </w:rPr>
      </w:pPr>
    </w:p>
    <w:p w14:paraId="1FC812F9" w14:textId="0BDB9A62" w:rsidR="00897954" w:rsidRPr="00E85A97" w:rsidRDefault="00814E49" w:rsidP="00E85A97">
      <w:pPr>
        <w:pStyle w:val="NormalWeb"/>
        <w:jc w:val="both"/>
        <w:rPr>
          <w:rFonts w:ascii="Arial" w:hAnsi="Arial" w:cs="Arial"/>
        </w:rPr>
      </w:pPr>
      <w:r w:rsidRPr="00814E49">
        <w:rPr>
          <w:b/>
          <w:bCs/>
        </w:rPr>
        <w:t>Analysis and Discussion</w:t>
      </w:r>
    </w:p>
    <w:p w14:paraId="4E1942FF" w14:textId="3F9622E7" w:rsidR="00C91D55" w:rsidRDefault="00C91D55" w:rsidP="006F776F">
      <w:pPr>
        <w:pStyle w:val="NormalWeb"/>
        <w:jc w:val="both"/>
      </w:pPr>
      <w:r>
        <w:t>The future of social media and the impact of the metaverse are intriguing topics that have generated a lot of interest among the scholars and researcher</w:t>
      </w:r>
      <w:r w:rsidR="00E85A97">
        <w:t xml:space="preserve">s. Social media has </w:t>
      </w:r>
      <w:r>
        <w:t>already changed the way people communicate and consume information, but the emergence of the metaverse is expected to bring about a new era of social interaction and immersive experiences. The metaverse is a shared virtual space where users can interact with a computer generated environment in real time and it is expected</w:t>
      </w:r>
      <w:r w:rsidR="00451E8C">
        <w:t xml:space="preserve"> to generate over 1trillion in annual revenue by 2030, so experts predict that it will revolutionize the way people interact with each other and consume content. The future social media will have a better commutability with a greater interaction with people and it has a significant impact on the education, business and other work environment.</w:t>
      </w:r>
      <w:r w:rsidR="00A44973">
        <w:t xml:space="preserve">                                                                  </w:t>
      </w:r>
    </w:p>
    <w:p w14:paraId="72E1C0DB" w14:textId="77777777" w:rsidR="00B802B5" w:rsidRDefault="009B41EA" w:rsidP="00B802B5">
      <w:pPr>
        <w:pStyle w:val="NormalWeb"/>
        <w:jc w:val="both"/>
      </w:pPr>
      <w:r w:rsidRPr="00E70CE8">
        <w:t xml:space="preserve">According to a study by Wang et al. (2022), social media has become an essential tool for communication, socialization, and entertainment. The study found that social media usage is expected to continue to rise in the future, with an increasing focus on personalization and immersive experiences. Another study by Kaplan and </w:t>
      </w:r>
      <w:proofErr w:type="spellStart"/>
      <w:r w:rsidRPr="00E70CE8">
        <w:t>Haenlein</w:t>
      </w:r>
      <w:proofErr w:type="spellEnd"/>
      <w:r w:rsidRPr="00E70CE8">
        <w:t xml:space="preserve"> (2010) explored the concept of social media and its various forms, including blogs, social networking sites, and virtual worlds. The authors found that social media platforms are constantly evolving and are likely to become more integrated into our daily lives.</w:t>
      </w:r>
      <w:r>
        <w:t xml:space="preserve"> </w:t>
      </w:r>
      <w:r w:rsidRPr="00E70CE8">
        <w:t>The emergence of metaverse, as a virtual space where people can interact with each other in a more immersive way, is gaining attention from researchers and experts (Rosenthal, 2022; Markham, 2021). The use of virtual and augmented reality technologies can provide more engaging and interactive experiences for users, as well as opportunities for businesses to create new revenue streams (Xu et al., 2021). However, there are also concerns about the potential negative effects of metaverse on human social interaction and mental health (Chang et al., 2021; Lee et al., 2022).</w:t>
      </w:r>
      <w:r>
        <w:t xml:space="preserve"> </w:t>
      </w:r>
      <w:r w:rsidRPr="00E70CE8">
        <w:t>In conclusion, social media usage is expected to continue to rise in the future, with an increasing focus on personalization and immersive experiences. The emergence of metaverse provides new opportunities for more engaging and interactive experiences, but it also raises concerns about the potential negative effects on human social interaction and mental health. Further research is needed to fully understand the impact of these technologies on individuals and society as a whole.</w:t>
      </w:r>
    </w:p>
    <w:p w14:paraId="662823D4" w14:textId="59B08CF7" w:rsidR="001D7B64" w:rsidRPr="00B802B5" w:rsidRDefault="004529E3" w:rsidP="00B802B5">
      <w:pPr>
        <w:pStyle w:val="NormalWeb"/>
        <w:jc w:val="both"/>
      </w:pPr>
      <w:r w:rsidRPr="004529E3">
        <w:rPr>
          <w:rFonts w:ascii="Arial" w:hAnsi="Arial" w:cs="Arial"/>
          <w:b/>
          <w:bCs/>
        </w:rPr>
        <w:t>CONCLUSION</w:t>
      </w:r>
    </w:p>
    <w:p w14:paraId="214CA3E8" w14:textId="0A40C8B3" w:rsidR="00AD2152" w:rsidRDefault="00AD2152" w:rsidP="00B802B5">
      <w:pPr>
        <w:pStyle w:val="NormalWeb"/>
        <w:jc w:val="both"/>
      </w:pPr>
      <w:r w:rsidRPr="00AD2152">
        <w:t xml:space="preserve">The purpose of this research </w:t>
      </w:r>
      <w:r w:rsidR="0058093E">
        <w:t>was</w:t>
      </w:r>
      <w:r w:rsidRPr="00AD2152">
        <w:t xml:space="preserve"> to find a future situation and the impact of social media and the metaverse. This study f</w:t>
      </w:r>
      <w:r w:rsidR="0058093E">
        <w:t>ound</w:t>
      </w:r>
      <w:r w:rsidRPr="00AD2152">
        <w:t xml:space="preserve"> that the metaverse is a revolutionary invention and technological marvel for a lot of specific reasons. This research reveals that the metaverse and social media are immensely connected. Both can change the way of communication, education, and business ideas to a significantly greater improvement. Using the systematic literature review</w:t>
      </w:r>
      <w:r w:rsidR="00E85A97">
        <w:t xml:space="preserve"> </w:t>
      </w:r>
      <w:r w:rsidRPr="00AD2152">
        <w:t>(SLR), we find some details about the metaverse, which describes how VR and AR can change our perceptions and communications. At present, social media inherits a significant amount of time in our life, at present about 4.76 billion people use social media around the world, which is equivalent to 59.4% of the total population. This study found that the future of social media and the impact of the metaverse are complex and multifaceted issues that require</w:t>
      </w:r>
      <w:r w:rsidR="00E85A97">
        <w:t xml:space="preserve"> further research and analysis t</w:t>
      </w:r>
      <w:r w:rsidRPr="00AD2152">
        <w:t xml:space="preserve">he future of social media and the metaverse will depend on how these technologies are developed and used. </w:t>
      </w:r>
      <w:r w:rsidRPr="00AD2152">
        <w:lastRenderedPageBreak/>
        <w:t>It is important for researchers, policymakers, and industry leaders to work together to ensure that the metaverse is used in ways that are beneficial to society and that it does not exacerbate existing social and economic inequalities. By carefully examining the potential benefits and risks of</w:t>
      </w:r>
      <w:r w:rsidR="00E85A97">
        <w:t xml:space="preserve"> these emerging technologies, </w:t>
      </w:r>
      <w:r w:rsidR="00CA15CA">
        <w:t>people</w:t>
      </w:r>
      <w:r w:rsidRPr="00AD2152">
        <w:t xml:space="preserve"> can work to create a future that is more inclusive, equitable, and sustainable for all.</w:t>
      </w:r>
    </w:p>
    <w:p w14:paraId="59E57AD4" w14:textId="2B817AB1" w:rsidR="003D31F0" w:rsidRPr="00A3647F" w:rsidRDefault="00031824" w:rsidP="003D31F0">
      <w:pPr>
        <w:pStyle w:val="NormalWeb"/>
      </w:pPr>
      <w:r w:rsidRPr="00031824">
        <w:rPr>
          <w:rFonts w:ascii="Arial" w:hAnsi="Arial" w:cs="Arial"/>
          <w:b/>
          <w:bCs/>
        </w:rPr>
        <w:t xml:space="preserve">REFERENCE: </w:t>
      </w:r>
    </w:p>
    <w:p w14:paraId="53A60190" w14:textId="77777777" w:rsidR="008924D5" w:rsidRDefault="00D55735" w:rsidP="00657528">
      <w:pPr>
        <w:pStyle w:val="NormalWeb"/>
        <w:jc w:val="both"/>
      </w:pPr>
      <w:r w:rsidRPr="00D55735">
        <w:t xml:space="preserve">Deloitte. (2021). </w:t>
      </w:r>
      <w:r w:rsidRPr="00257D4B">
        <w:rPr>
          <w:i/>
          <w:iCs/>
        </w:rPr>
        <w:t>The Metaverse is coming. Are you ready?</w:t>
      </w:r>
      <w:r w:rsidRPr="00D55735">
        <w:t xml:space="preserve"> </w:t>
      </w:r>
      <w:r w:rsidR="008924D5">
        <w:t>Available at</w:t>
      </w:r>
      <w:r w:rsidRPr="00D55735">
        <w:t xml:space="preserve"> </w:t>
      </w:r>
      <w:hyperlink r:id="rId11" w:tgtFrame="_new" w:history="1">
        <w:r w:rsidRPr="00D55735">
          <w:rPr>
            <w:rStyle w:val="Hyperlink"/>
          </w:rPr>
          <w:t>https://www2.deloitte.com/global/en/pages/about-deloitte/articles/the-metaverse-is-coming-are-you-ready.html</w:t>
        </w:r>
      </w:hyperlink>
      <w:r w:rsidRPr="00D55735">
        <w:t>.</w:t>
      </w:r>
    </w:p>
    <w:p w14:paraId="2296D665" w14:textId="77777777" w:rsidR="008924D5" w:rsidRPr="00E70CE8" w:rsidRDefault="008924D5" w:rsidP="00657528">
      <w:pPr>
        <w:pStyle w:val="NormalWeb"/>
        <w:jc w:val="both"/>
      </w:pPr>
      <w:r w:rsidRPr="008924D5">
        <w:t xml:space="preserve">Steinmetz, J., </w:t>
      </w:r>
      <w:proofErr w:type="spellStart"/>
      <w:r w:rsidRPr="008924D5">
        <w:t>Tuten</w:t>
      </w:r>
      <w:proofErr w:type="spellEnd"/>
      <w:r w:rsidRPr="008924D5">
        <w:t xml:space="preserve">, T., &amp; </w:t>
      </w:r>
      <w:proofErr w:type="spellStart"/>
      <w:r w:rsidRPr="008924D5">
        <w:t>Kabayadondo</w:t>
      </w:r>
      <w:proofErr w:type="spellEnd"/>
      <w:r w:rsidRPr="008924D5">
        <w:t xml:space="preserve">, Z. (2021). </w:t>
      </w:r>
      <w:r w:rsidRPr="00257D4B">
        <w:rPr>
          <w:i/>
          <w:iCs/>
        </w:rPr>
        <w:t xml:space="preserve">The Social Potential of the Metaverse: A Research Agenda. </w:t>
      </w:r>
      <w:r w:rsidRPr="00257D4B">
        <w:t>Journal of Interactive Marketing</w:t>
      </w:r>
      <w:r w:rsidRPr="008924D5">
        <w:t xml:space="preserve">, 56, 64-76. </w:t>
      </w:r>
      <w:hyperlink r:id="rId12" w:tgtFrame="_new" w:history="1">
        <w:r w:rsidRPr="008924D5">
          <w:rPr>
            <w:rStyle w:val="Hyperlink"/>
          </w:rPr>
          <w:t>https://doi.org/10.1016/j.intmar.2021.03.003</w:t>
        </w:r>
      </w:hyperlink>
    </w:p>
    <w:p w14:paraId="0FAB9572" w14:textId="77777777" w:rsidR="008924D5" w:rsidRPr="00E70CE8" w:rsidRDefault="008924D5" w:rsidP="00657528">
      <w:pPr>
        <w:pStyle w:val="NormalWeb"/>
        <w:jc w:val="both"/>
      </w:pPr>
      <w:r w:rsidRPr="008924D5">
        <w:t xml:space="preserve">Buckingham, D. (2021). </w:t>
      </w:r>
      <w:r w:rsidRPr="00257D4B">
        <w:rPr>
          <w:i/>
          <w:iCs/>
        </w:rPr>
        <w:t xml:space="preserve">The </w:t>
      </w:r>
      <w:proofErr w:type="spellStart"/>
      <w:r w:rsidRPr="00257D4B">
        <w:rPr>
          <w:i/>
          <w:iCs/>
        </w:rPr>
        <w:t>Spectre</w:t>
      </w:r>
      <w:proofErr w:type="spellEnd"/>
      <w:r w:rsidRPr="00257D4B">
        <w:rPr>
          <w:i/>
          <w:iCs/>
        </w:rPr>
        <w:t xml:space="preserve"> of the </w:t>
      </w:r>
      <w:proofErr w:type="spellStart"/>
      <w:r w:rsidRPr="00257D4B">
        <w:rPr>
          <w:i/>
          <w:iCs/>
        </w:rPr>
        <w:t>Metaverse</w:t>
      </w:r>
      <w:proofErr w:type="spellEnd"/>
      <w:r w:rsidRPr="00257D4B">
        <w:rPr>
          <w:i/>
          <w:iCs/>
        </w:rPr>
        <w:t>: What Will the Future of Digital Gaming and Virtual Reality Mean for Our Social Lives?</w:t>
      </w:r>
      <w:r w:rsidRPr="008924D5">
        <w:t xml:space="preserve"> Journal of Children and Media, 15(3), 363-367. </w:t>
      </w:r>
      <w:hyperlink r:id="rId13" w:tgtFrame="_new" w:history="1">
        <w:r w:rsidRPr="008924D5">
          <w:rPr>
            <w:rStyle w:val="Hyperlink"/>
          </w:rPr>
          <w:t>https://doi.org/10.1080/17482798.2021.1952913</w:t>
        </w:r>
      </w:hyperlink>
    </w:p>
    <w:p w14:paraId="4490E518" w14:textId="77777777" w:rsidR="003D31F0" w:rsidRDefault="008924D5" w:rsidP="00657528">
      <w:pPr>
        <w:pStyle w:val="NormalWeb"/>
        <w:jc w:val="both"/>
        <w:rPr>
          <w:rStyle w:val="Hyperlink"/>
        </w:rPr>
      </w:pPr>
      <w:r w:rsidRPr="008924D5">
        <w:t xml:space="preserve">Statista. (2022). </w:t>
      </w:r>
      <w:r w:rsidRPr="00257D4B">
        <w:rPr>
          <w:i/>
          <w:iCs/>
        </w:rPr>
        <w:t>Number of social media users worldwide from 2017 to 2025</w:t>
      </w:r>
      <w:r w:rsidRPr="008924D5">
        <w:t xml:space="preserve">. </w:t>
      </w:r>
      <w:r w:rsidR="00257D4B">
        <w:t>Available at</w:t>
      </w:r>
      <w:r w:rsidRPr="008924D5">
        <w:rPr>
          <w:rFonts w:ascii="Arial" w:hAnsi="Arial" w:cs="Arial"/>
        </w:rPr>
        <w:t xml:space="preserve"> </w:t>
      </w:r>
      <w:hyperlink r:id="rId14" w:tgtFrame="_new" w:history="1">
        <w:r w:rsidRPr="008924D5">
          <w:rPr>
            <w:rStyle w:val="Hyperlink"/>
          </w:rPr>
          <w:t>https://www.statista.com/statistics/278414/number-of-worldwide-social-network-users/</w:t>
        </w:r>
      </w:hyperlink>
      <w:r w:rsidRPr="008924D5">
        <w:rPr>
          <w:rStyle w:val="Hyperlink"/>
        </w:rPr>
        <w:t>.</w:t>
      </w:r>
    </w:p>
    <w:p w14:paraId="05B1A9C8" w14:textId="77777777" w:rsidR="00257D4B" w:rsidRPr="00257D4B" w:rsidRDefault="00257D4B" w:rsidP="00657528">
      <w:pPr>
        <w:pStyle w:val="NormalWeb"/>
        <w:jc w:val="both"/>
        <w:rPr>
          <w:rStyle w:val="Hyperlink"/>
        </w:rPr>
      </w:pPr>
      <w:r w:rsidRPr="00257D4B">
        <w:t xml:space="preserve">Steinmetz, J., </w:t>
      </w:r>
      <w:proofErr w:type="spellStart"/>
      <w:r w:rsidRPr="00257D4B">
        <w:t>Tuten</w:t>
      </w:r>
      <w:proofErr w:type="spellEnd"/>
      <w:r w:rsidRPr="00257D4B">
        <w:t xml:space="preserve">, T., &amp; </w:t>
      </w:r>
      <w:proofErr w:type="spellStart"/>
      <w:r w:rsidRPr="00257D4B">
        <w:t>Kabayadondo</w:t>
      </w:r>
      <w:proofErr w:type="spellEnd"/>
      <w:r w:rsidRPr="00257D4B">
        <w:t xml:space="preserve">, Z. (2021). </w:t>
      </w:r>
      <w:r w:rsidRPr="00257D4B">
        <w:rPr>
          <w:i/>
          <w:iCs/>
        </w:rPr>
        <w:t>The Social Potential of the Metaverse: A Research Agenda.</w:t>
      </w:r>
      <w:r w:rsidRPr="00257D4B">
        <w:t xml:space="preserve"> Journal of Interactive Marketing, 56, 64-76. </w:t>
      </w:r>
      <w:hyperlink r:id="rId15" w:tgtFrame="_new" w:history="1">
        <w:r w:rsidRPr="00257D4B">
          <w:rPr>
            <w:rStyle w:val="Hyperlink"/>
          </w:rPr>
          <w:t>https://doi.org/10.1016/j.intmar.2021.03.003</w:t>
        </w:r>
      </w:hyperlink>
    </w:p>
    <w:p w14:paraId="0BCB0BE4" w14:textId="77777777" w:rsidR="00257D4B" w:rsidRDefault="00257D4B" w:rsidP="00657528">
      <w:pPr>
        <w:pStyle w:val="NormalWeb"/>
        <w:jc w:val="both"/>
        <w:rPr>
          <w:rFonts w:ascii="Arial" w:hAnsi="Arial" w:cs="Arial"/>
        </w:rPr>
      </w:pPr>
      <w:proofErr w:type="spellStart"/>
      <w:r w:rsidRPr="00257D4B">
        <w:t>Kietzmann</w:t>
      </w:r>
      <w:proofErr w:type="spellEnd"/>
      <w:r w:rsidRPr="00257D4B">
        <w:t xml:space="preserve">, J. H., &amp; </w:t>
      </w:r>
      <w:proofErr w:type="spellStart"/>
      <w:r w:rsidRPr="00257D4B">
        <w:t>Canhoto</w:t>
      </w:r>
      <w:proofErr w:type="spellEnd"/>
      <w:r w:rsidRPr="00257D4B">
        <w:t xml:space="preserve">, A. I. (2021). </w:t>
      </w:r>
      <w:r w:rsidRPr="00257D4B">
        <w:rPr>
          <w:i/>
          <w:iCs/>
        </w:rPr>
        <w:t>The metaverse as a new frontier for social media: conceptualization and research directions.</w:t>
      </w:r>
      <w:r w:rsidRPr="00257D4B">
        <w:t xml:space="preserve"> Journal of Marketing Management, 37(7-8), 554-573</w:t>
      </w:r>
      <w:r>
        <w:rPr>
          <w:rFonts w:ascii="Arial" w:hAnsi="Arial" w:cs="Arial"/>
        </w:rPr>
        <w:t xml:space="preserve"> </w:t>
      </w:r>
      <w:hyperlink r:id="rId16" w:tgtFrame="_new" w:history="1">
        <w:r w:rsidRPr="00257D4B">
          <w:rPr>
            <w:rStyle w:val="Hyperlink"/>
          </w:rPr>
          <w:t>https://doi.org/10.1080/0267257X.2021.1930245</w:t>
        </w:r>
      </w:hyperlink>
    </w:p>
    <w:p w14:paraId="0793E014" w14:textId="77777777" w:rsidR="00257D4B" w:rsidRDefault="00257D4B" w:rsidP="00657528">
      <w:pPr>
        <w:pStyle w:val="NormalWeb"/>
        <w:jc w:val="both"/>
        <w:rPr>
          <w:rStyle w:val="Hyperlink"/>
        </w:rPr>
      </w:pPr>
      <w:proofErr w:type="spellStart"/>
      <w:r w:rsidRPr="00257D4B">
        <w:t>Ghaznavi</w:t>
      </w:r>
      <w:proofErr w:type="spellEnd"/>
      <w:r w:rsidRPr="00257D4B">
        <w:t xml:space="preserve">, A., &amp; Taylor, D. G. (2021). </w:t>
      </w:r>
      <w:r w:rsidRPr="00257D4B">
        <w:rPr>
          <w:i/>
          <w:iCs/>
        </w:rPr>
        <w:t>The metaverse: implications for global marketing and consumer behavior.</w:t>
      </w:r>
      <w:r w:rsidRPr="00257D4B">
        <w:t xml:space="preserve"> Journal of International Marketing, 29(1), 1-17.</w:t>
      </w:r>
      <w:r w:rsidRPr="00257D4B">
        <w:rPr>
          <w:rFonts w:ascii="Arial" w:hAnsi="Arial" w:cs="Arial"/>
        </w:rPr>
        <w:t xml:space="preserve"> </w:t>
      </w:r>
      <w:hyperlink r:id="rId17" w:tgtFrame="_new" w:history="1">
        <w:r w:rsidRPr="00257D4B">
          <w:rPr>
            <w:rStyle w:val="Hyperlink"/>
          </w:rPr>
          <w:t>https://doi.org/10.1177/1069031X20959004</w:t>
        </w:r>
      </w:hyperlink>
    </w:p>
    <w:p w14:paraId="6646A447" w14:textId="558287C3" w:rsidR="002B0B35" w:rsidRDefault="002B0B35" w:rsidP="00657528">
      <w:pPr>
        <w:pStyle w:val="NormalWeb"/>
        <w:jc w:val="both"/>
      </w:pPr>
      <w:proofErr w:type="spellStart"/>
      <w:r w:rsidRPr="002B0B35">
        <w:t>Sarıtaş</w:t>
      </w:r>
      <w:proofErr w:type="spellEnd"/>
      <w:r w:rsidRPr="002B0B35">
        <w:t xml:space="preserve">, M. T. &amp; </w:t>
      </w:r>
      <w:proofErr w:type="spellStart"/>
      <w:r w:rsidRPr="002B0B35">
        <w:t>Topraklıkoğlu</w:t>
      </w:r>
      <w:proofErr w:type="spellEnd"/>
      <w:r w:rsidRPr="002B0B35">
        <w:t xml:space="preserve">, K. (2022). Systematic literature review on the use of metaverse in education. </w:t>
      </w:r>
      <w:r w:rsidRPr="002B0B35">
        <w:rPr>
          <w:i/>
          <w:iCs/>
        </w:rPr>
        <w:t>International Journal of Technology in Education (IJTE)</w:t>
      </w:r>
      <w:r w:rsidRPr="002B0B35">
        <w:t xml:space="preserve">, 5(4), 586- 607. </w:t>
      </w:r>
      <w:hyperlink r:id="rId18" w:history="1">
        <w:r w:rsidR="007C5B09" w:rsidRPr="00D15D78">
          <w:rPr>
            <w:rStyle w:val="Hyperlink"/>
          </w:rPr>
          <w:t>https://doi.org/10.46328/ijte.319</w:t>
        </w:r>
      </w:hyperlink>
      <w:r w:rsidR="007C5B09">
        <w:t>+</w:t>
      </w:r>
    </w:p>
    <w:p w14:paraId="3EDD811C" w14:textId="3B373EA0" w:rsidR="007A666B" w:rsidRDefault="007A666B" w:rsidP="00657528">
      <w:pPr>
        <w:pStyle w:val="NormalWeb"/>
        <w:jc w:val="both"/>
      </w:pPr>
      <w:r w:rsidRPr="007A666B">
        <w:t xml:space="preserve">Fink, A. (2014). </w:t>
      </w:r>
      <w:r w:rsidRPr="007A666B">
        <w:rPr>
          <w:i/>
          <w:iCs/>
        </w:rPr>
        <w:t xml:space="preserve">Conducting research literature reviews: From the internet to paper (Fourth </w:t>
      </w:r>
      <w:proofErr w:type="gramStart"/>
      <w:r w:rsidRPr="007A666B">
        <w:rPr>
          <w:i/>
          <w:iCs/>
        </w:rPr>
        <w:t>ed</w:t>
      </w:r>
      <w:proofErr w:type="gramEnd"/>
      <w:r w:rsidRPr="007A666B">
        <w:rPr>
          <w:i/>
          <w:iCs/>
        </w:rPr>
        <w:t xml:space="preserve">.). </w:t>
      </w:r>
      <w:r w:rsidRPr="007A666B">
        <w:t xml:space="preserve">SAGE. </w:t>
      </w:r>
      <w:hyperlink r:id="rId19" w:history="1">
        <w:r w:rsidRPr="00D15D78">
          <w:rPr>
            <w:rStyle w:val="Hyperlink"/>
          </w:rPr>
          <w:t>https://us.sagepub.com/en-us/nam/conducting-research-literature-reviews/book259191</w:t>
        </w:r>
      </w:hyperlink>
    </w:p>
    <w:p w14:paraId="20384581" w14:textId="7222E26F" w:rsidR="007A666B" w:rsidRDefault="007A666B" w:rsidP="00657528">
      <w:pPr>
        <w:pStyle w:val="NormalWeb"/>
        <w:jc w:val="both"/>
      </w:pPr>
      <w:proofErr w:type="spellStart"/>
      <w:r w:rsidRPr="007A666B">
        <w:t>Hür</w:t>
      </w:r>
      <w:proofErr w:type="spellEnd"/>
      <w:r w:rsidRPr="007A666B">
        <w:t xml:space="preserve">, G. (2021). </w:t>
      </w:r>
      <w:proofErr w:type="spellStart"/>
      <w:r w:rsidRPr="007A666B">
        <w:t>Prisma</w:t>
      </w:r>
      <w:proofErr w:type="spellEnd"/>
      <w:r w:rsidRPr="007A666B">
        <w:t xml:space="preserve"> </w:t>
      </w:r>
      <w:proofErr w:type="spellStart"/>
      <w:r w:rsidRPr="007A666B">
        <w:t>kontrol</w:t>
      </w:r>
      <w:proofErr w:type="spellEnd"/>
      <w:r w:rsidRPr="007A666B">
        <w:t xml:space="preserve"> </w:t>
      </w:r>
      <w:proofErr w:type="spellStart"/>
      <w:r w:rsidRPr="007A666B">
        <w:t>listesi</w:t>
      </w:r>
      <w:proofErr w:type="spellEnd"/>
      <w:r w:rsidRPr="007A666B">
        <w:t xml:space="preserve"> 2020 </w:t>
      </w:r>
      <w:proofErr w:type="spellStart"/>
      <w:r w:rsidRPr="007A666B">
        <w:t>güncellemesi</w:t>
      </w:r>
      <w:proofErr w:type="spellEnd"/>
      <w:r w:rsidRPr="007A666B">
        <w:t xml:space="preserve">. </w:t>
      </w:r>
      <w:r w:rsidRPr="007A666B">
        <w:rPr>
          <w:i/>
          <w:iCs/>
        </w:rPr>
        <w:t xml:space="preserve">Online </w:t>
      </w:r>
      <w:proofErr w:type="spellStart"/>
      <w:r w:rsidRPr="007A666B">
        <w:rPr>
          <w:i/>
          <w:iCs/>
        </w:rPr>
        <w:t>Türk</w:t>
      </w:r>
      <w:proofErr w:type="spellEnd"/>
      <w:r w:rsidRPr="007A666B">
        <w:rPr>
          <w:i/>
          <w:iCs/>
        </w:rPr>
        <w:t xml:space="preserve"> </w:t>
      </w:r>
      <w:proofErr w:type="spellStart"/>
      <w:r w:rsidRPr="007A666B">
        <w:rPr>
          <w:i/>
          <w:iCs/>
        </w:rPr>
        <w:t>Sağlık</w:t>
      </w:r>
      <w:proofErr w:type="spellEnd"/>
      <w:r w:rsidRPr="007A666B">
        <w:rPr>
          <w:i/>
          <w:iCs/>
        </w:rPr>
        <w:t xml:space="preserve"> </w:t>
      </w:r>
      <w:proofErr w:type="spellStart"/>
      <w:r w:rsidRPr="007A666B">
        <w:rPr>
          <w:i/>
          <w:iCs/>
        </w:rPr>
        <w:t>Bilimleri</w:t>
      </w:r>
      <w:proofErr w:type="spellEnd"/>
      <w:r w:rsidRPr="007A666B">
        <w:rPr>
          <w:i/>
          <w:iCs/>
        </w:rPr>
        <w:t xml:space="preserve"> </w:t>
      </w:r>
      <w:proofErr w:type="spellStart"/>
      <w:r w:rsidRPr="007A666B">
        <w:rPr>
          <w:i/>
          <w:iCs/>
        </w:rPr>
        <w:t>Dergisi</w:t>
      </w:r>
      <w:proofErr w:type="spellEnd"/>
      <w:r w:rsidRPr="007A666B">
        <w:rPr>
          <w:i/>
          <w:iCs/>
        </w:rPr>
        <w:t>,</w:t>
      </w:r>
      <w:r w:rsidRPr="007A666B">
        <w:t xml:space="preserve"> 6(4), 609-611. </w:t>
      </w:r>
      <w:r w:rsidRPr="00B802B5">
        <w:rPr>
          <w:rStyle w:val="Hyperlink"/>
        </w:rPr>
        <w:t>https://doi.org/10.26453/otjhs.1001606</w:t>
      </w:r>
    </w:p>
    <w:p w14:paraId="726F4A6F" w14:textId="77777777" w:rsidR="007C5B09" w:rsidRPr="002B0B35" w:rsidRDefault="007C5B09" w:rsidP="00657528">
      <w:pPr>
        <w:pStyle w:val="NormalWeb"/>
        <w:jc w:val="both"/>
      </w:pPr>
    </w:p>
    <w:p w14:paraId="4F082639" w14:textId="77777777" w:rsidR="00257D4B" w:rsidRPr="00257D4B" w:rsidRDefault="00257D4B" w:rsidP="00257D4B">
      <w:pPr>
        <w:pStyle w:val="NormalWeb"/>
        <w:rPr>
          <w:rFonts w:ascii="Arial" w:hAnsi="Arial" w:cs="Arial"/>
        </w:rPr>
      </w:pPr>
    </w:p>
    <w:p w14:paraId="06AF3313" w14:textId="77777777" w:rsidR="00257D4B" w:rsidRPr="00A77102" w:rsidRDefault="00257D4B" w:rsidP="00A77102">
      <w:pPr>
        <w:pStyle w:val="NormalWeb"/>
        <w:rPr>
          <w:rFonts w:ascii="Arial" w:hAnsi="Arial" w:cs="Arial"/>
        </w:rPr>
      </w:pPr>
    </w:p>
    <w:p w14:paraId="0A4715A1" w14:textId="77777777" w:rsidR="00A77102" w:rsidRPr="00A77102" w:rsidRDefault="00A77102" w:rsidP="00A77102">
      <w:pPr>
        <w:pStyle w:val="NormalWeb"/>
        <w:rPr>
          <w:rFonts w:ascii="Arial" w:hAnsi="Arial" w:cs="Arial"/>
        </w:rPr>
      </w:pPr>
    </w:p>
    <w:p w14:paraId="64157E07" w14:textId="77777777" w:rsidR="00A77102" w:rsidRDefault="00A77102"/>
    <w:p w14:paraId="2790C9C1" w14:textId="77777777" w:rsidR="00F9057A" w:rsidRPr="00031824" w:rsidRDefault="00F9057A">
      <w:pPr>
        <w:rPr>
          <w:rFonts w:ascii="Arial" w:hAnsi="Arial" w:cs="Arial"/>
          <w:sz w:val="24"/>
          <w:szCs w:val="32"/>
        </w:rPr>
      </w:pPr>
    </w:p>
    <w:sectPr w:rsidR="00F9057A" w:rsidRPr="00031824">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F9C128" w14:textId="77777777" w:rsidR="00E77042" w:rsidRDefault="00E77042" w:rsidP="0011664E">
      <w:pPr>
        <w:spacing w:after="0" w:line="240" w:lineRule="auto"/>
      </w:pPr>
      <w:r>
        <w:separator/>
      </w:r>
    </w:p>
  </w:endnote>
  <w:endnote w:type="continuationSeparator" w:id="0">
    <w:p w14:paraId="382871B3" w14:textId="77777777" w:rsidR="00E77042" w:rsidRDefault="00E77042" w:rsidP="001166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roid Sans Fallback">
    <w:altName w:val="Times New Roman"/>
    <w:charset w:val="00"/>
    <w:family w:val="auto"/>
    <w:pitch w:val="variable"/>
  </w:font>
  <w:font w:name="Calibri">
    <w:panose1 w:val="020F0502020204030204"/>
    <w:charset w:val="00"/>
    <w:family w:val="swiss"/>
    <w:pitch w:val="variable"/>
    <w:sig w:usb0="E4002EFF" w:usb1="C000247B" w:usb2="00000009" w:usb3="00000000" w:csb0="000001FF" w:csb1="00000000"/>
  </w:font>
  <w:font w:name="Vrinda">
    <w:panose1 w:val="00000400000000000000"/>
    <w:charset w:val="01"/>
    <w:family w:val="roman"/>
    <w:notTrueType/>
    <w:pitch w:val="variable"/>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20002A87" w:usb1="80000000" w:usb2="00000008"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20610498"/>
      <w:docPartObj>
        <w:docPartGallery w:val="Page Numbers (Bottom of Page)"/>
        <w:docPartUnique/>
      </w:docPartObj>
    </w:sdtPr>
    <w:sdtEndPr>
      <w:rPr>
        <w:noProof/>
      </w:rPr>
    </w:sdtEndPr>
    <w:sdtContent>
      <w:p w14:paraId="4D255C17" w14:textId="2954F319" w:rsidR="0011664E" w:rsidRDefault="0011664E">
        <w:pPr>
          <w:pStyle w:val="Footer"/>
          <w:jc w:val="right"/>
        </w:pPr>
        <w:r>
          <w:fldChar w:fldCharType="begin"/>
        </w:r>
        <w:r>
          <w:instrText xml:space="preserve"> PAGE   \* MERGEFORMAT </w:instrText>
        </w:r>
        <w:r>
          <w:fldChar w:fldCharType="separate"/>
        </w:r>
        <w:r w:rsidR="008474C1">
          <w:rPr>
            <w:noProof/>
          </w:rPr>
          <w:t>6</w:t>
        </w:r>
        <w:r>
          <w:rPr>
            <w:noProof/>
          </w:rPr>
          <w:fldChar w:fldCharType="end"/>
        </w:r>
      </w:p>
    </w:sdtContent>
  </w:sdt>
  <w:p w14:paraId="4D1EF273" w14:textId="77777777" w:rsidR="0011664E" w:rsidRDefault="001166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921A63" w14:textId="77777777" w:rsidR="00E77042" w:rsidRDefault="00E77042" w:rsidP="0011664E">
      <w:pPr>
        <w:spacing w:after="0" w:line="240" w:lineRule="auto"/>
      </w:pPr>
      <w:r>
        <w:separator/>
      </w:r>
    </w:p>
  </w:footnote>
  <w:footnote w:type="continuationSeparator" w:id="0">
    <w:p w14:paraId="2708B9ED" w14:textId="77777777" w:rsidR="00E77042" w:rsidRDefault="00E77042" w:rsidP="0011664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2605BBA"/>
    <w:multiLevelType w:val="hybridMultilevel"/>
    <w:tmpl w:val="812CFB1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nsid w:val="027C079E"/>
    <w:multiLevelType w:val="hybridMultilevel"/>
    <w:tmpl w:val="B1F0B53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2DA0E19"/>
    <w:multiLevelType w:val="hybridMultilevel"/>
    <w:tmpl w:val="F5346C6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4E87761"/>
    <w:multiLevelType w:val="hybridMultilevel"/>
    <w:tmpl w:val="36FA9B0E"/>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nsid w:val="0F585ACB"/>
    <w:multiLevelType w:val="multilevel"/>
    <w:tmpl w:val="D1C86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8AC307D"/>
    <w:multiLevelType w:val="hybridMultilevel"/>
    <w:tmpl w:val="3372E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B01650"/>
    <w:multiLevelType w:val="hybridMultilevel"/>
    <w:tmpl w:val="7E3422C6"/>
    <w:lvl w:ilvl="0" w:tplc="FFFFFFFF">
      <w:start w:val="1"/>
      <w:numFmt w:val="upperLetter"/>
      <w:lvlText w:val="%1."/>
      <w:lvlJc w:val="left"/>
      <w:pPr>
        <w:ind w:left="842" w:hanging="360"/>
      </w:pPr>
    </w:lvl>
    <w:lvl w:ilvl="1" w:tplc="04090019">
      <w:start w:val="1"/>
      <w:numFmt w:val="lowerLetter"/>
      <w:lvlText w:val="%2."/>
      <w:lvlJc w:val="left"/>
      <w:pPr>
        <w:ind w:left="1562" w:hanging="360"/>
      </w:pPr>
    </w:lvl>
    <w:lvl w:ilvl="2" w:tplc="0409001B">
      <w:start w:val="1"/>
      <w:numFmt w:val="lowerRoman"/>
      <w:lvlText w:val="%3."/>
      <w:lvlJc w:val="right"/>
      <w:pPr>
        <w:ind w:left="2282" w:hanging="180"/>
      </w:pPr>
    </w:lvl>
    <w:lvl w:ilvl="3" w:tplc="0409000F">
      <w:start w:val="1"/>
      <w:numFmt w:val="decimal"/>
      <w:lvlText w:val="%4."/>
      <w:lvlJc w:val="left"/>
      <w:pPr>
        <w:ind w:left="3002" w:hanging="360"/>
      </w:pPr>
    </w:lvl>
    <w:lvl w:ilvl="4" w:tplc="04090019">
      <w:start w:val="1"/>
      <w:numFmt w:val="lowerLetter"/>
      <w:lvlText w:val="%5."/>
      <w:lvlJc w:val="left"/>
      <w:pPr>
        <w:ind w:left="3722" w:hanging="360"/>
      </w:pPr>
    </w:lvl>
    <w:lvl w:ilvl="5" w:tplc="0409001B">
      <w:start w:val="1"/>
      <w:numFmt w:val="lowerRoman"/>
      <w:lvlText w:val="%6."/>
      <w:lvlJc w:val="right"/>
      <w:pPr>
        <w:ind w:left="4442" w:hanging="180"/>
      </w:pPr>
    </w:lvl>
    <w:lvl w:ilvl="6" w:tplc="0409000F">
      <w:start w:val="1"/>
      <w:numFmt w:val="decimal"/>
      <w:lvlText w:val="%7."/>
      <w:lvlJc w:val="left"/>
      <w:pPr>
        <w:ind w:left="5162" w:hanging="360"/>
      </w:pPr>
    </w:lvl>
    <w:lvl w:ilvl="7" w:tplc="04090019">
      <w:start w:val="1"/>
      <w:numFmt w:val="lowerLetter"/>
      <w:lvlText w:val="%8."/>
      <w:lvlJc w:val="left"/>
      <w:pPr>
        <w:ind w:left="5882" w:hanging="360"/>
      </w:pPr>
    </w:lvl>
    <w:lvl w:ilvl="8" w:tplc="0409001B">
      <w:start w:val="1"/>
      <w:numFmt w:val="lowerRoman"/>
      <w:lvlText w:val="%9."/>
      <w:lvlJc w:val="right"/>
      <w:pPr>
        <w:ind w:left="6602" w:hanging="180"/>
      </w:pPr>
    </w:lvl>
  </w:abstractNum>
  <w:abstractNum w:abstractNumId="8">
    <w:nsid w:val="20B20663"/>
    <w:multiLevelType w:val="hybridMultilevel"/>
    <w:tmpl w:val="848EBF40"/>
    <w:lvl w:ilvl="0" w:tplc="0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954578"/>
    <w:multiLevelType w:val="hybridMultilevel"/>
    <w:tmpl w:val="83B42F22"/>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
    <w:nsid w:val="3DAD4491"/>
    <w:multiLevelType w:val="hybridMultilevel"/>
    <w:tmpl w:val="DD8249D8"/>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1">
    <w:nsid w:val="465F6469"/>
    <w:multiLevelType w:val="hybridMultilevel"/>
    <w:tmpl w:val="A11C581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A7F3D3B"/>
    <w:multiLevelType w:val="hybridMultilevel"/>
    <w:tmpl w:val="1D4AE340"/>
    <w:lvl w:ilvl="0" w:tplc="C2C0EBF8">
      <w:start w:val="2"/>
      <w:numFmt w:val="bullet"/>
      <w:lvlText w:val="-"/>
      <w:lvlJc w:val="left"/>
      <w:pPr>
        <w:ind w:left="720" w:hanging="360"/>
      </w:pPr>
      <w:rPr>
        <w:rFonts w:ascii="Times New Roman" w:eastAsia="Droid Sans Fallback"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0367A47"/>
    <w:multiLevelType w:val="hybridMultilevel"/>
    <w:tmpl w:val="84A08D28"/>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4">
    <w:nsid w:val="5C24239A"/>
    <w:multiLevelType w:val="hybridMultilevel"/>
    <w:tmpl w:val="18BADE4E"/>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5">
    <w:nsid w:val="5DAD71D5"/>
    <w:multiLevelType w:val="multilevel"/>
    <w:tmpl w:val="7A0E0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30465DE"/>
    <w:multiLevelType w:val="hybridMultilevel"/>
    <w:tmpl w:val="78F8521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642F3C97"/>
    <w:multiLevelType w:val="hybridMultilevel"/>
    <w:tmpl w:val="7C72AC9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73B82BA0"/>
    <w:multiLevelType w:val="multilevel"/>
    <w:tmpl w:val="B5668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5B31818"/>
    <w:multiLevelType w:val="hybridMultilevel"/>
    <w:tmpl w:val="F704E0C6"/>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15"/>
  </w:num>
  <w:num w:numId="2">
    <w:abstractNumId w:val="5"/>
  </w:num>
  <w:num w:numId="3">
    <w:abstractNumId w:val="17"/>
  </w:num>
  <w:num w:numId="4">
    <w:abstractNumId w:val="0"/>
  </w:num>
  <w:num w:numId="5">
    <w:abstractNumId w:val="1"/>
  </w:num>
  <w:num w:numId="6">
    <w:abstractNumId w:val="12"/>
  </w:num>
  <w:num w:numId="7">
    <w:abstractNumId w:val="19"/>
  </w:num>
  <w:num w:numId="8">
    <w:abstractNumId w:val="2"/>
  </w:num>
  <w:num w:numId="9">
    <w:abstractNumId w:val="13"/>
  </w:num>
  <w:num w:numId="10">
    <w:abstractNumId w:val="9"/>
  </w:num>
  <w:num w:numId="11">
    <w:abstractNumId w:val="14"/>
  </w:num>
  <w:num w:numId="12">
    <w:abstractNumId w:val="4"/>
  </w:num>
  <w:num w:numId="13">
    <w:abstractNumId w:val="10"/>
  </w:num>
  <w:num w:numId="14">
    <w:abstractNumId w:val="16"/>
  </w:num>
  <w:num w:numId="15">
    <w:abstractNumId w:val="3"/>
  </w:num>
  <w:num w:numId="16">
    <w:abstractNumId w:val="11"/>
  </w:num>
  <w:num w:numId="17">
    <w:abstractNumId w:val="8"/>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BE5"/>
    <w:rsid w:val="00023FA3"/>
    <w:rsid w:val="00031824"/>
    <w:rsid w:val="000903BE"/>
    <w:rsid w:val="00092F2C"/>
    <w:rsid w:val="00100628"/>
    <w:rsid w:val="0011664E"/>
    <w:rsid w:val="00131347"/>
    <w:rsid w:val="001D7B64"/>
    <w:rsid w:val="0022659C"/>
    <w:rsid w:val="00240E61"/>
    <w:rsid w:val="00257D4B"/>
    <w:rsid w:val="00293C97"/>
    <w:rsid w:val="002B0B35"/>
    <w:rsid w:val="002B65CE"/>
    <w:rsid w:val="002B7711"/>
    <w:rsid w:val="00322FB0"/>
    <w:rsid w:val="003339CF"/>
    <w:rsid w:val="00363A83"/>
    <w:rsid w:val="00375F47"/>
    <w:rsid w:val="00377AD2"/>
    <w:rsid w:val="003D31F0"/>
    <w:rsid w:val="003D6A72"/>
    <w:rsid w:val="0044609C"/>
    <w:rsid w:val="00451E8C"/>
    <w:rsid w:val="004529E3"/>
    <w:rsid w:val="00470C84"/>
    <w:rsid w:val="004E6732"/>
    <w:rsid w:val="00525254"/>
    <w:rsid w:val="00531D7F"/>
    <w:rsid w:val="005544F1"/>
    <w:rsid w:val="0058093E"/>
    <w:rsid w:val="0058281A"/>
    <w:rsid w:val="006102E4"/>
    <w:rsid w:val="006368EE"/>
    <w:rsid w:val="00657528"/>
    <w:rsid w:val="006607AA"/>
    <w:rsid w:val="006636C0"/>
    <w:rsid w:val="0066651E"/>
    <w:rsid w:val="006831EC"/>
    <w:rsid w:val="006A035C"/>
    <w:rsid w:val="006F776F"/>
    <w:rsid w:val="0070263B"/>
    <w:rsid w:val="00711F51"/>
    <w:rsid w:val="00724599"/>
    <w:rsid w:val="00791736"/>
    <w:rsid w:val="007A666B"/>
    <w:rsid w:val="007C5B09"/>
    <w:rsid w:val="00814E49"/>
    <w:rsid w:val="008474C1"/>
    <w:rsid w:val="008844EB"/>
    <w:rsid w:val="008924D5"/>
    <w:rsid w:val="00897954"/>
    <w:rsid w:val="00997EC9"/>
    <w:rsid w:val="009B41EA"/>
    <w:rsid w:val="00A3647F"/>
    <w:rsid w:val="00A44973"/>
    <w:rsid w:val="00A77102"/>
    <w:rsid w:val="00AC7077"/>
    <w:rsid w:val="00AD2152"/>
    <w:rsid w:val="00B33785"/>
    <w:rsid w:val="00B802B5"/>
    <w:rsid w:val="00BF0BE5"/>
    <w:rsid w:val="00C064F0"/>
    <w:rsid w:val="00C457B3"/>
    <w:rsid w:val="00C81CBE"/>
    <w:rsid w:val="00C91D55"/>
    <w:rsid w:val="00CA15CA"/>
    <w:rsid w:val="00CA2EF7"/>
    <w:rsid w:val="00CE5F04"/>
    <w:rsid w:val="00D55735"/>
    <w:rsid w:val="00D93944"/>
    <w:rsid w:val="00DF233C"/>
    <w:rsid w:val="00E70CE8"/>
    <w:rsid w:val="00E77042"/>
    <w:rsid w:val="00E85A97"/>
    <w:rsid w:val="00EE2F29"/>
    <w:rsid w:val="00F07A46"/>
    <w:rsid w:val="00F9057A"/>
    <w:rsid w:val="00FE4FC1"/>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C60F3"/>
  <w15:chartTrackingRefBased/>
  <w15:docId w15:val="{DF3BFC33-E9E0-4D0C-BFD7-805EDDADB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next w:val="Normal"/>
    <w:link w:val="Heading1Char"/>
    <w:qFormat/>
    <w:rsid w:val="004E6732"/>
    <w:pPr>
      <w:keepNext/>
      <w:keepLines/>
      <w:numPr>
        <w:numId w:val="4"/>
      </w:numPr>
      <w:spacing w:before="480" w:after="240" w:line="240" w:lineRule="atLeast"/>
      <w:outlineLvl w:val="0"/>
    </w:pPr>
    <w:rPr>
      <w:rFonts w:ascii="Times" w:eastAsia="Times New Roman" w:hAnsi="Times" w:cs="Times New Roman"/>
      <w:b/>
      <w:kern w:val="28"/>
      <w:sz w:val="36"/>
      <w:szCs w:val="20"/>
      <w:lang w:eastAsia="zh-CN" w:bidi="ar-SA"/>
    </w:rPr>
  </w:style>
  <w:style w:type="paragraph" w:styleId="Heading2">
    <w:name w:val="heading 2"/>
    <w:basedOn w:val="Normal"/>
    <w:next w:val="Normal"/>
    <w:link w:val="Heading2Char"/>
    <w:qFormat/>
    <w:rsid w:val="004E6732"/>
    <w:pPr>
      <w:keepNext/>
      <w:keepLines/>
      <w:numPr>
        <w:ilvl w:val="1"/>
        <w:numId w:val="4"/>
      </w:numPr>
      <w:spacing w:before="280" w:after="280" w:line="240" w:lineRule="atLeast"/>
      <w:outlineLvl w:val="1"/>
    </w:pPr>
    <w:rPr>
      <w:rFonts w:ascii="Times" w:eastAsia="Times New Roman" w:hAnsi="Times" w:cs="Times New Roman"/>
      <w:b/>
      <w:sz w:val="28"/>
      <w:szCs w:val="20"/>
      <w:lang w:eastAsia="zh-CN" w:bidi="ar-SA"/>
    </w:rPr>
  </w:style>
  <w:style w:type="paragraph" w:styleId="Heading3">
    <w:name w:val="heading 3"/>
    <w:basedOn w:val="Normal"/>
    <w:next w:val="Normal"/>
    <w:link w:val="Heading3Char"/>
    <w:qFormat/>
    <w:rsid w:val="004E6732"/>
    <w:pPr>
      <w:numPr>
        <w:ilvl w:val="2"/>
        <w:numId w:val="4"/>
      </w:numPr>
      <w:spacing w:before="240" w:after="240" w:line="240" w:lineRule="exact"/>
      <w:outlineLvl w:val="2"/>
    </w:pPr>
    <w:rPr>
      <w:rFonts w:ascii="Times" w:eastAsia="Times New Roman" w:hAnsi="Times" w:cs="Times New Roman"/>
      <w:b/>
      <w:sz w:val="24"/>
      <w:szCs w:val="20"/>
      <w:lang w:eastAsia="zh-CN" w:bidi="ar-SA"/>
    </w:rPr>
  </w:style>
  <w:style w:type="paragraph" w:styleId="Heading4">
    <w:name w:val="heading 4"/>
    <w:basedOn w:val="Normal"/>
    <w:next w:val="Normal"/>
    <w:link w:val="Heading4Char"/>
    <w:qFormat/>
    <w:rsid w:val="004E6732"/>
    <w:pPr>
      <w:keepNext/>
      <w:numPr>
        <w:ilvl w:val="3"/>
        <w:numId w:val="4"/>
      </w:numPr>
      <w:spacing w:before="240" w:after="60" w:line="220" w:lineRule="exact"/>
      <w:jc w:val="both"/>
      <w:outlineLvl w:val="3"/>
    </w:pPr>
    <w:rPr>
      <w:rFonts w:ascii="Times New Roman" w:eastAsia="Times New Roman" w:hAnsi="Times New Roman" w:cs="Times New Roman"/>
      <w:b/>
      <w:i/>
      <w:szCs w:val="20"/>
      <w:lang w:eastAsia="zh-CN" w:bidi="ar-SA"/>
    </w:rPr>
  </w:style>
  <w:style w:type="paragraph" w:styleId="Heading5">
    <w:name w:val="heading 5"/>
    <w:basedOn w:val="Normal"/>
    <w:next w:val="Normal"/>
    <w:link w:val="Heading5Char"/>
    <w:qFormat/>
    <w:rsid w:val="004E6732"/>
    <w:pPr>
      <w:numPr>
        <w:ilvl w:val="4"/>
        <w:numId w:val="4"/>
      </w:numPr>
      <w:spacing w:before="240" w:after="60" w:line="220" w:lineRule="exact"/>
      <w:jc w:val="both"/>
      <w:outlineLvl w:val="4"/>
    </w:pPr>
    <w:rPr>
      <w:rFonts w:ascii="Arial" w:eastAsia="Times New Roman" w:hAnsi="Arial" w:cs="Times New Roman"/>
      <w:szCs w:val="20"/>
      <w:lang w:eastAsia="zh-CN" w:bidi="ar-SA"/>
    </w:rPr>
  </w:style>
  <w:style w:type="paragraph" w:styleId="Heading6">
    <w:name w:val="heading 6"/>
    <w:basedOn w:val="Normal"/>
    <w:next w:val="Normal"/>
    <w:link w:val="Heading6Char"/>
    <w:qFormat/>
    <w:rsid w:val="004E6732"/>
    <w:pPr>
      <w:numPr>
        <w:ilvl w:val="5"/>
        <w:numId w:val="4"/>
      </w:numPr>
      <w:spacing w:before="240" w:after="60" w:line="220" w:lineRule="exact"/>
      <w:jc w:val="both"/>
      <w:outlineLvl w:val="5"/>
    </w:pPr>
    <w:rPr>
      <w:rFonts w:ascii="Arial" w:eastAsia="Times New Roman" w:hAnsi="Arial" w:cs="Times New Roman"/>
      <w:i/>
      <w:szCs w:val="20"/>
      <w:lang w:eastAsia="zh-CN" w:bidi="ar-SA"/>
    </w:rPr>
  </w:style>
  <w:style w:type="paragraph" w:styleId="Heading7">
    <w:name w:val="heading 7"/>
    <w:basedOn w:val="Normal"/>
    <w:next w:val="Normal"/>
    <w:link w:val="Heading7Char"/>
    <w:qFormat/>
    <w:rsid w:val="004E6732"/>
    <w:pPr>
      <w:numPr>
        <w:ilvl w:val="6"/>
        <w:numId w:val="4"/>
      </w:numPr>
      <w:spacing w:before="240" w:after="60" w:line="220" w:lineRule="exact"/>
      <w:jc w:val="both"/>
      <w:outlineLvl w:val="6"/>
    </w:pPr>
    <w:rPr>
      <w:rFonts w:ascii="Arial" w:eastAsia="Times New Roman" w:hAnsi="Arial" w:cs="Times New Roman"/>
      <w:sz w:val="20"/>
      <w:szCs w:val="20"/>
      <w:lang w:eastAsia="zh-CN" w:bidi="ar-SA"/>
    </w:rPr>
  </w:style>
  <w:style w:type="paragraph" w:styleId="Heading8">
    <w:name w:val="heading 8"/>
    <w:basedOn w:val="Normal"/>
    <w:next w:val="Normal"/>
    <w:link w:val="Heading8Char"/>
    <w:qFormat/>
    <w:rsid w:val="004E6732"/>
    <w:pPr>
      <w:numPr>
        <w:ilvl w:val="7"/>
        <w:numId w:val="4"/>
      </w:numPr>
      <w:spacing w:before="240" w:after="60" w:line="220" w:lineRule="exact"/>
      <w:jc w:val="both"/>
      <w:outlineLvl w:val="7"/>
    </w:pPr>
    <w:rPr>
      <w:rFonts w:ascii="Arial" w:eastAsia="Times New Roman" w:hAnsi="Arial" w:cs="Times New Roman"/>
      <w:i/>
      <w:sz w:val="20"/>
      <w:szCs w:val="20"/>
      <w:lang w:eastAsia="zh-CN" w:bidi="ar-SA"/>
    </w:rPr>
  </w:style>
  <w:style w:type="paragraph" w:styleId="Heading9">
    <w:name w:val="heading 9"/>
    <w:basedOn w:val="Normal"/>
    <w:next w:val="Normal"/>
    <w:link w:val="Heading9Char"/>
    <w:qFormat/>
    <w:rsid w:val="004E6732"/>
    <w:pPr>
      <w:numPr>
        <w:ilvl w:val="8"/>
        <w:numId w:val="4"/>
      </w:numPr>
      <w:spacing w:before="240" w:after="60" w:line="220" w:lineRule="exact"/>
      <w:jc w:val="both"/>
      <w:outlineLvl w:val="8"/>
    </w:pPr>
    <w:rPr>
      <w:rFonts w:ascii="Arial" w:eastAsia="Times New Roman" w:hAnsi="Arial" w:cs="Times New Roman"/>
      <w:i/>
      <w:sz w:val="18"/>
      <w:szCs w:val="20"/>
      <w:lang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710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31824"/>
    <w:rPr>
      <w:color w:val="0000FF"/>
      <w:u w:val="single"/>
    </w:rPr>
  </w:style>
  <w:style w:type="paragraph" w:customStyle="1" w:styleId="Headline">
    <w:name w:val="Headline"/>
    <w:basedOn w:val="Normal"/>
    <w:rsid w:val="00C457B3"/>
    <w:pPr>
      <w:spacing w:after="0" w:line="240" w:lineRule="auto"/>
      <w:jc w:val="center"/>
    </w:pPr>
    <w:rPr>
      <w:rFonts w:ascii="Lucida Sans Unicode" w:eastAsia="Times New Roman" w:hAnsi="Lucida Sans Unicode" w:cs="Times New Roman"/>
      <w:b/>
      <w:bCs/>
      <w:sz w:val="48"/>
      <w:szCs w:val="20"/>
      <w:lang w:bidi="ar-SA"/>
    </w:rPr>
  </w:style>
  <w:style w:type="character" w:customStyle="1" w:styleId="Heading1Char">
    <w:name w:val="Heading 1 Char"/>
    <w:basedOn w:val="DefaultParagraphFont"/>
    <w:link w:val="Heading1"/>
    <w:rsid w:val="004E6732"/>
    <w:rPr>
      <w:rFonts w:ascii="Times" w:eastAsia="Times New Roman" w:hAnsi="Times" w:cs="Times New Roman"/>
      <w:b/>
      <w:kern w:val="28"/>
      <w:sz w:val="36"/>
      <w:szCs w:val="20"/>
      <w:lang w:eastAsia="zh-CN" w:bidi="ar-SA"/>
    </w:rPr>
  </w:style>
  <w:style w:type="character" w:customStyle="1" w:styleId="Heading2Char">
    <w:name w:val="Heading 2 Char"/>
    <w:basedOn w:val="DefaultParagraphFont"/>
    <w:link w:val="Heading2"/>
    <w:rsid w:val="004E6732"/>
    <w:rPr>
      <w:rFonts w:ascii="Times" w:eastAsia="Times New Roman" w:hAnsi="Times" w:cs="Times New Roman"/>
      <w:b/>
      <w:sz w:val="28"/>
      <w:szCs w:val="20"/>
      <w:lang w:eastAsia="zh-CN" w:bidi="ar-SA"/>
    </w:rPr>
  </w:style>
  <w:style w:type="character" w:customStyle="1" w:styleId="Heading3Char">
    <w:name w:val="Heading 3 Char"/>
    <w:basedOn w:val="DefaultParagraphFont"/>
    <w:link w:val="Heading3"/>
    <w:rsid w:val="004E6732"/>
    <w:rPr>
      <w:rFonts w:ascii="Times" w:eastAsia="Times New Roman" w:hAnsi="Times" w:cs="Times New Roman"/>
      <w:b/>
      <w:sz w:val="24"/>
      <w:szCs w:val="20"/>
      <w:lang w:eastAsia="zh-CN" w:bidi="ar-SA"/>
    </w:rPr>
  </w:style>
  <w:style w:type="character" w:customStyle="1" w:styleId="Heading4Char">
    <w:name w:val="Heading 4 Char"/>
    <w:basedOn w:val="DefaultParagraphFont"/>
    <w:link w:val="Heading4"/>
    <w:rsid w:val="004E6732"/>
    <w:rPr>
      <w:rFonts w:ascii="Times New Roman" w:eastAsia="Times New Roman" w:hAnsi="Times New Roman" w:cs="Times New Roman"/>
      <w:b/>
      <w:i/>
      <w:szCs w:val="20"/>
      <w:lang w:eastAsia="zh-CN" w:bidi="ar-SA"/>
    </w:rPr>
  </w:style>
  <w:style w:type="character" w:customStyle="1" w:styleId="Heading5Char">
    <w:name w:val="Heading 5 Char"/>
    <w:basedOn w:val="DefaultParagraphFont"/>
    <w:link w:val="Heading5"/>
    <w:rsid w:val="004E6732"/>
    <w:rPr>
      <w:rFonts w:ascii="Arial" w:eastAsia="Times New Roman" w:hAnsi="Arial" w:cs="Times New Roman"/>
      <w:szCs w:val="20"/>
      <w:lang w:eastAsia="zh-CN" w:bidi="ar-SA"/>
    </w:rPr>
  </w:style>
  <w:style w:type="character" w:customStyle="1" w:styleId="Heading6Char">
    <w:name w:val="Heading 6 Char"/>
    <w:basedOn w:val="DefaultParagraphFont"/>
    <w:link w:val="Heading6"/>
    <w:rsid w:val="004E6732"/>
    <w:rPr>
      <w:rFonts w:ascii="Arial" w:eastAsia="Times New Roman" w:hAnsi="Arial" w:cs="Times New Roman"/>
      <w:i/>
      <w:szCs w:val="20"/>
      <w:lang w:eastAsia="zh-CN" w:bidi="ar-SA"/>
    </w:rPr>
  </w:style>
  <w:style w:type="character" w:customStyle="1" w:styleId="Heading7Char">
    <w:name w:val="Heading 7 Char"/>
    <w:basedOn w:val="DefaultParagraphFont"/>
    <w:link w:val="Heading7"/>
    <w:rsid w:val="004E6732"/>
    <w:rPr>
      <w:rFonts w:ascii="Arial" w:eastAsia="Times New Roman" w:hAnsi="Arial" w:cs="Times New Roman"/>
      <w:sz w:val="20"/>
      <w:szCs w:val="20"/>
      <w:lang w:eastAsia="zh-CN" w:bidi="ar-SA"/>
    </w:rPr>
  </w:style>
  <w:style w:type="character" w:customStyle="1" w:styleId="Heading8Char">
    <w:name w:val="Heading 8 Char"/>
    <w:basedOn w:val="DefaultParagraphFont"/>
    <w:link w:val="Heading8"/>
    <w:rsid w:val="004E6732"/>
    <w:rPr>
      <w:rFonts w:ascii="Arial" w:eastAsia="Times New Roman" w:hAnsi="Arial" w:cs="Times New Roman"/>
      <w:i/>
      <w:sz w:val="20"/>
      <w:szCs w:val="20"/>
      <w:lang w:eastAsia="zh-CN" w:bidi="ar-SA"/>
    </w:rPr>
  </w:style>
  <w:style w:type="character" w:customStyle="1" w:styleId="Heading9Char">
    <w:name w:val="Heading 9 Char"/>
    <w:basedOn w:val="DefaultParagraphFont"/>
    <w:link w:val="Heading9"/>
    <w:rsid w:val="004E6732"/>
    <w:rPr>
      <w:rFonts w:ascii="Arial" w:eastAsia="Times New Roman" w:hAnsi="Arial" w:cs="Times New Roman"/>
      <w:i/>
      <w:sz w:val="18"/>
      <w:szCs w:val="20"/>
      <w:lang w:eastAsia="zh-CN" w:bidi="ar-SA"/>
    </w:rPr>
  </w:style>
  <w:style w:type="paragraph" w:customStyle="1" w:styleId="Subhead1">
    <w:name w:val="Subhead 1"/>
    <w:basedOn w:val="Normal"/>
    <w:rsid w:val="004E6732"/>
    <w:pPr>
      <w:tabs>
        <w:tab w:val="left" w:pos="720"/>
        <w:tab w:val="left" w:pos="1440"/>
        <w:tab w:val="left" w:pos="2160"/>
        <w:tab w:val="left" w:pos="2880"/>
        <w:tab w:val="left" w:pos="3600"/>
        <w:tab w:val="left" w:pos="4320"/>
      </w:tabs>
      <w:autoSpaceDE w:val="0"/>
      <w:autoSpaceDN w:val="0"/>
      <w:adjustRightInd w:val="0"/>
      <w:spacing w:after="0" w:line="288" w:lineRule="auto"/>
      <w:textAlignment w:val="center"/>
    </w:pPr>
    <w:rPr>
      <w:rFonts w:ascii="Arial" w:eastAsia="Times New Roman" w:hAnsi="Arial" w:cs="Arial"/>
      <w:b/>
      <w:bCs/>
      <w:caps/>
      <w:color w:val="000000"/>
      <w:sz w:val="24"/>
      <w:szCs w:val="24"/>
      <w:lang w:bidi="ar-SA"/>
    </w:rPr>
  </w:style>
  <w:style w:type="paragraph" w:customStyle="1" w:styleId="Default">
    <w:name w:val="Default"/>
    <w:rsid w:val="004E6732"/>
    <w:pPr>
      <w:autoSpaceDE w:val="0"/>
      <w:autoSpaceDN w:val="0"/>
      <w:adjustRightInd w:val="0"/>
      <w:spacing w:after="0" w:line="240" w:lineRule="auto"/>
    </w:pPr>
    <w:rPr>
      <w:rFonts w:ascii="Calibri" w:eastAsiaTheme="minorEastAsia" w:hAnsi="Calibri" w:cs="Calibri"/>
      <w:color w:val="000000"/>
      <w:sz w:val="24"/>
      <w:szCs w:val="24"/>
      <w:lang w:bidi="ar-SA"/>
    </w:rPr>
  </w:style>
  <w:style w:type="paragraph" w:styleId="ListParagraph">
    <w:name w:val="List Paragraph"/>
    <w:basedOn w:val="Normal"/>
    <w:uiPriority w:val="34"/>
    <w:qFormat/>
    <w:rsid w:val="004E6732"/>
    <w:pPr>
      <w:spacing w:after="0" w:line="240" w:lineRule="auto"/>
      <w:ind w:left="720"/>
      <w:contextualSpacing/>
    </w:pPr>
    <w:rPr>
      <w:rFonts w:ascii="Times New Roman" w:eastAsia="Times New Roman" w:hAnsi="Times New Roman" w:cs="Times New Roman"/>
      <w:sz w:val="24"/>
      <w:szCs w:val="24"/>
      <w:lang w:bidi="ar-SA"/>
    </w:rPr>
  </w:style>
  <w:style w:type="table" w:styleId="TableGrid">
    <w:name w:val="Table Grid"/>
    <w:basedOn w:val="TableNormal"/>
    <w:uiPriority w:val="59"/>
    <w:rsid w:val="004E6732"/>
    <w:pPr>
      <w:spacing w:after="0" w:line="240" w:lineRule="auto"/>
    </w:pPr>
    <w:rPr>
      <w:rFonts w:eastAsiaTheme="minorEastAsia"/>
      <w:szCs w:val="22"/>
      <w:lang w:eastAsia="zh-CN"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4E6732"/>
    <w:pPr>
      <w:spacing w:after="0" w:line="240" w:lineRule="auto"/>
    </w:pPr>
    <w:rPr>
      <w:rFonts w:ascii="Times New Roman" w:eastAsia="Times New Roman" w:hAnsi="Times New Roman" w:cs="Times New Roman"/>
      <w:sz w:val="24"/>
      <w:szCs w:val="24"/>
      <w:lang w:bidi="ar-SA"/>
    </w:rPr>
  </w:style>
  <w:style w:type="paragraph" w:styleId="CommentText">
    <w:name w:val="annotation text"/>
    <w:basedOn w:val="Normal"/>
    <w:link w:val="CommentTextChar"/>
    <w:uiPriority w:val="99"/>
    <w:unhideWhenUsed/>
    <w:rsid w:val="004E6732"/>
    <w:pPr>
      <w:spacing w:after="0" w:line="240" w:lineRule="auto"/>
    </w:pPr>
    <w:rPr>
      <w:rFonts w:ascii="Times New Roman" w:eastAsia="Times New Roman" w:hAnsi="Times New Roman" w:cs="Times New Roman"/>
      <w:sz w:val="20"/>
      <w:szCs w:val="20"/>
      <w:lang w:bidi="ar-SA"/>
    </w:rPr>
  </w:style>
  <w:style w:type="character" w:customStyle="1" w:styleId="CommentTextChar">
    <w:name w:val="Comment Text Char"/>
    <w:basedOn w:val="DefaultParagraphFont"/>
    <w:link w:val="CommentText"/>
    <w:uiPriority w:val="99"/>
    <w:rsid w:val="004E6732"/>
    <w:rPr>
      <w:rFonts w:ascii="Times New Roman" w:eastAsia="Times New Roman" w:hAnsi="Times New Roman" w:cs="Times New Roman"/>
      <w:sz w:val="20"/>
      <w:szCs w:val="20"/>
      <w:lang w:bidi="ar-SA"/>
    </w:rPr>
  </w:style>
  <w:style w:type="paragraph" w:styleId="Header">
    <w:name w:val="header"/>
    <w:basedOn w:val="Normal"/>
    <w:link w:val="HeaderChar"/>
    <w:uiPriority w:val="99"/>
    <w:unhideWhenUsed/>
    <w:rsid w:val="001166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664E"/>
    <w:rPr>
      <w:rFonts w:cs="Vrinda"/>
    </w:rPr>
  </w:style>
  <w:style w:type="paragraph" w:styleId="Footer">
    <w:name w:val="footer"/>
    <w:basedOn w:val="Normal"/>
    <w:link w:val="FooterChar"/>
    <w:uiPriority w:val="99"/>
    <w:unhideWhenUsed/>
    <w:rsid w:val="001166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664E"/>
    <w:rPr>
      <w:rFonts w:cs="Vrinda"/>
    </w:rPr>
  </w:style>
  <w:style w:type="paragraph" w:styleId="Caption">
    <w:name w:val="caption"/>
    <w:basedOn w:val="Normal"/>
    <w:next w:val="Normal"/>
    <w:uiPriority w:val="35"/>
    <w:unhideWhenUsed/>
    <w:qFormat/>
    <w:rsid w:val="002B65CE"/>
    <w:pPr>
      <w:spacing w:after="200" w:line="240" w:lineRule="auto"/>
    </w:pPr>
    <w:rPr>
      <w:i/>
      <w:iCs/>
      <w:color w:val="44546A" w:themeColor="text2"/>
      <w:sz w:val="18"/>
      <w:szCs w:val="22"/>
    </w:rPr>
  </w:style>
  <w:style w:type="character" w:customStyle="1" w:styleId="UnresolvedMention">
    <w:name w:val="Unresolved Mention"/>
    <w:basedOn w:val="DefaultParagraphFont"/>
    <w:uiPriority w:val="99"/>
    <w:semiHidden/>
    <w:unhideWhenUsed/>
    <w:rsid w:val="007C5B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35453">
      <w:bodyDiv w:val="1"/>
      <w:marLeft w:val="0"/>
      <w:marRight w:val="0"/>
      <w:marTop w:val="0"/>
      <w:marBottom w:val="0"/>
      <w:divBdr>
        <w:top w:val="none" w:sz="0" w:space="0" w:color="auto"/>
        <w:left w:val="none" w:sz="0" w:space="0" w:color="auto"/>
        <w:bottom w:val="none" w:sz="0" w:space="0" w:color="auto"/>
        <w:right w:val="none" w:sz="0" w:space="0" w:color="auto"/>
      </w:divBdr>
    </w:div>
    <w:div w:id="82069488">
      <w:bodyDiv w:val="1"/>
      <w:marLeft w:val="0"/>
      <w:marRight w:val="0"/>
      <w:marTop w:val="0"/>
      <w:marBottom w:val="0"/>
      <w:divBdr>
        <w:top w:val="none" w:sz="0" w:space="0" w:color="auto"/>
        <w:left w:val="none" w:sz="0" w:space="0" w:color="auto"/>
        <w:bottom w:val="none" w:sz="0" w:space="0" w:color="auto"/>
        <w:right w:val="none" w:sz="0" w:space="0" w:color="auto"/>
      </w:divBdr>
    </w:div>
    <w:div w:id="166756329">
      <w:bodyDiv w:val="1"/>
      <w:marLeft w:val="0"/>
      <w:marRight w:val="0"/>
      <w:marTop w:val="0"/>
      <w:marBottom w:val="0"/>
      <w:divBdr>
        <w:top w:val="none" w:sz="0" w:space="0" w:color="auto"/>
        <w:left w:val="none" w:sz="0" w:space="0" w:color="auto"/>
        <w:bottom w:val="none" w:sz="0" w:space="0" w:color="auto"/>
        <w:right w:val="none" w:sz="0" w:space="0" w:color="auto"/>
      </w:divBdr>
    </w:div>
    <w:div w:id="198663190">
      <w:bodyDiv w:val="1"/>
      <w:marLeft w:val="0"/>
      <w:marRight w:val="0"/>
      <w:marTop w:val="0"/>
      <w:marBottom w:val="0"/>
      <w:divBdr>
        <w:top w:val="none" w:sz="0" w:space="0" w:color="auto"/>
        <w:left w:val="none" w:sz="0" w:space="0" w:color="auto"/>
        <w:bottom w:val="none" w:sz="0" w:space="0" w:color="auto"/>
        <w:right w:val="none" w:sz="0" w:space="0" w:color="auto"/>
      </w:divBdr>
    </w:div>
    <w:div w:id="392848581">
      <w:bodyDiv w:val="1"/>
      <w:marLeft w:val="0"/>
      <w:marRight w:val="0"/>
      <w:marTop w:val="0"/>
      <w:marBottom w:val="0"/>
      <w:divBdr>
        <w:top w:val="none" w:sz="0" w:space="0" w:color="auto"/>
        <w:left w:val="none" w:sz="0" w:space="0" w:color="auto"/>
        <w:bottom w:val="none" w:sz="0" w:space="0" w:color="auto"/>
        <w:right w:val="none" w:sz="0" w:space="0" w:color="auto"/>
      </w:divBdr>
    </w:div>
    <w:div w:id="401485310">
      <w:bodyDiv w:val="1"/>
      <w:marLeft w:val="0"/>
      <w:marRight w:val="0"/>
      <w:marTop w:val="0"/>
      <w:marBottom w:val="0"/>
      <w:divBdr>
        <w:top w:val="none" w:sz="0" w:space="0" w:color="auto"/>
        <w:left w:val="none" w:sz="0" w:space="0" w:color="auto"/>
        <w:bottom w:val="none" w:sz="0" w:space="0" w:color="auto"/>
        <w:right w:val="none" w:sz="0" w:space="0" w:color="auto"/>
      </w:divBdr>
    </w:div>
    <w:div w:id="415129790">
      <w:bodyDiv w:val="1"/>
      <w:marLeft w:val="0"/>
      <w:marRight w:val="0"/>
      <w:marTop w:val="0"/>
      <w:marBottom w:val="0"/>
      <w:divBdr>
        <w:top w:val="none" w:sz="0" w:space="0" w:color="auto"/>
        <w:left w:val="none" w:sz="0" w:space="0" w:color="auto"/>
        <w:bottom w:val="none" w:sz="0" w:space="0" w:color="auto"/>
        <w:right w:val="none" w:sz="0" w:space="0" w:color="auto"/>
      </w:divBdr>
    </w:div>
    <w:div w:id="501242425">
      <w:bodyDiv w:val="1"/>
      <w:marLeft w:val="0"/>
      <w:marRight w:val="0"/>
      <w:marTop w:val="0"/>
      <w:marBottom w:val="0"/>
      <w:divBdr>
        <w:top w:val="none" w:sz="0" w:space="0" w:color="auto"/>
        <w:left w:val="none" w:sz="0" w:space="0" w:color="auto"/>
        <w:bottom w:val="none" w:sz="0" w:space="0" w:color="auto"/>
        <w:right w:val="none" w:sz="0" w:space="0" w:color="auto"/>
      </w:divBdr>
    </w:div>
    <w:div w:id="559749770">
      <w:bodyDiv w:val="1"/>
      <w:marLeft w:val="0"/>
      <w:marRight w:val="0"/>
      <w:marTop w:val="0"/>
      <w:marBottom w:val="0"/>
      <w:divBdr>
        <w:top w:val="none" w:sz="0" w:space="0" w:color="auto"/>
        <w:left w:val="none" w:sz="0" w:space="0" w:color="auto"/>
        <w:bottom w:val="none" w:sz="0" w:space="0" w:color="auto"/>
        <w:right w:val="none" w:sz="0" w:space="0" w:color="auto"/>
      </w:divBdr>
      <w:divsChild>
        <w:div w:id="2014457483">
          <w:marLeft w:val="0"/>
          <w:marRight w:val="0"/>
          <w:marTop w:val="0"/>
          <w:marBottom w:val="0"/>
          <w:divBdr>
            <w:top w:val="none" w:sz="0" w:space="0" w:color="auto"/>
            <w:left w:val="none" w:sz="0" w:space="0" w:color="auto"/>
            <w:bottom w:val="none" w:sz="0" w:space="0" w:color="auto"/>
            <w:right w:val="none" w:sz="0" w:space="0" w:color="auto"/>
          </w:divBdr>
        </w:div>
      </w:divsChild>
    </w:div>
    <w:div w:id="599218011">
      <w:bodyDiv w:val="1"/>
      <w:marLeft w:val="0"/>
      <w:marRight w:val="0"/>
      <w:marTop w:val="0"/>
      <w:marBottom w:val="0"/>
      <w:divBdr>
        <w:top w:val="none" w:sz="0" w:space="0" w:color="auto"/>
        <w:left w:val="none" w:sz="0" w:space="0" w:color="auto"/>
        <w:bottom w:val="none" w:sz="0" w:space="0" w:color="auto"/>
        <w:right w:val="none" w:sz="0" w:space="0" w:color="auto"/>
      </w:divBdr>
    </w:div>
    <w:div w:id="688918718">
      <w:bodyDiv w:val="1"/>
      <w:marLeft w:val="0"/>
      <w:marRight w:val="0"/>
      <w:marTop w:val="0"/>
      <w:marBottom w:val="0"/>
      <w:divBdr>
        <w:top w:val="none" w:sz="0" w:space="0" w:color="auto"/>
        <w:left w:val="none" w:sz="0" w:space="0" w:color="auto"/>
        <w:bottom w:val="none" w:sz="0" w:space="0" w:color="auto"/>
        <w:right w:val="none" w:sz="0" w:space="0" w:color="auto"/>
      </w:divBdr>
    </w:div>
    <w:div w:id="701438849">
      <w:bodyDiv w:val="1"/>
      <w:marLeft w:val="0"/>
      <w:marRight w:val="0"/>
      <w:marTop w:val="0"/>
      <w:marBottom w:val="0"/>
      <w:divBdr>
        <w:top w:val="none" w:sz="0" w:space="0" w:color="auto"/>
        <w:left w:val="none" w:sz="0" w:space="0" w:color="auto"/>
        <w:bottom w:val="none" w:sz="0" w:space="0" w:color="auto"/>
        <w:right w:val="none" w:sz="0" w:space="0" w:color="auto"/>
      </w:divBdr>
      <w:divsChild>
        <w:div w:id="1615818721">
          <w:marLeft w:val="0"/>
          <w:marRight w:val="0"/>
          <w:marTop w:val="0"/>
          <w:marBottom w:val="0"/>
          <w:divBdr>
            <w:top w:val="none" w:sz="0" w:space="0" w:color="auto"/>
            <w:left w:val="none" w:sz="0" w:space="0" w:color="auto"/>
            <w:bottom w:val="none" w:sz="0" w:space="0" w:color="auto"/>
            <w:right w:val="none" w:sz="0" w:space="0" w:color="auto"/>
          </w:divBdr>
        </w:div>
      </w:divsChild>
    </w:div>
    <w:div w:id="835077020">
      <w:bodyDiv w:val="1"/>
      <w:marLeft w:val="0"/>
      <w:marRight w:val="0"/>
      <w:marTop w:val="0"/>
      <w:marBottom w:val="0"/>
      <w:divBdr>
        <w:top w:val="none" w:sz="0" w:space="0" w:color="auto"/>
        <w:left w:val="none" w:sz="0" w:space="0" w:color="auto"/>
        <w:bottom w:val="none" w:sz="0" w:space="0" w:color="auto"/>
        <w:right w:val="none" w:sz="0" w:space="0" w:color="auto"/>
      </w:divBdr>
    </w:div>
    <w:div w:id="844635499">
      <w:bodyDiv w:val="1"/>
      <w:marLeft w:val="0"/>
      <w:marRight w:val="0"/>
      <w:marTop w:val="0"/>
      <w:marBottom w:val="0"/>
      <w:divBdr>
        <w:top w:val="none" w:sz="0" w:space="0" w:color="auto"/>
        <w:left w:val="none" w:sz="0" w:space="0" w:color="auto"/>
        <w:bottom w:val="none" w:sz="0" w:space="0" w:color="auto"/>
        <w:right w:val="none" w:sz="0" w:space="0" w:color="auto"/>
      </w:divBdr>
    </w:div>
    <w:div w:id="854349662">
      <w:bodyDiv w:val="1"/>
      <w:marLeft w:val="0"/>
      <w:marRight w:val="0"/>
      <w:marTop w:val="0"/>
      <w:marBottom w:val="0"/>
      <w:divBdr>
        <w:top w:val="none" w:sz="0" w:space="0" w:color="auto"/>
        <w:left w:val="none" w:sz="0" w:space="0" w:color="auto"/>
        <w:bottom w:val="none" w:sz="0" w:space="0" w:color="auto"/>
        <w:right w:val="none" w:sz="0" w:space="0" w:color="auto"/>
      </w:divBdr>
    </w:div>
    <w:div w:id="1202284580">
      <w:bodyDiv w:val="1"/>
      <w:marLeft w:val="0"/>
      <w:marRight w:val="0"/>
      <w:marTop w:val="0"/>
      <w:marBottom w:val="0"/>
      <w:divBdr>
        <w:top w:val="none" w:sz="0" w:space="0" w:color="auto"/>
        <w:left w:val="none" w:sz="0" w:space="0" w:color="auto"/>
        <w:bottom w:val="none" w:sz="0" w:space="0" w:color="auto"/>
        <w:right w:val="none" w:sz="0" w:space="0" w:color="auto"/>
      </w:divBdr>
    </w:div>
    <w:div w:id="1419206933">
      <w:bodyDiv w:val="1"/>
      <w:marLeft w:val="0"/>
      <w:marRight w:val="0"/>
      <w:marTop w:val="0"/>
      <w:marBottom w:val="0"/>
      <w:divBdr>
        <w:top w:val="none" w:sz="0" w:space="0" w:color="auto"/>
        <w:left w:val="none" w:sz="0" w:space="0" w:color="auto"/>
        <w:bottom w:val="none" w:sz="0" w:space="0" w:color="auto"/>
        <w:right w:val="none" w:sz="0" w:space="0" w:color="auto"/>
      </w:divBdr>
    </w:div>
    <w:div w:id="1596203870">
      <w:bodyDiv w:val="1"/>
      <w:marLeft w:val="0"/>
      <w:marRight w:val="0"/>
      <w:marTop w:val="0"/>
      <w:marBottom w:val="0"/>
      <w:divBdr>
        <w:top w:val="none" w:sz="0" w:space="0" w:color="auto"/>
        <w:left w:val="none" w:sz="0" w:space="0" w:color="auto"/>
        <w:bottom w:val="none" w:sz="0" w:space="0" w:color="auto"/>
        <w:right w:val="none" w:sz="0" w:space="0" w:color="auto"/>
      </w:divBdr>
    </w:div>
    <w:div w:id="1769693194">
      <w:bodyDiv w:val="1"/>
      <w:marLeft w:val="0"/>
      <w:marRight w:val="0"/>
      <w:marTop w:val="0"/>
      <w:marBottom w:val="0"/>
      <w:divBdr>
        <w:top w:val="none" w:sz="0" w:space="0" w:color="auto"/>
        <w:left w:val="none" w:sz="0" w:space="0" w:color="auto"/>
        <w:bottom w:val="none" w:sz="0" w:space="0" w:color="auto"/>
        <w:right w:val="none" w:sz="0" w:space="0" w:color="auto"/>
      </w:divBdr>
    </w:div>
    <w:div w:id="1912353041">
      <w:bodyDiv w:val="1"/>
      <w:marLeft w:val="0"/>
      <w:marRight w:val="0"/>
      <w:marTop w:val="0"/>
      <w:marBottom w:val="0"/>
      <w:divBdr>
        <w:top w:val="none" w:sz="0" w:space="0" w:color="auto"/>
        <w:left w:val="none" w:sz="0" w:space="0" w:color="auto"/>
        <w:bottom w:val="none" w:sz="0" w:space="0" w:color="auto"/>
        <w:right w:val="none" w:sz="0" w:space="0" w:color="auto"/>
      </w:divBdr>
    </w:div>
    <w:div w:id="2141682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9-41389-3@student.aiub.edu" TargetMode="External"/><Relationship Id="rId13" Type="http://schemas.openxmlformats.org/officeDocument/2006/relationships/hyperlink" Target="https://doi.org/10.1080/17482798.2021.1952913" TargetMode="External"/><Relationship Id="rId18" Type="http://schemas.openxmlformats.org/officeDocument/2006/relationships/hyperlink" Target="https://doi.org/10.46328/ijte.319"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doi.org/10.1016/j.intmar.2021.03.003" TargetMode="External"/><Relationship Id="rId17" Type="http://schemas.openxmlformats.org/officeDocument/2006/relationships/hyperlink" Target="https://doi.org/10.1177/1069031X20959004" TargetMode="External"/><Relationship Id="rId2" Type="http://schemas.openxmlformats.org/officeDocument/2006/relationships/styles" Target="styles.xml"/><Relationship Id="rId16" Type="http://schemas.openxmlformats.org/officeDocument/2006/relationships/hyperlink" Target="https://doi.org/10.1080/0267257X.2021.1930245"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2.deloitte.com/global/en/pages/about-deloitte/articles/the-metaverse-is-coming-are-you-ready.html" TargetMode="External"/><Relationship Id="rId5" Type="http://schemas.openxmlformats.org/officeDocument/2006/relationships/footnotes" Target="footnotes.xml"/><Relationship Id="rId15" Type="http://schemas.openxmlformats.org/officeDocument/2006/relationships/hyperlink" Target="https://doi.org/10.1016/j.intmar.2021.03.003" TargetMode="External"/><Relationship Id="rId10" Type="http://schemas.openxmlformats.org/officeDocument/2006/relationships/image" Target="media/image2.jpeg"/><Relationship Id="rId19" Type="http://schemas.openxmlformats.org/officeDocument/2006/relationships/hyperlink" Target="https://us.sagepub.com/en-us/nam/conducting-research-literature-reviews/book259191" TargetMode="External"/><Relationship Id="rId4" Type="http://schemas.openxmlformats.org/officeDocument/2006/relationships/webSettings" Target="webSettings.xml"/><Relationship Id="rId9" Type="http://schemas.openxmlformats.org/officeDocument/2006/relationships/hyperlink" Target="mailto:20-41878-1@student.aiub.edu" TargetMode="External"/><Relationship Id="rId14" Type="http://schemas.openxmlformats.org/officeDocument/2006/relationships/hyperlink" Target="https://www.statista.com/statistics/278414/number-of-worldwide-social-network-user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9</Pages>
  <Words>3081</Words>
  <Characters>17562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14</cp:revision>
  <dcterms:created xsi:type="dcterms:W3CDTF">2023-04-26T15:24:00Z</dcterms:created>
  <dcterms:modified xsi:type="dcterms:W3CDTF">2023-04-26T20:15:00Z</dcterms:modified>
</cp:coreProperties>
</file>