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287" w:rsidRDefault="00474287" w:rsidP="00474287">
      <w:pPr>
        <w:spacing w:before="100" w:beforeAutospacing="1" w:after="100" w:afterAutospacing="1" w:line="240" w:lineRule="auto"/>
        <w:jc w:val="center"/>
        <w:outlineLvl w:val="1"/>
        <w:rPr>
          <w:rFonts w:ascii="Arial" w:eastAsia="Times New Roman" w:hAnsi="Arial" w:cs="Arial"/>
          <w:sz w:val="31"/>
          <w:szCs w:val="31"/>
        </w:rPr>
      </w:pPr>
      <w:r>
        <w:rPr>
          <w:rFonts w:ascii="Arial" w:eastAsia="Times New Roman" w:hAnsi="Arial" w:cs="Arial"/>
          <w:sz w:val="31"/>
          <w:szCs w:val="31"/>
        </w:rPr>
        <w:t>UNIT-05</w:t>
      </w:r>
    </w:p>
    <w:p w:rsidR="0004027F" w:rsidRPr="0004027F" w:rsidRDefault="0004027F" w:rsidP="00474287">
      <w:pPr>
        <w:spacing w:before="100" w:beforeAutospacing="1" w:after="100" w:afterAutospacing="1" w:line="240" w:lineRule="auto"/>
        <w:jc w:val="center"/>
        <w:outlineLvl w:val="1"/>
        <w:rPr>
          <w:rFonts w:ascii="Arial" w:eastAsia="Times New Roman" w:hAnsi="Arial" w:cs="Arial"/>
          <w:sz w:val="31"/>
          <w:szCs w:val="31"/>
        </w:rPr>
      </w:pPr>
      <w:r w:rsidRPr="0004027F">
        <w:rPr>
          <w:rFonts w:ascii="Arial" w:eastAsia="Times New Roman" w:hAnsi="Arial" w:cs="Arial"/>
          <w:sz w:val="31"/>
          <w:szCs w:val="31"/>
        </w:rPr>
        <w:t>Transactions</w:t>
      </w:r>
    </w:p>
    <w:p w:rsidR="0004027F" w:rsidRPr="0004027F" w:rsidRDefault="0004027F" w:rsidP="0004027F">
      <w:pPr>
        <w:spacing w:before="120" w:after="144" w:line="240" w:lineRule="auto"/>
        <w:ind w:left="48" w:right="48"/>
        <w:jc w:val="both"/>
        <w:rPr>
          <w:rFonts w:ascii="Arial" w:eastAsia="Times New Roman" w:hAnsi="Arial" w:cs="Arial"/>
          <w:color w:val="000000"/>
        </w:rPr>
      </w:pPr>
      <w:r w:rsidRPr="0004027F">
        <w:rPr>
          <w:rFonts w:ascii="Arial" w:eastAsia="Times New Roman" w:hAnsi="Arial" w:cs="Arial"/>
          <w:color w:val="000000"/>
        </w:rPr>
        <w:t>A transaction is a program including a collection of database operations, executed as a logical unit of data processing. The operations performed in a transaction include one or more of database operations like insert, delete, update or retrieve data. It is an atomic process that is either performed into completion entirely or is not performed at all. A transaction involving only data retrieval without any data update is called read-only transaction.</w:t>
      </w:r>
    </w:p>
    <w:p w:rsidR="0004027F" w:rsidRPr="0004027F" w:rsidRDefault="0004027F" w:rsidP="0004027F">
      <w:pPr>
        <w:spacing w:before="120" w:after="144" w:line="240" w:lineRule="auto"/>
        <w:ind w:left="48" w:right="48"/>
        <w:jc w:val="both"/>
        <w:rPr>
          <w:rFonts w:ascii="Arial" w:eastAsia="Times New Roman" w:hAnsi="Arial" w:cs="Arial"/>
          <w:color w:val="000000"/>
        </w:rPr>
      </w:pPr>
      <w:r w:rsidRPr="0004027F">
        <w:rPr>
          <w:rFonts w:ascii="Arial" w:eastAsia="Times New Roman" w:hAnsi="Arial" w:cs="Arial"/>
          <w:color w:val="000000"/>
        </w:rPr>
        <w:t>Each high level operation can be divided into a number of low level tasks or operations. For example, a data update operation can be divided into three tasks −</w:t>
      </w:r>
    </w:p>
    <w:p w:rsidR="0004027F" w:rsidRPr="0004027F" w:rsidRDefault="0004027F" w:rsidP="0004027F">
      <w:pPr>
        <w:numPr>
          <w:ilvl w:val="0"/>
          <w:numId w:val="1"/>
        </w:numPr>
        <w:spacing w:before="120" w:after="144" w:line="240" w:lineRule="auto"/>
        <w:ind w:left="768" w:right="48"/>
        <w:jc w:val="both"/>
        <w:rPr>
          <w:rFonts w:ascii="Arial" w:eastAsia="Times New Roman" w:hAnsi="Arial" w:cs="Arial"/>
          <w:color w:val="000000"/>
        </w:rPr>
      </w:pPr>
      <w:proofErr w:type="spellStart"/>
      <w:r w:rsidRPr="0004027F">
        <w:rPr>
          <w:rFonts w:ascii="Arial" w:eastAsia="Times New Roman" w:hAnsi="Arial" w:cs="Arial"/>
          <w:b/>
          <w:bCs/>
          <w:color w:val="000000"/>
        </w:rPr>
        <w:t>read_</w:t>
      </w:r>
      <w:proofErr w:type="gramStart"/>
      <w:r w:rsidRPr="0004027F">
        <w:rPr>
          <w:rFonts w:ascii="Arial" w:eastAsia="Times New Roman" w:hAnsi="Arial" w:cs="Arial"/>
          <w:b/>
          <w:bCs/>
          <w:color w:val="000000"/>
        </w:rPr>
        <w:t>item</w:t>
      </w:r>
      <w:proofErr w:type="spellEnd"/>
      <w:r w:rsidRPr="0004027F">
        <w:rPr>
          <w:rFonts w:ascii="Arial" w:eastAsia="Times New Roman" w:hAnsi="Arial" w:cs="Arial"/>
          <w:b/>
          <w:bCs/>
          <w:color w:val="000000"/>
        </w:rPr>
        <w:t>(</w:t>
      </w:r>
      <w:proofErr w:type="gramEnd"/>
      <w:r w:rsidRPr="0004027F">
        <w:rPr>
          <w:rFonts w:ascii="Arial" w:eastAsia="Times New Roman" w:hAnsi="Arial" w:cs="Arial"/>
          <w:b/>
          <w:bCs/>
          <w:color w:val="000000"/>
        </w:rPr>
        <w:t>)</w:t>
      </w:r>
      <w:r w:rsidRPr="0004027F">
        <w:rPr>
          <w:rFonts w:ascii="Arial" w:eastAsia="Times New Roman" w:hAnsi="Arial" w:cs="Arial"/>
          <w:color w:val="000000"/>
        </w:rPr>
        <w:t> − reads data item from storage to main memory.</w:t>
      </w:r>
    </w:p>
    <w:p w:rsidR="0004027F" w:rsidRPr="0004027F" w:rsidRDefault="0004027F" w:rsidP="0004027F">
      <w:pPr>
        <w:numPr>
          <w:ilvl w:val="0"/>
          <w:numId w:val="1"/>
        </w:numPr>
        <w:spacing w:before="120" w:after="144" w:line="240" w:lineRule="auto"/>
        <w:ind w:left="768" w:right="48"/>
        <w:jc w:val="both"/>
        <w:rPr>
          <w:rFonts w:ascii="Arial" w:eastAsia="Times New Roman" w:hAnsi="Arial" w:cs="Arial"/>
          <w:color w:val="000000"/>
        </w:rPr>
      </w:pPr>
      <w:proofErr w:type="spellStart"/>
      <w:r w:rsidRPr="0004027F">
        <w:rPr>
          <w:rFonts w:ascii="Arial" w:eastAsia="Times New Roman" w:hAnsi="Arial" w:cs="Arial"/>
          <w:b/>
          <w:bCs/>
          <w:color w:val="000000"/>
        </w:rPr>
        <w:t>modify_</w:t>
      </w:r>
      <w:proofErr w:type="gramStart"/>
      <w:r w:rsidRPr="0004027F">
        <w:rPr>
          <w:rFonts w:ascii="Arial" w:eastAsia="Times New Roman" w:hAnsi="Arial" w:cs="Arial"/>
          <w:b/>
          <w:bCs/>
          <w:color w:val="000000"/>
        </w:rPr>
        <w:t>item</w:t>
      </w:r>
      <w:proofErr w:type="spellEnd"/>
      <w:r w:rsidRPr="0004027F">
        <w:rPr>
          <w:rFonts w:ascii="Arial" w:eastAsia="Times New Roman" w:hAnsi="Arial" w:cs="Arial"/>
          <w:b/>
          <w:bCs/>
          <w:color w:val="000000"/>
        </w:rPr>
        <w:t>(</w:t>
      </w:r>
      <w:proofErr w:type="gramEnd"/>
      <w:r w:rsidRPr="0004027F">
        <w:rPr>
          <w:rFonts w:ascii="Arial" w:eastAsia="Times New Roman" w:hAnsi="Arial" w:cs="Arial"/>
          <w:b/>
          <w:bCs/>
          <w:color w:val="000000"/>
        </w:rPr>
        <w:t>)</w:t>
      </w:r>
      <w:r w:rsidRPr="0004027F">
        <w:rPr>
          <w:rFonts w:ascii="Arial" w:eastAsia="Times New Roman" w:hAnsi="Arial" w:cs="Arial"/>
          <w:color w:val="000000"/>
        </w:rPr>
        <w:t> − change value of item in the main memory.</w:t>
      </w:r>
    </w:p>
    <w:p w:rsidR="0004027F" w:rsidRPr="0004027F" w:rsidRDefault="0004027F" w:rsidP="0004027F">
      <w:pPr>
        <w:numPr>
          <w:ilvl w:val="0"/>
          <w:numId w:val="1"/>
        </w:numPr>
        <w:spacing w:before="120" w:after="144" w:line="240" w:lineRule="auto"/>
        <w:ind w:left="768" w:right="48"/>
        <w:jc w:val="both"/>
        <w:rPr>
          <w:rFonts w:ascii="Arial" w:eastAsia="Times New Roman" w:hAnsi="Arial" w:cs="Arial"/>
          <w:color w:val="000000"/>
        </w:rPr>
      </w:pPr>
      <w:proofErr w:type="spellStart"/>
      <w:r w:rsidRPr="0004027F">
        <w:rPr>
          <w:rFonts w:ascii="Arial" w:eastAsia="Times New Roman" w:hAnsi="Arial" w:cs="Arial"/>
          <w:b/>
          <w:bCs/>
          <w:color w:val="000000"/>
        </w:rPr>
        <w:t>write_</w:t>
      </w:r>
      <w:proofErr w:type="gramStart"/>
      <w:r w:rsidRPr="0004027F">
        <w:rPr>
          <w:rFonts w:ascii="Arial" w:eastAsia="Times New Roman" w:hAnsi="Arial" w:cs="Arial"/>
          <w:b/>
          <w:bCs/>
          <w:color w:val="000000"/>
        </w:rPr>
        <w:t>item</w:t>
      </w:r>
      <w:proofErr w:type="spellEnd"/>
      <w:r w:rsidRPr="0004027F">
        <w:rPr>
          <w:rFonts w:ascii="Arial" w:eastAsia="Times New Roman" w:hAnsi="Arial" w:cs="Arial"/>
          <w:b/>
          <w:bCs/>
          <w:color w:val="000000"/>
        </w:rPr>
        <w:t>(</w:t>
      </w:r>
      <w:proofErr w:type="gramEnd"/>
      <w:r w:rsidRPr="0004027F">
        <w:rPr>
          <w:rFonts w:ascii="Arial" w:eastAsia="Times New Roman" w:hAnsi="Arial" w:cs="Arial"/>
          <w:b/>
          <w:bCs/>
          <w:color w:val="000000"/>
        </w:rPr>
        <w:t>)</w:t>
      </w:r>
      <w:r w:rsidRPr="0004027F">
        <w:rPr>
          <w:rFonts w:ascii="Arial" w:eastAsia="Times New Roman" w:hAnsi="Arial" w:cs="Arial"/>
          <w:color w:val="000000"/>
        </w:rPr>
        <w:t> − write the modified value from main memory to storage.</w:t>
      </w:r>
    </w:p>
    <w:p w:rsidR="0004027F" w:rsidRPr="0004027F" w:rsidRDefault="0004027F" w:rsidP="0004027F">
      <w:pPr>
        <w:spacing w:before="120" w:after="144" w:line="240" w:lineRule="auto"/>
        <w:ind w:left="48" w:right="48"/>
        <w:jc w:val="both"/>
        <w:rPr>
          <w:rFonts w:ascii="Arial" w:eastAsia="Times New Roman" w:hAnsi="Arial" w:cs="Arial"/>
          <w:color w:val="000000"/>
        </w:rPr>
      </w:pPr>
      <w:r w:rsidRPr="0004027F">
        <w:rPr>
          <w:rFonts w:ascii="Arial" w:eastAsia="Times New Roman" w:hAnsi="Arial" w:cs="Arial"/>
          <w:color w:val="000000"/>
        </w:rPr>
        <w:t xml:space="preserve">Database access is restricted to </w:t>
      </w:r>
      <w:proofErr w:type="spellStart"/>
      <w:r w:rsidRPr="0004027F">
        <w:rPr>
          <w:rFonts w:ascii="Arial" w:eastAsia="Times New Roman" w:hAnsi="Arial" w:cs="Arial"/>
          <w:color w:val="000000"/>
        </w:rPr>
        <w:t>read_</w:t>
      </w:r>
      <w:proofErr w:type="gramStart"/>
      <w:r w:rsidRPr="0004027F">
        <w:rPr>
          <w:rFonts w:ascii="Arial" w:eastAsia="Times New Roman" w:hAnsi="Arial" w:cs="Arial"/>
          <w:color w:val="000000"/>
        </w:rPr>
        <w:t>item</w:t>
      </w:r>
      <w:proofErr w:type="spellEnd"/>
      <w:r w:rsidRPr="0004027F">
        <w:rPr>
          <w:rFonts w:ascii="Arial" w:eastAsia="Times New Roman" w:hAnsi="Arial" w:cs="Arial"/>
          <w:color w:val="000000"/>
        </w:rPr>
        <w:t>(</w:t>
      </w:r>
      <w:proofErr w:type="gramEnd"/>
      <w:r w:rsidRPr="0004027F">
        <w:rPr>
          <w:rFonts w:ascii="Arial" w:eastAsia="Times New Roman" w:hAnsi="Arial" w:cs="Arial"/>
          <w:color w:val="000000"/>
        </w:rPr>
        <w:t xml:space="preserve">) and </w:t>
      </w:r>
      <w:proofErr w:type="spellStart"/>
      <w:r w:rsidRPr="0004027F">
        <w:rPr>
          <w:rFonts w:ascii="Arial" w:eastAsia="Times New Roman" w:hAnsi="Arial" w:cs="Arial"/>
          <w:color w:val="000000"/>
        </w:rPr>
        <w:t>write_item</w:t>
      </w:r>
      <w:proofErr w:type="spellEnd"/>
      <w:r w:rsidRPr="0004027F">
        <w:rPr>
          <w:rFonts w:ascii="Arial" w:eastAsia="Times New Roman" w:hAnsi="Arial" w:cs="Arial"/>
          <w:color w:val="000000"/>
        </w:rPr>
        <w:t>() operations. Likewise, for all transactions, read and write forms the basic database operations.</w:t>
      </w:r>
    </w:p>
    <w:p w:rsidR="0004027F" w:rsidRPr="0004027F" w:rsidRDefault="0004027F" w:rsidP="0004027F">
      <w:pPr>
        <w:spacing w:before="100" w:beforeAutospacing="1" w:after="100" w:afterAutospacing="1" w:line="240" w:lineRule="auto"/>
        <w:outlineLvl w:val="1"/>
        <w:rPr>
          <w:rFonts w:ascii="Arial" w:eastAsia="Times New Roman" w:hAnsi="Arial" w:cs="Arial"/>
          <w:sz w:val="31"/>
          <w:szCs w:val="31"/>
        </w:rPr>
      </w:pPr>
      <w:r w:rsidRPr="0004027F">
        <w:rPr>
          <w:rFonts w:ascii="Arial" w:eastAsia="Times New Roman" w:hAnsi="Arial" w:cs="Arial"/>
          <w:sz w:val="31"/>
          <w:szCs w:val="31"/>
        </w:rPr>
        <w:t>Transaction Operations</w:t>
      </w:r>
    </w:p>
    <w:p w:rsidR="0004027F" w:rsidRPr="0004027F" w:rsidRDefault="0004027F" w:rsidP="0004027F">
      <w:pPr>
        <w:spacing w:before="120" w:after="144" w:line="240" w:lineRule="auto"/>
        <w:ind w:left="48" w:right="48"/>
        <w:jc w:val="both"/>
        <w:rPr>
          <w:rFonts w:ascii="Arial" w:eastAsia="Times New Roman" w:hAnsi="Arial" w:cs="Arial"/>
          <w:color w:val="000000"/>
        </w:rPr>
      </w:pPr>
      <w:r w:rsidRPr="0004027F">
        <w:rPr>
          <w:rFonts w:ascii="Arial" w:eastAsia="Times New Roman" w:hAnsi="Arial" w:cs="Arial"/>
          <w:color w:val="000000"/>
        </w:rPr>
        <w:t>The low level operations performed in a transaction are −</w:t>
      </w:r>
    </w:p>
    <w:p w:rsidR="0004027F" w:rsidRPr="0004027F" w:rsidRDefault="0004027F" w:rsidP="0004027F">
      <w:pPr>
        <w:numPr>
          <w:ilvl w:val="0"/>
          <w:numId w:val="2"/>
        </w:numPr>
        <w:spacing w:before="120" w:after="144" w:line="240" w:lineRule="auto"/>
        <w:ind w:left="768" w:right="48"/>
        <w:jc w:val="both"/>
        <w:rPr>
          <w:rFonts w:ascii="Arial" w:eastAsia="Times New Roman" w:hAnsi="Arial" w:cs="Arial"/>
          <w:color w:val="000000"/>
        </w:rPr>
      </w:pPr>
      <w:proofErr w:type="spellStart"/>
      <w:r w:rsidRPr="0004027F">
        <w:rPr>
          <w:rFonts w:ascii="Arial" w:eastAsia="Times New Roman" w:hAnsi="Arial" w:cs="Arial"/>
          <w:b/>
          <w:bCs/>
          <w:color w:val="000000"/>
        </w:rPr>
        <w:t>begin_transaction</w:t>
      </w:r>
      <w:proofErr w:type="spellEnd"/>
      <w:r w:rsidRPr="0004027F">
        <w:rPr>
          <w:rFonts w:ascii="Arial" w:eastAsia="Times New Roman" w:hAnsi="Arial" w:cs="Arial"/>
          <w:color w:val="000000"/>
        </w:rPr>
        <w:t> − A marker that specifies start of transaction execution.</w:t>
      </w:r>
    </w:p>
    <w:p w:rsidR="0004027F" w:rsidRPr="0004027F" w:rsidRDefault="0004027F" w:rsidP="0004027F">
      <w:pPr>
        <w:numPr>
          <w:ilvl w:val="0"/>
          <w:numId w:val="2"/>
        </w:numPr>
        <w:spacing w:before="120" w:after="144" w:line="240" w:lineRule="auto"/>
        <w:ind w:left="768" w:right="48"/>
        <w:jc w:val="both"/>
        <w:rPr>
          <w:rFonts w:ascii="Arial" w:eastAsia="Times New Roman" w:hAnsi="Arial" w:cs="Arial"/>
          <w:color w:val="000000"/>
        </w:rPr>
      </w:pPr>
      <w:proofErr w:type="spellStart"/>
      <w:proofErr w:type="gramStart"/>
      <w:r w:rsidRPr="0004027F">
        <w:rPr>
          <w:rFonts w:ascii="Arial" w:eastAsia="Times New Roman" w:hAnsi="Arial" w:cs="Arial"/>
          <w:b/>
          <w:bCs/>
          <w:color w:val="000000"/>
        </w:rPr>
        <w:t>read_item</w:t>
      </w:r>
      <w:proofErr w:type="spellEnd"/>
      <w:proofErr w:type="gramEnd"/>
      <w:r w:rsidRPr="0004027F">
        <w:rPr>
          <w:rFonts w:ascii="Arial" w:eastAsia="Times New Roman" w:hAnsi="Arial" w:cs="Arial"/>
          <w:b/>
          <w:bCs/>
          <w:color w:val="000000"/>
        </w:rPr>
        <w:t xml:space="preserve"> or </w:t>
      </w:r>
      <w:proofErr w:type="spellStart"/>
      <w:r w:rsidRPr="0004027F">
        <w:rPr>
          <w:rFonts w:ascii="Arial" w:eastAsia="Times New Roman" w:hAnsi="Arial" w:cs="Arial"/>
          <w:b/>
          <w:bCs/>
          <w:color w:val="000000"/>
        </w:rPr>
        <w:t>write_item</w:t>
      </w:r>
      <w:proofErr w:type="spellEnd"/>
      <w:r w:rsidRPr="0004027F">
        <w:rPr>
          <w:rFonts w:ascii="Arial" w:eastAsia="Times New Roman" w:hAnsi="Arial" w:cs="Arial"/>
          <w:color w:val="000000"/>
        </w:rPr>
        <w:t> − Database operations that may be interleaved with main memory operations as a part of transaction.</w:t>
      </w:r>
    </w:p>
    <w:p w:rsidR="0004027F" w:rsidRPr="0004027F" w:rsidRDefault="0004027F" w:rsidP="0004027F">
      <w:pPr>
        <w:numPr>
          <w:ilvl w:val="0"/>
          <w:numId w:val="2"/>
        </w:numPr>
        <w:spacing w:before="120" w:after="144" w:line="240" w:lineRule="auto"/>
        <w:ind w:left="768" w:right="48"/>
        <w:jc w:val="both"/>
        <w:rPr>
          <w:rFonts w:ascii="Arial" w:eastAsia="Times New Roman" w:hAnsi="Arial" w:cs="Arial"/>
          <w:color w:val="000000"/>
        </w:rPr>
      </w:pPr>
      <w:proofErr w:type="spellStart"/>
      <w:r w:rsidRPr="0004027F">
        <w:rPr>
          <w:rFonts w:ascii="Arial" w:eastAsia="Times New Roman" w:hAnsi="Arial" w:cs="Arial"/>
          <w:b/>
          <w:bCs/>
          <w:color w:val="000000"/>
        </w:rPr>
        <w:t>end_transaction</w:t>
      </w:r>
      <w:proofErr w:type="spellEnd"/>
      <w:r w:rsidRPr="0004027F">
        <w:rPr>
          <w:rFonts w:ascii="Arial" w:eastAsia="Times New Roman" w:hAnsi="Arial" w:cs="Arial"/>
          <w:color w:val="000000"/>
        </w:rPr>
        <w:t> − A marker that specifies end of transaction.</w:t>
      </w:r>
    </w:p>
    <w:p w:rsidR="0004027F" w:rsidRPr="0004027F" w:rsidRDefault="0004027F" w:rsidP="0004027F">
      <w:pPr>
        <w:numPr>
          <w:ilvl w:val="0"/>
          <w:numId w:val="2"/>
        </w:numPr>
        <w:spacing w:before="120" w:after="144" w:line="240" w:lineRule="auto"/>
        <w:ind w:left="768" w:right="48"/>
        <w:jc w:val="both"/>
        <w:rPr>
          <w:rFonts w:ascii="Arial" w:eastAsia="Times New Roman" w:hAnsi="Arial" w:cs="Arial"/>
          <w:color w:val="000000"/>
        </w:rPr>
      </w:pPr>
      <w:proofErr w:type="gramStart"/>
      <w:r w:rsidRPr="0004027F">
        <w:rPr>
          <w:rFonts w:ascii="Arial" w:eastAsia="Times New Roman" w:hAnsi="Arial" w:cs="Arial"/>
          <w:b/>
          <w:bCs/>
          <w:color w:val="000000"/>
        </w:rPr>
        <w:t>commit</w:t>
      </w:r>
      <w:proofErr w:type="gramEnd"/>
      <w:r w:rsidRPr="0004027F">
        <w:rPr>
          <w:rFonts w:ascii="Arial" w:eastAsia="Times New Roman" w:hAnsi="Arial" w:cs="Arial"/>
          <w:color w:val="000000"/>
        </w:rPr>
        <w:t> − A signal to specify that the transaction has been successfully completed in its entirety and will not be undone.</w:t>
      </w:r>
    </w:p>
    <w:p w:rsidR="0004027F" w:rsidRPr="0004027F" w:rsidRDefault="0004027F" w:rsidP="0004027F">
      <w:pPr>
        <w:numPr>
          <w:ilvl w:val="0"/>
          <w:numId w:val="2"/>
        </w:numPr>
        <w:spacing w:before="120" w:after="144" w:line="240" w:lineRule="auto"/>
        <w:ind w:left="768" w:right="48"/>
        <w:jc w:val="both"/>
        <w:rPr>
          <w:rFonts w:ascii="Arial" w:eastAsia="Times New Roman" w:hAnsi="Arial" w:cs="Arial"/>
          <w:color w:val="000000"/>
        </w:rPr>
      </w:pPr>
      <w:proofErr w:type="gramStart"/>
      <w:r w:rsidRPr="0004027F">
        <w:rPr>
          <w:rFonts w:ascii="Arial" w:eastAsia="Times New Roman" w:hAnsi="Arial" w:cs="Arial"/>
          <w:b/>
          <w:bCs/>
          <w:color w:val="000000"/>
        </w:rPr>
        <w:t>rollback</w:t>
      </w:r>
      <w:proofErr w:type="gramEnd"/>
      <w:r w:rsidRPr="0004027F">
        <w:rPr>
          <w:rFonts w:ascii="Arial" w:eastAsia="Times New Roman" w:hAnsi="Arial" w:cs="Arial"/>
          <w:color w:val="000000"/>
        </w:rPr>
        <w:t> − A signal to specify that the transaction has been unsuccessful and so all temporary changes in the database are undone. A committed transaction cannot be rolled back.</w:t>
      </w:r>
    </w:p>
    <w:p w:rsidR="0004027F" w:rsidRPr="0004027F" w:rsidRDefault="0004027F" w:rsidP="0004027F">
      <w:pPr>
        <w:spacing w:before="100" w:beforeAutospacing="1" w:after="100" w:afterAutospacing="1" w:line="240" w:lineRule="auto"/>
        <w:outlineLvl w:val="1"/>
        <w:rPr>
          <w:rFonts w:ascii="Arial" w:eastAsia="Times New Roman" w:hAnsi="Arial" w:cs="Arial"/>
          <w:sz w:val="31"/>
          <w:szCs w:val="31"/>
        </w:rPr>
      </w:pPr>
      <w:r w:rsidRPr="0004027F">
        <w:rPr>
          <w:rFonts w:ascii="Arial" w:eastAsia="Times New Roman" w:hAnsi="Arial" w:cs="Arial"/>
          <w:sz w:val="31"/>
          <w:szCs w:val="31"/>
        </w:rPr>
        <w:t>Transaction States</w:t>
      </w:r>
    </w:p>
    <w:p w:rsidR="0004027F" w:rsidRPr="0004027F" w:rsidRDefault="0004027F" w:rsidP="0004027F">
      <w:pPr>
        <w:spacing w:before="120" w:after="144" w:line="240" w:lineRule="auto"/>
        <w:ind w:left="48" w:right="48"/>
        <w:jc w:val="both"/>
        <w:rPr>
          <w:rFonts w:ascii="Arial" w:eastAsia="Times New Roman" w:hAnsi="Arial" w:cs="Arial"/>
          <w:color w:val="000000"/>
        </w:rPr>
      </w:pPr>
      <w:r w:rsidRPr="0004027F">
        <w:rPr>
          <w:rFonts w:ascii="Arial" w:eastAsia="Times New Roman" w:hAnsi="Arial" w:cs="Arial"/>
          <w:color w:val="000000"/>
        </w:rPr>
        <w:t>A transaction may go through a subset of five states, active, partially committed, committed, failed and aborted.</w:t>
      </w:r>
    </w:p>
    <w:p w:rsidR="0004027F" w:rsidRPr="0004027F" w:rsidRDefault="0004027F" w:rsidP="0004027F">
      <w:pPr>
        <w:numPr>
          <w:ilvl w:val="0"/>
          <w:numId w:val="3"/>
        </w:numPr>
        <w:spacing w:before="120" w:after="144" w:line="240" w:lineRule="auto"/>
        <w:ind w:left="768" w:right="48"/>
        <w:jc w:val="both"/>
        <w:rPr>
          <w:rFonts w:ascii="Arial" w:eastAsia="Times New Roman" w:hAnsi="Arial" w:cs="Arial"/>
          <w:color w:val="000000"/>
        </w:rPr>
      </w:pPr>
      <w:r w:rsidRPr="0004027F">
        <w:rPr>
          <w:rFonts w:ascii="Arial" w:eastAsia="Times New Roman" w:hAnsi="Arial" w:cs="Arial"/>
          <w:b/>
          <w:bCs/>
          <w:color w:val="000000"/>
        </w:rPr>
        <w:t>Active</w:t>
      </w:r>
      <w:r w:rsidRPr="0004027F">
        <w:rPr>
          <w:rFonts w:ascii="Arial" w:eastAsia="Times New Roman" w:hAnsi="Arial" w:cs="Arial"/>
          <w:color w:val="000000"/>
        </w:rPr>
        <w:t xml:space="preserve"> − </w:t>
      </w:r>
      <w:proofErr w:type="gramStart"/>
      <w:r w:rsidRPr="0004027F">
        <w:rPr>
          <w:rFonts w:ascii="Arial" w:eastAsia="Times New Roman" w:hAnsi="Arial" w:cs="Arial"/>
          <w:color w:val="000000"/>
        </w:rPr>
        <w:t>The</w:t>
      </w:r>
      <w:proofErr w:type="gramEnd"/>
      <w:r w:rsidRPr="0004027F">
        <w:rPr>
          <w:rFonts w:ascii="Arial" w:eastAsia="Times New Roman" w:hAnsi="Arial" w:cs="Arial"/>
          <w:color w:val="000000"/>
        </w:rPr>
        <w:t xml:space="preserve"> initial state where the transaction enters is the active state. The transaction remains in this state while it is executing read, write or other operations.</w:t>
      </w:r>
    </w:p>
    <w:p w:rsidR="0004027F" w:rsidRPr="0004027F" w:rsidRDefault="0004027F" w:rsidP="0004027F">
      <w:pPr>
        <w:numPr>
          <w:ilvl w:val="0"/>
          <w:numId w:val="3"/>
        </w:numPr>
        <w:spacing w:before="120" w:after="144" w:line="240" w:lineRule="auto"/>
        <w:ind w:left="768" w:right="48"/>
        <w:jc w:val="both"/>
        <w:rPr>
          <w:rFonts w:ascii="Arial" w:eastAsia="Times New Roman" w:hAnsi="Arial" w:cs="Arial"/>
          <w:color w:val="000000"/>
        </w:rPr>
      </w:pPr>
      <w:r w:rsidRPr="0004027F">
        <w:rPr>
          <w:rFonts w:ascii="Arial" w:eastAsia="Times New Roman" w:hAnsi="Arial" w:cs="Arial"/>
          <w:b/>
          <w:bCs/>
          <w:color w:val="000000"/>
        </w:rPr>
        <w:t>Partially Committed</w:t>
      </w:r>
      <w:r w:rsidRPr="0004027F">
        <w:rPr>
          <w:rFonts w:ascii="Arial" w:eastAsia="Times New Roman" w:hAnsi="Arial" w:cs="Arial"/>
          <w:color w:val="000000"/>
        </w:rPr>
        <w:t xml:space="preserve"> − </w:t>
      </w:r>
      <w:proofErr w:type="gramStart"/>
      <w:r w:rsidRPr="0004027F">
        <w:rPr>
          <w:rFonts w:ascii="Arial" w:eastAsia="Times New Roman" w:hAnsi="Arial" w:cs="Arial"/>
          <w:color w:val="000000"/>
        </w:rPr>
        <w:t>The</w:t>
      </w:r>
      <w:proofErr w:type="gramEnd"/>
      <w:r w:rsidRPr="0004027F">
        <w:rPr>
          <w:rFonts w:ascii="Arial" w:eastAsia="Times New Roman" w:hAnsi="Arial" w:cs="Arial"/>
          <w:color w:val="000000"/>
        </w:rPr>
        <w:t xml:space="preserve"> transaction enters this state after the last statement of the transaction has been executed.</w:t>
      </w:r>
    </w:p>
    <w:p w:rsidR="0004027F" w:rsidRPr="0004027F" w:rsidRDefault="0004027F" w:rsidP="0004027F">
      <w:pPr>
        <w:numPr>
          <w:ilvl w:val="0"/>
          <w:numId w:val="3"/>
        </w:numPr>
        <w:spacing w:before="120" w:after="144" w:line="240" w:lineRule="auto"/>
        <w:ind w:left="768" w:right="48"/>
        <w:jc w:val="both"/>
        <w:rPr>
          <w:rFonts w:ascii="Arial" w:eastAsia="Times New Roman" w:hAnsi="Arial" w:cs="Arial"/>
          <w:color w:val="000000"/>
        </w:rPr>
      </w:pPr>
      <w:r w:rsidRPr="0004027F">
        <w:rPr>
          <w:rFonts w:ascii="Arial" w:eastAsia="Times New Roman" w:hAnsi="Arial" w:cs="Arial"/>
          <w:b/>
          <w:bCs/>
          <w:color w:val="000000"/>
        </w:rPr>
        <w:t>Committed</w:t>
      </w:r>
      <w:r w:rsidRPr="0004027F">
        <w:rPr>
          <w:rFonts w:ascii="Arial" w:eastAsia="Times New Roman" w:hAnsi="Arial" w:cs="Arial"/>
          <w:color w:val="000000"/>
        </w:rPr>
        <w:t xml:space="preserve"> − </w:t>
      </w:r>
      <w:proofErr w:type="gramStart"/>
      <w:r w:rsidRPr="0004027F">
        <w:rPr>
          <w:rFonts w:ascii="Arial" w:eastAsia="Times New Roman" w:hAnsi="Arial" w:cs="Arial"/>
          <w:color w:val="000000"/>
        </w:rPr>
        <w:t>The</w:t>
      </w:r>
      <w:proofErr w:type="gramEnd"/>
      <w:r w:rsidRPr="0004027F">
        <w:rPr>
          <w:rFonts w:ascii="Arial" w:eastAsia="Times New Roman" w:hAnsi="Arial" w:cs="Arial"/>
          <w:color w:val="000000"/>
        </w:rPr>
        <w:t xml:space="preserve"> transaction enters this state after successful completion of the transaction and system checks have issued commit signal.</w:t>
      </w:r>
    </w:p>
    <w:p w:rsidR="0004027F" w:rsidRPr="0004027F" w:rsidRDefault="0004027F" w:rsidP="0004027F">
      <w:pPr>
        <w:numPr>
          <w:ilvl w:val="0"/>
          <w:numId w:val="3"/>
        </w:numPr>
        <w:spacing w:before="120" w:after="144" w:line="240" w:lineRule="auto"/>
        <w:ind w:left="768" w:right="48"/>
        <w:jc w:val="both"/>
        <w:rPr>
          <w:rFonts w:ascii="Arial" w:eastAsia="Times New Roman" w:hAnsi="Arial" w:cs="Arial"/>
          <w:color w:val="000000"/>
        </w:rPr>
      </w:pPr>
      <w:r w:rsidRPr="0004027F">
        <w:rPr>
          <w:rFonts w:ascii="Arial" w:eastAsia="Times New Roman" w:hAnsi="Arial" w:cs="Arial"/>
          <w:b/>
          <w:bCs/>
          <w:color w:val="000000"/>
        </w:rPr>
        <w:lastRenderedPageBreak/>
        <w:t>Failed</w:t>
      </w:r>
      <w:r w:rsidRPr="0004027F">
        <w:rPr>
          <w:rFonts w:ascii="Arial" w:eastAsia="Times New Roman" w:hAnsi="Arial" w:cs="Arial"/>
          <w:color w:val="000000"/>
        </w:rPr>
        <w:t xml:space="preserve"> − </w:t>
      </w:r>
      <w:proofErr w:type="gramStart"/>
      <w:r w:rsidRPr="0004027F">
        <w:rPr>
          <w:rFonts w:ascii="Arial" w:eastAsia="Times New Roman" w:hAnsi="Arial" w:cs="Arial"/>
          <w:color w:val="000000"/>
        </w:rPr>
        <w:t>The</w:t>
      </w:r>
      <w:proofErr w:type="gramEnd"/>
      <w:r w:rsidRPr="0004027F">
        <w:rPr>
          <w:rFonts w:ascii="Arial" w:eastAsia="Times New Roman" w:hAnsi="Arial" w:cs="Arial"/>
          <w:color w:val="000000"/>
        </w:rPr>
        <w:t xml:space="preserve"> transaction goes from partially committed state or active state to failed state when it is discovered that normal execution can no longer proceed or system checks fail.</w:t>
      </w:r>
    </w:p>
    <w:p w:rsidR="0004027F" w:rsidRPr="0004027F" w:rsidRDefault="0004027F" w:rsidP="0004027F">
      <w:pPr>
        <w:numPr>
          <w:ilvl w:val="0"/>
          <w:numId w:val="3"/>
        </w:numPr>
        <w:spacing w:before="120" w:after="144" w:line="240" w:lineRule="auto"/>
        <w:ind w:left="768" w:right="48"/>
        <w:jc w:val="both"/>
        <w:rPr>
          <w:rFonts w:ascii="Arial" w:eastAsia="Times New Roman" w:hAnsi="Arial" w:cs="Arial"/>
          <w:color w:val="000000"/>
        </w:rPr>
      </w:pPr>
      <w:r w:rsidRPr="0004027F">
        <w:rPr>
          <w:rFonts w:ascii="Arial" w:eastAsia="Times New Roman" w:hAnsi="Arial" w:cs="Arial"/>
          <w:b/>
          <w:bCs/>
          <w:color w:val="000000"/>
        </w:rPr>
        <w:t>Aborted</w:t>
      </w:r>
      <w:r w:rsidRPr="0004027F">
        <w:rPr>
          <w:rFonts w:ascii="Arial" w:eastAsia="Times New Roman" w:hAnsi="Arial" w:cs="Arial"/>
          <w:color w:val="000000"/>
        </w:rPr>
        <w:t xml:space="preserve"> − </w:t>
      </w:r>
      <w:proofErr w:type="gramStart"/>
      <w:r w:rsidRPr="0004027F">
        <w:rPr>
          <w:rFonts w:ascii="Arial" w:eastAsia="Times New Roman" w:hAnsi="Arial" w:cs="Arial"/>
          <w:color w:val="000000"/>
        </w:rPr>
        <w:t>This</w:t>
      </w:r>
      <w:proofErr w:type="gramEnd"/>
      <w:r w:rsidRPr="0004027F">
        <w:rPr>
          <w:rFonts w:ascii="Arial" w:eastAsia="Times New Roman" w:hAnsi="Arial" w:cs="Arial"/>
          <w:color w:val="000000"/>
        </w:rPr>
        <w:t xml:space="preserve"> is the state after the transaction has been rolled back after failure and the database has been restored to its state that was before the transaction began.</w:t>
      </w:r>
    </w:p>
    <w:p w:rsidR="0004027F" w:rsidRPr="0004027F" w:rsidRDefault="0004027F" w:rsidP="0004027F">
      <w:pPr>
        <w:spacing w:before="120" w:after="144" w:line="240" w:lineRule="auto"/>
        <w:ind w:left="48" w:right="48"/>
        <w:jc w:val="both"/>
        <w:rPr>
          <w:rFonts w:ascii="Arial" w:eastAsia="Times New Roman" w:hAnsi="Arial" w:cs="Arial"/>
          <w:color w:val="000000"/>
        </w:rPr>
      </w:pPr>
      <w:r w:rsidRPr="0004027F">
        <w:rPr>
          <w:rFonts w:ascii="Arial" w:eastAsia="Times New Roman" w:hAnsi="Arial" w:cs="Arial"/>
          <w:color w:val="000000"/>
        </w:rPr>
        <w:t xml:space="preserve">The following state transition diagram depicts the states in the transaction and the low level transaction operations that </w:t>
      </w:r>
      <w:proofErr w:type="gramStart"/>
      <w:r w:rsidRPr="0004027F">
        <w:rPr>
          <w:rFonts w:ascii="Arial" w:eastAsia="Times New Roman" w:hAnsi="Arial" w:cs="Arial"/>
          <w:color w:val="000000"/>
        </w:rPr>
        <w:t>causes</w:t>
      </w:r>
      <w:proofErr w:type="gramEnd"/>
      <w:r w:rsidRPr="0004027F">
        <w:rPr>
          <w:rFonts w:ascii="Arial" w:eastAsia="Times New Roman" w:hAnsi="Arial" w:cs="Arial"/>
          <w:color w:val="000000"/>
        </w:rPr>
        <w:t xml:space="preserve"> change in states.</w:t>
      </w:r>
    </w:p>
    <w:p w:rsidR="007829A3" w:rsidRDefault="0004027F">
      <w:r>
        <w:rPr>
          <w:noProof/>
        </w:rPr>
        <w:drawing>
          <wp:inline distT="0" distB="0" distL="0" distR="0">
            <wp:extent cx="5710555" cy="2648585"/>
            <wp:effectExtent l="19050" t="0" r="4445" b="0"/>
            <wp:docPr id="1" name="Picture 1"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pic:cNvPicPr>
                      <a:picLocks noChangeAspect="1" noChangeArrowheads="1"/>
                    </pic:cNvPicPr>
                  </pic:nvPicPr>
                  <pic:blipFill>
                    <a:blip r:embed="rId5"/>
                    <a:srcRect/>
                    <a:stretch>
                      <a:fillRect/>
                    </a:stretch>
                  </pic:blipFill>
                  <pic:spPr bwMode="auto">
                    <a:xfrm>
                      <a:off x="0" y="0"/>
                      <a:ext cx="5710555" cy="2648585"/>
                    </a:xfrm>
                    <a:prstGeom prst="rect">
                      <a:avLst/>
                    </a:prstGeom>
                    <a:noFill/>
                    <a:ln w="9525">
                      <a:noFill/>
                      <a:miter lim="800000"/>
                      <a:headEnd/>
                      <a:tailEnd/>
                    </a:ln>
                  </pic:spPr>
                </pic:pic>
              </a:graphicData>
            </a:graphic>
          </wp:inline>
        </w:drawing>
      </w:r>
    </w:p>
    <w:p w:rsidR="0004027F" w:rsidRDefault="0004027F" w:rsidP="0004027F">
      <w:pPr>
        <w:pStyle w:val="Heading2"/>
        <w:rPr>
          <w:rFonts w:ascii="Arial" w:hAnsi="Arial" w:cs="Arial"/>
          <w:b w:val="0"/>
          <w:bCs w:val="0"/>
          <w:sz w:val="31"/>
          <w:szCs w:val="31"/>
        </w:rPr>
      </w:pPr>
      <w:r>
        <w:rPr>
          <w:rFonts w:ascii="Arial" w:hAnsi="Arial" w:cs="Arial"/>
          <w:b w:val="0"/>
          <w:bCs w:val="0"/>
          <w:sz w:val="31"/>
          <w:szCs w:val="31"/>
        </w:rPr>
        <w:t>Desirable Properties of Transactions</w:t>
      </w:r>
    </w:p>
    <w:p w:rsidR="0004027F" w:rsidRDefault="0004027F" w:rsidP="0004027F">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Any transaction must maintain the ACID properties, viz. Atomicity, Consistency, Isolation, and Durability.</w:t>
      </w:r>
    </w:p>
    <w:p w:rsidR="0004027F" w:rsidRDefault="0004027F" w:rsidP="0004027F">
      <w:pPr>
        <w:pStyle w:val="NormalWeb"/>
        <w:numPr>
          <w:ilvl w:val="0"/>
          <w:numId w:val="4"/>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Atomicity</w:t>
      </w:r>
      <w:r>
        <w:rPr>
          <w:rFonts w:ascii="Arial" w:hAnsi="Arial" w:cs="Arial"/>
          <w:color w:val="000000"/>
          <w:sz w:val="22"/>
          <w:szCs w:val="22"/>
        </w:rPr>
        <w:t> − This property states that a transaction is an atomic unit of processing, that is, either it is performed in its entirety or not performed at all. No partial update should exist.</w:t>
      </w:r>
    </w:p>
    <w:p w:rsidR="0004027F" w:rsidRDefault="0004027F" w:rsidP="0004027F">
      <w:pPr>
        <w:pStyle w:val="NormalWeb"/>
        <w:numPr>
          <w:ilvl w:val="0"/>
          <w:numId w:val="4"/>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Consistency</w:t>
      </w:r>
      <w:r>
        <w:rPr>
          <w:rFonts w:ascii="Arial" w:hAnsi="Arial" w:cs="Arial"/>
          <w:color w:val="000000"/>
          <w:sz w:val="22"/>
          <w:szCs w:val="22"/>
        </w:rPr>
        <w:t> − A transaction should take the database from one consistent state to another consistent state. It should not adversely affect any data item in the database.</w:t>
      </w:r>
    </w:p>
    <w:p w:rsidR="0004027F" w:rsidRDefault="0004027F" w:rsidP="0004027F">
      <w:pPr>
        <w:pStyle w:val="NormalWeb"/>
        <w:numPr>
          <w:ilvl w:val="0"/>
          <w:numId w:val="4"/>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Isolation</w:t>
      </w:r>
      <w:r>
        <w:rPr>
          <w:rFonts w:ascii="Arial" w:hAnsi="Arial" w:cs="Arial"/>
          <w:color w:val="000000"/>
          <w:sz w:val="22"/>
          <w:szCs w:val="22"/>
        </w:rPr>
        <w:t> − A transaction should be executed as if it is the only one in the system. There should not be any interference from the other concurrent transactions that are simultaneously running.</w:t>
      </w:r>
    </w:p>
    <w:p w:rsidR="0004027F" w:rsidRDefault="0004027F" w:rsidP="0004027F">
      <w:pPr>
        <w:pStyle w:val="NormalWeb"/>
        <w:numPr>
          <w:ilvl w:val="0"/>
          <w:numId w:val="4"/>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Durability</w:t>
      </w:r>
      <w:r>
        <w:rPr>
          <w:rFonts w:ascii="Arial" w:hAnsi="Arial" w:cs="Arial"/>
          <w:color w:val="000000"/>
          <w:sz w:val="22"/>
          <w:szCs w:val="22"/>
        </w:rPr>
        <w:t> − If a committed transaction brings about a change, that change should be durable in the database and not lost in case of any failure.</w:t>
      </w:r>
    </w:p>
    <w:p w:rsidR="0004027F" w:rsidRDefault="0004027F" w:rsidP="0004027F">
      <w:pPr>
        <w:pStyle w:val="Heading2"/>
        <w:rPr>
          <w:rFonts w:ascii="Arial" w:hAnsi="Arial" w:cs="Arial"/>
          <w:b w:val="0"/>
          <w:bCs w:val="0"/>
          <w:sz w:val="31"/>
          <w:szCs w:val="31"/>
        </w:rPr>
      </w:pPr>
      <w:r>
        <w:rPr>
          <w:rFonts w:ascii="Arial" w:hAnsi="Arial" w:cs="Arial"/>
          <w:b w:val="0"/>
          <w:bCs w:val="0"/>
          <w:sz w:val="31"/>
          <w:szCs w:val="31"/>
        </w:rPr>
        <w:t>Schedules and Conflicts</w:t>
      </w:r>
    </w:p>
    <w:p w:rsidR="0004027F" w:rsidRDefault="0004027F" w:rsidP="0004027F">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In a system with a number of simultaneous transactions, a </w:t>
      </w:r>
      <w:r>
        <w:rPr>
          <w:rFonts w:ascii="Arial" w:hAnsi="Arial" w:cs="Arial"/>
          <w:b/>
          <w:bCs/>
          <w:color w:val="000000"/>
          <w:sz w:val="22"/>
          <w:szCs w:val="22"/>
        </w:rPr>
        <w:t>schedule</w:t>
      </w:r>
      <w:r>
        <w:rPr>
          <w:rFonts w:ascii="Arial" w:hAnsi="Arial" w:cs="Arial"/>
          <w:color w:val="000000"/>
          <w:sz w:val="22"/>
          <w:szCs w:val="22"/>
        </w:rPr>
        <w:t> is the total order of execution of operations. Given a schedule S comprising of n transactions, say T1, T2, T3………..</w:t>
      </w:r>
      <w:proofErr w:type="spellStart"/>
      <w:r>
        <w:rPr>
          <w:rFonts w:ascii="Arial" w:hAnsi="Arial" w:cs="Arial"/>
          <w:color w:val="000000"/>
          <w:sz w:val="22"/>
          <w:szCs w:val="22"/>
        </w:rPr>
        <w:t>Tn</w:t>
      </w:r>
      <w:proofErr w:type="spellEnd"/>
      <w:r>
        <w:rPr>
          <w:rFonts w:ascii="Arial" w:hAnsi="Arial" w:cs="Arial"/>
          <w:color w:val="000000"/>
          <w:sz w:val="22"/>
          <w:szCs w:val="22"/>
        </w:rPr>
        <w:t>; for any transaction Ti, the operations in Ti must execute as laid down in the schedule S.</w:t>
      </w:r>
    </w:p>
    <w:p w:rsidR="0004027F" w:rsidRDefault="0004027F" w:rsidP="0004027F">
      <w:pPr>
        <w:pStyle w:val="Heading3"/>
        <w:rPr>
          <w:rFonts w:ascii="Arial" w:hAnsi="Arial" w:cs="Arial"/>
          <w:b w:val="0"/>
          <w:bCs w:val="0"/>
          <w:color w:val="auto"/>
          <w:sz w:val="25"/>
          <w:szCs w:val="25"/>
        </w:rPr>
      </w:pPr>
      <w:r>
        <w:rPr>
          <w:rFonts w:ascii="Arial" w:hAnsi="Arial" w:cs="Arial"/>
          <w:b w:val="0"/>
          <w:bCs w:val="0"/>
          <w:sz w:val="25"/>
          <w:szCs w:val="25"/>
        </w:rPr>
        <w:lastRenderedPageBreak/>
        <w:t>Types of Schedules</w:t>
      </w:r>
    </w:p>
    <w:p w:rsidR="0004027F" w:rsidRDefault="0004027F" w:rsidP="0004027F">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There are two types of schedules −</w:t>
      </w:r>
    </w:p>
    <w:p w:rsidR="0004027F" w:rsidRDefault="0004027F" w:rsidP="0004027F">
      <w:pPr>
        <w:pStyle w:val="NormalWeb"/>
        <w:numPr>
          <w:ilvl w:val="0"/>
          <w:numId w:val="5"/>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Serial Schedules</w:t>
      </w:r>
      <w:r>
        <w:rPr>
          <w:rFonts w:ascii="Arial" w:hAnsi="Arial" w:cs="Arial"/>
          <w:color w:val="000000"/>
          <w:sz w:val="22"/>
          <w:szCs w:val="22"/>
        </w:rPr>
        <w:t xml:space="preserve"> − </w:t>
      </w:r>
      <w:proofErr w:type="gramStart"/>
      <w:r>
        <w:rPr>
          <w:rFonts w:ascii="Arial" w:hAnsi="Arial" w:cs="Arial"/>
          <w:color w:val="000000"/>
          <w:sz w:val="22"/>
          <w:szCs w:val="22"/>
        </w:rPr>
        <w:t>In</w:t>
      </w:r>
      <w:proofErr w:type="gramEnd"/>
      <w:r>
        <w:rPr>
          <w:rFonts w:ascii="Arial" w:hAnsi="Arial" w:cs="Arial"/>
          <w:color w:val="000000"/>
          <w:sz w:val="22"/>
          <w:szCs w:val="22"/>
        </w:rPr>
        <w:t xml:space="preserve"> a serial schedule, at any point of time, only one transaction is active, i.e. there is no overlapping of transactions. This is depicted in the following graph −</w:t>
      </w:r>
    </w:p>
    <w:p w:rsidR="0004027F" w:rsidRDefault="0004027F"/>
    <w:p w:rsidR="0004027F" w:rsidRDefault="0004027F">
      <w:r>
        <w:rPr>
          <w:noProof/>
        </w:rPr>
        <w:drawing>
          <wp:inline distT="0" distB="0" distL="0" distR="0">
            <wp:extent cx="4992897" cy="1583980"/>
            <wp:effectExtent l="19050" t="0" r="0" b="0"/>
            <wp:docPr id="4" name="Picture 4" descr="Serial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 Schedules"/>
                    <pic:cNvPicPr>
                      <a:picLocks noChangeAspect="1" noChangeArrowheads="1"/>
                    </pic:cNvPicPr>
                  </pic:nvPicPr>
                  <pic:blipFill>
                    <a:blip r:embed="rId6"/>
                    <a:srcRect/>
                    <a:stretch>
                      <a:fillRect/>
                    </a:stretch>
                  </pic:blipFill>
                  <pic:spPr bwMode="auto">
                    <a:xfrm>
                      <a:off x="0" y="0"/>
                      <a:ext cx="4993195" cy="1584074"/>
                    </a:xfrm>
                    <a:prstGeom prst="rect">
                      <a:avLst/>
                    </a:prstGeom>
                    <a:noFill/>
                    <a:ln w="9525">
                      <a:noFill/>
                      <a:miter lim="800000"/>
                      <a:headEnd/>
                      <a:tailEnd/>
                    </a:ln>
                  </pic:spPr>
                </pic:pic>
              </a:graphicData>
            </a:graphic>
          </wp:inline>
        </w:drawing>
      </w:r>
    </w:p>
    <w:p w:rsidR="0004027F" w:rsidRDefault="0004027F"/>
    <w:p w:rsidR="0004027F" w:rsidRDefault="0004027F" w:rsidP="0004027F">
      <w:pPr>
        <w:pStyle w:val="NormalWeb"/>
        <w:numPr>
          <w:ilvl w:val="0"/>
          <w:numId w:val="6"/>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Parallel Schedules</w:t>
      </w:r>
      <w:r>
        <w:rPr>
          <w:rFonts w:ascii="Arial" w:hAnsi="Arial" w:cs="Arial"/>
          <w:color w:val="000000"/>
          <w:sz w:val="22"/>
          <w:szCs w:val="22"/>
        </w:rPr>
        <w:t xml:space="preserve"> − </w:t>
      </w:r>
      <w:proofErr w:type="gramStart"/>
      <w:r>
        <w:rPr>
          <w:rFonts w:ascii="Arial" w:hAnsi="Arial" w:cs="Arial"/>
          <w:color w:val="000000"/>
          <w:sz w:val="22"/>
          <w:szCs w:val="22"/>
        </w:rPr>
        <w:t>In</w:t>
      </w:r>
      <w:proofErr w:type="gramEnd"/>
      <w:r>
        <w:rPr>
          <w:rFonts w:ascii="Arial" w:hAnsi="Arial" w:cs="Arial"/>
          <w:color w:val="000000"/>
          <w:sz w:val="22"/>
          <w:szCs w:val="22"/>
        </w:rPr>
        <w:t xml:space="preserve"> parallel schedules, more than one transactions are active simultaneously, i.e. the transactions contain operations that overlap at time. This is depicted in the following graph −</w:t>
      </w:r>
    </w:p>
    <w:p w:rsidR="0004027F" w:rsidRDefault="0004027F">
      <w:r>
        <w:rPr>
          <w:noProof/>
        </w:rPr>
        <w:drawing>
          <wp:inline distT="0" distB="0" distL="0" distR="0">
            <wp:extent cx="5710555" cy="1811655"/>
            <wp:effectExtent l="19050" t="0" r="4445" b="0"/>
            <wp:docPr id="7" name="Picture 7" descr="Parallel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allel Schedules"/>
                    <pic:cNvPicPr>
                      <a:picLocks noChangeAspect="1" noChangeArrowheads="1"/>
                    </pic:cNvPicPr>
                  </pic:nvPicPr>
                  <pic:blipFill>
                    <a:blip r:embed="rId7"/>
                    <a:srcRect/>
                    <a:stretch>
                      <a:fillRect/>
                    </a:stretch>
                  </pic:blipFill>
                  <pic:spPr bwMode="auto">
                    <a:xfrm>
                      <a:off x="0" y="0"/>
                      <a:ext cx="5710555" cy="1811655"/>
                    </a:xfrm>
                    <a:prstGeom prst="rect">
                      <a:avLst/>
                    </a:prstGeom>
                    <a:noFill/>
                    <a:ln w="9525">
                      <a:noFill/>
                      <a:miter lim="800000"/>
                      <a:headEnd/>
                      <a:tailEnd/>
                    </a:ln>
                  </pic:spPr>
                </pic:pic>
              </a:graphicData>
            </a:graphic>
          </wp:inline>
        </w:drawing>
      </w:r>
    </w:p>
    <w:p w:rsidR="0004027F" w:rsidRDefault="0004027F" w:rsidP="0004027F">
      <w:pPr>
        <w:pStyle w:val="Heading3"/>
        <w:rPr>
          <w:rFonts w:ascii="Arial" w:hAnsi="Arial" w:cs="Arial"/>
          <w:b w:val="0"/>
          <w:bCs w:val="0"/>
          <w:sz w:val="25"/>
          <w:szCs w:val="25"/>
        </w:rPr>
      </w:pPr>
      <w:r>
        <w:rPr>
          <w:rFonts w:ascii="Arial" w:hAnsi="Arial" w:cs="Arial"/>
          <w:b w:val="0"/>
          <w:bCs w:val="0"/>
          <w:sz w:val="25"/>
          <w:szCs w:val="25"/>
        </w:rPr>
        <w:t>Conflicts in Schedules</w:t>
      </w:r>
    </w:p>
    <w:p w:rsidR="0004027F" w:rsidRDefault="0004027F" w:rsidP="0004027F">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In a schedule comprising of multiple transactions, a </w:t>
      </w:r>
      <w:r>
        <w:rPr>
          <w:rFonts w:ascii="Arial" w:hAnsi="Arial" w:cs="Arial"/>
          <w:b/>
          <w:bCs/>
          <w:color w:val="000000"/>
          <w:sz w:val="22"/>
          <w:szCs w:val="22"/>
        </w:rPr>
        <w:t>conflict</w:t>
      </w:r>
      <w:r>
        <w:rPr>
          <w:rFonts w:ascii="Arial" w:hAnsi="Arial" w:cs="Arial"/>
          <w:color w:val="000000"/>
          <w:sz w:val="22"/>
          <w:szCs w:val="22"/>
        </w:rPr>
        <w:t> occurs when two active transactions perform non-compatible operations. Two operations are said to be in conflict, when all of the following three conditions exists simultaneously −</w:t>
      </w:r>
    </w:p>
    <w:p w:rsidR="0004027F" w:rsidRDefault="0004027F" w:rsidP="0004027F">
      <w:pPr>
        <w:pStyle w:val="NormalWeb"/>
        <w:numPr>
          <w:ilvl w:val="0"/>
          <w:numId w:val="7"/>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The two operations are parts of different transactions.</w:t>
      </w:r>
    </w:p>
    <w:p w:rsidR="0004027F" w:rsidRDefault="0004027F" w:rsidP="0004027F">
      <w:pPr>
        <w:pStyle w:val="NormalWeb"/>
        <w:numPr>
          <w:ilvl w:val="0"/>
          <w:numId w:val="7"/>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Both the operations access the same data item.</w:t>
      </w:r>
    </w:p>
    <w:p w:rsidR="0004027F" w:rsidRDefault="0004027F" w:rsidP="0004027F">
      <w:pPr>
        <w:pStyle w:val="NormalWeb"/>
        <w:numPr>
          <w:ilvl w:val="0"/>
          <w:numId w:val="7"/>
        </w:numPr>
        <w:spacing w:before="120" w:beforeAutospacing="0" w:after="144" w:afterAutospacing="0"/>
        <w:ind w:left="768" w:right="48"/>
        <w:jc w:val="both"/>
        <w:rPr>
          <w:rFonts w:ascii="Arial" w:hAnsi="Arial" w:cs="Arial"/>
          <w:color w:val="000000"/>
          <w:sz w:val="22"/>
          <w:szCs w:val="22"/>
        </w:rPr>
      </w:pPr>
      <w:r>
        <w:rPr>
          <w:rFonts w:ascii="Arial" w:hAnsi="Arial" w:cs="Arial"/>
          <w:color w:val="000000"/>
          <w:sz w:val="22"/>
          <w:szCs w:val="22"/>
        </w:rPr>
        <w:t xml:space="preserve">At least one of the operations is a </w:t>
      </w:r>
      <w:proofErr w:type="spellStart"/>
      <w:r>
        <w:rPr>
          <w:rFonts w:ascii="Arial" w:hAnsi="Arial" w:cs="Arial"/>
          <w:color w:val="000000"/>
          <w:sz w:val="22"/>
          <w:szCs w:val="22"/>
        </w:rPr>
        <w:t>write_</w:t>
      </w:r>
      <w:proofErr w:type="gramStart"/>
      <w:r>
        <w:rPr>
          <w:rFonts w:ascii="Arial" w:hAnsi="Arial" w:cs="Arial"/>
          <w:color w:val="000000"/>
          <w:sz w:val="22"/>
          <w:szCs w:val="22"/>
        </w:rPr>
        <w:t>item</w:t>
      </w:r>
      <w:proofErr w:type="spellEnd"/>
      <w:r>
        <w:rPr>
          <w:rFonts w:ascii="Arial" w:hAnsi="Arial" w:cs="Arial"/>
          <w:color w:val="000000"/>
          <w:sz w:val="22"/>
          <w:szCs w:val="22"/>
        </w:rPr>
        <w:t>(</w:t>
      </w:r>
      <w:proofErr w:type="gramEnd"/>
      <w:r>
        <w:rPr>
          <w:rFonts w:ascii="Arial" w:hAnsi="Arial" w:cs="Arial"/>
          <w:color w:val="000000"/>
          <w:sz w:val="22"/>
          <w:szCs w:val="22"/>
        </w:rPr>
        <w:t>) operation, i.e. it tries to modify the data item.</w:t>
      </w:r>
    </w:p>
    <w:p w:rsidR="0004027F" w:rsidRDefault="0004027F" w:rsidP="0004027F">
      <w:pPr>
        <w:pStyle w:val="Heading2"/>
        <w:rPr>
          <w:rFonts w:ascii="Arial" w:hAnsi="Arial" w:cs="Arial"/>
          <w:b w:val="0"/>
          <w:bCs w:val="0"/>
          <w:sz w:val="31"/>
          <w:szCs w:val="31"/>
        </w:rPr>
      </w:pPr>
      <w:proofErr w:type="spellStart"/>
      <w:r>
        <w:rPr>
          <w:rFonts w:ascii="Arial" w:hAnsi="Arial" w:cs="Arial"/>
          <w:b w:val="0"/>
          <w:bCs w:val="0"/>
          <w:sz w:val="31"/>
          <w:szCs w:val="31"/>
        </w:rPr>
        <w:t>Serializability</w:t>
      </w:r>
      <w:proofErr w:type="spellEnd"/>
    </w:p>
    <w:p w:rsidR="0004027F" w:rsidRDefault="0004027F" w:rsidP="0004027F">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lastRenderedPageBreak/>
        <w:t>A </w:t>
      </w:r>
      <w:proofErr w:type="spellStart"/>
      <w:r>
        <w:rPr>
          <w:rFonts w:ascii="Arial" w:hAnsi="Arial" w:cs="Arial"/>
          <w:b/>
          <w:bCs/>
          <w:color w:val="000000"/>
          <w:sz w:val="22"/>
          <w:szCs w:val="22"/>
        </w:rPr>
        <w:t>serializable</w:t>
      </w:r>
      <w:proofErr w:type="spellEnd"/>
      <w:r>
        <w:rPr>
          <w:rFonts w:ascii="Arial" w:hAnsi="Arial" w:cs="Arial"/>
          <w:b/>
          <w:bCs/>
          <w:color w:val="000000"/>
          <w:sz w:val="22"/>
          <w:szCs w:val="22"/>
        </w:rPr>
        <w:t xml:space="preserve"> schedule</w:t>
      </w:r>
      <w:r>
        <w:rPr>
          <w:rFonts w:ascii="Arial" w:hAnsi="Arial" w:cs="Arial"/>
          <w:color w:val="000000"/>
          <w:sz w:val="22"/>
          <w:szCs w:val="22"/>
        </w:rPr>
        <w:t xml:space="preserve"> of ‘n’ transactions is a parallel schedule which is equivalent to a serial schedule comprising of the same ‘n’ transactions. A </w:t>
      </w:r>
      <w:proofErr w:type="spellStart"/>
      <w:r>
        <w:rPr>
          <w:rFonts w:ascii="Arial" w:hAnsi="Arial" w:cs="Arial"/>
          <w:color w:val="000000"/>
          <w:sz w:val="22"/>
          <w:szCs w:val="22"/>
        </w:rPr>
        <w:t>serializable</w:t>
      </w:r>
      <w:proofErr w:type="spellEnd"/>
      <w:r>
        <w:rPr>
          <w:rFonts w:ascii="Arial" w:hAnsi="Arial" w:cs="Arial"/>
          <w:color w:val="000000"/>
          <w:sz w:val="22"/>
          <w:szCs w:val="22"/>
        </w:rPr>
        <w:t xml:space="preserve"> schedule contains the correctness of serial schedule while ascertaining better CPU utilization of parallel schedule.</w:t>
      </w:r>
    </w:p>
    <w:p w:rsidR="0004027F" w:rsidRDefault="0004027F" w:rsidP="0004027F">
      <w:pPr>
        <w:pStyle w:val="Heading3"/>
        <w:rPr>
          <w:rFonts w:ascii="Arial" w:hAnsi="Arial" w:cs="Arial"/>
          <w:b w:val="0"/>
          <w:bCs w:val="0"/>
          <w:color w:val="auto"/>
          <w:sz w:val="25"/>
          <w:szCs w:val="25"/>
        </w:rPr>
      </w:pPr>
      <w:r>
        <w:rPr>
          <w:rFonts w:ascii="Arial" w:hAnsi="Arial" w:cs="Arial"/>
          <w:b w:val="0"/>
          <w:bCs w:val="0"/>
          <w:sz w:val="25"/>
          <w:szCs w:val="25"/>
        </w:rPr>
        <w:t>Equivalence of Schedules</w:t>
      </w:r>
    </w:p>
    <w:p w:rsidR="0004027F" w:rsidRDefault="0004027F" w:rsidP="0004027F">
      <w:pPr>
        <w:pStyle w:val="NormalWeb"/>
        <w:spacing w:before="120" w:beforeAutospacing="0" w:after="144" w:afterAutospacing="0"/>
        <w:ind w:left="48" w:right="48"/>
        <w:jc w:val="both"/>
        <w:rPr>
          <w:rFonts w:ascii="Arial" w:hAnsi="Arial" w:cs="Arial"/>
          <w:color w:val="000000"/>
          <w:sz w:val="22"/>
          <w:szCs w:val="22"/>
        </w:rPr>
      </w:pPr>
      <w:r>
        <w:rPr>
          <w:rFonts w:ascii="Arial" w:hAnsi="Arial" w:cs="Arial"/>
          <w:color w:val="000000"/>
          <w:sz w:val="22"/>
          <w:szCs w:val="22"/>
        </w:rPr>
        <w:t>Equivalence of two schedules can be of the following types −</w:t>
      </w:r>
    </w:p>
    <w:p w:rsidR="0004027F" w:rsidRDefault="0004027F" w:rsidP="0004027F">
      <w:pPr>
        <w:pStyle w:val="NormalWeb"/>
        <w:numPr>
          <w:ilvl w:val="0"/>
          <w:numId w:val="8"/>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Result equivalence</w:t>
      </w:r>
      <w:r>
        <w:rPr>
          <w:rFonts w:ascii="Arial" w:hAnsi="Arial" w:cs="Arial"/>
          <w:color w:val="000000"/>
          <w:sz w:val="22"/>
          <w:szCs w:val="22"/>
        </w:rPr>
        <w:t> − Two schedules producing identical results are said to be result equivalent.</w:t>
      </w:r>
    </w:p>
    <w:p w:rsidR="0004027F" w:rsidRDefault="0004027F" w:rsidP="0004027F">
      <w:pPr>
        <w:pStyle w:val="NormalWeb"/>
        <w:numPr>
          <w:ilvl w:val="0"/>
          <w:numId w:val="8"/>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View equivalence</w:t>
      </w:r>
      <w:r>
        <w:rPr>
          <w:rFonts w:ascii="Arial" w:hAnsi="Arial" w:cs="Arial"/>
          <w:color w:val="000000"/>
          <w:sz w:val="22"/>
          <w:szCs w:val="22"/>
        </w:rPr>
        <w:t> − Two schedules that perform similar action in a similar manner are said to be view equivalent.</w:t>
      </w:r>
    </w:p>
    <w:p w:rsidR="0004027F" w:rsidRDefault="0004027F" w:rsidP="0004027F">
      <w:pPr>
        <w:pStyle w:val="NormalWeb"/>
        <w:numPr>
          <w:ilvl w:val="0"/>
          <w:numId w:val="8"/>
        </w:numPr>
        <w:spacing w:before="120" w:beforeAutospacing="0" w:after="144" w:afterAutospacing="0"/>
        <w:ind w:left="768" w:right="48"/>
        <w:jc w:val="both"/>
        <w:rPr>
          <w:rFonts w:ascii="Arial" w:hAnsi="Arial" w:cs="Arial"/>
          <w:color w:val="000000"/>
          <w:sz w:val="22"/>
          <w:szCs w:val="22"/>
        </w:rPr>
      </w:pPr>
      <w:r>
        <w:rPr>
          <w:rFonts w:ascii="Arial" w:hAnsi="Arial" w:cs="Arial"/>
          <w:b/>
          <w:bCs/>
          <w:color w:val="000000"/>
          <w:sz w:val="22"/>
          <w:szCs w:val="22"/>
        </w:rPr>
        <w:t>Conflict equivalence</w:t>
      </w:r>
      <w:r>
        <w:rPr>
          <w:rFonts w:ascii="Arial" w:hAnsi="Arial" w:cs="Arial"/>
          <w:color w:val="000000"/>
          <w:sz w:val="22"/>
          <w:szCs w:val="22"/>
        </w:rPr>
        <w:t> − Two schedules are said to be conflict equivalent if both contain the same set of transactions and has the same order of conflicting pairs of operations.</w:t>
      </w:r>
    </w:p>
    <w:p w:rsidR="0004027F" w:rsidRDefault="0004027F"/>
    <w:p w:rsidR="003A2844" w:rsidRDefault="003A2844" w:rsidP="003A2844">
      <w:pPr>
        <w:pStyle w:val="Heading1"/>
        <w:shd w:val="clear" w:color="auto" w:fill="FFFFFF"/>
        <w:spacing w:before="0"/>
        <w:textAlignment w:val="baseline"/>
        <w:rPr>
          <w:rFonts w:ascii="Arial" w:hAnsi="Arial" w:cs="Arial"/>
          <w:color w:val="273239"/>
          <w:sz w:val="44"/>
          <w:szCs w:val="44"/>
        </w:rPr>
      </w:pPr>
      <w:r>
        <w:rPr>
          <w:rFonts w:ascii="Arial" w:hAnsi="Arial" w:cs="Arial"/>
          <w:color w:val="273239"/>
          <w:sz w:val="44"/>
          <w:szCs w:val="44"/>
        </w:rPr>
        <w:t>Concurrency Control Techniques</w:t>
      </w:r>
    </w:p>
    <w:p w:rsidR="00A8230E" w:rsidRPr="00A8230E" w:rsidRDefault="00A8230E" w:rsidP="00A8230E"/>
    <w:p w:rsidR="003A2844" w:rsidRPr="003A2844" w:rsidRDefault="001347AA" w:rsidP="003A2844">
      <w:pPr>
        <w:shd w:val="clear" w:color="auto" w:fill="FFFFFF"/>
        <w:spacing w:after="0" w:line="240" w:lineRule="auto"/>
        <w:textAlignment w:val="baseline"/>
        <w:rPr>
          <w:rFonts w:ascii="Arial" w:eastAsia="Times New Roman" w:hAnsi="Arial" w:cs="Arial"/>
          <w:color w:val="273239"/>
          <w:spacing w:val="2"/>
          <w:sz w:val="23"/>
          <w:szCs w:val="23"/>
        </w:rPr>
      </w:pPr>
      <w:hyperlink r:id="rId8" w:tgtFrame="_blank" w:history="1">
        <w:r w:rsidR="003A2844" w:rsidRPr="003A2844">
          <w:rPr>
            <w:rFonts w:ascii="Arial" w:eastAsia="Times New Roman" w:hAnsi="Arial" w:cs="Arial"/>
            <w:color w:val="0000FF"/>
            <w:spacing w:val="2"/>
            <w:sz w:val="23"/>
            <w:u w:val="single"/>
          </w:rPr>
          <w:t>Concurrency control</w:t>
        </w:r>
      </w:hyperlink>
      <w:r w:rsidR="003A2844" w:rsidRPr="003A2844">
        <w:rPr>
          <w:rFonts w:ascii="Arial" w:eastAsia="Times New Roman" w:hAnsi="Arial" w:cs="Arial"/>
          <w:color w:val="273239"/>
          <w:spacing w:val="2"/>
          <w:sz w:val="23"/>
          <w:szCs w:val="23"/>
        </w:rPr>
        <w:t> is provided in a database to:</w:t>
      </w:r>
    </w:p>
    <w:p w:rsidR="003A2844" w:rsidRPr="003A2844" w:rsidRDefault="003A2844" w:rsidP="003A2844">
      <w:pPr>
        <w:numPr>
          <w:ilvl w:val="0"/>
          <w:numId w:val="9"/>
        </w:numPr>
        <w:shd w:val="clear" w:color="auto" w:fill="FFFFFF"/>
        <w:spacing w:after="0" w:line="240" w:lineRule="auto"/>
        <w:ind w:left="326"/>
        <w:textAlignment w:val="baseline"/>
        <w:rPr>
          <w:rFonts w:ascii="Arial" w:eastAsia="Times New Roman" w:hAnsi="Arial" w:cs="Arial"/>
          <w:color w:val="273239"/>
          <w:spacing w:val="2"/>
          <w:sz w:val="23"/>
          <w:szCs w:val="23"/>
        </w:rPr>
      </w:pPr>
      <w:r w:rsidRPr="003A2844">
        <w:rPr>
          <w:rFonts w:ascii="Arial" w:eastAsia="Times New Roman" w:hAnsi="Arial" w:cs="Arial"/>
          <w:color w:val="273239"/>
          <w:spacing w:val="2"/>
          <w:sz w:val="23"/>
          <w:szCs w:val="23"/>
        </w:rPr>
        <w:t>(</w:t>
      </w:r>
      <w:proofErr w:type="spellStart"/>
      <w:r w:rsidRPr="003A2844">
        <w:rPr>
          <w:rFonts w:ascii="Arial" w:eastAsia="Times New Roman" w:hAnsi="Arial" w:cs="Arial"/>
          <w:color w:val="273239"/>
          <w:spacing w:val="2"/>
          <w:sz w:val="23"/>
          <w:szCs w:val="23"/>
        </w:rPr>
        <w:t>i</w:t>
      </w:r>
      <w:proofErr w:type="spellEnd"/>
      <w:r w:rsidRPr="003A2844">
        <w:rPr>
          <w:rFonts w:ascii="Arial" w:eastAsia="Times New Roman" w:hAnsi="Arial" w:cs="Arial"/>
          <w:color w:val="273239"/>
          <w:spacing w:val="2"/>
          <w:sz w:val="23"/>
          <w:szCs w:val="23"/>
        </w:rPr>
        <w:t xml:space="preserve">) </w:t>
      </w:r>
      <w:proofErr w:type="gramStart"/>
      <w:r w:rsidRPr="003A2844">
        <w:rPr>
          <w:rFonts w:ascii="Arial" w:eastAsia="Times New Roman" w:hAnsi="Arial" w:cs="Arial"/>
          <w:color w:val="273239"/>
          <w:spacing w:val="2"/>
          <w:sz w:val="23"/>
          <w:szCs w:val="23"/>
        </w:rPr>
        <w:t>enforce</w:t>
      </w:r>
      <w:proofErr w:type="gramEnd"/>
      <w:r w:rsidRPr="003A2844">
        <w:rPr>
          <w:rFonts w:ascii="Arial" w:eastAsia="Times New Roman" w:hAnsi="Arial" w:cs="Arial"/>
          <w:color w:val="273239"/>
          <w:spacing w:val="2"/>
          <w:sz w:val="23"/>
          <w:szCs w:val="23"/>
        </w:rPr>
        <w:t xml:space="preserve"> isolation among transactions.</w:t>
      </w:r>
    </w:p>
    <w:p w:rsidR="003A2844" w:rsidRPr="003A2844" w:rsidRDefault="003A2844" w:rsidP="003A2844">
      <w:pPr>
        <w:numPr>
          <w:ilvl w:val="0"/>
          <w:numId w:val="9"/>
        </w:numPr>
        <w:shd w:val="clear" w:color="auto" w:fill="FFFFFF"/>
        <w:spacing w:after="0" w:line="240" w:lineRule="auto"/>
        <w:ind w:left="326"/>
        <w:textAlignment w:val="baseline"/>
        <w:rPr>
          <w:rFonts w:ascii="Arial" w:eastAsia="Times New Roman" w:hAnsi="Arial" w:cs="Arial"/>
          <w:color w:val="273239"/>
          <w:spacing w:val="2"/>
          <w:sz w:val="23"/>
          <w:szCs w:val="23"/>
        </w:rPr>
      </w:pPr>
      <w:r w:rsidRPr="003A2844">
        <w:rPr>
          <w:rFonts w:ascii="Arial" w:eastAsia="Times New Roman" w:hAnsi="Arial" w:cs="Arial"/>
          <w:color w:val="273239"/>
          <w:spacing w:val="2"/>
          <w:sz w:val="23"/>
          <w:szCs w:val="23"/>
        </w:rPr>
        <w:t xml:space="preserve">(ii) </w:t>
      </w:r>
      <w:proofErr w:type="gramStart"/>
      <w:r w:rsidRPr="003A2844">
        <w:rPr>
          <w:rFonts w:ascii="Arial" w:eastAsia="Times New Roman" w:hAnsi="Arial" w:cs="Arial"/>
          <w:color w:val="273239"/>
          <w:spacing w:val="2"/>
          <w:sz w:val="23"/>
          <w:szCs w:val="23"/>
        </w:rPr>
        <w:t>preserve</w:t>
      </w:r>
      <w:proofErr w:type="gramEnd"/>
      <w:r w:rsidRPr="003A2844">
        <w:rPr>
          <w:rFonts w:ascii="Arial" w:eastAsia="Times New Roman" w:hAnsi="Arial" w:cs="Arial"/>
          <w:color w:val="273239"/>
          <w:spacing w:val="2"/>
          <w:sz w:val="23"/>
          <w:szCs w:val="23"/>
        </w:rPr>
        <w:t xml:space="preserve"> database consistency through consistency preserving execution of transactions.</w:t>
      </w:r>
    </w:p>
    <w:p w:rsidR="003A2844" w:rsidRDefault="003A2844" w:rsidP="003A2844">
      <w:pPr>
        <w:numPr>
          <w:ilvl w:val="0"/>
          <w:numId w:val="9"/>
        </w:numPr>
        <w:shd w:val="clear" w:color="auto" w:fill="FFFFFF"/>
        <w:spacing w:after="0" w:line="240" w:lineRule="auto"/>
        <w:ind w:left="326"/>
        <w:textAlignment w:val="baseline"/>
        <w:rPr>
          <w:rFonts w:ascii="Arial" w:eastAsia="Times New Roman" w:hAnsi="Arial" w:cs="Arial"/>
          <w:color w:val="273239"/>
          <w:spacing w:val="2"/>
          <w:sz w:val="23"/>
          <w:szCs w:val="23"/>
        </w:rPr>
      </w:pPr>
      <w:r w:rsidRPr="003A2844">
        <w:rPr>
          <w:rFonts w:ascii="Arial" w:eastAsia="Times New Roman" w:hAnsi="Arial" w:cs="Arial"/>
          <w:color w:val="273239"/>
          <w:spacing w:val="2"/>
          <w:sz w:val="23"/>
          <w:szCs w:val="23"/>
        </w:rPr>
        <w:t xml:space="preserve">(iii) </w:t>
      </w:r>
      <w:proofErr w:type="gramStart"/>
      <w:r w:rsidRPr="003A2844">
        <w:rPr>
          <w:rFonts w:ascii="Arial" w:eastAsia="Times New Roman" w:hAnsi="Arial" w:cs="Arial"/>
          <w:color w:val="273239"/>
          <w:spacing w:val="2"/>
          <w:sz w:val="23"/>
          <w:szCs w:val="23"/>
        </w:rPr>
        <w:t>resolve</w:t>
      </w:r>
      <w:proofErr w:type="gramEnd"/>
      <w:r w:rsidRPr="003A2844">
        <w:rPr>
          <w:rFonts w:ascii="Arial" w:eastAsia="Times New Roman" w:hAnsi="Arial" w:cs="Arial"/>
          <w:color w:val="273239"/>
          <w:spacing w:val="2"/>
          <w:sz w:val="23"/>
          <w:szCs w:val="23"/>
        </w:rPr>
        <w:t xml:space="preserve"> read-write and write-read conflicts.</w:t>
      </w:r>
    </w:p>
    <w:p w:rsidR="00A8230E" w:rsidRPr="003A2844" w:rsidRDefault="00A8230E" w:rsidP="00A8230E">
      <w:pPr>
        <w:shd w:val="clear" w:color="auto" w:fill="FFFFFF"/>
        <w:spacing w:after="0" w:line="240" w:lineRule="auto"/>
        <w:ind w:left="326"/>
        <w:textAlignment w:val="baseline"/>
        <w:rPr>
          <w:rFonts w:ascii="Arial" w:eastAsia="Times New Roman" w:hAnsi="Arial" w:cs="Arial"/>
          <w:color w:val="273239"/>
          <w:spacing w:val="2"/>
          <w:sz w:val="23"/>
          <w:szCs w:val="23"/>
        </w:rPr>
      </w:pPr>
    </w:p>
    <w:p w:rsidR="003A2844" w:rsidRPr="003A2844" w:rsidRDefault="003A2844" w:rsidP="003A2844">
      <w:pPr>
        <w:shd w:val="clear" w:color="auto" w:fill="FFFFFF"/>
        <w:spacing w:after="136" w:line="240" w:lineRule="auto"/>
        <w:textAlignment w:val="baseline"/>
        <w:rPr>
          <w:rFonts w:ascii="Arial" w:eastAsia="Times New Roman" w:hAnsi="Arial" w:cs="Arial"/>
          <w:color w:val="273239"/>
          <w:spacing w:val="2"/>
          <w:sz w:val="23"/>
          <w:szCs w:val="23"/>
        </w:rPr>
      </w:pPr>
      <w:r w:rsidRPr="003A2844">
        <w:rPr>
          <w:rFonts w:ascii="Arial" w:eastAsia="Times New Roman" w:hAnsi="Arial" w:cs="Arial"/>
          <w:color w:val="273239"/>
          <w:spacing w:val="2"/>
          <w:sz w:val="23"/>
          <w:szCs w:val="23"/>
        </w:rPr>
        <w:t>Various concurrency control techniques are:</w:t>
      </w:r>
    </w:p>
    <w:p w:rsidR="003A2844" w:rsidRPr="003A2844" w:rsidRDefault="003A2844" w:rsidP="003A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2844">
        <w:rPr>
          <w:rFonts w:ascii="Consolas" w:eastAsia="Times New Roman" w:hAnsi="Consolas" w:cs="Courier New"/>
          <w:b/>
          <w:bCs/>
          <w:color w:val="273239"/>
          <w:spacing w:val="2"/>
          <w:bdr w:val="none" w:sz="0" w:space="0" w:color="auto" w:frame="1"/>
        </w:rPr>
        <w:t>1.</w:t>
      </w:r>
      <w:r w:rsidRPr="003A2844">
        <w:rPr>
          <w:rFonts w:ascii="Consolas" w:eastAsia="Times New Roman" w:hAnsi="Consolas" w:cs="Courier New"/>
          <w:color w:val="273239"/>
          <w:spacing w:val="2"/>
          <w:sz w:val="24"/>
          <w:szCs w:val="24"/>
        </w:rPr>
        <w:t xml:space="preserve"> Two-phase locking Protocol</w:t>
      </w:r>
    </w:p>
    <w:p w:rsidR="003A2844" w:rsidRPr="003A2844" w:rsidRDefault="003A2844" w:rsidP="003A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2844">
        <w:rPr>
          <w:rFonts w:ascii="Consolas" w:eastAsia="Times New Roman" w:hAnsi="Consolas" w:cs="Courier New"/>
          <w:b/>
          <w:bCs/>
          <w:color w:val="273239"/>
          <w:spacing w:val="2"/>
          <w:bdr w:val="none" w:sz="0" w:space="0" w:color="auto" w:frame="1"/>
        </w:rPr>
        <w:t>2.</w:t>
      </w:r>
      <w:r w:rsidRPr="003A2844">
        <w:rPr>
          <w:rFonts w:ascii="Consolas" w:eastAsia="Times New Roman" w:hAnsi="Consolas" w:cs="Courier New"/>
          <w:color w:val="273239"/>
          <w:spacing w:val="2"/>
          <w:sz w:val="24"/>
          <w:szCs w:val="24"/>
        </w:rPr>
        <w:t xml:space="preserve"> Time stamp ordering Protocol</w:t>
      </w:r>
    </w:p>
    <w:p w:rsidR="003A2844" w:rsidRPr="003A2844" w:rsidRDefault="003A2844" w:rsidP="003A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2844">
        <w:rPr>
          <w:rFonts w:ascii="Consolas" w:eastAsia="Times New Roman" w:hAnsi="Consolas" w:cs="Courier New"/>
          <w:b/>
          <w:bCs/>
          <w:color w:val="273239"/>
          <w:spacing w:val="2"/>
          <w:bdr w:val="none" w:sz="0" w:space="0" w:color="auto" w:frame="1"/>
        </w:rPr>
        <w:t>3.</w:t>
      </w:r>
      <w:r w:rsidRPr="003A2844">
        <w:rPr>
          <w:rFonts w:ascii="Consolas" w:eastAsia="Times New Roman" w:hAnsi="Consolas" w:cs="Courier New"/>
          <w:color w:val="273239"/>
          <w:spacing w:val="2"/>
          <w:sz w:val="24"/>
          <w:szCs w:val="24"/>
        </w:rPr>
        <w:t xml:space="preserve"> Multi version concurrency control</w:t>
      </w:r>
    </w:p>
    <w:p w:rsidR="003A2844" w:rsidRPr="003A2844" w:rsidRDefault="003A2844" w:rsidP="003A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A2844">
        <w:rPr>
          <w:rFonts w:ascii="Consolas" w:eastAsia="Times New Roman" w:hAnsi="Consolas" w:cs="Courier New"/>
          <w:b/>
          <w:bCs/>
          <w:color w:val="273239"/>
          <w:spacing w:val="2"/>
          <w:bdr w:val="none" w:sz="0" w:space="0" w:color="auto" w:frame="1"/>
        </w:rPr>
        <w:t>4.</w:t>
      </w:r>
      <w:r w:rsidRPr="003A2844">
        <w:rPr>
          <w:rFonts w:ascii="Consolas" w:eastAsia="Times New Roman" w:hAnsi="Consolas" w:cs="Courier New"/>
          <w:color w:val="273239"/>
          <w:spacing w:val="2"/>
          <w:sz w:val="24"/>
          <w:szCs w:val="24"/>
        </w:rPr>
        <w:t xml:space="preserve"> Validation concurrency control </w:t>
      </w:r>
    </w:p>
    <w:p w:rsidR="003A2844" w:rsidRPr="003A2844" w:rsidRDefault="003A2844" w:rsidP="003A2844">
      <w:pPr>
        <w:shd w:val="clear" w:color="auto" w:fill="FFFFFF"/>
        <w:spacing w:after="136" w:line="240" w:lineRule="auto"/>
        <w:textAlignment w:val="baseline"/>
        <w:rPr>
          <w:rFonts w:ascii="Arial" w:eastAsia="Times New Roman" w:hAnsi="Arial" w:cs="Arial"/>
          <w:color w:val="273239"/>
          <w:spacing w:val="2"/>
          <w:sz w:val="23"/>
          <w:szCs w:val="23"/>
        </w:rPr>
      </w:pPr>
      <w:r w:rsidRPr="003A2844">
        <w:rPr>
          <w:rFonts w:ascii="Arial" w:eastAsia="Times New Roman" w:hAnsi="Arial" w:cs="Arial"/>
          <w:color w:val="273239"/>
          <w:spacing w:val="2"/>
          <w:sz w:val="23"/>
          <w:szCs w:val="23"/>
        </w:rPr>
        <w:t>These are briefly explained below.</w:t>
      </w:r>
    </w:p>
    <w:p w:rsidR="003A2844" w:rsidRPr="003A2844" w:rsidRDefault="003A2844" w:rsidP="003A2844">
      <w:pPr>
        <w:shd w:val="clear" w:color="auto" w:fill="FFFFFF"/>
        <w:spacing w:after="0" w:line="240" w:lineRule="auto"/>
        <w:textAlignment w:val="baseline"/>
        <w:rPr>
          <w:rFonts w:ascii="Arial" w:eastAsia="Times New Roman" w:hAnsi="Arial" w:cs="Arial"/>
          <w:color w:val="273239"/>
          <w:spacing w:val="2"/>
          <w:sz w:val="23"/>
          <w:szCs w:val="23"/>
        </w:rPr>
      </w:pPr>
      <w:r w:rsidRPr="003A2844">
        <w:rPr>
          <w:rFonts w:ascii="Arial" w:eastAsia="Times New Roman" w:hAnsi="Arial" w:cs="Arial"/>
          <w:b/>
          <w:bCs/>
          <w:color w:val="273239"/>
          <w:spacing w:val="2"/>
          <w:sz w:val="23"/>
        </w:rPr>
        <w:t>1. </w:t>
      </w:r>
      <w:hyperlink r:id="rId9" w:tgtFrame="_blank" w:history="1">
        <w:r w:rsidRPr="003A2844">
          <w:rPr>
            <w:rFonts w:ascii="Arial" w:eastAsia="Times New Roman" w:hAnsi="Arial" w:cs="Arial"/>
            <w:color w:val="0000FF"/>
            <w:spacing w:val="2"/>
            <w:sz w:val="23"/>
            <w:u w:val="single"/>
          </w:rPr>
          <w:t>Two-Phase Locking Protocol</w:t>
        </w:r>
      </w:hyperlink>
      <w:proofErr w:type="gramStart"/>
      <w:r w:rsidRPr="003A2844">
        <w:rPr>
          <w:rFonts w:ascii="Arial" w:eastAsia="Times New Roman" w:hAnsi="Arial" w:cs="Arial"/>
          <w:b/>
          <w:bCs/>
          <w:color w:val="273239"/>
          <w:spacing w:val="2"/>
          <w:sz w:val="23"/>
        </w:rPr>
        <w:t>:</w:t>
      </w:r>
      <w:proofErr w:type="gramEnd"/>
      <w:r w:rsidRPr="003A2844">
        <w:rPr>
          <w:rFonts w:ascii="Arial" w:eastAsia="Times New Roman" w:hAnsi="Arial" w:cs="Arial"/>
          <w:color w:val="273239"/>
          <w:spacing w:val="2"/>
          <w:sz w:val="23"/>
          <w:szCs w:val="23"/>
        </w:rPr>
        <w:br/>
        <w:t>Locking is an operation which secures: permission to read, OR permission to write a data item. Two phase locking is a process used to gain ownership of shared resources without creating the possibility of deadlock.</w:t>
      </w:r>
    </w:p>
    <w:p w:rsidR="003A2844" w:rsidRPr="003A2844" w:rsidRDefault="003A2844" w:rsidP="003A2844">
      <w:pPr>
        <w:shd w:val="clear" w:color="auto" w:fill="FFFFFF"/>
        <w:spacing w:after="136" w:line="240" w:lineRule="auto"/>
        <w:textAlignment w:val="baseline"/>
        <w:rPr>
          <w:rFonts w:ascii="Arial" w:eastAsia="Times New Roman" w:hAnsi="Arial" w:cs="Arial"/>
          <w:color w:val="273239"/>
          <w:spacing w:val="2"/>
          <w:sz w:val="23"/>
          <w:szCs w:val="23"/>
        </w:rPr>
      </w:pPr>
      <w:r w:rsidRPr="003A2844">
        <w:rPr>
          <w:rFonts w:ascii="Arial" w:eastAsia="Times New Roman" w:hAnsi="Arial" w:cs="Arial"/>
          <w:color w:val="273239"/>
          <w:spacing w:val="2"/>
          <w:sz w:val="23"/>
          <w:szCs w:val="23"/>
        </w:rPr>
        <w:t>The 3 activities taking place in the two phase update algorithm are:</w:t>
      </w:r>
    </w:p>
    <w:p w:rsidR="00A8230E" w:rsidRPr="00A8230E" w:rsidRDefault="00A8230E" w:rsidP="00A8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A8230E">
        <w:rPr>
          <w:rFonts w:ascii="Consolas" w:eastAsia="Times New Roman" w:hAnsi="Consolas" w:cs="Courier New"/>
          <w:b/>
          <w:bCs/>
          <w:color w:val="273239"/>
          <w:spacing w:val="2"/>
          <w:bdr w:val="none" w:sz="0" w:space="0" w:color="auto" w:frame="1"/>
        </w:rPr>
        <w:t>(</w:t>
      </w:r>
      <w:proofErr w:type="spellStart"/>
      <w:r w:rsidRPr="00A8230E">
        <w:rPr>
          <w:rFonts w:ascii="Consolas" w:eastAsia="Times New Roman" w:hAnsi="Consolas" w:cs="Courier New"/>
          <w:b/>
          <w:bCs/>
          <w:color w:val="273239"/>
          <w:spacing w:val="2"/>
          <w:bdr w:val="none" w:sz="0" w:space="0" w:color="auto" w:frame="1"/>
        </w:rPr>
        <w:t>i</w:t>
      </w:r>
      <w:proofErr w:type="spellEnd"/>
      <w:r w:rsidRPr="00A8230E">
        <w:rPr>
          <w:rFonts w:ascii="Consolas" w:eastAsia="Times New Roman" w:hAnsi="Consolas" w:cs="Courier New"/>
          <w:b/>
          <w:bCs/>
          <w:color w:val="273239"/>
          <w:spacing w:val="2"/>
          <w:bdr w:val="none" w:sz="0" w:space="0" w:color="auto" w:frame="1"/>
        </w:rPr>
        <w:t>).</w:t>
      </w:r>
      <w:r w:rsidRPr="00A8230E">
        <w:rPr>
          <w:rFonts w:ascii="Consolas" w:eastAsia="Times New Roman" w:hAnsi="Consolas" w:cs="Courier New"/>
          <w:color w:val="273239"/>
          <w:spacing w:val="2"/>
          <w:sz w:val="24"/>
          <w:szCs w:val="24"/>
        </w:rPr>
        <w:t xml:space="preserve"> Lock Acquisition</w:t>
      </w:r>
    </w:p>
    <w:p w:rsidR="00A8230E" w:rsidRPr="00A8230E" w:rsidRDefault="00A8230E" w:rsidP="00A8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A8230E">
        <w:rPr>
          <w:rFonts w:ascii="Consolas" w:eastAsia="Times New Roman" w:hAnsi="Consolas" w:cs="Courier New"/>
          <w:b/>
          <w:bCs/>
          <w:color w:val="273239"/>
          <w:spacing w:val="2"/>
          <w:bdr w:val="none" w:sz="0" w:space="0" w:color="auto" w:frame="1"/>
        </w:rPr>
        <w:t>(ii).</w:t>
      </w:r>
      <w:r w:rsidRPr="00A8230E">
        <w:rPr>
          <w:rFonts w:ascii="Consolas" w:eastAsia="Times New Roman" w:hAnsi="Consolas" w:cs="Courier New"/>
          <w:color w:val="273239"/>
          <w:spacing w:val="2"/>
          <w:sz w:val="24"/>
          <w:szCs w:val="24"/>
        </w:rPr>
        <w:t xml:space="preserve"> Modification of Data</w:t>
      </w:r>
    </w:p>
    <w:p w:rsidR="00A8230E" w:rsidRPr="00A8230E" w:rsidRDefault="00A8230E" w:rsidP="00A8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A8230E">
        <w:rPr>
          <w:rFonts w:ascii="Consolas" w:eastAsia="Times New Roman" w:hAnsi="Consolas" w:cs="Courier New"/>
          <w:b/>
          <w:bCs/>
          <w:color w:val="273239"/>
          <w:spacing w:val="2"/>
          <w:bdr w:val="none" w:sz="0" w:space="0" w:color="auto" w:frame="1"/>
        </w:rPr>
        <w:t>(iii).</w:t>
      </w:r>
      <w:r w:rsidRPr="00A8230E">
        <w:rPr>
          <w:rFonts w:ascii="Consolas" w:eastAsia="Times New Roman" w:hAnsi="Consolas" w:cs="Courier New"/>
          <w:color w:val="273239"/>
          <w:spacing w:val="2"/>
          <w:sz w:val="24"/>
          <w:szCs w:val="24"/>
        </w:rPr>
        <w:t xml:space="preserve"> Release Lock </w:t>
      </w:r>
    </w:p>
    <w:p w:rsidR="00A8230E" w:rsidRPr="00A8230E" w:rsidRDefault="00A8230E" w:rsidP="00A8230E">
      <w:pPr>
        <w:shd w:val="clear" w:color="auto" w:fill="FFFFFF"/>
        <w:spacing w:after="136" w:line="240" w:lineRule="auto"/>
        <w:textAlignment w:val="baseline"/>
        <w:rPr>
          <w:rFonts w:ascii="Arial" w:eastAsia="Times New Roman" w:hAnsi="Arial" w:cs="Arial"/>
          <w:color w:val="273239"/>
          <w:spacing w:val="2"/>
          <w:sz w:val="23"/>
          <w:szCs w:val="23"/>
        </w:rPr>
      </w:pPr>
      <w:r w:rsidRPr="00A8230E">
        <w:rPr>
          <w:rFonts w:ascii="Arial" w:eastAsia="Times New Roman" w:hAnsi="Arial" w:cs="Arial"/>
          <w:color w:val="273239"/>
          <w:spacing w:val="2"/>
          <w:sz w:val="23"/>
          <w:szCs w:val="23"/>
        </w:rPr>
        <w:t>Two phase locking prevents deadlock from occurring in distributed systems by releasing all the resources it has acquired, if it is not possible to acquire all the resources required without waiting for another process to finish using a lock. This means that no process is ever in a state where it is holding some shared resources, and waiting for another process to release a shared resource which it requires. This means that deadlock cannot occur due to resource contention.</w:t>
      </w:r>
    </w:p>
    <w:p w:rsidR="00A8230E" w:rsidRPr="00A8230E" w:rsidRDefault="00A8230E" w:rsidP="00A8230E">
      <w:pPr>
        <w:shd w:val="clear" w:color="auto" w:fill="FFFFFF"/>
        <w:spacing w:after="136" w:line="240" w:lineRule="auto"/>
        <w:textAlignment w:val="baseline"/>
        <w:rPr>
          <w:rFonts w:ascii="Arial" w:eastAsia="Times New Roman" w:hAnsi="Arial" w:cs="Arial"/>
          <w:color w:val="273239"/>
          <w:spacing w:val="2"/>
          <w:sz w:val="23"/>
          <w:szCs w:val="23"/>
        </w:rPr>
      </w:pPr>
      <w:r w:rsidRPr="00A8230E">
        <w:rPr>
          <w:rFonts w:ascii="Arial" w:eastAsia="Times New Roman" w:hAnsi="Arial" w:cs="Arial"/>
          <w:color w:val="273239"/>
          <w:spacing w:val="2"/>
          <w:sz w:val="23"/>
          <w:szCs w:val="23"/>
        </w:rPr>
        <w:lastRenderedPageBreak/>
        <w:t>A transaction in the Two Phase Locking Protocol can assume one of the 2 phases:</w:t>
      </w:r>
    </w:p>
    <w:p w:rsidR="00A8230E" w:rsidRPr="00A8230E" w:rsidRDefault="00A8230E" w:rsidP="00A8230E">
      <w:pPr>
        <w:numPr>
          <w:ilvl w:val="0"/>
          <w:numId w:val="10"/>
        </w:numPr>
        <w:shd w:val="clear" w:color="auto" w:fill="FFFFFF"/>
        <w:spacing w:after="0" w:line="240" w:lineRule="auto"/>
        <w:ind w:left="326"/>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rPr>
        <w:t>(</w:t>
      </w:r>
      <w:proofErr w:type="spellStart"/>
      <w:r w:rsidRPr="00A8230E">
        <w:rPr>
          <w:rFonts w:ascii="Arial" w:eastAsia="Times New Roman" w:hAnsi="Arial" w:cs="Arial"/>
          <w:b/>
          <w:bCs/>
          <w:color w:val="273239"/>
          <w:spacing w:val="2"/>
          <w:sz w:val="23"/>
        </w:rPr>
        <w:t>i</w:t>
      </w:r>
      <w:proofErr w:type="spellEnd"/>
      <w:r w:rsidRPr="00A8230E">
        <w:rPr>
          <w:rFonts w:ascii="Arial" w:eastAsia="Times New Roman" w:hAnsi="Arial" w:cs="Arial"/>
          <w:b/>
          <w:bCs/>
          <w:color w:val="273239"/>
          <w:spacing w:val="2"/>
          <w:sz w:val="23"/>
        </w:rPr>
        <w:t>) Growing Phase</w:t>
      </w:r>
      <w:proofErr w:type="gramStart"/>
      <w:r w:rsidRPr="00A8230E">
        <w:rPr>
          <w:rFonts w:ascii="Arial" w:eastAsia="Times New Roman" w:hAnsi="Arial" w:cs="Arial"/>
          <w:b/>
          <w:bCs/>
          <w:color w:val="273239"/>
          <w:spacing w:val="2"/>
          <w:sz w:val="23"/>
        </w:rPr>
        <w:t>:</w:t>
      </w:r>
      <w:proofErr w:type="gramEnd"/>
      <w:r w:rsidRPr="00A8230E">
        <w:rPr>
          <w:rFonts w:ascii="Arial" w:eastAsia="Times New Roman" w:hAnsi="Arial" w:cs="Arial"/>
          <w:color w:val="273239"/>
          <w:spacing w:val="2"/>
          <w:sz w:val="23"/>
          <w:szCs w:val="23"/>
        </w:rPr>
        <w:br/>
        <w:t>In this phase a transaction can only acquire locks but cannot release any lock. The point when a transaction acquires all the locks it needs is called the Lock Point.</w:t>
      </w:r>
    </w:p>
    <w:p w:rsidR="00A8230E" w:rsidRDefault="00A8230E" w:rsidP="00A8230E">
      <w:pPr>
        <w:numPr>
          <w:ilvl w:val="0"/>
          <w:numId w:val="10"/>
        </w:numPr>
        <w:shd w:val="clear" w:color="auto" w:fill="FFFFFF"/>
        <w:spacing w:after="0" w:line="240" w:lineRule="auto"/>
        <w:ind w:left="326"/>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rPr>
        <w:t>(ii) Shrinking Phase</w:t>
      </w:r>
      <w:proofErr w:type="gramStart"/>
      <w:r w:rsidRPr="00A8230E">
        <w:rPr>
          <w:rFonts w:ascii="Arial" w:eastAsia="Times New Roman" w:hAnsi="Arial" w:cs="Arial"/>
          <w:b/>
          <w:bCs/>
          <w:color w:val="273239"/>
          <w:spacing w:val="2"/>
          <w:sz w:val="23"/>
        </w:rPr>
        <w:t>:</w:t>
      </w:r>
      <w:proofErr w:type="gramEnd"/>
      <w:r w:rsidRPr="00A8230E">
        <w:rPr>
          <w:rFonts w:ascii="Arial" w:eastAsia="Times New Roman" w:hAnsi="Arial" w:cs="Arial"/>
          <w:color w:val="273239"/>
          <w:spacing w:val="2"/>
          <w:sz w:val="23"/>
          <w:szCs w:val="23"/>
        </w:rPr>
        <w:br/>
        <w:t>In this phase a transaction can only release locks but cannot acquire any.</w:t>
      </w:r>
    </w:p>
    <w:p w:rsidR="00A8230E" w:rsidRPr="00A8230E" w:rsidRDefault="00A8230E" w:rsidP="00A8230E">
      <w:pPr>
        <w:shd w:val="clear" w:color="auto" w:fill="FFFFFF"/>
        <w:spacing w:after="0" w:line="240" w:lineRule="auto"/>
        <w:ind w:left="326"/>
        <w:textAlignment w:val="baseline"/>
        <w:rPr>
          <w:rFonts w:ascii="Arial" w:eastAsia="Times New Roman" w:hAnsi="Arial" w:cs="Arial"/>
          <w:color w:val="273239"/>
          <w:spacing w:val="2"/>
          <w:sz w:val="23"/>
          <w:szCs w:val="23"/>
        </w:rPr>
      </w:pPr>
    </w:p>
    <w:p w:rsidR="00A8230E" w:rsidRPr="00A8230E" w:rsidRDefault="00A8230E" w:rsidP="00A8230E">
      <w:pPr>
        <w:shd w:val="clear" w:color="auto" w:fill="FFFFFF"/>
        <w:spacing w:after="0" w:line="240" w:lineRule="auto"/>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rPr>
        <w:t>2. </w:t>
      </w:r>
      <w:hyperlink r:id="rId10" w:tgtFrame="_blank" w:history="1">
        <w:r w:rsidRPr="00A8230E">
          <w:rPr>
            <w:rFonts w:ascii="Arial" w:eastAsia="Times New Roman" w:hAnsi="Arial" w:cs="Arial"/>
            <w:color w:val="0000FF"/>
            <w:spacing w:val="2"/>
            <w:sz w:val="23"/>
            <w:u w:val="single"/>
          </w:rPr>
          <w:t>Time Stamp Ordering Protocol</w:t>
        </w:r>
      </w:hyperlink>
      <w:proofErr w:type="gramStart"/>
      <w:r w:rsidRPr="00A8230E">
        <w:rPr>
          <w:rFonts w:ascii="Arial" w:eastAsia="Times New Roman" w:hAnsi="Arial" w:cs="Arial"/>
          <w:b/>
          <w:bCs/>
          <w:color w:val="273239"/>
          <w:spacing w:val="2"/>
          <w:sz w:val="23"/>
        </w:rPr>
        <w:t>:</w:t>
      </w:r>
      <w:proofErr w:type="gramEnd"/>
      <w:r w:rsidRPr="00A8230E">
        <w:rPr>
          <w:rFonts w:ascii="Arial" w:eastAsia="Times New Roman" w:hAnsi="Arial" w:cs="Arial"/>
          <w:color w:val="273239"/>
          <w:spacing w:val="2"/>
          <w:sz w:val="23"/>
          <w:szCs w:val="23"/>
        </w:rPr>
        <w:br/>
        <w:t>A timestamp is a tag that can be attached to any transaction or any data item, which denotes a specific time on which the transaction or the data item had been used in any way. A timestamp can be implemented in 2 ways. One is to directly assign the current value of the clock to the transaction or data item. The other is to attach the value of a logical counter that keeps increment as new timestamps are required.</w:t>
      </w:r>
    </w:p>
    <w:p w:rsidR="00A8230E" w:rsidRPr="00A8230E" w:rsidRDefault="00A8230E" w:rsidP="00A8230E">
      <w:pPr>
        <w:shd w:val="clear" w:color="auto" w:fill="FFFFFF"/>
        <w:spacing w:after="136" w:line="240" w:lineRule="auto"/>
        <w:textAlignment w:val="baseline"/>
        <w:rPr>
          <w:rFonts w:ascii="Arial" w:eastAsia="Times New Roman" w:hAnsi="Arial" w:cs="Arial"/>
          <w:color w:val="273239"/>
          <w:spacing w:val="2"/>
          <w:sz w:val="23"/>
          <w:szCs w:val="23"/>
        </w:rPr>
      </w:pPr>
      <w:r w:rsidRPr="00A8230E">
        <w:rPr>
          <w:rFonts w:ascii="Arial" w:eastAsia="Times New Roman" w:hAnsi="Arial" w:cs="Arial"/>
          <w:color w:val="273239"/>
          <w:spacing w:val="2"/>
          <w:sz w:val="23"/>
          <w:szCs w:val="23"/>
        </w:rPr>
        <w:t>The timestamp of a data item can be of 2 types:</w:t>
      </w:r>
    </w:p>
    <w:p w:rsidR="00A8230E" w:rsidRPr="00A8230E" w:rsidRDefault="00A8230E" w:rsidP="00A8230E">
      <w:pPr>
        <w:numPr>
          <w:ilvl w:val="0"/>
          <w:numId w:val="1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rPr>
        <w:t>(</w:t>
      </w:r>
      <w:proofErr w:type="spellStart"/>
      <w:r w:rsidRPr="00A8230E">
        <w:rPr>
          <w:rFonts w:ascii="Arial" w:eastAsia="Times New Roman" w:hAnsi="Arial" w:cs="Arial"/>
          <w:b/>
          <w:bCs/>
          <w:color w:val="273239"/>
          <w:spacing w:val="2"/>
          <w:sz w:val="23"/>
        </w:rPr>
        <w:t>i</w:t>
      </w:r>
      <w:proofErr w:type="spellEnd"/>
      <w:r w:rsidRPr="00A8230E">
        <w:rPr>
          <w:rFonts w:ascii="Arial" w:eastAsia="Times New Roman" w:hAnsi="Arial" w:cs="Arial"/>
          <w:b/>
          <w:bCs/>
          <w:color w:val="273239"/>
          <w:spacing w:val="2"/>
          <w:sz w:val="23"/>
        </w:rPr>
        <w:t>) W-timestamp(X)</w:t>
      </w:r>
      <w:proofErr w:type="gramStart"/>
      <w:r w:rsidRPr="00A8230E">
        <w:rPr>
          <w:rFonts w:ascii="Arial" w:eastAsia="Times New Roman" w:hAnsi="Arial" w:cs="Arial"/>
          <w:b/>
          <w:bCs/>
          <w:color w:val="273239"/>
          <w:spacing w:val="2"/>
          <w:sz w:val="23"/>
        </w:rPr>
        <w:t>:</w:t>
      </w:r>
      <w:proofErr w:type="gramEnd"/>
      <w:r w:rsidRPr="00A8230E">
        <w:rPr>
          <w:rFonts w:ascii="Arial" w:eastAsia="Times New Roman" w:hAnsi="Arial" w:cs="Arial"/>
          <w:color w:val="273239"/>
          <w:spacing w:val="2"/>
          <w:sz w:val="23"/>
          <w:szCs w:val="23"/>
        </w:rPr>
        <w:br/>
        <w:t>This means the latest time when the data item X has been written into.</w:t>
      </w:r>
    </w:p>
    <w:p w:rsidR="00A8230E" w:rsidRDefault="00A8230E" w:rsidP="00A8230E">
      <w:pPr>
        <w:numPr>
          <w:ilvl w:val="0"/>
          <w:numId w:val="11"/>
        </w:numPr>
        <w:shd w:val="clear" w:color="auto" w:fill="FFFFFF"/>
        <w:spacing w:after="0" w:line="240" w:lineRule="auto"/>
        <w:ind w:left="326"/>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rPr>
        <w:t>(ii) R-timestamp(X)</w:t>
      </w:r>
      <w:proofErr w:type="gramStart"/>
      <w:r w:rsidRPr="00A8230E">
        <w:rPr>
          <w:rFonts w:ascii="Arial" w:eastAsia="Times New Roman" w:hAnsi="Arial" w:cs="Arial"/>
          <w:b/>
          <w:bCs/>
          <w:color w:val="273239"/>
          <w:spacing w:val="2"/>
          <w:sz w:val="23"/>
        </w:rPr>
        <w:t>:</w:t>
      </w:r>
      <w:proofErr w:type="gramEnd"/>
      <w:r w:rsidRPr="00A8230E">
        <w:rPr>
          <w:rFonts w:ascii="Arial" w:eastAsia="Times New Roman" w:hAnsi="Arial" w:cs="Arial"/>
          <w:color w:val="273239"/>
          <w:spacing w:val="2"/>
          <w:sz w:val="23"/>
          <w:szCs w:val="23"/>
        </w:rPr>
        <w:br/>
        <w:t>This means the latest time when the data item X has been read from. These 2 timestamps are updated each time a successful read/write operation is performed on the data item X.</w:t>
      </w:r>
    </w:p>
    <w:p w:rsidR="00A8230E" w:rsidRPr="00A8230E" w:rsidRDefault="00A8230E" w:rsidP="00A8230E">
      <w:pPr>
        <w:shd w:val="clear" w:color="auto" w:fill="FFFFFF"/>
        <w:spacing w:after="0" w:line="240" w:lineRule="auto"/>
        <w:ind w:left="326"/>
        <w:textAlignment w:val="baseline"/>
        <w:rPr>
          <w:rFonts w:ascii="Arial" w:eastAsia="Times New Roman" w:hAnsi="Arial" w:cs="Arial"/>
          <w:color w:val="273239"/>
          <w:spacing w:val="2"/>
          <w:sz w:val="23"/>
          <w:szCs w:val="23"/>
        </w:rPr>
      </w:pPr>
    </w:p>
    <w:p w:rsidR="00A8230E" w:rsidRDefault="00A8230E" w:rsidP="00A8230E">
      <w:pPr>
        <w:shd w:val="clear" w:color="auto" w:fill="FFFFFF"/>
        <w:spacing w:after="0" w:line="240" w:lineRule="auto"/>
        <w:textAlignment w:val="baseline"/>
        <w:rPr>
          <w:rFonts w:ascii="Arial" w:eastAsia="Times New Roman" w:hAnsi="Arial" w:cs="Arial"/>
          <w:b/>
          <w:bCs/>
          <w:color w:val="273239"/>
          <w:spacing w:val="2"/>
          <w:sz w:val="23"/>
        </w:rPr>
      </w:pPr>
      <w:r w:rsidRPr="00A8230E">
        <w:rPr>
          <w:rFonts w:ascii="Arial" w:eastAsia="Times New Roman" w:hAnsi="Arial" w:cs="Arial"/>
          <w:b/>
          <w:bCs/>
          <w:color w:val="273239"/>
          <w:spacing w:val="2"/>
          <w:sz w:val="23"/>
        </w:rPr>
        <w:t xml:space="preserve">3. </w:t>
      </w:r>
      <w:proofErr w:type="spellStart"/>
      <w:r w:rsidRPr="00A8230E">
        <w:rPr>
          <w:rFonts w:ascii="Arial" w:eastAsia="Times New Roman" w:hAnsi="Arial" w:cs="Arial"/>
          <w:b/>
          <w:bCs/>
          <w:color w:val="273239"/>
          <w:spacing w:val="2"/>
          <w:sz w:val="23"/>
        </w:rPr>
        <w:t>Multiversion</w:t>
      </w:r>
      <w:proofErr w:type="spellEnd"/>
      <w:r w:rsidRPr="00A8230E">
        <w:rPr>
          <w:rFonts w:ascii="Arial" w:eastAsia="Times New Roman" w:hAnsi="Arial" w:cs="Arial"/>
          <w:b/>
          <w:bCs/>
          <w:color w:val="273239"/>
          <w:spacing w:val="2"/>
          <w:sz w:val="23"/>
        </w:rPr>
        <w:t xml:space="preserve"> Concurrency Control:</w:t>
      </w:r>
    </w:p>
    <w:p w:rsidR="00A8230E" w:rsidRPr="00A8230E" w:rsidRDefault="00A8230E" w:rsidP="00A8230E">
      <w:pPr>
        <w:shd w:val="clear" w:color="auto" w:fill="FFFFFF"/>
        <w:spacing w:after="0" w:line="240" w:lineRule="auto"/>
        <w:textAlignment w:val="baseline"/>
        <w:rPr>
          <w:rFonts w:ascii="Arial" w:eastAsia="Times New Roman" w:hAnsi="Arial" w:cs="Arial"/>
          <w:color w:val="273239"/>
          <w:spacing w:val="2"/>
          <w:sz w:val="23"/>
          <w:szCs w:val="23"/>
        </w:rPr>
      </w:pPr>
      <w:r w:rsidRPr="00A8230E">
        <w:rPr>
          <w:rFonts w:ascii="Arial" w:eastAsia="Times New Roman" w:hAnsi="Arial" w:cs="Arial"/>
          <w:color w:val="273239"/>
          <w:spacing w:val="2"/>
          <w:sz w:val="23"/>
          <w:szCs w:val="23"/>
        </w:rPr>
        <w:br/>
      </w:r>
      <w:proofErr w:type="spellStart"/>
      <w:r w:rsidRPr="00A8230E">
        <w:rPr>
          <w:rFonts w:ascii="Arial" w:eastAsia="Times New Roman" w:hAnsi="Arial" w:cs="Arial"/>
          <w:color w:val="273239"/>
          <w:spacing w:val="2"/>
          <w:sz w:val="23"/>
          <w:szCs w:val="23"/>
        </w:rPr>
        <w:t>Multiversion</w:t>
      </w:r>
      <w:proofErr w:type="spellEnd"/>
      <w:r w:rsidRPr="00A8230E">
        <w:rPr>
          <w:rFonts w:ascii="Arial" w:eastAsia="Times New Roman" w:hAnsi="Arial" w:cs="Arial"/>
          <w:color w:val="273239"/>
          <w:spacing w:val="2"/>
          <w:sz w:val="23"/>
          <w:szCs w:val="23"/>
        </w:rPr>
        <w:t xml:space="preserve"> schemes keep old versions of data item to increase concurrency.</w:t>
      </w:r>
    </w:p>
    <w:p w:rsidR="00A8230E" w:rsidRDefault="00A8230E" w:rsidP="00A8230E">
      <w:pPr>
        <w:shd w:val="clear" w:color="auto" w:fill="FFFFFF"/>
        <w:spacing w:after="0" w:line="240" w:lineRule="auto"/>
        <w:textAlignment w:val="baseline"/>
        <w:rPr>
          <w:rFonts w:ascii="Arial" w:eastAsia="Times New Roman" w:hAnsi="Arial" w:cs="Arial"/>
          <w:color w:val="273239"/>
          <w:spacing w:val="2"/>
          <w:sz w:val="23"/>
          <w:szCs w:val="23"/>
        </w:rPr>
      </w:pPr>
      <w:proofErr w:type="spellStart"/>
      <w:r w:rsidRPr="00A8230E">
        <w:rPr>
          <w:rFonts w:ascii="Arial" w:eastAsia="Times New Roman" w:hAnsi="Arial" w:cs="Arial"/>
          <w:b/>
          <w:bCs/>
          <w:color w:val="273239"/>
          <w:spacing w:val="2"/>
          <w:sz w:val="23"/>
        </w:rPr>
        <w:t>Multiversion</w:t>
      </w:r>
      <w:proofErr w:type="spellEnd"/>
      <w:r w:rsidRPr="00A8230E">
        <w:rPr>
          <w:rFonts w:ascii="Arial" w:eastAsia="Times New Roman" w:hAnsi="Arial" w:cs="Arial"/>
          <w:b/>
          <w:bCs/>
          <w:color w:val="273239"/>
          <w:spacing w:val="2"/>
          <w:sz w:val="23"/>
        </w:rPr>
        <w:t xml:space="preserve"> 2 phase locking</w:t>
      </w:r>
      <w:proofErr w:type="gramStart"/>
      <w:r w:rsidRPr="00A8230E">
        <w:rPr>
          <w:rFonts w:ascii="Arial" w:eastAsia="Times New Roman" w:hAnsi="Arial" w:cs="Arial"/>
          <w:b/>
          <w:bCs/>
          <w:color w:val="273239"/>
          <w:spacing w:val="2"/>
          <w:sz w:val="23"/>
        </w:rPr>
        <w:t>:</w:t>
      </w:r>
      <w:proofErr w:type="gramEnd"/>
      <w:r w:rsidRPr="00A8230E">
        <w:rPr>
          <w:rFonts w:ascii="Arial" w:eastAsia="Times New Roman" w:hAnsi="Arial" w:cs="Arial"/>
          <w:color w:val="273239"/>
          <w:spacing w:val="2"/>
          <w:sz w:val="23"/>
          <w:szCs w:val="23"/>
        </w:rPr>
        <w:br/>
        <w:t xml:space="preserve">Each successful write results in the creation of a new version of the data item written. Timestamps are used to label the versions. </w:t>
      </w:r>
      <w:proofErr w:type="gramStart"/>
      <w:r w:rsidRPr="00A8230E">
        <w:rPr>
          <w:rFonts w:ascii="Arial" w:eastAsia="Times New Roman" w:hAnsi="Arial" w:cs="Arial"/>
          <w:color w:val="273239"/>
          <w:spacing w:val="2"/>
          <w:sz w:val="23"/>
          <w:szCs w:val="23"/>
        </w:rPr>
        <w:t>When a read(X) operation is issued, select an appropriate version of X based on the timestamp of the transaction.</w:t>
      </w:r>
      <w:proofErr w:type="gramEnd"/>
    </w:p>
    <w:p w:rsidR="00A8230E" w:rsidRDefault="00A8230E" w:rsidP="00A8230E">
      <w:pPr>
        <w:shd w:val="clear" w:color="auto" w:fill="FFFFFF"/>
        <w:spacing w:after="0" w:line="240" w:lineRule="auto"/>
        <w:textAlignment w:val="baseline"/>
        <w:rPr>
          <w:rFonts w:ascii="Arial" w:eastAsia="Times New Roman" w:hAnsi="Arial" w:cs="Arial"/>
          <w:color w:val="273239"/>
          <w:spacing w:val="2"/>
          <w:sz w:val="23"/>
          <w:szCs w:val="23"/>
        </w:rPr>
      </w:pPr>
    </w:p>
    <w:p w:rsidR="00A8230E" w:rsidRPr="00A8230E" w:rsidRDefault="00A8230E" w:rsidP="00A8230E">
      <w:pPr>
        <w:shd w:val="clear" w:color="auto" w:fill="FFFFFF"/>
        <w:spacing w:after="0" w:line="240" w:lineRule="auto"/>
        <w:textAlignment w:val="baseline"/>
        <w:rPr>
          <w:rFonts w:ascii="Arial" w:eastAsia="Times New Roman" w:hAnsi="Arial" w:cs="Arial"/>
          <w:color w:val="273239"/>
          <w:spacing w:val="2"/>
          <w:sz w:val="23"/>
          <w:szCs w:val="23"/>
        </w:rPr>
      </w:pPr>
    </w:p>
    <w:p w:rsidR="00A8230E" w:rsidRPr="00A8230E" w:rsidRDefault="00A8230E" w:rsidP="00A8230E">
      <w:pPr>
        <w:shd w:val="clear" w:color="auto" w:fill="FFFFFF"/>
        <w:spacing w:after="0" w:line="240" w:lineRule="auto"/>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rPr>
        <w:t>4. </w:t>
      </w:r>
      <w:hyperlink r:id="rId11" w:tgtFrame="_blank" w:history="1">
        <w:r w:rsidRPr="00A8230E">
          <w:rPr>
            <w:rFonts w:ascii="Arial" w:eastAsia="Times New Roman" w:hAnsi="Arial" w:cs="Arial"/>
            <w:color w:val="0000FF"/>
            <w:spacing w:val="2"/>
            <w:sz w:val="23"/>
            <w:u w:val="single"/>
          </w:rPr>
          <w:t>Validation Concurrency Control</w:t>
        </w:r>
      </w:hyperlink>
      <w:proofErr w:type="gramStart"/>
      <w:r w:rsidRPr="00A8230E">
        <w:rPr>
          <w:rFonts w:ascii="Arial" w:eastAsia="Times New Roman" w:hAnsi="Arial" w:cs="Arial"/>
          <w:b/>
          <w:bCs/>
          <w:color w:val="273239"/>
          <w:spacing w:val="2"/>
          <w:sz w:val="23"/>
        </w:rPr>
        <w:t>:</w:t>
      </w:r>
      <w:proofErr w:type="gramEnd"/>
      <w:r w:rsidRPr="00A8230E">
        <w:rPr>
          <w:rFonts w:ascii="Arial" w:eastAsia="Times New Roman" w:hAnsi="Arial" w:cs="Arial"/>
          <w:color w:val="273239"/>
          <w:spacing w:val="2"/>
          <w:sz w:val="23"/>
          <w:szCs w:val="23"/>
        </w:rPr>
        <w:br/>
        <w:t>The optimistic approach is based on the assumption that the majority of the database operations do not conflict. The optimistic approach requires neither locking nor time stamping techniques. Instead, a transaction is executed without restrictions until it is committed. Using an optimistic approach, each transaction moves through 2 or 3 phases, referred to as read, validation and write.</w:t>
      </w:r>
    </w:p>
    <w:p w:rsidR="00A8230E" w:rsidRPr="00A8230E" w:rsidRDefault="00A8230E" w:rsidP="00A8230E">
      <w:pPr>
        <w:numPr>
          <w:ilvl w:val="0"/>
          <w:numId w:val="1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szCs w:val="23"/>
          <w:bdr w:val="none" w:sz="0" w:space="0" w:color="auto" w:frame="1"/>
        </w:rPr>
        <w:t>(</w:t>
      </w:r>
      <w:proofErr w:type="spellStart"/>
      <w:r w:rsidRPr="00A8230E">
        <w:rPr>
          <w:rFonts w:ascii="Arial" w:eastAsia="Times New Roman" w:hAnsi="Arial" w:cs="Arial"/>
          <w:b/>
          <w:bCs/>
          <w:color w:val="273239"/>
          <w:spacing w:val="2"/>
          <w:sz w:val="23"/>
          <w:szCs w:val="23"/>
          <w:bdr w:val="none" w:sz="0" w:space="0" w:color="auto" w:frame="1"/>
        </w:rPr>
        <w:t>i</w:t>
      </w:r>
      <w:proofErr w:type="spellEnd"/>
      <w:r w:rsidRPr="00A8230E">
        <w:rPr>
          <w:rFonts w:ascii="Arial" w:eastAsia="Times New Roman" w:hAnsi="Arial" w:cs="Arial"/>
          <w:b/>
          <w:bCs/>
          <w:color w:val="273239"/>
          <w:spacing w:val="2"/>
          <w:sz w:val="23"/>
          <w:szCs w:val="23"/>
          <w:bdr w:val="none" w:sz="0" w:space="0" w:color="auto" w:frame="1"/>
        </w:rPr>
        <w:t>)</w:t>
      </w:r>
      <w:r w:rsidRPr="00A8230E">
        <w:rPr>
          <w:rFonts w:ascii="Arial" w:eastAsia="Times New Roman" w:hAnsi="Arial" w:cs="Arial"/>
          <w:color w:val="273239"/>
          <w:spacing w:val="2"/>
          <w:sz w:val="23"/>
          <w:szCs w:val="23"/>
        </w:rPr>
        <w:t xml:space="preserve"> During read phase, the transaction reads the database, executes the needed computations and makes the updates to a private copy of the </w:t>
      </w:r>
      <w:proofErr w:type="spellStart"/>
      <w:r w:rsidRPr="00A8230E">
        <w:rPr>
          <w:rFonts w:ascii="Arial" w:eastAsia="Times New Roman" w:hAnsi="Arial" w:cs="Arial"/>
          <w:color w:val="273239"/>
          <w:spacing w:val="2"/>
          <w:sz w:val="23"/>
          <w:szCs w:val="23"/>
        </w:rPr>
        <w:t>the</w:t>
      </w:r>
      <w:proofErr w:type="spellEnd"/>
      <w:r w:rsidRPr="00A8230E">
        <w:rPr>
          <w:rFonts w:ascii="Arial" w:eastAsia="Times New Roman" w:hAnsi="Arial" w:cs="Arial"/>
          <w:color w:val="273239"/>
          <w:spacing w:val="2"/>
          <w:sz w:val="23"/>
          <w:szCs w:val="23"/>
        </w:rPr>
        <w:t xml:space="preserve"> database values. All update operations of the transactions are recorded in a temporary update file, which is not accessed by the remaining transactions.</w:t>
      </w:r>
    </w:p>
    <w:p w:rsidR="00A8230E" w:rsidRPr="00A8230E" w:rsidRDefault="00A8230E" w:rsidP="00A8230E">
      <w:pPr>
        <w:numPr>
          <w:ilvl w:val="0"/>
          <w:numId w:val="1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szCs w:val="23"/>
          <w:bdr w:val="none" w:sz="0" w:space="0" w:color="auto" w:frame="1"/>
        </w:rPr>
        <w:t>(ii)</w:t>
      </w:r>
      <w:r w:rsidRPr="00A8230E">
        <w:rPr>
          <w:rFonts w:ascii="Arial" w:eastAsia="Times New Roman" w:hAnsi="Arial" w:cs="Arial"/>
          <w:color w:val="273239"/>
          <w:spacing w:val="2"/>
          <w:sz w:val="23"/>
          <w:szCs w:val="23"/>
        </w:rPr>
        <w:t xml:space="preserve"> During the validation phase, the transaction is validated to ensure that the changes made will not affect the integrity and consistency of the database. If the validation test is positive, the transaction goes to a write phase. If the validation test is negative, </w:t>
      </w:r>
      <w:proofErr w:type="gramStart"/>
      <w:r w:rsidRPr="00A8230E">
        <w:rPr>
          <w:rFonts w:ascii="Arial" w:eastAsia="Times New Roman" w:hAnsi="Arial" w:cs="Arial"/>
          <w:color w:val="273239"/>
          <w:spacing w:val="2"/>
          <w:sz w:val="23"/>
          <w:szCs w:val="23"/>
        </w:rPr>
        <w:t>he</w:t>
      </w:r>
      <w:proofErr w:type="gramEnd"/>
      <w:r w:rsidRPr="00A8230E">
        <w:rPr>
          <w:rFonts w:ascii="Arial" w:eastAsia="Times New Roman" w:hAnsi="Arial" w:cs="Arial"/>
          <w:color w:val="273239"/>
          <w:spacing w:val="2"/>
          <w:sz w:val="23"/>
          <w:szCs w:val="23"/>
        </w:rPr>
        <w:t xml:space="preserve"> transaction is restarted and the changes are discarded.</w:t>
      </w:r>
    </w:p>
    <w:p w:rsidR="00A8230E" w:rsidRPr="00A8230E" w:rsidRDefault="00A8230E" w:rsidP="00A8230E">
      <w:pPr>
        <w:numPr>
          <w:ilvl w:val="0"/>
          <w:numId w:val="12"/>
        </w:numPr>
        <w:shd w:val="clear" w:color="auto" w:fill="FFFFFF"/>
        <w:spacing w:after="0" w:line="240" w:lineRule="auto"/>
        <w:ind w:left="326"/>
        <w:textAlignment w:val="baseline"/>
        <w:rPr>
          <w:rFonts w:ascii="Arial" w:eastAsia="Times New Roman" w:hAnsi="Arial" w:cs="Arial"/>
          <w:color w:val="273239"/>
          <w:spacing w:val="2"/>
          <w:sz w:val="23"/>
          <w:szCs w:val="23"/>
        </w:rPr>
      </w:pPr>
      <w:r w:rsidRPr="00A8230E">
        <w:rPr>
          <w:rFonts w:ascii="Arial" w:eastAsia="Times New Roman" w:hAnsi="Arial" w:cs="Arial"/>
          <w:b/>
          <w:bCs/>
          <w:color w:val="273239"/>
          <w:spacing w:val="2"/>
          <w:sz w:val="23"/>
          <w:szCs w:val="23"/>
          <w:bdr w:val="none" w:sz="0" w:space="0" w:color="auto" w:frame="1"/>
        </w:rPr>
        <w:t>(iii)</w:t>
      </w:r>
      <w:r w:rsidRPr="00A8230E">
        <w:rPr>
          <w:rFonts w:ascii="Arial" w:eastAsia="Times New Roman" w:hAnsi="Arial" w:cs="Arial"/>
          <w:color w:val="273239"/>
          <w:spacing w:val="2"/>
          <w:sz w:val="23"/>
          <w:szCs w:val="23"/>
        </w:rPr>
        <w:t> During the write phase, the changes are permanently applied to the database.</w:t>
      </w:r>
    </w:p>
    <w:p w:rsidR="00A8230E" w:rsidRDefault="00A8230E"/>
    <w:p w:rsidR="004C48AF" w:rsidRDefault="004C48AF"/>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color w:val="000000"/>
        </w:rPr>
        <w:lastRenderedPageBreak/>
        <w:t>In a local database system, for committing a transaction, the transaction manager has to only convey the decision to commit to the recovery manager. However, in a distributed system, the transaction manager should convey the decision to commit to all the servers in the various sites where the transaction is being executed and uniformly enforce the decision. When processing is complete at each site, it reaches the partially committed transaction state and waits for all other transactions to reach their partially committed states. When it receives the message that all the sites are ready to commit, it starts to commit. In a distributed system, either all sites commit or none of them does.</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color w:val="000000"/>
        </w:rPr>
        <w:t>The different distributed commit protocols are −</w:t>
      </w:r>
    </w:p>
    <w:p w:rsidR="004C48AF" w:rsidRPr="004C48AF" w:rsidRDefault="004C48AF" w:rsidP="004C48AF">
      <w:pPr>
        <w:numPr>
          <w:ilvl w:val="0"/>
          <w:numId w:val="13"/>
        </w:numPr>
        <w:spacing w:before="100" w:beforeAutospacing="1" w:after="68" w:line="240" w:lineRule="auto"/>
        <w:rPr>
          <w:rFonts w:ascii="Arial" w:eastAsia="Times New Roman" w:hAnsi="Arial" w:cs="Arial"/>
        </w:rPr>
      </w:pPr>
      <w:r w:rsidRPr="004C48AF">
        <w:rPr>
          <w:rFonts w:ascii="Arial" w:eastAsia="Times New Roman" w:hAnsi="Arial" w:cs="Arial"/>
        </w:rPr>
        <w:t>One-phase commit</w:t>
      </w:r>
    </w:p>
    <w:p w:rsidR="004C48AF" w:rsidRPr="004C48AF" w:rsidRDefault="004C48AF" w:rsidP="004C48AF">
      <w:pPr>
        <w:numPr>
          <w:ilvl w:val="0"/>
          <w:numId w:val="13"/>
        </w:numPr>
        <w:spacing w:before="100" w:beforeAutospacing="1" w:after="68" w:line="240" w:lineRule="auto"/>
        <w:rPr>
          <w:rFonts w:ascii="Arial" w:eastAsia="Times New Roman" w:hAnsi="Arial" w:cs="Arial"/>
        </w:rPr>
      </w:pPr>
      <w:r w:rsidRPr="004C48AF">
        <w:rPr>
          <w:rFonts w:ascii="Arial" w:eastAsia="Times New Roman" w:hAnsi="Arial" w:cs="Arial"/>
        </w:rPr>
        <w:t>Two-phase commit</w:t>
      </w:r>
    </w:p>
    <w:p w:rsidR="004C48AF" w:rsidRPr="004C48AF" w:rsidRDefault="004C48AF" w:rsidP="004C48AF">
      <w:pPr>
        <w:numPr>
          <w:ilvl w:val="0"/>
          <w:numId w:val="13"/>
        </w:numPr>
        <w:spacing w:before="100" w:beforeAutospacing="1" w:after="68" w:line="240" w:lineRule="auto"/>
        <w:rPr>
          <w:rFonts w:ascii="Arial" w:eastAsia="Times New Roman" w:hAnsi="Arial" w:cs="Arial"/>
        </w:rPr>
      </w:pPr>
      <w:r w:rsidRPr="004C48AF">
        <w:rPr>
          <w:rFonts w:ascii="Arial" w:eastAsia="Times New Roman" w:hAnsi="Arial" w:cs="Arial"/>
        </w:rPr>
        <w:t>Three-phase commit</w:t>
      </w:r>
    </w:p>
    <w:p w:rsidR="004C48AF" w:rsidRPr="004C48AF" w:rsidRDefault="004C48AF" w:rsidP="004C48AF">
      <w:pPr>
        <w:spacing w:before="100" w:beforeAutospacing="1" w:after="100" w:afterAutospacing="1" w:line="240" w:lineRule="auto"/>
        <w:outlineLvl w:val="1"/>
        <w:rPr>
          <w:rFonts w:ascii="Arial" w:eastAsia="Times New Roman" w:hAnsi="Arial" w:cs="Arial"/>
          <w:sz w:val="31"/>
          <w:szCs w:val="31"/>
        </w:rPr>
      </w:pPr>
      <w:r w:rsidRPr="004C48AF">
        <w:rPr>
          <w:rFonts w:ascii="Arial" w:eastAsia="Times New Roman" w:hAnsi="Arial" w:cs="Arial"/>
          <w:sz w:val="31"/>
          <w:szCs w:val="31"/>
        </w:rPr>
        <w:t>Distributed One-phase Commit</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color w:val="000000"/>
        </w:rPr>
        <w:t>Distributed one-phase commit is the simplest commit protocol. Let us consider that there is a controlling site and a number of slave sites where the transaction is being executed. The steps in distributed commit are −</w:t>
      </w:r>
    </w:p>
    <w:p w:rsidR="004C48AF" w:rsidRPr="004C48AF" w:rsidRDefault="004C48AF" w:rsidP="004C48AF">
      <w:pPr>
        <w:numPr>
          <w:ilvl w:val="0"/>
          <w:numId w:val="14"/>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After each slave has locally completed its transaction, it sends a “DONE” message to the controlling site.</w:t>
      </w:r>
    </w:p>
    <w:p w:rsidR="004C48AF" w:rsidRPr="004C48AF" w:rsidRDefault="004C48AF" w:rsidP="004C48AF">
      <w:pPr>
        <w:numPr>
          <w:ilvl w:val="0"/>
          <w:numId w:val="14"/>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The slaves wait for “Commit” or “Abort” message from the controlling site. This waiting time is called </w:t>
      </w:r>
      <w:r w:rsidRPr="004C48AF">
        <w:rPr>
          <w:rFonts w:ascii="Arial" w:eastAsia="Times New Roman" w:hAnsi="Arial" w:cs="Arial"/>
          <w:b/>
          <w:bCs/>
          <w:color w:val="000000"/>
        </w:rPr>
        <w:t>window of vulnerability</w:t>
      </w:r>
      <w:r w:rsidRPr="004C48AF">
        <w:rPr>
          <w:rFonts w:ascii="Arial" w:eastAsia="Times New Roman" w:hAnsi="Arial" w:cs="Arial"/>
          <w:color w:val="000000"/>
        </w:rPr>
        <w:t>.</w:t>
      </w:r>
    </w:p>
    <w:p w:rsidR="004C48AF" w:rsidRPr="004C48AF" w:rsidRDefault="004C48AF" w:rsidP="004C48AF">
      <w:pPr>
        <w:numPr>
          <w:ilvl w:val="0"/>
          <w:numId w:val="14"/>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When the controlling site receives “DONE” message from each slave, it makes a decision to commit or abort. This is called the commit point. Then, it sends this message to all the slaves.</w:t>
      </w:r>
    </w:p>
    <w:p w:rsidR="004C48AF" w:rsidRPr="004C48AF" w:rsidRDefault="004C48AF" w:rsidP="004C48AF">
      <w:pPr>
        <w:numPr>
          <w:ilvl w:val="0"/>
          <w:numId w:val="14"/>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On receiving this message, a slave either commits or aborts and then sends an acknowledgement message to the controlling site.</w:t>
      </w:r>
    </w:p>
    <w:p w:rsidR="004C48AF" w:rsidRPr="004C48AF" w:rsidRDefault="004C48AF" w:rsidP="004C48AF">
      <w:pPr>
        <w:spacing w:before="100" w:beforeAutospacing="1" w:after="100" w:afterAutospacing="1" w:line="240" w:lineRule="auto"/>
        <w:outlineLvl w:val="1"/>
        <w:rPr>
          <w:rFonts w:ascii="Arial" w:eastAsia="Times New Roman" w:hAnsi="Arial" w:cs="Arial"/>
          <w:sz w:val="31"/>
          <w:szCs w:val="31"/>
        </w:rPr>
      </w:pPr>
      <w:r w:rsidRPr="004C48AF">
        <w:rPr>
          <w:rFonts w:ascii="Arial" w:eastAsia="Times New Roman" w:hAnsi="Arial" w:cs="Arial"/>
          <w:sz w:val="31"/>
          <w:szCs w:val="31"/>
        </w:rPr>
        <w:t>Distributed Two-phase Commit</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color w:val="000000"/>
        </w:rPr>
        <w:t>Distributed two-phase commit reduces the vulnerability of one-phase commit protocols. The steps performed in the two phases are as follows −</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b/>
          <w:bCs/>
          <w:color w:val="000000"/>
        </w:rPr>
        <w:t>Phase 1: Prepare Phase</w:t>
      </w:r>
    </w:p>
    <w:p w:rsidR="004C48AF" w:rsidRPr="004C48AF" w:rsidRDefault="004C48AF" w:rsidP="004C48AF">
      <w:pPr>
        <w:numPr>
          <w:ilvl w:val="0"/>
          <w:numId w:val="15"/>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After each slave has locally completed its transaction, it sends a “DONE” message to the controlling site. When the controlling site has received “DONE” message from all slaves, it sends a “Prepare” message to the slaves.</w:t>
      </w:r>
    </w:p>
    <w:p w:rsidR="004C48AF" w:rsidRPr="004C48AF" w:rsidRDefault="004C48AF" w:rsidP="004C48AF">
      <w:pPr>
        <w:numPr>
          <w:ilvl w:val="0"/>
          <w:numId w:val="15"/>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The slaves vote on whether they still want to commit or not. If a slave wants to commit, it sends a “Ready” message.</w:t>
      </w:r>
    </w:p>
    <w:p w:rsidR="004C48AF" w:rsidRPr="004C48AF" w:rsidRDefault="004C48AF" w:rsidP="004C48AF">
      <w:pPr>
        <w:numPr>
          <w:ilvl w:val="0"/>
          <w:numId w:val="15"/>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A slave that does not want to commit sends a “Not Ready” message. This may happen when the slave has conflicting concurrent transactions or there is a timeout.</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b/>
          <w:bCs/>
          <w:color w:val="000000"/>
        </w:rPr>
        <w:t>Phase 2: Commit/Abort Phase</w:t>
      </w:r>
    </w:p>
    <w:p w:rsidR="004C48AF" w:rsidRPr="004C48AF" w:rsidRDefault="004C48AF" w:rsidP="004C48AF">
      <w:pPr>
        <w:numPr>
          <w:ilvl w:val="0"/>
          <w:numId w:val="16"/>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After the controlling site has received “Ready” message from all the slaves −</w:t>
      </w:r>
    </w:p>
    <w:p w:rsidR="004C48AF" w:rsidRPr="004C48AF" w:rsidRDefault="004C48AF" w:rsidP="004C48AF">
      <w:pPr>
        <w:numPr>
          <w:ilvl w:val="1"/>
          <w:numId w:val="16"/>
        </w:numPr>
        <w:spacing w:before="120" w:after="144" w:line="240" w:lineRule="auto"/>
        <w:ind w:left="1488" w:right="48"/>
        <w:jc w:val="both"/>
        <w:rPr>
          <w:rFonts w:ascii="Arial" w:eastAsia="Times New Roman" w:hAnsi="Arial" w:cs="Arial"/>
          <w:color w:val="000000"/>
        </w:rPr>
      </w:pPr>
      <w:r w:rsidRPr="004C48AF">
        <w:rPr>
          <w:rFonts w:ascii="Arial" w:eastAsia="Times New Roman" w:hAnsi="Arial" w:cs="Arial"/>
          <w:color w:val="000000"/>
        </w:rPr>
        <w:lastRenderedPageBreak/>
        <w:t>The controlling site sends a “Global Commit” message to the slaves.</w:t>
      </w:r>
    </w:p>
    <w:p w:rsidR="004C48AF" w:rsidRPr="004C48AF" w:rsidRDefault="004C48AF" w:rsidP="004C48AF">
      <w:pPr>
        <w:numPr>
          <w:ilvl w:val="1"/>
          <w:numId w:val="16"/>
        </w:numPr>
        <w:spacing w:before="120" w:after="144" w:line="240" w:lineRule="auto"/>
        <w:ind w:left="1488" w:right="48"/>
        <w:jc w:val="both"/>
        <w:rPr>
          <w:rFonts w:ascii="Arial" w:eastAsia="Times New Roman" w:hAnsi="Arial" w:cs="Arial"/>
          <w:color w:val="000000"/>
        </w:rPr>
      </w:pPr>
      <w:r w:rsidRPr="004C48AF">
        <w:rPr>
          <w:rFonts w:ascii="Arial" w:eastAsia="Times New Roman" w:hAnsi="Arial" w:cs="Arial"/>
          <w:color w:val="000000"/>
        </w:rPr>
        <w:t>The slaves apply the transaction and send a “Commit ACK” message to the controlling site.</w:t>
      </w:r>
    </w:p>
    <w:p w:rsidR="004C48AF" w:rsidRPr="004C48AF" w:rsidRDefault="004C48AF" w:rsidP="004C48AF">
      <w:pPr>
        <w:numPr>
          <w:ilvl w:val="1"/>
          <w:numId w:val="16"/>
        </w:numPr>
        <w:spacing w:before="120" w:after="144" w:line="240" w:lineRule="auto"/>
        <w:ind w:left="1488" w:right="48"/>
        <w:jc w:val="both"/>
        <w:rPr>
          <w:rFonts w:ascii="Arial" w:eastAsia="Times New Roman" w:hAnsi="Arial" w:cs="Arial"/>
          <w:color w:val="000000"/>
        </w:rPr>
      </w:pPr>
      <w:r w:rsidRPr="004C48AF">
        <w:rPr>
          <w:rFonts w:ascii="Arial" w:eastAsia="Times New Roman" w:hAnsi="Arial" w:cs="Arial"/>
          <w:color w:val="000000"/>
        </w:rPr>
        <w:t>When the controlling site receives “Commit ACK” message from all the slaves, it considers the transaction as committed.</w:t>
      </w:r>
    </w:p>
    <w:p w:rsidR="004C48AF" w:rsidRPr="004C48AF" w:rsidRDefault="004C48AF" w:rsidP="004C48AF">
      <w:pPr>
        <w:numPr>
          <w:ilvl w:val="0"/>
          <w:numId w:val="16"/>
        </w:numPr>
        <w:spacing w:before="120" w:after="144" w:line="240" w:lineRule="auto"/>
        <w:ind w:left="768" w:right="48"/>
        <w:jc w:val="both"/>
        <w:rPr>
          <w:rFonts w:ascii="Arial" w:eastAsia="Times New Roman" w:hAnsi="Arial" w:cs="Arial"/>
          <w:color w:val="000000"/>
        </w:rPr>
      </w:pPr>
      <w:r w:rsidRPr="004C48AF">
        <w:rPr>
          <w:rFonts w:ascii="Arial" w:eastAsia="Times New Roman" w:hAnsi="Arial" w:cs="Arial"/>
          <w:color w:val="000000"/>
        </w:rPr>
        <w:t>After the controlling site has received the first “Not Ready” message from any slave −</w:t>
      </w:r>
    </w:p>
    <w:p w:rsidR="004C48AF" w:rsidRPr="004C48AF" w:rsidRDefault="004C48AF" w:rsidP="004C48AF">
      <w:pPr>
        <w:numPr>
          <w:ilvl w:val="1"/>
          <w:numId w:val="16"/>
        </w:numPr>
        <w:spacing w:before="120" w:after="144" w:line="240" w:lineRule="auto"/>
        <w:ind w:left="1488" w:right="48"/>
        <w:jc w:val="both"/>
        <w:rPr>
          <w:rFonts w:ascii="Arial" w:eastAsia="Times New Roman" w:hAnsi="Arial" w:cs="Arial"/>
          <w:color w:val="000000"/>
        </w:rPr>
      </w:pPr>
      <w:r w:rsidRPr="004C48AF">
        <w:rPr>
          <w:rFonts w:ascii="Arial" w:eastAsia="Times New Roman" w:hAnsi="Arial" w:cs="Arial"/>
          <w:color w:val="000000"/>
        </w:rPr>
        <w:t>The controlling site sends a “Global Abort” message to the slaves.</w:t>
      </w:r>
    </w:p>
    <w:p w:rsidR="004C48AF" w:rsidRPr="004C48AF" w:rsidRDefault="004C48AF" w:rsidP="004C48AF">
      <w:pPr>
        <w:numPr>
          <w:ilvl w:val="1"/>
          <w:numId w:val="16"/>
        </w:numPr>
        <w:spacing w:before="120" w:after="144" w:line="240" w:lineRule="auto"/>
        <w:ind w:left="1488" w:right="48"/>
        <w:jc w:val="both"/>
        <w:rPr>
          <w:rFonts w:ascii="Arial" w:eastAsia="Times New Roman" w:hAnsi="Arial" w:cs="Arial"/>
          <w:color w:val="000000"/>
        </w:rPr>
      </w:pPr>
      <w:r w:rsidRPr="004C48AF">
        <w:rPr>
          <w:rFonts w:ascii="Arial" w:eastAsia="Times New Roman" w:hAnsi="Arial" w:cs="Arial"/>
          <w:color w:val="000000"/>
        </w:rPr>
        <w:t xml:space="preserve">The slaves abort the transaction and send </w:t>
      </w:r>
      <w:proofErr w:type="gramStart"/>
      <w:r w:rsidRPr="004C48AF">
        <w:rPr>
          <w:rFonts w:ascii="Arial" w:eastAsia="Times New Roman" w:hAnsi="Arial" w:cs="Arial"/>
          <w:color w:val="000000"/>
        </w:rPr>
        <w:t>a</w:t>
      </w:r>
      <w:proofErr w:type="gramEnd"/>
      <w:r w:rsidRPr="004C48AF">
        <w:rPr>
          <w:rFonts w:ascii="Arial" w:eastAsia="Times New Roman" w:hAnsi="Arial" w:cs="Arial"/>
          <w:color w:val="000000"/>
        </w:rPr>
        <w:t xml:space="preserve"> “Abort ACK” message to the controlling site.</w:t>
      </w:r>
    </w:p>
    <w:p w:rsidR="004C48AF" w:rsidRPr="004C48AF" w:rsidRDefault="004C48AF" w:rsidP="004C48AF">
      <w:pPr>
        <w:numPr>
          <w:ilvl w:val="1"/>
          <w:numId w:val="16"/>
        </w:numPr>
        <w:spacing w:before="120" w:after="144" w:line="240" w:lineRule="auto"/>
        <w:ind w:left="1488" w:right="48"/>
        <w:jc w:val="both"/>
        <w:rPr>
          <w:rFonts w:ascii="Arial" w:eastAsia="Times New Roman" w:hAnsi="Arial" w:cs="Arial"/>
          <w:color w:val="000000"/>
        </w:rPr>
      </w:pPr>
      <w:r w:rsidRPr="004C48AF">
        <w:rPr>
          <w:rFonts w:ascii="Arial" w:eastAsia="Times New Roman" w:hAnsi="Arial" w:cs="Arial"/>
          <w:color w:val="000000"/>
        </w:rPr>
        <w:t>When the controlling site receives “Abort ACK” message from all the slaves, it considers the transaction as aborted.</w:t>
      </w:r>
    </w:p>
    <w:p w:rsidR="004C48AF" w:rsidRPr="004C48AF" w:rsidRDefault="004C48AF" w:rsidP="004C48AF">
      <w:pPr>
        <w:spacing w:before="100" w:beforeAutospacing="1" w:after="100" w:afterAutospacing="1" w:line="240" w:lineRule="auto"/>
        <w:outlineLvl w:val="1"/>
        <w:rPr>
          <w:rFonts w:ascii="Arial" w:eastAsia="Times New Roman" w:hAnsi="Arial" w:cs="Arial"/>
          <w:sz w:val="31"/>
          <w:szCs w:val="31"/>
        </w:rPr>
      </w:pPr>
      <w:r w:rsidRPr="004C48AF">
        <w:rPr>
          <w:rFonts w:ascii="Arial" w:eastAsia="Times New Roman" w:hAnsi="Arial" w:cs="Arial"/>
          <w:sz w:val="31"/>
          <w:szCs w:val="31"/>
        </w:rPr>
        <w:t>Distributed Three-phase Commit</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color w:val="000000"/>
        </w:rPr>
        <w:t>The steps in distributed three-phase commit are as follows −</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b/>
          <w:bCs/>
          <w:color w:val="000000"/>
        </w:rPr>
        <w:t>Phase 1: Prepare Phase</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color w:val="000000"/>
        </w:rPr>
        <w:t>The steps are same as in distributed two-phase commit.</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b/>
          <w:bCs/>
          <w:color w:val="000000"/>
        </w:rPr>
        <w:t>Phase 2: Prepare to Commit Phase</w:t>
      </w:r>
    </w:p>
    <w:p w:rsidR="004C48AF" w:rsidRPr="004C48AF" w:rsidRDefault="004C48AF" w:rsidP="004C48AF">
      <w:pPr>
        <w:numPr>
          <w:ilvl w:val="0"/>
          <w:numId w:val="17"/>
        </w:numPr>
        <w:spacing w:before="100" w:beforeAutospacing="1" w:after="68" w:line="240" w:lineRule="auto"/>
        <w:rPr>
          <w:rFonts w:ascii="Arial" w:eastAsia="Times New Roman" w:hAnsi="Arial" w:cs="Arial"/>
        </w:rPr>
      </w:pPr>
      <w:r w:rsidRPr="004C48AF">
        <w:rPr>
          <w:rFonts w:ascii="Arial" w:eastAsia="Times New Roman" w:hAnsi="Arial" w:cs="Arial"/>
        </w:rPr>
        <w:t>The controlling site issues an “Enter Prepared State” broadcast message.</w:t>
      </w:r>
    </w:p>
    <w:p w:rsidR="004C48AF" w:rsidRPr="004C48AF" w:rsidRDefault="004C48AF" w:rsidP="004C48AF">
      <w:pPr>
        <w:numPr>
          <w:ilvl w:val="0"/>
          <w:numId w:val="17"/>
        </w:numPr>
        <w:spacing w:before="100" w:beforeAutospacing="1" w:after="68" w:line="240" w:lineRule="auto"/>
        <w:rPr>
          <w:rFonts w:ascii="Arial" w:eastAsia="Times New Roman" w:hAnsi="Arial" w:cs="Arial"/>
        </w:rPr>
      </w:pPr>
      <w:r w:rsidRPr="004C48AF">
        <w:rPr>
          <w:rFonts w:ascii="Arial" w:eastAsia="Times New Roman" w:hAnsi="Arial" w:cs="Arial"/>
        </w:rPr>
        <w:t>The slave sites vote “OK” in response.</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b/>
          <w:bCs/>
          <w:color w:val="000000"/>
        </w:rPr>
        <w:t>Phase 3: Commit / Abort Phase</w:t>
      </w:r>
    </w:p>
    <w:p w:rsidR="004C48AF" w:rsidRPr="004C48AF" w:rsidRDefault="004C48AF" w:rsidP="004C48AF">
      <w:pPr>
        <w:spacing w:before="120" w:after="144" w:line="240" w:lineRule="auto"/>
        <w:ind w:left="48" w:right="48"/>
        <w:jc w:val="both"/>
        <w:rPr>
          <w:rFonts w:ascii="Arial" w:eastAsia="Times New Roman" w:hAnsi="Arial" w:cs="Arial"/>
          <w:color w:val="000000"/>
        </w:rPr>
      </w:pPr>
      <w:r w:rsidRPr="004C48AF">
        <w:rPr>
          <w:rFonts w:ascii="Arial" w:eastAsia="Times New Roman" w:hAnsi="Arial" w:cs="Arial"/>
          <w:color w:val="000000"/>
        </w:rPr>
        <w:t>The steps are same as two-phase commit except that “Commit ACK”/”Abort ACK” message is not required.</w:t>
      </w:r>
    </w:p>
    <w:p w:rsidR="004C48AF" w:rsidRDefault="004C48AF"/>
    <w:sectPr w:rsidR="004C48AF" w:rsidSect="00782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478"/>
    <w:multiLevelType w:val="multilevel"/>
    <w:tmpl w:val="449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5865B7"/>
    <w:multiLevelType w:val="multilevel"/>
    <w:tmpl w:val="E69A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D81BAF"/>
    <w:multiLevelType w:val="multilevel"/>
    <w:tmpl w:val="8660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339BD"/>
    <w:multiLevelType w:val="multilevel"/>
    <w:tmpl w:val="9AF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40450"/>
    <w:multiLevelType w:val="multilevel"/>
    <w:tmpl w:val="260A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27273"/>
    <w:multiLevelType w:val="multilevel"/>
    <w:tmpl w:val="C7E6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A1396"/>
    <w:multiLevelType w:val="multilevel"/>
    <w:tmpl w:val="2854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B1848"/>
    <w:multiLevelType w:val="multilevel"/>
    <w:tmpl w:val="91B0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54099E"/>
    <w:multiLevelType w:val="multilevel"/>
    <w:tmpl w:val="381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4C10E6"/>
    <w:multiLevelType w:val="multilevel"/>
    <w:tmpl w:val="E56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B62DE4"/>
    <w:multiLevelType w:val="multilevel"/>
    <w:tmpl w:val="89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232176"/>
    <w:multiLevelType w:val="multilevel"/>
    <w:tmpl w:val="B41E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224D4F"/>
    <w:multiLevelType w:val="multilevel"/>
    <w:tmpl w:val="4196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E2884"/>
    <w:multiLevelType w:val="multilevel"/>
    <w:tmpl w:val="C74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A962C0"/>
    <w:multiLevelType w:val="multilevel"/>
    <w:tmpl w:val="520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394997"/>
    <w:multiLevelType w:val="multilevel"/>
    <w:tmpl w:val="EE70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201BEF"/>
    <w:multiLevelType w:val="multilevel"/>
    <w:tmpl w:val="C0B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3"/>
  </w:num>
  <w:num w:numId="4">
    <w:abstractNumId w:val="5"/>
  </w:num>
  <w:num w:numId="5">
    <w:abstractNumId w:val="4"/>
  </w:num>
  <w:num w:numId="6">
    <w:abstractNumId w:val="6"/>
  </w:num>
  <w:num w:numId="7">
    <w:abstractNumId w:val="16"/>
  </w:num>
  <w:num w:numId="8">
    <w:abstractNumId w:val="2"/>
  </w:num>
  <w:num w:numId="9">
    <w:abstractNumId w:val="0"/>
  </w:num>
  <w:num w:numId="10">
    <w:abstractNumId w:val="14"/>
  </w:num>
  <w:num w:numId="11">
    <w:abstractNumId w:val="1"/>
  </w:num>
  <w:num w:numId="12">
    <w:abstractNumId w:val="7"/>
  </w:num>
  <w:num w:numId="13">
    <w:abstractNumId w:val="10"/>
  </w:num>
  <w:num w:numId="14">
    <w:abstractNumId w:val="8"/>
  </w:num>
  <w:num w:numId="15">
    <w:abstractNumId w:val="15"/>
  </w:num>
  <w:num w:numId="16">
    <w:abstractNumId w:val="12"/>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4027F"/>
    <w:rsid w:val="0004027F"/>
    <w:rsid w:val="001347AA"/>
    <w:rsid w:val="003A2844"/>
    <w:rsid w:val="00474287"/>
    <w:rsid w:val="004C48AF"/>
    <w:rsid w:val="007829A3"/>
    <w:rsid w:val="00A8230E"/>
    <w:rsid w:val="00CD2CF5"/>
    <w:rsid w:val="00D16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A3"/>
  </w:style>
  <w:style w:type="paragraph" w:styleId="Heading1">
    <w:name w:val="heading 1"/>
    <w:basedOn w:val="Normal"/>
    <w:next w:val="Normal"/>
    <w:link w:val="Heading1Char"/>
    <w:uiPriority w:val="9"/>
    <w:qFormat/>
    <w:rsid w:val="003A2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40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02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2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02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0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27F"/>
    <w:rPr>
      <w:rFonts w:ascii="Tahoma" w:hAnsi="Tahoma" w:cs="Tahoma"/>
      <w:sz w:val="16"/>
      <w:szCs w:val="16"/>
    </w:rPr>
  </w:style>
  <w:style w:type="character" w:customStyle="1" w:styleId="Heading3Char">
    <w:name w:val="Heading 3 Char"/>
    <w:basedOn w:val="DefaultParagraphFont"/>
    <w:link w:val="Heading3"/>
    <w:uiPriority w:val="9"/>
    <w:semiHidden/>
    <w:rsid w:val="0004027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A284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A2844"/>
    <w:rPr>
      <w:color w:val="0000FF"/>
      <w:u w:val="single"/>
    </w:rPr>
  </w:style>
  <w:style w:type="paragraph" w:styleId="HTMLPreformatted">
    <w:name w:val="HTML Preformatted"/>
    <w:basedOn w:val="Normal"/>
    <w:link w:val="HTMLPreformattedChar"/>
    <w:uiPriority w:val="99"/>
    <w:semiHidden/>
    <w:unhideWhenUsed/>
    <w:rsid w:val="003A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844"/>
    <w:rPr>
      <w:rFonts w:ascii="Courier New" w:eastAsia="Times New Roman" w:hAnsi="Courier New" w:cs="Courier New"/>
      <w:sz w:val="20"/>
      <w:szCs w:val="20"/>
    </w:rPr>
  </w:style>
  <w:style w:type="character" w:styleId="Strong">
    <w:name w:val="Strong"/>
    <w:basedOn w:val="DefaultParagraphFont"/>
    <w:uiPriority w:val="22"/>
    <w:qFormat/>
    <w:rsid w:val="003A2844"/>
    <w:rPr>
      <w:b/>
      <w:bCs/>
    </w:rPr>
  </w:style>
</w:styles>
</file>

<file path=word/webSettings.xml><?xml version="1.0" encoding="utf-8"?>
<w:webSettings xmlns:r="http://schemas.openxmlformats.org/officeDocument/2006/relationships" xmlns:w="http://schemas.openxmlformats.org/wordprocessingml/2006/main">
  <w:divs>
    <w:div w:id="115173737">
      <w:bodyDiv w:val="1"/>
      <w:marLeft w:val="0"/>
      <w:marRight w:val="0"/>
      <w:marTop w:val="0"/>
      <w:marBottom w:val="0"/>
      <w:divBdr>
        <w:top w:val="none" w:sz="0" w:space="0" w:color="auto"/>
        <w:left w:val="none" w:sz="0" w:space="0" w:color="auto"/>
        <w:bottom w:val="none" w:sz="0" w:space="0" w:color="auto"/>
        <w:right w:val="none" w:sz="0" w:space="0" w:color="auto"/>
      </w:divBdr>
    </w:div>
    <w:div w:id="300187579">
      <w:bodyDiv w:val="1"/>
      <w:marLeft w:val="0"/>
      <w:marRight w:val="0"/>
      <w:marTop w:val="0"/>
      <w:marBottom w:val="0"/>
      <w:divBdr>
        <w:top w:val="none" w:sz="0" w:space="0" w:color="auto"/>
        <w:left w:val="none" w:sz="0" w:space="0" w:color="auto"/>
        <w:bottom w:val="none" w:sz="0" w:space="0" w:color="auto"/>
        <w:right w:val="none" w:sz="0" w:space="0" w:color="auto"/>
      </w:divBdr>
    </w:div>
    <w:div w:id="315035483">
      <w:bodyDiv w:val="1"/>
      <w:marLeft w:val="0"/>
      <w:marRight w:val="0"/>
      <w:marTop w:val="0"/>
      <w:marBottom w:val="0"/>
      <w:divBdr>
        <w:top w:val="none" w:sz="0" w:space="0" w:color="auto"/>
        <w:left w:val="none" w:sz="0" w:space="0" w:color="auto"/>
        <w:bottom w:val="none" w:sz="0" w:space="0" w:color="auto"/>
        <w:right w:val="none" w:sz="0" w:space="0" w:color="auto"/>
      </w:divBdr>
    </w:div>
    <w:div w:id="344672233">
      <w:bodyDiv w:val="1"/>
      <w:marLeft w:val="0"/>
      <w:marRight w:val="0"/>
      <w:marTop w:val="0"/>
      <w:marBottom w:val="0"/>
      <w:divBdr>
        <w:top w:val="none" w:sz="0" w:space="0" w:color="auto"/>
        <w:left w:val="none" w:sz="0" w:space="0" w:color="auto"/>
        <w:bottom w:val="none" w:sz="0" w:space="0" w:color="auto"/>
        <w:right w:val="none" w:sz="0" w:space="0" w:color="auto"/>
      </w:divBdr>
    </w:div>
    <w:div w:id="354112550">
      <w:bodyDiv w:val="1"/>
      <w:marLeft w:val="0"/>
      <w:marRight w:val="0"/>
      <w:marTop w:val="0"/>
      <w:marBottom w:val="0"/>
      <w:divBdr>
        <w:top w:val="none" w:sz="0" w:space="0" w:color="auto"/>
        <w:left w:val="none" w:sz="0" w:space="0" w:color="auto"/>
        <w:bottom w:val="none" w:sz="0" w:space="0" w:color="auto"/>
        <w:right w:val="none" w:sz="0" w:space="0" w:color="auto"/>
      </w:divBdr>
    </w:div>
    <w:div w:id="892616736">
      <w:bodyDiv w:val="1"/>
      <w:marLeft w:val="0"/>
      <w:marRight w:val="0"/>
      <w:marTop w:val="0"/>
      <w:marBottom w:val="0"/>
      <w:divBdr>
        <w:top w:val="none" w:sz="0" w:space="0" w:color="auto"/>
        <w:left w:val="none" w:sz="0" w:space="0" w:color="auto"/>
        <w:bottom w:val="none" w:sz="0" w:space="0" w:color="auto"/>
        <w:right w:val="none" w:sz="0" w:space="0" w:color="auto"/>
      </w:divBdr>
    </w:div>
    <w:div w:id="1005670529">
      <w:bodyDiv w:val="1"/>
      <w:marLeft w:val="0"/>
      <w:marRight w:val="0"/>
      <w:marTop w:val="0"/>
      <w:marBottom w:val="0"/>
      <w:divBdr>
        <w:top w:val="none" w:sz="0" w:space="0" w:color="auto"/>
        <w:left w:val="none" w:sz="0" w:space="0" w:color="auto"/>
        <w:bottom w:val="none" w:sz="0" w:space="0" w:color="auto"/>
        <w:right w:val="none" w:sz="0" w:space="0" w:color="auto"/>
      </w:divBdr>
    </w:div>
    <w:div w:id="1396272527">
      <w:bodyDiv w:val="1"/>
      <w:marLeft w:val="0"/>
      <w:marRight w:val="0"/>
      <w:marTop w:val="0"/>
      <w:marBottom w:val="0"/>
      <w:divBdr>
        <w:top w:val="none" w:sz="0" w:space="0" w:color="auto"/>
        <w:left w:val="none" w:sz="0" w:space="0" w:color="auto"/>
        <w:bottom w:val="none" w:sz="0" w:space="0" w:color="auto"/>
        <w:right w:val="none" w:sz="0" w:space="0" w:color="auto"/>
      </w:divBdr>
    </w:div>
    <w:div w:id="19255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ncurrency-control-in-db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validation-based-protocol-in-dbms/" TargetMode="External"/><Relationship Id="rId5" Type="http://schemas.openxmlformats.org/officeDocument/2006/relationships/image" Target="media/image1.jpeg"/><Relationship Id="rId10" Type="http://schemas.openxmlformats.org/officeDocument/2006/relationships/hyperlink" Target="https://www.geeksforgeeks.org/timestamp-based-concurrency-control/" TargetMode="External"/><Relationship Id="rId4" Type="http://schemas.openxmlformats.org/officeDocument/2006/relationships/webSettings" Target="webSettings.xml"/><Relationship Id="rId9" Type="http://schemas.openxmlformats.org/officeDocument/2006/relationships/hyperlink" Target="https://www.geeksforgeeks.org/two-phase-locking-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Project29</cp:lastModifiedBy>
  <cp:revision>3</cp:revision>
  <dcterms:created xsi:type="dcterms:W3CDTF">2021-08-17T06:16:00Z</dcterms:created>
  <dcterms:modified xsi:type="dcterms:W3CDTF">2021-08-25T06:08:00Z</dcterms:modified>
</cp:coreProperties>
</file>