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BC2801" w14:textId="77777777" w:rsidR="00E24E69" w:rsidRPr="00ED774A" w:rsidRDefault="00E24E69" w:rsidP="00E24E69">
      <w:pPr>
        <w:jc w:val="center"/>
        <w:rPr>
          <w:i/>
          <w:lang w:val="en-US"/>
        </w:rPr>
      </w:pPr>
      <w:r>
        <w:rPr>
          <w:b/>
          <w:sz w:val="44"/>
          <w:szCs w:val="44"/>
          <w:lang w:val="en-US"/>
        </w:rPr>
        <w:t xml:space="preserve">Final </w:t>
      </w:r>
      <w:r w:rsidRPr="000F3E99">
        <w:rPr>
          <w:b/>
          <w:sz w:val="44"/>
          <w:szCs w:val="44"/>
          <w:lang w:val="en-US"/>
        </w:rPr>
        <w:t>Project</w:t>
      </w:r>
    </w:p>
    <w:p w14:paraId="695786A0" w14:textId="77777777" w:rsidR="00E24E69" w:rsidRPr="00ED774A" w:rsidRDefault="00E24E69" w:rsidP="00E24E69">
      <w:pPr>
        <w:jc w:val="center"/>
        <w:rPr>
          <w:b/>
          <w:sz w:val="48"/>
          <w:szCs w:val="44"/>
          <w:lang w:val="en-US"/>
        </w:rPr>
      </w:pPr>
      <w:r w:rsidRPr="00ED774A">
        <w:rPr>
          <w:b/>
          <w:sz w:val="28"/>
          <w:lang w:val="en-US"/>
        </w:rPr>
        <w:t>Survival Analysis in Comparing Therapies in HIV-infected Adults</w:t>
      </w:r>
    </w:p>
    <w:p w14:paraId="5DD4A747" w14:textId="77777777" w:rsidR="00E24E69" w:rsidRDefault="00E24E69" w:rsidP="00E24E69">
      <w:pPr>
        <w:rPr>
          <w:i/>
          <w:lang w:val="en-US"/>
        </w:rPr>
      </w:pPr>
    </w:p>
    <w:p w14:paraId="42223200" w14:textId="77777777" w:rsidR="00E24E69" w:rsidRPr="00303A50" w:rsidRDefault="00E24E69" w:rsidP="00E24E69">
      <w:pPr>
        <w:jc w:val="right"/>
        <w:rPr>
          <w:i/>
          <w:lang w:val="en-US"/>
        </w:rPr>
      </w:pPr>
      <w:r w:rsidRPr="00ED774A">
        <w:rPr>
          <w:i/>
          <w:lang w:val="en-US"/>
        </w:rPr>
        <w:t xml:space="preserve">Name: Jennifer Chan </w:t>
      </w:r>
      <w:proofErr w:type="spellStart"/>
      <w:r w:rsidRPr="00ED774A">
        <w:rPr>
          <w:i/>
          <w:lang w:val="en-US"/>
        </w:rPr>
        <w:t>Hei</w:t>
      </w:r>
      <w:proofErr w:type="spellEnd"/>
      <w:r w:rsidRPr="00ED774A">
        <w:rPr>
          <w:i/>
          <w:lang w:val="en-US"/>
        </w:rPr>
        <w:t xml:space="preserve"> Nam</w:t>
      </w:r>
    </w:p>
    <w:p w14:paraId="34E4F05C" w14:textId="77777777" w:rsidR="00E24E69" w:rsidRDefault="00E24E69" w:rsidP="001F58B7">
      <w:pPr>
        <w:rPr>
          <w:lang w:val="en-US"/>
        </w:rPr>
      </w:pPr>
    </w:p>
    <w:p w14:paraId="39EE3378" w14:textId="6110124D" w:rsidR="005C72F7" w:rsidRDefault="001F58B7" w:rsidP="001C1E59">
      <w:pPr>
        <w:pStyle w:val="Heading2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r w:rsidRPr="001F58B7">
        <w:t>Introduction/Motivation:</w:t>
      </w:r>
    </w:p>
    <w:p w14:paraId="409AFA06" w14:textId="77777777" w:rsidR="001C1E59" w:rsidRPr="001C1E59" w:rsidRDefault="001C1E59" w:rsidP="001C1E59"/>
    <w:p w14:paraId="02396175" w14:textId="306C1A8C" w:rsidR="00FC4439" w:rsidRDefault="005163FA" w:rsidP="001F58B7">
      <w:pPr>
        <w:rPr>
          <w:lang w:val="en-US"/>
        </w:rPr>
      </w:pPr>
      <w:r>
        <w:rPr>
          <w:lang w:val="en-US"/>
        </w:rPr>
        <w:t xml:space="preserve">This project focuses on implementing survival analysis to compare different therapies in treating </w:t>
      </w:r>
      <w:r w:rsidRPr="00090BDD">
        <w:rPr>
          <w:lang w:val="en-US"/>
        </w:rPr>
        <w:t>human immunodeficiency virus</w:t>
      </w:r>
      <w:r>
        <w:rPr>
          <w:lang w:val="en-US"/>
        </w:rPr>
        <w:t xml:space="preserve"> (HIV) infected adults, using </w:t>
      </w:r>
      <w:r w:rsidR="00080A50">
        <w:rPr>
          <w:lang w:val="en-US"/>
        </w:rPr>
        <w:t>a clean</w:t>
      </w:r>
      <w:r>
        <w:rPr>
          <w:lang w:val="en-US"/>
        </w:rPr>
        <w:t xml:space="preserve"> dataset provided in </w:t>
      </w:r>
      <w:r w:rsidRPr="00CA0357">
        <w:rPr>
          <w:lang w:val="en-US"/>
        </w:rPr>
        <w:t>UC Irvine Machine Learning Repository</w:t>
      </w:r>
      <w:r w:rsidR="00FC4439" w:rsidRPr="005163FA">
        <w:rPr>
          <w:vertAlign w:val="superscript"/>
          <w:lang w:val="en-US"/>
        </w:rPr>
        <w:t>1</w:t>
      </w:r>
      <w:r w:rsidRPr="00CA0357">
        <w:rPr>
          <w:lang w:val="en-US"/>
        </w:rPr>
        <w:t>.</w:t>
      </w:r>
      <w:r>
        <w:rPr>
          <w:lang w:val="en-US"/>
        </w:rPr>
        <w:t xml:space="preserve"> The chosen topic is interesting since </w:t>
      </w:r>
      <w:r w:rsidRPr="00090BDD">
        <w:rPr>
          <w:lang w:val="en-US"/>
        </w:rPr>
        <w:t>Acquired immunodeficiency syndrome (AIDS)</w:t>
      </w:r>
      <w:r>
        <w:rPr>
          <w:lang w:val="en-US"/>
        </w:rPr>
        <w:t xml:space="preserve"> is known as a fatal disease progressed from HIV infection. Using statistical method to compare different clinical treatments will provide a useful insight on selecting a superior therapy in treating HIV-infected patients as early as possible, which will </w:t>
      </w:r>
      <w:r w:rsidRPr="00BD3809">
        <w:rPr>
          <w:lang w:val="en-US"/>
        </w:rPr>
        <w:t>significantly impact patient outcomes</w:t>
      </w:r>
      <w:r>
        <w:rPr>
          <w:lang w:val="en-US"/>
        </w:rPr>
        <w:t xml:space="preserve"> and quality of life. </w:t>
      </w:r>
    </w:p>
    <w:p w14:paraId="6E5C7754" w14:textId="77777777" w:rsidR="009B2B55" w:rsidRDefault="009B2B55" w:rsidP="001F58B7">
      <w:pPr>
        <w:rPr>
          <w:lang w:val="en-US"/>
        </w:rPr>
      </w:pPr>
    </w:p>
    <w:p w14:paraId="71F8D66E" w14:textId="23586357" w:rsidR="00FC4439" w:rsidRDefault="00FC796A" w:rsidP="001F58B7">
      <w:pPr>
        <w:rPr>
          <w:lang w:val="en-US"/>
        </w:rPr>
      </w:pPr>
      <w:r>
        <w:rPr>
          <w:lang w:val="en-US"/>
        </w:rPr>
        <w:t>There are s</w:t>
      </w:r>
      <w:r w:rsidR="00FC4439">
        <w:rPr>
          <w:lang w:val="en-US"/>
        </w:rPr>
        <w:t xml:space="preserve">imilar </w:t>
      </w:r>
      <w:r>
        <w:rPr>
          <w:lang w:val="en-US"/>
        </w:rPr>
        <w:t>works</w:t>
      </w:r>
      <w:r w:rsidR="006C3EF0">
        <w:rPr>
          <w:lang w:val="en-US"/>
        </w:rPr>
        <w:t xml:space="preserve"> done by others. In particular, we reimplement the work</w:t>
      </w:r>
      <w:r w:rsidR="004E29C7">
        <w:rPr>
          <w:lang w:val="en-US"/>
        </w:rPr>
        <w:t>s</w:t>
      </w:r>
      <w:r w:rsidR="006C3EF0">
        <w:rPr>
          <w:lang w:val="en-US"/>
        </w:rPr>
        <w:t xml:space="preserve"> done in </w:t>
      </w:r>
      <w:r w:rsidR="00925874">
        <w:rPr>
          <w:lang w:val="en-US"/>
        </w:rPr>
        <w:t>a bioengineering paper</w:t>
      </w:r>
      <w:r w:rsidR="008C565F">
        <w:rPr>
          <w:lang w:val="en-US"/>
        </w:rPr>
        <w:t>, “</w:t>
      </w:r>
      <w:r w:rsidR="008C565F" w:rsidRPr="008C565F">
        <w:rPr>
          <w:lang w:val="en-US"/>
        </w:rPr>
        <w:t>A Trial Comparing Nucleoside Monotherapy with Combination Therapy in HIV-Infected Adults with CD4 Cell Counts from 200 to 500 per Cubic Millimeter</w:t>
      </w:r>
      <w:r w:rsidR="008C565F">
        <w:rPr>
          <w:lang w:val="en-US"/>
        </w:rPr>
        <w:t>”</w:t>
      </w:r>
      <w:r w:rsidR="002B17E0" w:rsidRPr="002B17E0">
        <w:rPr>
          <w:vertAlign w:val="superscript"/>
          <w:lang w:val="en-US"/>
        </w:rPr>
        <w:t>2</w:t>
      </w:r>
      <w:r w:rsidR="006C3EF0">
        <w:rPr>
          <w:lang w:val="en-US"/>
        </w:rPr>
        <w:t>.</w:t>
      </w:r>
      <w:r w:rsidR="004E29C7">
        <w:rPr>
          <w:lang w:val="en-US"/>
        </w:rPr>
        <w:t xml:space="preserve"> Creative extensions are also made on top of the reimplemented works.</w:t>
      </w:r>
    </w:p>
    <w:p w14:paraId="72472448" w14:textId="77777777" w:rsidR="00FC4439" w:rsidRDefault="00FC4439" w:rsidP="001F58B7"/>
    <w:p w14:paraId="2E47D4C5" w14:textId="77777777" w:rsidR="001F58B7" w:rsidRPr="001F58B7" w:rsidRDefault="001F58B7" w:rsidP="003D4B40">
      <w:pPr>
        <w:pStyle w:val="Heading2"/>
      </w:pPr>
      <w:r w:rsidRPr="001F58B7">
        <w:t>Problem definition</w:t>
      </w:r>
    </w:p>
    <w:p w14:paraId="634ECF68" w14:textId="77777777" w:rsidR="00F04A94" w:rsidRDefault="00F04A94" w:rsidP="001F58B7"/>
    <w:p w14:paraId="4ADDFCF9" w14:textId="58E93D7E" w:rsidR="00604FAC" w:rsidRDefault="00604FAC" w:rsidP="001F58B7">
      <w:r>
        <w:t>The topic in this project is to compare therapies in HIV-infected adults.</w:t>
      </w:r>
      <w:r w:rsidR="00DC771A">
        <w:t xml:space="preserve"> To achieve this purpose, we must define measurements </w:t>
      </w:r>
      <w:r w:rsidR="000C4C7D">
        <w:t>for evaluation</w:t>
      </w:r>
      <w:r w:rsidR="00925874">
        <w:t>.</w:t>
      </w:r>
      <w:r w:rsidR="005C2EA3">
        <w:t xml:space="preserve"> According to the selected clinical paper, </w:t>
      </w:r>
      <w:r w:rsidR="005C2EA3" w:rsidRPr="005C2EA3">
        <w:t>CD4 cell counts is an important marker in evaluating clinical conditions of HIV-infected patients</w:t>
      </w:r>
      <w:r w:rsidR="005C2EA3">
        <w:t>.</w:t>
      </w:r>
      <w:r w:rsidR="002E04BB">
        <w:t xml:space="preserve"> It is a common measurement to check the condition of immune system when infected by HIV, which keep</w:t>
      </w:r>
      <w:r w:rsidR="00EA7AA4">
        <w:t>s</w:t>
      </w:r>
      <w:r w:rsidR="002E04BB">
        <w:t xml:space="preserve"> attacking and destroying CD4 cells</w:t>
      </w:r>
      <w:r w:rsidR="00CC4093">
        <w:t xml:space="preserve">, and can lead to </w:t>
      </w:r>
      <w:r w:rsidR="000A4039">
        <w:t>fatality</w:t>
      </w:r>
      <w:r w:rsidR="005471F2" w:rsidRPr="005471F2">
        <w:rPr>
          <w:vertAlign w:val="superscript"/>
        </w:rPr>
        <w:t>3</w:t>
      </w:r>
      <w:r w:rsidR="002E04BB">
        <w:t>.</w:t>
      </w:r>
      <w:r w:rsidR="008716E1">
        <w:t xml:space="preserve"> </w:t>
      </w:r>
    </w:p>
    <w:p w14:paraId="413EC355" w14:textId="77777777" w:rsidR="008716E1" w:rsidRDefault="008716E1" w:rsidP="001F58B7"/>
    <w:p w14:paraId="1FD87CC8" w14:textId="04F7FB45" w:rsidR="009B2B55" w:rsidRDefault="008716E1" w:rsidP="009B2B55">
      <w:pPr>
        <w:rPr>
          <w:lang w:val="en-US"/>
        </w:rPr>
      </w:pPr>
      <w:r>
        <w:t>This project focuses on statistical analytics with regard to CD4 cel</w:t>
      </w:r>
      <w:r w:rsidR="009B2B55">
        <w:t>l counts in HIV-infected adults</w:t>
      </w:r>
      <w:r>
        <w:t>.</w:t>
      </w:r>
      <w:r w:rsidR="009B2B55" w:rsidRPr="009B2B55">
        <w:rPr>
          <w:lang w:val="en-US"/>
        </w:rPr>
        <w:t xml:space="preserve"> </w:t>
      </w:r>
      <w:r w:rsidR="00F21FFA">
        <w:rPr>
          <w:lang w:val="en-US"/>
        </w:rPr>
        <w:t xml:space="preserve">In </w:t>
      </w:r>
      <w:r w:rsidR="00556DD1">
        <w:rPr>
          <w:lang w:val="en-US"/>
        </w:rPr>
        <w:t xml:space="preserve">general, </w:t>
      </w:r>
      <w:r w:rsidR="009B2B55">
        <w:t xml:space="preserve">statistical </w:t>
      </w:r>
      <w:r w:rsidR="009B2B55">
        <w:rPr>
          <w:lang w:val="en-US"/>
        </w:rPr>
        <w:t>analysis is</w:t>
      </w:r>
      <w:r w:rsidR="00165241">
        <w:rPr>
          <w:lang w:val="en-US"/>
        </w:rPr>
        <w:t xml:space="preserve"> </w:t>
      </w:r>
      <w:r w:rsidR="009B2B55">
        <w:rPr>
          <w:lang w:val="en-US"/>
        </w:rPr>
        <w:t>commonly used in the clinical context for comparing different treatments</w:t>
      </w:r>
      <w:r w:rsidR="004B42A0">
        <w:rPr>
          <w:lang w:val="en-US"/>
        </w:rPr>
        <w:t xml:space="preserve">. This will </w:t>
      </w:r>
      <w:r w:rsidR="009B2B55">
        <w:rPr>
          <w:lang w:val="en-US"/>
        </w:rPr>
        <w:t xml:space="preserve">let clinicians to draw conclusions in a statistical way and potentially influencing future practices in the field. </w:t>
      </w:r>
    </w:p>
    <w:p w14:paraId="4F37C385" w14:textId="77777777" w:rsidR="008716E1" w:rsidRDefault="008716E1" w:rsidP="001F58B7"/>
    <w:p w14:paraId="2954AE5E" w14:textId="77777777" w:rsidR="00604FAC" w:rsidRDefault="00604FAC" w:rsidP="001F58B7"/>
    <w:p w14:paraId="6CA7308A" w14:textId="77777777" w:rsidR="00604FAC" w:rsidRDefault="00604FAC" w:rsidP="001F58B7">
      <w:pPr>
        <w:rPr>
          <w:b/>
        </w:rPr>
      </w:pPr>
    </w:p>
    <w:p w14:paraId="0778A577" w14:textId="77777777" w:rsidR="000330EF" w:rsidRDefault="000330EF" w:rsidP="003D4B40">
      <w:pPr>
        <w:pStyle w:val="Heading2"/>
      </w:pPr>
    </w:p>
    <w:p w14:paraId="07FFA62C" w14:textId="77777777" w:rsidR="000330EF" w:rsidRDefault="000330EF" w:rsidP="003D4B40">
      <w:pPr>
        <w:pStyle w:val="Heading2"/>
      </w:pPr>
    </w:p>
    <w:p w14:paraId="2C3CA48B" w14:textId="77777777" w:rsidR="000330EF" w:rsidRDefault="000330EF" w:rsidP="003D4B40">
      <w:pPr>
        <w:pStyle w:val="Heading2"/>
      </w:pPr>
    </w:p>
    <w:p w14:paraId="4EF0FE81" w14:textId="6E3ED571" w:rsidR="000330EF" w:rsidRDefault="000330EF" w:rsidP="003D4B40">
      <w:pPr>
        <w:pStyle w:val="Heading2"/>
      </w:pPr>
    </w:p>
    <w:p w14:paraId="7B8F3A4C" w14:textId="40BC6554" w:rsidR="004C631F" w:rsidRDefault="004C631F" w:rsidP="004C631F"/>
    <w:p w14:paraId="16881AC4" w14:textId="0758492A" w:rsidR="004C631F" w:rsidRDefault="004C631F" w:rsidP="004C631F"/>
    <w:p w14:paraId="60FB8D3F" w14:textId="2D66A48C" w:rsidR="00EA1B07" w:rsidRDefault="00EA1B07" w:rsidP="004C631F"/>
    <w:p w14:paraId="55C34F99" w14:textId="77777777" w:rsidR="00EA1B07" w:rsidRPr="004C631F" w:rsidRDefault="00EA1B07" w:rsidP="004C631F"/>
    <w:p w14:paraId="275858D2" w14:textId="77777777" w:rsidR="000330EF" w:rsidRPr="000330EF" w:rsidRDefault="000330EF" w:rsidP="000330EF"/>
    <w:p w14:paraId="64FE1E42" w14:textId="0D714F04" w:rsidR="001F58B7" w:rsidRPr="001F58B7" w:rsidRDefault="001F58B7" w:rsidP="003D4B40">
      <w:pPr>
        <w:pStyle w:val="Heading2"/>
      </w:pPr>
      <w:r w:rsidRPr="001F58B7">
        <w:lastRenderedPageBreak/>
        <w:t>Methods</w:t>
      </w:r>
    </w:p>
    <w:p w14:paraId="34349E74" w14:textId="486C7AD2" w:rsidR="00604FAC" w:rsidRDefault="00604FAC" w:rsidP="001F58B7">
      <w:pPr>
        <w:rPr>
          <w:b/>
        </w:rPr>
      </w:pPr>
    </w:p>
    <w:p w14:paraId="04B0B836" w14:textId="4EE3EB99" w:rsidR="00847DB1" w:rsidRDefault="00847DB1" w:rsidP="001F58B7">
      <w:pPr>
        <w:rPr>
          <w:b/>
        </w:rPr>
      </w:pPr>
      <w:r>
        <w:rPr>
          <w:b/>
        </w:rPr>
        <w:t>Algorithms:</w:t>
      </w:r>
    </w:p>
    <w:p w14:paraId="078D5841" w14:textId="029143F2" w:rsidR="002201FD" w:rsidRDefault="006F0B40" w:rsidP="006F0B40">
      <w:pPr>
        <w:rPr>
          <w:lang w:val="en-US"/>
        </w:rPr>
      </w:pPr>
      <w:r>
        <w:rPr>
          <w:lang w:val="en-US"/>
        </w:rPr>
        <w:t xml:space="preserve">In short, this project consists of reimplementation of hypothesis testing and survival analysis to assess </w:t>
      </w:r>
      <w:r w:rsidR="00762F7C">
        <w:rPr>
          <w:lang w:val="en-US"/>
        </w:rPr>
        <w:t>various treatments towards HIV-infected adults</w:t>
      </w:r>
      <w:r>
        <w:rPr>
          <w:lang w:val="en-US"/>
        </w:rPr>
        <w:t xml:space="preserve">. First, analysis of variance and </w:t>
      </w:r>
      <w:r w:rsidRPr="00B768D8">
        <w:rPr>
          <w:lang w:val="en-US"/>
        </w:rPr>
        <w:t>two-sample t-tests</w:t>
      </w:r>
      <w:r>
        <w:rPr>
          <w:lang w:val="en-US"/>
        </w:rPr>
        <w:t xml:space="preserve"> are used to compare sample means of </w:t>
      </w:r>
      <w:r w:rsidR="005E3D1B">
        <w:rPr>
          <w:lang w:val="en-US"/>
        </w:rPr>
        <w:t xml:space="preserve">changes in </w:t>
      </w:r>
      <w:r>
        <w:rPr>
          <w:lang w:val="en-US"/>
        </w:rPr>
        <w:t xml:space="preserve">CD4 cell counts. </w:t>
      </w:r>
    </w:p>
    <w:p w14:paraId="3967CC94" w14:textId="77777777" w:rsidR="002201FD" w:rsidRDefault="002201FD" w:rsidP="006F0B40">
      <w:pPr>
        <w:rPr>
          <w:lang w:val="en-US"/>
        </w:rPr>
      </w:pPr>
    </w:p>
    <w:p w14:paraId="0E4E2DA9" w14:textId="0988194C" w:rsidR="002201FD" w:rsidRDefault="006F0B40" w:rsidP="006F0B40">
      <w:pPr>
        <w:rPr>
          <w:lang w:val="en-US"/>
        </w:rPr>
      </w:pPr>
      <w:r>
        <w:rPr>
          <w:lang w:val="en-US"/>
        </w:rPr>
        <w:t xml:space="preserve">Second, </w:t>
      </w:r>
      <w:r w:rsidRPr="00165FEA">
        <w:rPr>
          <w:lang w:val="en-US"/>
        </w:rPr>
        <w:t>method</w:t>
      </w:r>
      <w:r>
        <w:rPr>
          <w:lang w:val="en-US"/>
        </w:rPr>
        <w:t>s</w:t>
      </w:r>
      <w:r w:rsidRPr="00165FEA">
        <w:rPr>
          <w:lang w:val="en-US"/>
        </w:rPr>
        <w:t xml:space="preserve"> of Kaplan</w:t>
      </w:r>
      <w:r w:rsidR="008D038A">
        <w:rPr>
          <w:lang w:val="en-US"/>
        </w:rPr>
        <w:t>-</w:t>
      </w:r>
      <w:r w:rsidRPr="00165FEA">
        <w:rPr>
          <w:lang w:val="en-US"/>
        </w:rPr>
        <w:t>Meier</w:t>
      </w:r>
      <w:r w:rsidR="008D038A">
        <w:rPr>
          <w:lang w:val="en-US"/>
        </w:rPr>
        <w:t xml:space="preserve"> (KM)</w:t>
      </w:r>
      <w:r>
        <w:rPr>
          <w:lang w:val="en-US"/>
        </w:rPr>
        <w:t>,</w:t>
      </w:r>
      <w:r w:rsidRPr="00165FEA">
        <w:rPr>
          <w:lang w:val="en-US"/>
        </w:rPr>
        <w:t xml:space="preserve"> log-rank test and Cox proportional-hazards model</w:t>
      </w:r>
      <w:r>
        <w:rPr>
          <w:lang w:val="en-US"/>
        </w:rPr>
        <w:t xml:space="preserve"> are performed to estimate survival curves and make comparisons among different therapy groups. </w:t>
      </w:r>
      <w:r w:rsidR="002201FD">
        <w:rPr>
          <w:lang w:val="en-US"/>
        </w:rPr>
        <w:t xml:space="preserve">In the survival analysis, the event is defined by a </w:t>
      </w:r>
      <w:r w:rsidR="002201FD" w:rsidRPr="002201FD">
        <w:rPr>
          <w:lang w:val="en-US"/>
        </w:rPr>
        <w:t xml:space="preserve">primary end point, </w:t>
      </w:r>
      <w:r w:rsidR="002201FD">
        <w:rPr>
          <w:lang w:val="en-US"/>
        </w:rPr>
        <w:t xml:space="preserve">when there is over </w:t>
      </w:r>
      <w:r w:rsidR="002201FD" w:rsidRPr="002201FD">
        <w:rPr>
          <w:lang w:val="en-US"/>
        </w:rPr>
        <w:t xml:space="preserve">50 percent decline in the CD4 cell count, development of </w:t>
      </w:r>
      <w:r w:rsidR="002201FD">
        <w:rPr>
          <w:lang w:val="en-US"/>
        </w:rPr>
        <w:t>AIDS</w:t>
      </w:r>
      <w:r w:rsidR="002201FD" w:rsidRPr="002201FD">
        <w:rPr>
          <w:lang w:val="en-US"/>
        </w:rPr>
        <w:t>, or death</w:t>
      </w:r>
      <w:r w:rsidR="002201FD">
        <w:rPr>
          <w:lang w:val="en-US"/>
        </w:rPr>
        <w:t>.</w:t>
      </w:r>
      <w:r w:rsidR="002201FD" w:rsidRPr="002201FD">
        <w:rPr>
          <w:lang w:val="en-US"/>
        </w:rPr>
        <w:t xml:space="preserve"> </w:t>
      </w:r>
    </w:p>
    <w:p w14:paraId="2500A2B7" w14:textId="77777777" w:rsidR="002201FD" w:rsidRDefault="002201FD" w:rsidP="006F0B40">
      <w:pPr>
        <w:rPr>
          <w:lang w:val="en-US"/>
        </w:rPr>
      </w:pPr>
    </w:p>
    <w:p w14:paraId="4F213783" w14:textId="154BB194" w:rsidR="006F0B40" w:rsidRDefault="00C82262" w:rsidP="006F0B40">
      <w:pPr>
        <w:rPr>
          <w:b/>
        </w:rPr>
      </w:pPr>
      <w:r>
        <w:rPr>
          <w:lang w:val="en-US"/>
        </w:rPr>
        <w:t xml:space="preserve">Third, a creative extension is made to train a </w:t>
      </w:r>
      <w:r w:rsidRPr="00165FEA">
        <w:rPr>
          <w:lang w:val="en-US"/>
        </w:rPr>
        <w:t>Cox proportional-hazards model</w:t>
      </w:r>
      <w:r>
        <w:rPr>
          <w:lang w:val="en-US"/>
        </w:rPr>
        <w:t xml:space="preserve"> with regularization, focusing on examining how regularization affects </w:t>
      </w:r>
      <w:r w:rsidR="00CE723E">
        <w:rPr>
          <w:lang w:val="en-US"/>
        </w:rPr>
        <w:t>weights of coefficients</w:t>
      </w:r>
      <w:r>
        <w:rPr>
          <w:lang w:val="en-US"/>
        </w:rPr>
        <w:t xml:space="preserve"> and the process of hyper-parameter tuning.</w:t>
      </w:r>
    </w:p>
    <w:p w14:paraId="783FC71A" w14:textId="5474483D" w:rsidR="006F0B40" w:rsidRDefault="006F0B40" w:rsidP="001F58B7">
      <w:pPr>
        <w:rPr>
          <w:b/>
        </w:rPr>
      </w:pPr>
    </w:p>
    <w:p w14:paraId="0C0420FC" w14:textId="79A4E2AC" w:rsidR="00847DB1" w:rsidRDefault="00847DB1" w:rsidP="001F58B7">
      <w:pPr>
        <w:rPr>
          <w:b/>
        </w:rPr>
      </w:pPr>
      <w:r>
        <w:rPr>
          <w:b/>
        </w:rPr>
        <w:t>Software package:</w:t>
      </w:r>
    </w:p>
    <w:p w14:paraId="61AFA44D" w14:textId="1CA9624A" w:rsidR="00F228FC" w:rsidRDefault="007743DE" w:rsidP="001F58B7">
      <w:pPr>
        <w:rPr>
          <w:lang w:val="en-US"/>
        </w:rPr>
      </w:pPr>
      <w:r>
        <w:rPr>
          <w:lang w:val="en-US"/>
        </w:rPr>
        <w:t>For the technical part,</w:t>
      </w:r>
      <w:r w:rsidR="00F228FC">
        <w:rPr>
          <w:lang w:val="en-US"/>
        </w:rPr>
        <w:t xml:space="preserve"> Python programming </w:t>
      </w:r>
      <w:r>
        <w:rPr>
          <w:lang w:val="en-US"/>
        </w:rPr>
        <w:t xml:space="preserve">is used to </w:t>
      </w:r>
      <w:r w:rsidR="00F228FC">
        <w:rPr>
          <w:lang w:val="en-US"/>
        </w:rPr>
        <w:t xml:space="preserve">implement </w:t>
      </w:r>
      <w:r>
        <w:rPr>
          <w:lang w:val="en-US"/>
        </w:rPr>
        <w:t xml:space="preserve">the above methodologies, using library of </w:t>
      </w:r>
      <w:r w:rsidRPr="007743DE">
        <w:rPr>
          <w:lang w:val="en-US"/>
        </w:rPr>
        <w:t>lifelines</w:t>
      </w:r>
      <w:r>
        <w:rPr>
          <w:lang w:val="en-US"/>
        </w:rPr>
        <w:t xml:space="preserve"> for survival analysis; </w:t>
      </w:r>
      <w:proofErr w:type="spellStart"/>
      <w:r w:rsidRPr="007743DE">
        <w:rPr>
          <w:lang w:val="en-US"/>
        </w:rPr>
        <w:t>bioinfokit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scipy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statsmodel</w:t>
      </w:r>
      <w:proofErr w:type="spellEnd"/>
      <w:r>
        <w:rPr>
          <w:lang w:val="en-US"/>
        </w:rPr>
        <w:t xml:space="preserve"> for hypothesis testing and relevant analysis</w:t>
      </w:r>
      <w:r w:rsidR="00F228FC">
        <w:rPr>
          <w:lang w:val="en-US"/>
        </w:rPr>
        <w:t xml:space="preserve">. </w:t>
      </w:r>
      <w:r>
        <w:rPr>
          <w:lang w:val="en-US"/>
        </w:rPr>
        <w:t xml:space="preserve">Common libraries such as pandas, </w:t>
      </w:r>
      <w:proofErr w:type="spellStart"/>
      <w:r>
        <w:rPr>
          <w:lang w:val="en-US"/>
        </w:rPr>
        <w:t>numpy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sklearn</w:t>
      </w:r>
      <w:proofErr w:type="spellEnd"/>
      <w:r>
        <w:rPr>
          <w:lang w:val="en-US"/>
        </w:rPr>
        <w:t>, matplotlib, and seaborn are also used for general purpose of data pre-processing, manipulation and plotting.</w:t>
      </w:r>
    </w:p>
    <w:p w14:paraId="31D3863D" w14:textId="77777777" w:rsidR="00626F99" w:rsidRDefault="00626F99" w:rsidP="001F58B7">
      <w:pPr>
        <w:rPr>
          <w:b/>
        </w:rPr>
      </w:pPr>
    </w:p>
    <w:p w14:paraId="2A3F07D9" w14:textId="1476A128" w:rsidR="00F228FC" w:rsidRDefault="00F228FC" w:rsidP="001F58B7">
      <w:pPr>
        <w:rPr>
          <w:b/>
        </w:rPr>
      </w:pPr>
    </w:p>
    <w:p w14:paraId="2611415E" w14:textId="7F0571B6" w:rsidR="001C1E59" w:rsidRDefault="001C1E59" w:rsidP="001F58B7">
      <w:pPr>
        <w:rPr>
          <w:b/>
        </w:rPr>
      </w:pPr>
    </w:p>
    <w:p w14:paraId="0EE846A9" w14:textId="7FEB7877" w:rsidR="001C1E59" w:rsidRDefault="001C1E59" w:rsidP="001F58B7">
      <w:pPr>
        <w:rPr>
          <w:b/>
        </w:rPr>
      </w:pPr>
    </w:p>
    <w:p w14:paraId="07795A7B" w14:textId="5590CDDD" w:rsidR="001C1E59" w:rsidRDefault="001C1E59" w:rsidP="001F58B7">
      <w:pPr>
        <w:rPr>
          <w:b/>
        </w:rPr>
      </w:pPr>
    </w:p>
    <w:p w14:paraId="2F36856E" w14:textId="59A9A740" w:rsidR="001C1E59" w:rsidRDefault="001C1E59" w:rsidP="001F58B7">
      <w:pPr>
        <w:rPr>
          <w:b/>
        </w:rPr>
      </w:pPr>
    </w:p>
    <w:p w14:paraId="5C82175E" w14:textId="05C7582E" w:rsidR="001C1E59" w:rsidRDefault="001C1E59" w:rsidP="001F58B7">
      <w:pPr>
        <w:rPr>
          <w:b/>
        </w:rPr>
      </w:pPr>
    </w:p>
    <w:p w14:paraId="4B8E86D2" w14:textId="35D70347" w:rsidR="001C1E59" w:rsidRDefault="001C1E59" w:rsidP="001F58B7">
      <w:pPr>
        <w:rPr>
          <w:b/>
        </w:rPr>
      </w:pPr>
    </w:p>
    <w:p w14:paraId="14A57E3B" w14:textId="2BE86332" w:rsidR="001C1E59" w:rsidRDefault="001C1E59" w:rsidP="001F58B7">
      <w:pPr>
        <w:rPr>
          <w:b/>
        </w:rPr>
      </w:pPr>
    </w:p>
    <w:p w14:paraId="0D322CC4" w14:textId="58EC0623" w:rsidR="001C1E59" w:rsidRDefault="001C1E59" w:rsidP="001F58B7">
      <w:pPr>
        <w:rPr>
          <w:b/>
        </w:rPr>
      </w:pPr>
    </w:p>
    <w:p w14:paraId="71B449A0" w14:textId="2C7961F5" w:rsidR="001C1E59" w:rsidRDefault="001C1E59" w:rsidP="001F58B7">
      <w:pPr>
        <w:rPr>
          <w:b/>
        </w:rPr>
      </w:pPr>
    </w:p>
    <w:p w14:paraId="47AFBDF5" w14:textId="3C17448F" w:rsidR="001C1E59" w:rsidRDefault="001C1E59" w:rsidP="001F58B7">
      <w:pPr>
        <w:rPr>
          <w:b/>
        </w:rPr>
      </w:pPr>
    </w:p>
    <w:p w14:paraId="63ADF2A5" w14:textId="234295D6" w:rsidR="001C1E59" w:rsidRDefault="001C1E59" w:rsidP="001F58B7">
      <w:pPr>
        <w:rPr>
          <w:b/>
        </w:rPr>
      </w:pPr>
    </w:p>
    <w:p w14:paraId="4C7AE9D0" w14:textId="2268BDCF" w:rsidR="001C1E59" w:rsidRDefault="001C1E59" w:rsidP="001F58B7">
      <w:pPr>
        <w:rPr>
          <w:b/>
        </w:rPr>
      </w:pPr>
    </w:p>
    <w:p w14:paraId="27468199" w14:textId="56E6846D" w:rsidR="001C1E59" w:rsidRDefault="001C1E59" w:rsidP="001F58B7">
      <w:pPr>
        <w:rPr>
          <w:b/>
        </w:rPr>
      </w:pPr>
    </w:p>
    <w:p w14:paraId="64732C20" w14:textId="3170C25C" w:rsidR="001C1E59" w:rsidRDefault="001C1E59" w:rsidP="001F58B7">
      <w:pPr>
        <w:rPr>
          <w:b/>
        </w:rPr>
      </w:pPr>
    </w:p>
    <w:p w14:paraId="4DDD0B21" w14:textId="3400C44F" w:rsidR="001C1E59" w:rsidRDefault="001C1E59" w:rsidP="001F58B7">
      <w:pPr>
        <w:rPr>
          <w:b/>
        </w:rPr>
      </w:pPr>
    </w:p>
    <w:p w14:paraId="1C77E3F1" w14:textId="3E7054D7" w:rsidR="001C1E59" w:rsidRDefault="001C1E59" w:rsidP="001F58B7">
      <w:pPr>
        <w:rPr>
          <w:b/>
        </w:rPr>
      </w:pPr>
    </w:p>
    <w:p w14:paraId="76739019" w14:textId="4A6C00AC" w:rsidR="001C1E59" w:rsidRDefault="001C1E59" w:rsidP="001F58B7">
      <w:pPr>
        <w:rPr>
          <w:b/>
        </w:rPr>
      </w:pPr>
    </w:p>
    <w:p w14:paraId="2C62AE69" w14:textId="60C9C982" w:rsidR="001C1E59" w:rsidRDefault="001C1E59" w:rsidP="001F58B7">
      <w:pPr>
        <w:rPr>
          <w:b/>
        </w:rPr>
      </w:pPr>
    </w:p>
    <w:p w14:paraId="3844787D" w14:textId="35CF1B58" w:rsidR="001C1E59" w:rsidRDefault="001C1E59" w:rsidP="001F58B7">
      <w:pPr>
        <w:rPr>
          <w:b/>
        </w:rPr>
      </w:pPr>
    </w:p>
    <w:p w14:paraId="251A28D3" w14:textId="779CE584" w:rsidR="000330EF" w:rsidRDefault="000330EF" w:rsidP="003D4B40">
      <w:pPr>
        <w:pStyle w:val="Heading2"/>
      </w:pPr>
    </w:p>
    <w:p w14:paraId="591DE200" w14:textId="6A740D50" w:rsidR="000330EF" w:rsidRDefault="000330EF" w:rsidP="000330EF"/>
    <w:p w14:paraId="012FA4D0" w14:textId="77777777" w:rsidR="000330EF" w:rsidRPr="000330EF" w:rsidRDefault="000330EF" w:rsidP="000330EF"/>
    <w:p w14:paraId="1D866A92" w14:textId="48AFE6DC" w:rsidR="00031985" w:rsidRDefault="001F58B7" w:rsidP="00170E72">
      <w:pPr>
        <w:pStyle w:val="Heading2"/>
      </w:pPr>
      <w:r w:rsidRPr="001F58B7">
        <w:lastRenderedPageBreak/>
        <w:t>Results</w:t>
      </w:r>
    </w:p>
    <w:p w14:paraId="1F385559" w14:textId="77777777" w:rsidR="00170E72" w:rsidRPr="00170E72" w:rsidRDefault="00170E72" w:rsidP="00170E72"/>
    <w:p w14:paraId="2F693021" w14:textId="49EF50FF" w:rsidR="00043514" w:rsidRPr="000B5B84" w:rsidRDefault="00043514" w:rsidP="00043514">
      <w:pPr>
        <w:pStyle w:val="ListParagraph"/>
        <w:numPr>
          <w:ilvl w:val="0"/>
          <w:numId w:val="2"/>
        </w:numPr>
        <w:rPr>
          <w:b/>
        </w:rPr>
      </w:pPr>
      <w:r w:rsidRPr="000B5B84">
        <w:rPr>
          <w:b/>
        </w:rPr>
        <w:t>Checking with base-line summary statistics in the paper</w:t>
      </w:r>
    </w:p>
    <w:p w14:paraId="4EAB726F" w14:textId="0E1C9310" w:rsidR="00031985" w:rsidRDefault="00031985" w:rsidP="001F58B7">
      <w:r>
        <w:t xml:space="preserve">To begin with, summary statistics are computed and compared with the original paper, as illustrated below: </w:t>
      </w:r>
    </w:p>
    <w:p w14:paraId="79428EAC" w14:textId="77777777" w:rsidR="00CD70AC" w:rsidRDefault="00CD70AC" w:rsidP="001F58B7"/>
    <w:p w14:paraId="3AF1EB30" w14:textId="19119873" w:rsidR="00031985" w:rsidRDefault="00B90790" w:rsidP="001F58B7">
      <w:r>
        <w:rPr>
          <w:noProof/>
        </w:rPr>
        <w:drawing>
          <wp:inline distT="0" distB="0" distL="0" distR="0" wp14:anchorId="531234D0" wp14:editId="5FBA7CB8">
            <wp:extent cx="5727700" cy="5055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11-27 at 10.52.3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DE48" w14:textId="77777777" w:rsidR="001C1E59" w:rsidRDefault="001C1E59" w:rsidP="001F58B7"/>
    <w:p w14:paraId="1E44C026" w14:textId="21652724" w:rsidR="00031985" w:rsidRDefault="00031985" w:rsidP="001F58B7">
      <w:r>
        <w:t xml:space="preserve">There are </w:t>
      </w:r>
      <w:r w:rsidR="00DF6CCB">
        <w:t>some</w:t>
      </w:r>
      <w:r>
        <w:t xml:space="preserve"> </w:t>
      </w:r>
      <w:r w:rsidR="00DF6CCB">
        <w:t xml:space="preserve">minor </w:t>
      </w:r>
      <w:r>
        <w:t>differences</w:t>
      </w:r>
      <w:r w:rsidR="00A74949">
        <w:t xml:space="preserve"> with the base</w:t>
      </w:r>
      <w:r w:rsidR="003915FC">
        <w:t>-</w:t>
      </w:r>
      <w:r w:rsidR="00A74949">
        <w:t>line charac</w:t>
      </w:r>
      <w:r w:rsidR="003915FC">
        <w:t>teristics table of the paper</w:t>
      </w:r>
      <w:r>
        <w:t xml:space="preserve"> since the dataset provided </w:t>
      </w:r>
      <w:r w:rsidR="003F5BFF">
        <w:t xml:space="preserve">(N=2,139) </w:t>
      </w:r>
      <w:r>
        <w:t>is different from the original dataset</w:t>
      </w:r>
      <w:r w:rsidR="003F5BFF">
        <w:t xml:space="preserve"> (N=2,467)</w:t>
      </w:r>
      <w:r w:rsidR="00DF6CCB">
        <w:t xml:space="preserve">, but </w:t>
      </w:r>
      <w:r w:rsidR="00A30880">
        <w:t>the</w:t>
      </w:r>
      <w:r w:rsidR="00DF6CCB">
        <w:t xml:space="preserve"> differences </w:t>
      </w:r>
      <w:r w:rsidR="000D3C3E">
        <w:t xml:space="preserve">in above summary statistics </w:t>
      </w:r>
      <w:r w:rsidR="00DF6CCB">
        <w:t>are at a small extent</w:t>
      </w:r>
      <w:r>
        <w:t>.</w:t>
      </w:r>
    </w:p>
    <w:p w14:paraId="3D3A5630" w14:textId="11E7ED24" w:rsidR="003915FC" w:rsidRDefault="003915FC" w:rsidP="001F58B7"/>
    <w:p w14:paraId="09813A66" w14:textId="3DAA16FF" w:rsidR="000B5B84" w:rsidRDefault="000B5B84" w:rsidP="001F58B7"/>
    <w:p w14:paraId="41411A77" w14:textId="79A11B4C" w:rsidR="000B5B84" w:rsidRDefault="000B5B84" w:rsidP="001F58B7"/>
    <w:p w14:paraId="34A12B2C" w14:textId="2601F481" w:rsidR="000B5B84" w:rsidRDefault="000B5B84" w:rsidP="001F58B7"/>
    <w:p w14:paraId="340DB136" w14:textId="0C542EE0" w:rsidR="000B5B84" w:rsidRDefault="000B5B84" w:rsidP="001F58B7"/>
    <w:p w14:paraId="1496FB14" w14:textId="74E37C89" w:rsidR="000B5B84" w:rsidRDefault="000B5B84" w:rsidP="001F58B7"/>
    <w:p w14:paraId="562D7CD1" w14:textId="2A1A513E" w:rsidR="0060546C" w:rsidRDefault="0060546C" w:rsidP="001F58B7"/>
    <w:p w14:paraId="4EAB7FE7" w14:textId="2456AC98" w:rsidR="0060546C" w:rsidRDefault="0060546C" w:rsidP="001F58B7"/>
    <w:p w14:paraId="2C27F75F" w14:textId="1449BB2D" w:rsidR="0060546C" w:rsidRDefault="0060546C" w:rsidP="001F58B7"/>
    <w:p w14:paraId="6B9E61A5" w14:textId="77777777" w:rsidR="0060546C" w:rsidRDefault="0060546C" w:rsidP="001F58B7"/>
    <w:p w14:paraId="39109D2E" w14:textId="454BB55A" w:rsidR="003915FC" w:rsidRPr="003F268C" w:rsidRDefault="004324BD" w:rsidP="004324BD">
      <w:pPr>
        <w:pStyle w:val="ListParagraph"/>
        <w:numPr>
          <w:ilvl w:val="0"/>
          <w:numId w:val="2"/>
        </w:numPr>
        <w:rPr>
          <w:b/>
        </w:rPr>
      </w:pPr>
      <w:r w:rsidRPr="003F268C">
        <w:rPr>
          <w:b/>
        </w:rPr>
        <w:lastRenderedPageBreak/>
        <w:t>Hypothesis Testing of CD4 Cell Count</w:t>
      </w:r>
    </w:p>
    <w:p w14:paraId="57BADC9C" w14:textId="77777777" w:rsidR="003314B6" w:rsidRDefault="003314B6"/>
    <w:p w14:paraId="36AE3F17" w14:textId="3DF77A84" w:rsidR="005163FA" w:rsidRDefault="00AC7AA6">
      <w:r>
        <w:t xml:space="preserve">In this statistical testing, we aim to conclude whether changes in CD4 cell count </w:t>
      </w:r>
      <w:r w:rsidR="002754B8">
        <w:t>from base-line to</w:t>
      </w:r>
      <w:r w:rsidR="008005EB">
        <w:t xml:space="preserve"> 20 (+/-5) weeks</w:t>
      </w:r>
      <w:r>
        <w:t xml:space="preserve"> are significantly different, when comparing various </w:t>
      </w:r>
      <w:r>
        <w:rPr>
          <w:lang w:val="en-US"/>
        </w:rPr>
        <w:t xml:space="preserve">therapies </w:t>
      </w:r>
      <w:r>
        <w:t xml:space="preserve">with the </w:t>
      </w:r>
      <w:r w:rsidR="00BA29DE">
        <w:t>basic</w:t>
      </w:r>
      <w:r>
        <w:t xml:space="preserve"> treatment of </w:t>
      </w:r>
      <w:r w:rsidRPr="00BD7681">
        <w:rPr>
          <w:lang w:val="en-US"/>
        </w:rPr>
        <w:t>monotherapy</w:t>
      </w:r>
      <w:r>
        <w:rPr>
          <w:lang w:val="en-US"/>
        </w:rPr>
        <w:t xml:space="preserve"> </w:t>
      </w:r>
      <w:r w:rsidRPr="00BD7681">
        <w:rPr>
          <w:lang w:val="en-US"/>
        </w:rPr>
        <w:t>with zidovudine</w:t>
      </w:r>
      <w:r w:rsidR="00BF0F23">
        <w:rPr>
          <w:lang w:val="en-US"/>
        </w:rPr>
        <w:t xml:space="preserve"> (ZDV)</w:t>
      </w:r>
      <w:r>
        <w:rPr>
          <w:lang w:val="en-US"/>
        </w:rPr>
        <w:t>.</w:t>
      </w:r>
      <w:r w:rsidR="002754B8">
        <w:rPr>
          <w:lang w:val="en-US"/>
        </w:rPr>
        <w:t xml:space="preserve"> </w:t>
      </w:r>
      <w:r w:rsidR="002754B8">
        <w:t xml:space="preserve">Note that the paper compares the base-line with 8 weeks instead, </w:t>
      </w:r>
      <w:r w:rsidR="00AB77B9">
        <w:t>which</w:t>
      </w:r>
      <w:r w:rsidR="002754B8">
        <w:t xml:space="preserve"> is unavailable</w:t>
      </w:r>
      <w:r w:rsidR="00555F41">
        <w:t xml:space="preserve"> in the </w:t>
      </w:r>
      <w:r w:rsidR="00AB77B9">
        <w:t xml:space="preserve">provided </w:t>
      </w:r>
      <w:r w:rsidR="00555F41">
        <w:t>dataset</w:t>
      </w:r>
      <w:r w:rsidR="002754B8">
        <w:t>.</w:t>
      </w:r>
    </w:p>
    <w:p w14:paraId="77AF6C64" w14:textId="1FDE1EC2" w:rsidR="000B5B84" w:rsidRDefault="000B5B84"/>
    <w:p w14:paraId="274EB7A5" w14:textId="0A9B503F" w:rsidR="000B5B84" w:rsidRDefault="005E13C4">
      <w:r>
        <w:t xml:space="preserve">Biologically, an increase in </w:t>
      </w:r>
      <w:r w:rsidRPr="005E13C4">
        <w:t xml:space="preserve">CD4 </w:t>
      </w:r>
      <w:r>
        <w:t xml:space="preserve">cell </w:t>
      </w:r>
      <w:r w:rsidRPr="005E13C4">
        <w:t xml:space="preserve">counts </w:t>
      </w:r>
      <w:r>
        <w:t>indicates</w:t>
      </w:r>
      <w:r w:rsidRPr="005E13C4">
        <w:t xml:space="preserve"> </w:t>
      </w:r>
      <w:r w:rsidR="00CD50A6">
        <w:t xml:space="preserve">that the </w:t>
      </w:r>
      <w:r>
        <w:t>treatment</w:t>
      </w:r>
      <w:r w:rsidRPr="005E13C4">
        <w:t xml:space="preserve"> </w:t>
      </w:r>
      <w:r w:rsidR="00CD50A6">
        <w:t>is effective to</w:t>
      </w:r>
      <w:r w:rsidRPr="005E13C4">
        <w:t xml:space="preserve"> help keep</w:t>
      </w:r>
      <w:r w:rsidR="00CD50A6">
        <w:t>ing</w:t>
      </w:r>
      <w:r w:rsidRPr="005E13C4">
        <w:t xml:space="preserve"> </w:t>
      </w:r>
      <w:r w:rsidR="00CD50A6">
        <w:t>the patient</w:t>
      </w:r>
      <w:r w:rsidRPr="005E13C4">
        <w:t xml:space="preserve"> healthy</w:t>
      </w:r>
      <w:r w:rsidR="009A0CBD" w:rsidRPr="009A0CBD">
        <w:rPr>
          <w:vertAlign w:val="superscript"/>
        </w:rPr>
        <w:t>3</w:t>
      </w:r>
      <w:r w:rsidRPr="005E13C4">
        <w:t>.</w:t>
      </w:r>
      <w:r>
        <w:t xml:space="preserve"> </w:t>
      </w:r>
      <w:r w:rsidR="00AC7AA6">
        <w:t xml:space="preserve">Below shows a summary plot of changes in CD4 cell by treatments, in two </w:t>
      </w:r>
      <w:r w:rsidR="00325823">
        <w:t>sub</w:t>
      </w:r>
      <w:r w:rsidR="00AC7AA6">
        <w:t>groups of patients</w:t>
      </w:r>
      <w:r w:rsidR="005A0875">
        <w:t xml:space="preserve"> (with </w:t>
      </w:r>
      <w:r w:rsidR="008B6D9A">
        <w:t>or without antiretroviral history)</w:t>
      </w:r>
      <w:r w:rsidR="00BF0F23">
        <w:t xml:space="preserve">, where we can observe that </w:t>
      </w:r>
      <w:r w:rsidR="00BF0F23" w:rsidRPr="00BD7681">
        <w:rPr>
          <w:lang w:val="en-US"/>
        </w:rPr>
        <w:t>monotherapy</w:t>
      </w:r>
      <w:r w:rsidR="00BF0F23">
        <w:rPr>
          <w:lang w:val="en-US"/>
        </w:rPr>
        <w:t xml:space="preserve"> </w:t>
      </w:r>
      <w:r w:rsidR="00BF0F23" w:rsidRPr="00BD7681">
        <w:rPr>
          <w:lang w:val="en-US"/>
        </w:rPr>
        <w:t xml:space="preserve">with </w:t>
      </w:r>
      <w:r w:rsidR="00BF0F23">
        <w:rPr>
          <w:lang w:val="en-US"/>
        </w:rPr>
        <w:t xml:space="preserve">ZDV have the smallest change </w:t>
      </w:r>
      <w:r w:rsidR="00791F3E">
        <w:rPr>
          <w:lang w:val="en-US"/>
        </w:rPr>
        <w:t xml:space="preserve">on average </w:t>
      </w:r>
      <w:r w:rsidR="00BF0F23">
        <w:rPr>
          <w:lang w:val="en-US"/>
        </w:rPr>
        <w:t>in both patient groups</w:t>
      </w:r>
      <w:r w:rsidR="00AC7AA6">
        <w:t>:</w:t>
      </w:r>
    </w:p>
    <w:p w14:paraId="45765461" w14:textId="4FD4E4FC" w:rsidR="00AC7AA6" w:rsidRDefault="00AC7AA6"/>
    <w:p w14:paraId="35618817" w14:textId="3C84CD57" w:rsidR="00AC7AA6" w:rsidRDefault="00AC7AA6">
      <w:r>
        <w:rPr>
          <w:noProof/>
        </w:rPr>
        <w:drawing>
          <wp:inline distT="0" distB="0" distL="0" distR="0" wp14:anchorId="5E72E1B3" wp14:editId="48670281">
            <wp:extent cx="5727700" cy="2239010"/>
            <wp:effectExtent l="0" t="0" r="0" b="0"/>
            <wp:docPr id="1" name="Picture 1" descr="/var/folders/_q/sj8ft10x2kncjpv8gvph0n8w0000gn/T/com.microsoft.Word/Content.MSO/FCD4A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_q/sj8ft10x2kncjpv8gvph0n8w0000gn/T/com.microsoft.Word/Content.MSO/FCD4AFB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6515B" w14:textId="198FB7C6" w:rsidR="00C376C9" w:rsidRDefault="00C376C9"/>
    <w:p w14:paraId="3989F4A2" w14:textId="13F56101" w:rsidR="00A65135" w:rsidRDefault="00A65135">
      <w:r>
        <w:t>In this project, we follow the paper to conduct Analysis of variance (ANOVA) first for calculating a global p-value</w:t>
      </w:r>
      <w:r w:rsidR="002857AF">
        <w:t xml:space="preserve"> to conclude whether the means are significantly the same for all treatment groups</w:t>
      </w:r>
      <w:r w:rsidR="0072184C">
        <w:t>, followed by two-sided t-tests</w:t>
      </w:r>
      <w:r>
        <w:t>.</w:t>
      </w:r>
      <w:r w:rsidR="00486E7F">
        <w:t xml:space="preserve"> The reason of doing ANOVA first to compare among all treatment groups is to </w:t>
      </w:r>
      <w:r w:rsidR="00035053" w:rsidRPr="00035053">
        <w:t xml:space="preserve">circumvent </w:t>
      </w:r>
      <w:r w:rsidR="00486E7F">
        <w:t>the accumulation in error when performing</w:t>
      </w:r>
      <w:r w:rsidR="00795BEA" w:rsidRPr="00795BEA">
        <w:t xml:space="preserve"> </w:t>
      </w:r>
      <w:r w:rsidR="00795BEA">
        <w:t>multiple</w:t>
      </w:r>
      <w:r w:rsidR="00486E7F">
        <w:t xml:space="preserve"> pairwise t-tests</w:t>
      </w:r>
      <w:r w:rsidR="000205EA">
        <w:t xml:space="preserve">, while t-test is used for </w:t>
      </w:r>
      <w:r w:rsidR="002A5D0E">
        <w:t xml:space="preserve">comparing pairs of </w:t>
      </w:r>
      <w:r w:rsidR="000205EA">
        <w:t>treatment groups later.</w:t>
      </w:r>
      <w:r w:rsidR="00DD735D">
        <w:t xml:space="preserve"> A significant level of </w:t>
      </w:r>
      <w:r w:rsidR="0095346F">
        <w:t>0.05</w:t>
      </w:r>
      <w:bookmarkStart w:id="0" w:name="_GoBack"/>
      <w:bookmarkEnd w:id="0"/>
      <w:r w:rsidR="00DD735D">
        <w:t xml:space="preserve"> is used.</w:t>
      </w:r>
    </w:p>
    <w:p w14:paraId="4B2C1490" w14:textId="6F598A0A" w:rsidR="00C376C9" w:rsidRDefault="00C376C9"/>
    <w:p w14:paraId="014D0471" w14:textId="451ED2E3" w:rsidR="000205EA" w:rsidRDefault="000205EA" w:rsidP="008F21AB">
      <w:r>
        <w:t>Below shows results of ANOVA tests:</w:t>
      </w:r>
    </w:p>
    <w:p w14:paraId="4A8D2CF3" w14:textId="77777777" w:rsidR="008C1415" w:rsidRDefault="008C1415" w:rsidP="008F21AB"/>
    <w:p w14:paraId="746F349E" w14:textId="3ABA2205" w:rsidR="000205EA" w:rsidRDefault="008F21AB" w:rsidP="008F21AB">
      <w:pPr>
        <w:jc w:val="center"/>
      </w:pPr>
      <w:r>
        <w:rPr>
          <w:noProof/>
        </w:rPr>
        <w:drawing>
          <wp:inline distT="0" distB="0" distL="0" distR="0" wp14:anchorId="081F93F5" wp14:editId="317CE637">
            <wp:extent cx="3469802" cy="9665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11-28 at 8.12.2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068" cy="97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DDC8" w14:textId="77777777" w:rsidR="008F21AB" w:rsidRDefault="008F21AB" w:rsidP="008F21AB">
      <w:pPr>
        <w:jc w:val="center"/>
      </w:pPr>
    </w:p>
    <w:p w14:paraId="5FD334EF" w14:textId="009C7311" w:rsidR="00AE0854" w:rsidRDefault="00AE0854">
      <w:r>
        <w:t>These result show that</w:t>
      </w:r>
      <w:r w:rsidRPr="00AE0854">
        <w:t xml:space="preserve"> </w:t>
      </w:r>
      <w:r>
        <w:t xml:space="preserve">the mean changes of CD4 cell count are not equal for </w:t>
      </w:r>
      <w:r w:rsidR="002857AF">
        <w:t>at least one pair of</w:t>
      </w:r>
      <w:r>
        <w:t xml:space="preserve"> the treatment groups</w:t>
      </w:r>
      <w:r w:rsidR="00DD735D">
        <w:t>.</w:t>
      </w:r>
    </w:p>
    <w:p w14:paraId="552EA3CD" w14:textId="794EE33C" w:rsidR="00AE0854" w:rsidRDefault="00AE0854"/>
    <w:p w14:paraId="0BC2A41E" w14:textId="43D9ED5F" w:rsidR="008C1415" w:rsidRDefault="00995650">
      <w:r>
        <w:t>During the project</w:t>
      </w:r>
      <w:r w:rsidR="00AE0854">
        <w:t xml:space="preserve">, </w:t>
      </w:r>
      <w:r w:rsidR="00AB56DA">
        <w:t xml:space="preserve">a challenge </w:t>
      </w:r>
      <w:r w:rsidR="00B31F1E">
        <w:t>was</w:t>
      </w:r>
      <w:r w:rsidR="001E2ACB">
        <w:t xml:space="preserve"> encountered </w:t>
      </w:r>
      <w:r w:rsidR="00AB56DA">
        <w:t>when we further</w:t>
      </w:r>
      <w:r w:rsidR="00492AA8">
        <w:t xml:space="preserve"> </w:t>
      </w:r>
      <w:r w:rsidR="00AB56DA">
        <w:t>checked</w:t>
      </w:r>
      <w:r w:rsidR="00492AA8">
        <w:t xml:space="preserve"> assumptions for ANOVA test</w:t>
      </w:r>
      <w:r w:rsidR="00AE0854">
        <w:t>.</w:t>
      </w:r>
      <w:r w:rsidR="00637B5F">
        <w:t xml:space="preserve"> </w:t>
      </w:r>
      <w:r w:rsidR="00637B5F" w:rsidRPr="00637B5F">
        <w:t xml:space="preserve">When employing ANOVA, it is assumed </w:t>
      </w:r>
      <w:r w:rsidR="001F04A0">
        <w:t>the data groups have approximately equal</w:t>
      </w:r>
      <w:r w:rsidR="00637B5F" w:rsidRPr="00637B5F">
        <w:t xml:space="preserve"> variances</w:t>
      </w:r>
      <w:r w:rsidR="001F04A0">
        <w:t xml:space="preserve"> and the residuals are normally distributed</w:t>
      </w:r>
      <w:r w:rsidR="00637B5F" w:rsidRPr="00637B5F">
        <w:t xml:space="preserve">. </w:t>
      </w:r>
    </w:p>
    <w:p w14:paraId="627066FC" w14:textId="6CEDB400" w:rsidR="00AE0854" w:rsidRDefault="00622C1E">
      <w:r>
        <w:lastRenderedPageBreak/>
        <w:t>Results</w:t>
      </w:r>
      <w:r w:rsidR="00155D2E">
        <w:t xml:space="preserve"> </w:t>
      </w:r>
      <w:r>
        <w:t>are shown below:</w:t>
      </w:r>
    </w:p>
    <w:p w14:paraId="761F5FB4" w14:textId="77777777" w:rsidR="007C476B" w:rsidRDefault="007C476B"/>
    <w:p w14:paraId="5A292739" w14:textId="680ED83C" w:rsidR="00F455A5" w:rsidRDefault="007C476B" w:rsidP="007C476B">
      <w:pPr>
        <w:jc w:val="center"/>
      </w:pPr>
      <w:r>
        <w:rPr>
          <w:noProof/>
        </w:rPr>
        <w:drawing>
          <wp:inline distT="0" distB="0" distL="0" distR="0" wp14:anchorId="1C8A6B36" wp14:editId="147076D8">
            <wp:extent cx="4503906" cy="117790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1-28 at 8.13.1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860" cy="118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DAFB" w14:textId="00E88408" w:rsidR="00AC7AA6" w:rsidRDefault="00AC7AA6"/>
    <w:p w14:paraId="731DE7B7" w14:textId="7D558938" w:rsidR="000F2F71" w:rsidRDefault="000F2F71">
      <w:r>
        <w:t>Supplementary QQ plots for normality of residuals are shown below</w:t>
      </w:r>
      <w:r w:rsidR="005D2678">
        <w:t>, where we can observe fat tails</w:t>
      </w:r>
      <w:r w:rsidR="0085278B">
        <w:t xml:space="preserve"> in the distribution</w:t>
      </w:r>
      <w:r>
        <w:t>:</w:t>
      </w:r>
    </w:p>
    <w:p w14:paraId="5273D951" w14:textId="77777777" w:rsidR="000F2F71" w:rsidRDefault="000F2F71"/>
    <w:p w14:paraId="097121C0" w14:textId="1FDCABC3" w:rsidR="00155D2E" w:rsidRPr="000F2F71" w:rsidRDefault="00155D2E" w:rsidP="00155D2E">
      <w:pPr>
        <w:ind w:left="720"/>
        <w:rPr>
          <w:color w:val="7F7F7F" w:themeColor="text1" w:themeTint="80"/>
        </w:rPr>
      </w:pPr>
      <w:r w:rsidRPr="000F2F71">
        <w:rPr>
          <w:color w:val="7F7F7F" w:themeColor="text1" w:themeTint="80"/>
        </w:rPr>
        <w:t>With</w:t>
      </w:r>
      <w:r w:rsidR="004767C3">
        <w:rPr>
          <w:color w:val="7F7F7F" w:themeColor="text1" w:themeTint="80"/>
        </w:rPr>
        <w:t>out</w:t>
      </w:r>
      <w:r w:rsidRPr="000F2F71">
        <w:rPr>
          <w:color w:val="7F7F7F" w:themeColor="text1" w:themeTint="80"/>
        </w:rPr>
        <w:t xml:space="preserve"> antiretroviral history</w:t>
      </w:r>
      <w:r w:rsidRPr="000F2F71">
        <w:rPr>
          <w:color w:val="7F7F7F" w:themeColor="text1" w:themeTint="80"/>
        </w:rPr>
        <w:tab/>
      </w:r>
      <w:r w:rsidRPr="000F2F71">
        <w:rPr>
          <w:color w:val="7F7F7F" w:themeColor="text1" w:themeTint="80"/>
        </w:rPr>
        <w:tab/>
      </w:r>
      <w:r w:rsidRPr="000F2F71">
        <w:rPr>
          <w:color w:val="7F7F7F" w:themeColor="text1" w:themeTint="80"/>
        </w:rPr>
        <w:tab/>
      </w:r>
      <w:r w:rsidR="004767C3">
        <w:rPr>
          <w:color w:val="7F7F7F" w:themeColor="text1" w:themeTint="80"/>
        </w:rPr>
        <w:t>With</w:t>
      </w:r>
      <w:r w:rsidRPr="000F2F71">
        <w:rPr>
          <w:color w:val="7F7F7F" w:themeColor="text1" w:themeTint="80"/>
        </w:rPr>
        <w:t xml:space="preserve"> antiretroviral history</w:t>
      </w:r>
    </w:p>
    <w:p w14:paraId="408FB569" w14:textId="723AD75A" w:rsidR="00155D2E" w:rsidRDefault="004767C3">
      <w:r>
        <w:rPr>
          <w:noProof/>
        </w:rPr>
        <w:drawing>
          <wp:inline distT="0" distB="0" distL="0" distR="0" wp14:anchorId="5664950D" wp14:editId="6BB6F4C1">
            <wp:extent cx="2723745" cy="2098071"/>
            <wp:effectExtent l="0" t="0" r="0" b="0"/>
            <wp:docPr id="3" name="Picture 3" descr="/var/folders/_q/sj8ft10x2kncjpv8gvph0n8w0000gn/T/com.microsoft.Word/Content.MSO/3C2DC2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_q/sj8ft10x2kncjpv8gvph0n8w0000gn/T/com.microsoft.Word/Content.MSO/3C2DC277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79" cy="21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5D2E">
        <w:rPr>
          <w:noProof/>
        </w:rPr>
        <w:drawing>
          <wp:inline distT="0" distB="0" distL="0" distR="0" wp14:anchorId="07A00AFD" wp14:editId="19196F92">
            <wp:extent cx="2739226" cy="2120629"/>
            <wp:effectExtent l="0" t="0" r="4445" b="635"/>
            <wp:docPr id="2" name="Picture 2" descr="/var/folders/_q/sj8ft10x2kncjpv8gvph0n8w0000gn/T/com.microsoft.Word/Content.MSO/297A19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_q/sj8ft10x2kncjpv8gvph0n8w0000gn/T/com.microsoft.Word/Content.MSO/297A19C1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966" cy="212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53082" w14:textId="2D65D5D7" w:rsidR="00155D2E" w:rsidRDefault="00155D2E"/>
    <w:p w14:paraId="36C95FB0" w14:textId="22FFC910" w:rsidR="005A0875" w:rsidRDefault="005A0875">
      <w:r>
        <w:t>In overall, assumptions of ANOVA are not followed very well in both groups of data.</w:t>
      </w:r>
      <w:r w:rsidR="00995650">
        <w:t xml:space="preserve"> Therefore,</w:t>
      </w:r>
      <w:r w:rsidR="00995650" w:rsidRPr="00995650">
        <w:t xml:space="preserve"> Kruskal-Wallis test</w:t>
      </w:r>
      <w:r w:rsidR="00995650">
        <w:t xml:space="preserve">, a </w:t>
      </w:r>
      <w:r w:rsidR="00995650" w:rsidRPr="00995650">
        <w:t xml:space="preserve">non-parametric test and an alternative to </w:t>
      </w:r>
      <w:r w:rsidR="00995650">
        <w:t>ANOVA</w:t>
      </w:r>
      <w:r w:rsidR="00995650" w:rsidRPr="00995650">
        <w:t xml:space="preserve"> when assumptions are not met</w:t>
      </w:r>
      <w:r w:rsidR="00995650">
        <w:t>, is performed to supplement the results:</w:t>
      </w:r>
    </w:p>
    <w:p w14:paraId="4B18EAB6" w14:textId="77777777" w:rsidR="001552AF" w:rsidRDefault="001552AF"/>
    <w:p w14:paraId="0B81C528" w14:textId="72912C8E" w:rsidR="00995650" w:rsidRDefault="001552AF" w:rsidP="001552AF">
      <w:pPr>
        <w:jc w:val="center"/>
      </w:pPr>
      <w:r>
        <w:rPr>
          <w:noProof/>
        </w:rPr>
        <w:drawing>
          <wp:inline distT="0" distB="0" distL="0" distR="0" wp14:anchorId="46674344" wp14:editId="78A6FE01">
            <wp:extent cx="3511685" cy="1001949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11-28 at 9.42.3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890" cy="101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2277" w14:textId="1D94225B" w:rsidR="00995650" w:rsidRDefault="00995650"/>
    <w:p w14:paraId="53660C58" w14:textId="2C95225D" w:rsidR="002857AF" w:rsidRDefault="002857AF" w:rsidP="002857AF">
      <w:r>
        <w:t>These result show that</w:t>
      </w:r>
      <w:r w:rsidRPr="00AE0854">
        <w:t xml:space="preserve"> </w:t>
      </w:r>
      <w:r>
        <w:t>the median changes of CD4 cell count are not equal for at least one pair of the treatment groups.</w:t>
      </w:r>
      <w:r w:rsidR="007F6A5B">
        <w:t xml:space="preserve"> Therefore,</w:t>
      </w:r>
      <w:r w:rsidR="007F6A5B" w:rsidRPr="007F6A5B">
        <w:t xml:space="preserve"> </w:t>
      </w:r>
      <w:r w:rsidR="007F6A5B">
        <w:t>similar</w:t>
      </w:r>
      <w:r w:rsidR="007F6A5B" w:rsidRPr="007F6A5B">
        <w:t xml:space="preserve"> conclusion </w:t>
      </w:r>
      <w:r w:rsidR="007F6A5B">
        <w:t xml:space="preserve">is drawn </w:t>
      </w:r>
      <w:r w:rsidR="007F6A5B" w:rsidRPr="007F6A5B">
        <w:t>that the central measure are significantly different</w:t>
      </w:r>
      <w:r w:rsidR="007F6A5B">
        <w:t xml:space="preserve"> for at least one pair of </w:t>
      </w:r>
      <w:r w:rsidR="007F6A5B" w:rsidRPr="007F6A5B">
        <w:t>treatment groups</w:t>
      </w:r>
      <w:r w:rsidR="007F6A5B">
        <w:t>.</w:t>
      </w:r>
    </w:p>
    <w:p w14:paraId="56F6C164" w14:textId="48614037" w:rsidR="002857AF" w:rsidRDefault="002857AF"/>
    <w:p w14:paraId="55E9617C" w14:textId="754DB446" w:rsidR="00AF26C3" w:rsidRDefault="00AF26C3"/>
    <w:p w14:paraId="4109E6A7" w14:textId="33E26D02" w:rsidR="00AF26C3" w:rsidRDefault="00AF26C3"/>
    <w:p w14:paraId="107CC57D" w14:textId="1DB10522" w:rsidR="00AF26C3" w:rsidRDefault="00AF26C3"/>
    <w:p w14:paraId="2B1EB016" w14:textId="53560173" w:rsidR="00AF26C3" w:rsidRDefault="00AF26C3"/>
    <w:p w14:paraId="2582813B" w14:textId="1AA46FDB" w:rsidR="00AF26C3" w:rsidRDefault="00AF26C3"/>
    <w:p w14:paraId="3163D99C" w14:textId="5EA00039" w:rsidR="00AF26C3" w:rsidRDefault="00AF26C3"/>
    <w:p w14:paraId="1F7B345F" w14:textId="77777777" w:rsidR="00AF26C3" w:rsidRDefault="00AF26C3"/>
    <w:p w14:paraId="23322DC3" w14:textId="77777777" w:rsidR="00756024" w:rsidRDefault="00B90A43">
      <w:r>
        <w:lastRenderedPageBreak/>
        <w:t xml:space="preserve">In the next step, pairwise t-tests are performed for comparison between pairs of treatment groups. Since </w:t>
      </w:r>
      <w:proofErr w:type="spellStart"/>
      <w:r>
        <w:t>Levene’s</w:t>
      </w:r>
      <w:proofErr w:type="spellEnd"/>
      <w:r>
        <w:t xml:space="preserve"> test suggests that data groups do not share same variances, for simplicity, </w:t>
      </w:r>
      <w:r w:rsidRPr="00B90A43">
        <w:t xml:space="preserve">Welch Two Sample t-test </w:t>
      </w:r>
      <w:r>
        <w:t>are used</w:t>
      </w:r>
      <w:r w:rsidRPr="00B90A43">
        <w:t xml:space="preserve"> for all pairwise </w:t>
      </w:r>
      <w:r>
        <w:t>tests</w:t>
      </w:r>
      <w:r w:rsidR="00DB56CD">
        <w:t xml:space="preserve"> </w:t>
      </w:r>
      <w:r w:rsidR="00AF26C3">
        <w:t xml:space="preserve">against </w:t>
      </w:r>
      <w:r w:rsidR="00AF26C3" w:rsidRPr="00BD7681">
        <w:rPr>
          <w:lang w:val="en-US"/>
        </w:rPr>
        <w:t>monotherapy</w:t>
      </w:r>
      <w:r w:rsidR="00AF26C3">
        <w:rPr>
          <w:lang w:val="en-US"/>
        </w:rPr>
        <w:t xml:space="preserve"> </w:t>
      </w:r>
      <w:r w:rsidR="00AF26C3" w:rsidRPr="00BD7681">
        <w:rPr>
          <w:lang w:val="en-US"/>
        </w:rPr>
        <w:t xml:space="preserve">with </w:t>
      </w:r>
      <w:r w:rsidR="00AF26C3">
        <w:rPr>
          <w:lang w:val="en-US"/>
        </w:rPr>
        <w:t>ZDV</w:t>
      </w:r>
      <w:r>
        <w:t>.</w:t>
      </w:r>
      <w:r w:rsidR="00E902D5">
        <w:t xml:space="preserve"> Results are shown below:</w:t>
      </w:r>
    </w:p>
    <w:p w14:paraId="754FEB32" w14:textId="77777777" w:rsidR="00756024" w:rsidRDefault="00756024"/>
    <w:p w14:paraId="69A8FE55" w14:textId="571254E6" w:rsidR="00E902D5" w:rsidRDefault="00756024" w:rsidP="00756024">
      <w:pPr>
        <w:jc w:val="center"/>
      </w:pPr>
      <w:r>
        <w:rPr>
          <w:noProof/>
        </w:rPr>
        <w:drawing>
          <wp:inline distT="0" distB="0" distL="0" distR="0" wp14:anchorId="0C047A71" wp14:editId="0DB2B7EB">
            <wp:extent cx="3969426" cy="1203401"/>
            <wp:effectExtent l="0" t="0" r="571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4-11-28 at 9.43.1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928" cy="12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3FBB" w14:textId="405E41F3" w:rsidR="00E902D5" w:rsidRDefault="00E902D5"/>
    <w:p w14:paraId="7B14CB02" w14:textId="2C0F20F9" w:rsidR="008005EB" w:rsidRDefault="008005EB">
      <w:r>
        <w:t>This suggests a similar result with the paper that the mean</w:t>
      </w:r>
      <w:r w:rsidR="0072184C">
        <w:t xml:space="preserve"> changes of CD4 cell count of ZDV only treatment group is significantly different from other treatment groups</w:t>
      </w:r>
      <w:r w:rsidR="00E351FD">
        <w:t xml:space="preserve">. Combined with </w:t>
      </w:r>
      <w:r w:rsidR="00880EDE">
        <w:t>visualization</w:t>
      </w:r>
      <w:r w:rsidR="00E351FD">
        <w:t xml:space="preserve"> from the previous box plots, we can conclude that other treatments are more effective than </w:t>
      </w:r>
      <w:r w:rsidR="00E351FD" w:rsidRPr="00BD7681">
        <w:rPr>
          <w:lang w:val="en-US"/>
        </w:rPr>
        <w:t>monotherapy</w:t>
      </w:r>
      <w:r w:rsidR="00E351FD">
        <w:rPr>
          <w:lang w:val="en-US"/>
        </w:rPr>
        <w:t xml:space="preserve"> </w:t>
      </w:r>
      <w:r w:rsidR="00E351FD" w:rsidRPr="00BD7681">
        <w:rPr>
          <w:lang w:val="en-US"/>
        </w:rPr>
        <w:t xml:space="preserve">with </w:t>
      </w:r>
      <w:r w:rsidR="00E351FD">
        <w:rPr>
          <w:lang w:val="en-US"/>
        </w:rPr>
        <w:t>ZDV</w:t>
      </w:r>
      <w:r w:rsidR="00E351FD">
        <w:t>.</w:t>
      </w:r>
    </w:p>
    <w:p w14:paraId="347EF03E" w14:textId="77777777" w:rsidR="00B90A43" w:rsidRDefault="00B90A43"/>
    <w:p w14:paraId="54F4AEDC" w14:textId="3C86EB99" w:rsidR="00B90790" w:rsidRPr="00B90790" w:rsidRDefault="00B90790" w:rsidP="00B9079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Survival Analysis</w:t>
      </w:r>
    </w:p>
    <w:p w14:paraId="68BCC83B" w14:textId="7A6E4484" w:rsidR="000F2F71" w:rsidRDefault="000F2F71"/>
    <w:p w14:paraId="73476F1D" w14:textId="3ADD3C83" w:rsidR="00B90790" w:rsidRDefault="008D4924">
      <w:r>
        <w:t xml:space="preserve">First, </w:t>
      </w:r>
      <w:r w:rsidR="008D038A">
        <w:t>KM</w:t>
      </w:r>
      <w:r w:rsidRPr="008D4924">
        <w:t xml:space="preserve"> </w:t>
      </w:r>
      <w:r>
        <w:t>e</w:t>
      </w:r>
      <w:r w:rsidRPr="008D4924">
        <w:t xml:space="preserve">stimates of the </w:t>
      </w:r>
      <w:r>
        <w:t>p</w:t>
      </w:r>
      <w:r w:rsidRPr="008D4924">
        <w:t xml:space="preserve">roportion of </w:t>
      </w:r>
      <w:r w:rsidR="002201FD">
        <w:t>p</w:t>
      </w:r>
      <w:r w:rsidRPr="008D4924">
        <w:t xml:space="preserve">atients </w:t>
      </w:r>
      <w:r>
        <w:t>not</w:t>
      </w:r>
      <w:r w:rsidRPr="008D4924">
        <w:t xml:space="preserve"> </w:t>
      </w:r>
      <w:r>
        <w:t>r</w:t>
      </w:r>
      <w:r w:rsidRPr="008D4924">
        <w:t xml:space="preserve">eaching the </w:t>
      </w:r>
      <w:r>
        <w:t>p</w:t>
      </w:r>
      <w:r w:rsidRPr="008D4924">
        <w:t xml:space="preserve">rimary </w:t>
      </w:r>
      <w:r>
        <w:t>e</w:t>
      </w:r>
      <w:r w:rsidRPr="008D4924">
        <w:t xml:space="preserve">nd </w:t>
      </w:r>
      <w:r>
        <w:t>p</w:t>
      </w:r>
      <w:r w:rsidRPr="008D4924">
        <w:t>oint</w:t>
      </w:r>
      <w:r w:rsidR="002201FD">
        <w:t xml:space="preserve"> is performed</w:t>
      </w:r>
      <w:r w:rsidR="00DB431E">
        <w:t>. Below shows the KM survival function plot and corresponding summary statistics of failure rate:</w:t>
      </w:r>
    </w:p>
    <w:p w14:paraId="445C1A89" w14:textId="1C72C72C" w:rsidR="002201FD" w:rsidRDefault="002201FD"/>
    <w:p w14:paraId="7A4FAECF" w14:textId="1D152FF4" w:rsidR="002201FD" w:rsidRDefault="00DB431E" w:rsidP="00DB431E">
      <w:pPr>
        <w:jc w:val="center"/>
      </w:pPr>
      <w:r>
        <w:rPr>
          <w:noProof/>
        </w:rPr>
        <w:drawing>
          <wp:inline distT="0" distB="0" distL="0" distR="0" wp14:anchorId="50A90DD0" wp14:editId="1F85196D">
            <wp:extent cx="2669809" cy="2412460"/>
            <wp:effectExtent l="0" t="0" r="0" b="635"/>
            <wp:docPr id="7" name="Picture 7" descr="/var/folders/_q/sj8ft10x2kncjpv8gvph0n8w0000gn/T/com.microsoft.Word/Content.MSO/25E877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_q/sj8ft10x2kncjpv8gvph0n8w0000gn/T/com.microsoft.Word/Content.MSO/25E877E6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869" cy="241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431E">
        <w:t xml:space="preserve"> </w:t>
      </w:r>
      <w:r>
        <w:rPr>
          <w:noProof/>
        </w:rPr>
        <w:drawing>
          <wp:inline distT="0" distB="0" distL="0" distR="0" wp14:anchorId="25DEFCD8" wp14:editId="311D23AA">
            <wp:extent cx="2626468" cy="2301558"/>
            <wp:effectExtent l="0" t="0" r="2540" b="0"/>
            <wp:docPr id="8" name="Picture 8" descr="/var/folders/_q/sj8ft10x2kncjpv8gvph0n8w0000gn/T/com.microsoft.Word/Content.MSO/75F734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_q/sj8ft10x2kncjpv8gvph0n8w0000gn/T/com.microsoft.Word/Content.MSO/75F734E4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775" cy="232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D7741" w14:textId="4C46BA26" w:rsidR="00B90790" w:rsidRDefault="00B90790"/>
    <w:p w14:paraId="506023A3" w14:textId="759A8B6F" w:rsidR="00DB431E" w:rsidRDefault="00DB431E">
      <w:pPr>
        <w:rPr>
          <w:lang w:val="en-US"/>
        </w:rPr>
      </w:pPr>
      <w:r>
        <w:t xml:space="preserve">From both plots, we can observe that patients treated with </w:t>
      </w:r>
      <w:r w:rsidRPr="00BD7681">
        <w:rPr>
          <w:lang w:val="en-US"/>
        </w:rPr>
        <w:t>monotherapy</w:t>
      </w:r>
      <w:r>
        <w:rPr>
          <w:lang w:val="en-US"/>
        </w:rPr>
        <w:t xml:space="preserve"> </w:t>
      </w:r>
      <w:r w:rsidRPr="00BD7681">
        <w:rPr>
          <w:lang w:val="en-US"/>
        </w:rPr>
        <w:t xml:space="preserve">with </w:t>
      </w:r>
      <w:r>
        <w:rPr>
          <w:lang w:val="en-US"/>
        </w:rPr>
        <w:t>ZDV have a lower survival probability in general</w:t>
      </w:r>
      <w:r w:rsidR="008419E9">
        <w:rPr>
          <w:lang w:val="en-US"/>
        </w:rPr>
        <w:t>.</w:t>
      </w:r>
    </w:p>
    <w:p w14:paraId="44E411F1" w14:textId="7C9124B0" w:rsidR="00760404" w:rsidRDefault="00760404">
      <w:pPr>
        <w:rPr>
          <w:lang w:val="en-US"/>
        </w:rPr>
      </w:pPr>
    </w:p>
    <w:p w14:paraId="6739617B" w14:textId="19031011" w:rsidR="00760404" w:rsidRDefault="00760404">
      <w:pPr>
        <w:rPr>
          <w:lang w:val="en-US"/>
        </w:rPr>
      </w:pPr>
      <w:r>
        <w:rPr>
          <w:lang w:val="en-US"/>
        </w:rPr>
        <w:t xml:space="preserve">We further plot KM survival function plots </w:t>
      </w:r>
      <w:r w:rsidR="0064156E">
        <w:rPr>
          <w:lang w:val="en-US"/>
        </w:rPr>
        <w:t xml:space="preserve">and summary statistics of failure rate </w:t>
      </w:r>
      <w:r>
        <w:rPr>
          <w:lang w:val="en-US"/>
        </w:rPr>
        <w:t xml:space="preserve">for </w:t>
      </w:r>
      <w:r w:rsidR="00325823">
        <w:rPr>
          <w:lang w:val="en-US"/>
        </w:rPr>
        <w:t xml:space="preserve">the </w:t>
      </w:r>
      <w:r>
        <w:rPr>
          <w:lang w:val="en-US"/>
        </w:rPr>
        <w:t xml:space="preserve">two </w:t>
      </w:r>
      <w:r w:rsidR="00325823">
        <w:rPr>
          <w:lang w:val="en-US"/>
        </w:rPr>
        <w:t>sub</w:t>
      </w:r>
      <w:r>
        <w:rPr>
          <w:lang w:val="en-US"/>
        </w:rPr>
        <w:t>groups, where we can observe patients without antiretroviral history have a higher survival probability in general:</w:t>
      </w:r>
    </w:p>
    <w:p w14:paraId="52A034CE" w14:textId="0D6956C5" w:rsidR="00760404" w:rsidRDefault="0064156E" w:rsidP="0064156E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32898D" wp14:editId="36D3B2BA">
            <wp:extent cx="2762655" cy="2496357"/>
            <wp:effectExtent l="0" t="0" r="6350" b="5715"/>
            <wp:docPr id="10" name="Picture 10" descr="/var/folders/_q/sj8ft10x2kncjpv8gvph0n8w0000gn/T/com.microsoft.Word/Content.MSO/AC1D7E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_q/sj8ft10x2kncjpv8gvph0n8w0000gn/T/com.microsoft.Word/Content.MSO/AC1D7E70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169" cy="250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0404">
        <w:rPr>
          <w:noProof/>
          <w:lang w:val="en-US"/>
        </w:rPr>
        <w:drawing>
          <wp:inline distT="0" distB="0" distL="0" distR="0" wp14:anchorId="37304754" wp14:editId="371FBBC5">
            <wp:extent cx="2762655" cy="2496355"/>
            <wp:effectExtent l="0" t="0" r="6350" b="5715"/>
            <wp:docPr id="9" name="Picture 9" descr="/var/folders/_q/sj8ft10x2kncjpv8gvph0n8w0000gn/T/com.microsoft.Word/Content.MSO/C52D40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_q/sj8ft10x2kncjpv8gvph0n8w0000gn/T/com.microsoft.Word/Content.MSO/C52D4092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478" cy="250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0A7E9ED" wp14:editId="2F7AA91B">
            <wp:extent cx="3803650" cy="2908300"/>
            <wp:effectExtent l="0" t="0" r="6350" b="0"/>
            <wp:docPr id="11" name="Picture 11" descr="/var/folders/_q/sj8ft10x2kncjpv8gvph0n8w0000gn/T/com.microsoft.Word/Content.MSO/F1821D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_q/sj8ft10x2kncjpv8gvph0n8w0000gn/T/com.microsoft.Word/Content.MSO/F1821DFE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B40E3" w14:textId="75B51E00" w:rsidR="00760404" w:rsidRDefault="00760404"/>
    <w:p w14:paraId="404CE887" w14:textId="4CBACF0A" w:rsidR="00760404" w:rsidRDefault="00760404">
      <w:pPr>
        <w:rPr>
          <w:lang w:val="en-US"/>
        </w:rPr>
      </w:pPr>
      <w:r>
        <w:t xml:space="preserve">Then, we follow the paper to perform </w:t>
      </w:r>
      <w:r w:rsidRPr="00165FEA">
        <w:rPr>
          <w:lang w:val="en-US"/>
        </w:rPr>
        <w:t>log-rank test</w:t>
      </w:r>
      <w:r>
        <w:rPr>
          <w:lang w:val="en-US"/>
        </w:rPr>
        <w:t xml:space="preserve"> to compute global p-values</w:t>
      </w:r>
      <w:r w:rsidR="00C522A4">
        <w:rPr>
          <w:lang w:val="en-US"/>
        </w:rPr>
        <w:t>. Results are shown below:</w:t>
      </w:r>
    </w:p>
    <w:p w14:paraId="35A57E3D" w14:textId="77777777" w:rsidR="005852CC" w:rsidRDefault="005852CC">
      <w:pPr>
        <w:rPr>
          <w:lang w:val="en-US"/>
        </w:rPr>
      </w:pPr>
    </w:p>
    <w:p w14:paraId="1044AF6C" w14:textId="6704B90D" w:rsidR="00C522A4" w:rsidRDefault="005852CC" w:rsidP="005852C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3C0DB3" wp14:editId="70283AF8">
            <wp:extent cx="4474723" cy="94356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4-11-28 at 9.43.50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339" cy="94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F236" w14:textId="77777777" w:rsidR="005852CC" w:rsidRDefault="005852CC">
      <w:pPr>
        <w:rPr>
          <w:lang w:val="en-US"/>
        </w:rPr>
      </w:pPr>
    </w:p>
    <w:p w14:paraId="422C78F9" w14:textId="3334C41A" w:rsidR="00C522A4" w:rsidRDefault="0064156E">
      <w:r>
        <w:rPr>
          <w:lang w:val="en-US"/>
        </w:rPr>
        <w:t xml:space="preserve">The results indicate that </w:t>
      </w:r>
      <w:r>
        <w:t>n</w:t>
      </w:r>
      <w:r w:rsidR="00C522A4" w:rsidRPr="00C522A4">
        <w:t xml:space="preserve">ull hypothesis of all </w:t>
      </w:r>
      <w:r>
        <w:t xml:space="preserve">treatment </w:t>
      </w:r>
      <w:r w:rsidR="00C522A4" w:rsidRPr="00C522A4">
        <w:t>groups having the same survival distribution is rejecte</w:t>
      </w:r>
      <w:r w:rsidR="00BA2522">
        <w:t xml:space="preserve">d, which </w:t>
      </w:r>
      <w:r w:rsidR="00BE5E18">
        <w:t>aligns with conclusions in the paper.</w:t>
      </w:r>
    </w:p>
    <w:p w14:paraId="344ABBAE" w14:textId="711D2AA7" w:rsidR="00DB431E" w:rsidRDefault="00DB431E"/>
    <w:p w14:paraId="06FA3B3D" w14:textId="48BF3C4C" w:rsidR="0096371C" w:rsidRDefault="0096371C"/>
    <w:p w14:paraId="6B78FEBB" w14:textId="0A53D5C4" w:rsidR="0096371C" w:rsidRDefault="0096371C"/>
    <w:p w14:paraId="4D3C7C25" w14:textId="24737D45" w:rsidR="00550BA0" w:rsidRDefault="00550BA0"/>
    <w:p w14:paraId="7D999422" w14:textId="77777777" w:rsidR="00550BA0" w:rsidRDefault="00550BA0"/>
    <w:p w14:paraId="464EB8E0" w14:textId="77777777" w:rsidR="0096371C" w:rsidRDefault="0096371C"/>
    <w:p w14:paraId="54B3C39E" w14:textId="4B647966" w:rsidR="00D614ED" w:rsidRDefault="00EA18EB">
      <w:r>
        <w:lastRenderedPageBreak/>
        <w:t>Next, we reimplemented c</w:t>
      </w:r>
      <w:r w:rsidRPr="00EA18EB">
        <w:t>ox proportional-hazards model</w:t>
      </w:r>
      <w:r>
        <w:t xml:space="preserve"> in the paper to compute hazard ratios, which </w:t>
      </w:r>
      <w:r w:rsidRPr="00EA18EB">
        <w:t xml:space="preserve">is an estimate of the ratio of the hazard rate </w:t>
      </w:r>
      <w:r>
        <w:t>between two groups</w:t>
      </w:r>
      <w:r w:rsidR="00B1588C" w:rsidRPr="00311746">
        <w:rPr>
          <w:vertAlign w:val="superscript"/>
        </w:rPr>
        <w:t>4</w:t>
      </w:r>
      <w:r>
        <w:t>, of different treatments.</w:t>
      </w:r>
      <w:r w:rsidR="005323EA">
        <w:t xml:space="preserve"> </w:t>
      </w:r>
      <w:r w:rsidR="008358C8">
        <w:t xml:space="preserve">One-hot encoding of treatment group feature is performed before modelling. </w:t>
      </w:r>
      <w:r w:rsidR="0002357C">
        <w:t>R</w:t>
      </w:r>
      <w:r w:rsidR="005323EA">
        <w:t>esults are shown as follows:</w:t>
      </w:r>
    </w:p>
    <w:p w14:paraId="4FBB93DC" w14:textId="694788B4" w:rsidR="005323EA" w:rsidRDefault="005323EA"/>
    <w:p w14:paraId="7854584C" w14:textId="6A67632D" w:rsidR="00797F9C" w:rsidRDefault="00797F9C" w:rsidP="004D11F4">
      <w:pPr>
        <w:rPr>
          <w:noProof/>
        </w:rPr>
      </w:pPr>
      <w:r>
        <w:t>All patients:</w:t>
      </w:r>
      <w:r w:rsidR="004D11F4" w:rsidRPr="004D11F4">
        <w:rPr>
          <w:noProof/>
        </w:rPr>
        <w:t xml:space="preserve"> </w:t>
      </w:r>
    </w:p>
    <w:p w14:paraId="78E5A6DB" w14:textId="0FD07848" w:rsidR="00D53F84" w:rsidRDefault="00B0551A" w:rsidP="004D11F4">
      <w:pPr>
        <w:jc w:val="center"/>
      </w:pPr>
      <w:r>
        <w:rPr>
          <w:noProof/>
        </w:rPr>
        <w:drawing>
          <wp:inline distT="0" distB="0" distL="0" distR="0" wp14:anchorId="21C40173" wp14:editId="1CB611AA">
            <wp:extent cx="5727700" cy="8388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4-11-28 at 9.45.12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2D9C" w14:textId="77777777" w:rsidR="00B0551A" w:rsidRDefault="00B0551A" w:rsidP="004D11F4">
      <w:pPr>
        <w:jc w:val="center"/>
      </w:pPr>
    </w:p>
    <w:p w14:paraId="630C83BC" w14:textId="333A9B5F" w:rsidR="004D11F4" w:rsidRDefault="00B6329C" w:rsidP="004D11F4">
      <w:r>
        <w:t>Patients w</w:t>
      </w:r>
      <w:r w:rsidRPr="00B6329C">
        <w:t>ithout antiretroviral history</w:t>
      </w:r>
      <w:r>
        <w:t>:</w:t>
      </w:r>
    </w:p>
    <w:p w14:paraId="309C5717" w14:textId="6702F0ED" w:rsidR="00CE0D60" w:rsidRDefault="00B0551A">
      <w:r>
        <w:rPr>
          <w:noProof/>
        </w:rPr>
        <w:drawing>
          <wp:inline distT="0" distB="0" distL="0" distR="0" wp14:anchorId="7D29960A" wp14:editId="72ACB75A">
            <wp:extent cx="5727700" cy="8445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4-11-28 at 9.45.31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B067" w14:textId="77777777" w:rsidR="00B0551A" w:rsidRDefault="00B0551A"/>
    <w:p w14:paraId="545E4EE4" w14:textId="517FE9D6" w:rsidR="004D11F4" w:rsidRDefault="00B6329C" w:rsidP="004D11F4">
      <w:r>
        <w:t>Patients with</w:t>
      </w:r>
      <w:r w:rsidRPr="00B6329C">
        <w:t xml:space="preserve"> antiretroviral history</w:t>
      </w:r>
      <w:r>
        <w:t>:</w:t>
      </w:r>
    </w:p>
    <w:p w14:paraId="14B505E9" w14:textId="4D94FEC7" w:rsidR="00B6329C" w:rsidRDefault="006E6A23">
      <w:r>
        <w:rPr>
          <w:noProof/>
        </w:rPr>
        <w:drawing>
          <wp:inline distT="0" distB="0" distL="0" distR="0" wp14:anchorId="39B66D36" wp14:editId="20E6B406">
            <wp:extent cx="5727700" cy="8280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4-11-28 at 9.45.53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05C3" w14:textId="77777777" w:rsidR="006E6A23" w:rsidRDefault="006E6A23"/>
    <w:p w14:paraId="00AD498F" w14:textId="18906F61" w:rsidR="00E9208C" w:rsidRDefault="00E9208C">
      <w:r>
        <w:t xml:space="preserve">Their corresponding plots of hazard ratios are as </w:t>
      </w:r>
      <w:r w:rsidR="004D3F0D">
        <w:t>follows</w:t>
      </w:r>
      <w:r>
        <w:t>:</w:t>
      </w:r>
    </w:p>
    <w:p w14:paraId="36B4F8DA" w14:textId="7F8495A8" w:rsidR="00964301" w:rsidRDefault="004D11F4" w:rsidP="004D11F4">
      <w:pPr>
        <w:jc w:val="center"/>
      </w:pPr>
      <w:r>
        <w:rPr>
          <w:noProof/>
        </w:rPr>
        <w:drawing>
          <wp:inline distT="0" distB="0" distL="0" distR="0" wp14:anchorId="16382D62" wp14:editId="6D7F8E38">
            <wp:extent cx="2668043" cy="1739386"/>
            <wp:effectExtent l="0" t="0" r="0" b="635"/>
            <wp:docPr id="12" name="Picture 12" descr="/var/folders/_q/sj8ft10x2kncjpv8gvph0n8w0000gn/T/com.microsoft.Word/Content.MSO/93567A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_q/sj8ft10x2kncjpv8gvph0n8w0000gn/T/com.microsoft.Word/Content.MSO/93567ABC.t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288" cy="1759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E37C2" w14:textId="6BA9B3B0" w:rsidR="004D11F4" w:rsidRDefault="004D11F4" w:rsidP="004D11F4">
      <w:pPr>
        <w:jc w:val="center"/>
      </w:pPr>
      <w:r>
        <w:rPr>
          <w:noProof/>
        </w:rPr>
        <w:drawing>
          <wp:inline distT="0" distB="0" distL="0" distR="0" wp14:anchorId="7C2C3F2F" wp14:editId="2B86B62D">
            <wp:extent cx="2801566" cy="1826434"/>
            <wp:effectExtent l="0" t="0" r="5715" b="2540"/>
            <wp:docPr id="15" name="Picture 15" descr="/var/folders/_q/sj8ft10x2kncjpv8gvph0n8w0000gn/T/com.microsoft.Word/Content.MSO/32887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_q/sj8ft10x2kncjpv8gvph0n8w0000gn/T/com.microsoft.Word/Content.MSO/3288716.tm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961" cy="185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5F4F63" wp14:editId="18A31AD6">
            <wp:extent cx="2807263" cy="1830151"/>
            <wp:effectExtent l="0" t="0" r="0" b="0"/>
            <wp:docPr id="13" name="Picture 13" descr="/var/folders/_q/sj8ft10x2kncjpv8gvph0n8w0000gn/T/com.microsoft.Word/Content.MSO/156BFC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_q/sj8ft10x2kncjpv8gvph0n8w0000gn/T/com.microsoft.Word/Content.MSO/156BFC2A.t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059" cy="184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1EB34" w14:textId="68DD1FE7" w:rsidR="004D11F4" w:rsidRDefault="004D11F4" w:rsidP="00BD41FE"/>
    <w:p w14:paraId="061DDB5B" w14:textId="4608A6D0" w:rsidR="00BD41FE" w:rsidRDefault="00BD41FE" w:rsidP="00BD41FE">
      <w:r>
        <w:lastRenderedPageBreak/>
        <w:t xml:space="preserve">The results align with the results in the paper </w:t>
      </w:r>
      <w:r w:rsidR="00AF452E">
        <w:t>to</w:t>
      </w:r>
      <w:r>
        <w:t xml:space="preserve"> a large extent, with minor deviations due to the fact that the provided dataset is not completely identical.</w:t>
      </w:r>
      <w:r w:rsidR="00DD735D">
        <w:t xml:space="preserve"> </w:t>
      </w:r>
      <w:r w:rsidR="00086130">
        <w:t>Similar conclusions</w:t>
      </w:r>
      <w:r w:rsidR="00DD735D">
        <w:t xml:space="preserve"> can be </w:t>
      </w:r>
      <w:r w:rsidR="00086130">
        <w:t>made</w:t>
      </w:r>
      <w:r w:rsidR="00DD735D">
        <w:t xml:space="preserve"> from the above results that ZDV</w:t>
      </w:r>
      <w:r w:rsidR="00DD735D" w:rsidRPr="00DD735D">
        <w:t xml:space="preserve"> alone was </w:t>
      </w:r>
      <w:r w:rsidR="00DD735D">
        <w:t xml:space="preserve">significantly </w:t>
      </w:r>
      <w:r w:rsidR="00DD735D" w:rsidRPr="00DD735D">
        <w:t>inferior to the other three treatment</w:t>
      </w:r>
      <w:r w:rsidR="00F37FED">
        <w:t>s</w:t>
      </w:r>
      <w:r w:rsidR="00DD735D" w:rsidRPr="00DD735D">
        <w:t xml:space="preserve">, with risk reductions of </w:t>
      </w:r>
      <w:r w:rsidR="00086130">
        <w:t>51%</w:t>
      </w:r>
      <w:r w:rsidR="00DD735D" w:rsidRPr="00DD735D">
        <w:t xml:space="preserve">, </w:t>
      </w:r>
      <w:r w:rsidR="00086130">
        <w:t>48%</w:t>
      </w:r>
      <w:r w:rsidR="00DD735D" w:rsidRPr="00DD735D">
        <w:t xml:space="preserve">, and </w:t>
      </w:r>
      <w:r w:rsidR="00086130">
        <w:t>41%</w:t>
      </w:r>
      <w:r w:rsidR="00DD735D" w:rsidRPr="00DD735D">
        <w:t xml:space="preserve"> for </w:t>
      </w:r>
      <w:r w:rsidR="00086130">
        <w:t xml:space="preserve">ZDV </w:t>
      </w:r>
      <w:r w:rsidR="00CC3740">
        <w:t>with</w:t>
      </w:r>
      <w:r w:rsidR="00086130">
        <w:t xml:space="preserve"> </w:t>
      </w:r>
      <w:proofErr w:type="spellStart"/>
      <w:r w:rsidR="00086130">
        <w:t>ddI</w:t>
      </w:r>
      <w:proofErr w:type="spellEnd"/>
      <w:r w:rsidR="00DD735D" w:rsidRPr="00DD735D">
        <w:t xml:space="preserve">, </w:t>
      </w:r>
      <w:r w:rsidR="00086130">
        <w:t>ZDV</w:t>
      </w:r>
      <w:r w:rsidR="00DD735D" w:rsidRPr="00DD735D">
        <w:t xml:space="preserve"> </w:t>
      </w:r>
      <w:r w:rsidR="00CC3740">
        <w:t xml:space="preserve">with </w:t>
      </w:r>
      <w:proofErr w:type="spellStart"/>
      <w:r w:rsidR="00086130">
        <w:t>ZaI</w:t>
      </w:r>
      <w:proofErr w:type="spellEnd"/>
      <w:r w:rsidR="00DD735D" w:rsidRPr="00DD735D">
        <w:t xml:space="preserve">, and </w:t>
      </w:r>
      <w:proofErr w:type="spellStart"/>
      <w:r w:rsidR="00086130">
        <w:t>ddI</w:t>
      </w:r>
      <w:proofErr w:type="spellEnd"/>
      <w:r w:rsidR="00DD735D" w:rsidRPr="00DD735D">
        <w:t xml:space="preserve"> alone respectively. The results for the </w:t>
      </w:r>
      <w:r w:rsidR="00CC3740">
        <w:t xml:space="preserve">two </w:t>
      </w:r>
      <w:r w:rsidR="00DD735D" w:rsidRPr="00DD735D">
        <w:t>subgroup</w:t>
      </w:r>
      <w:r w:rsidR="00CC3740">
        <w:t>s</w:t>
      </w:r>
      <w:r w:rsidR="00DD735D" w:rsidRPr="00DD735D">
        <w:t xml:space="preserve"> </w:t>
      </w:r>
      <w:r w:rsidR="00CC3740">
        <w:t>are</w:t>
      </w:r>
      <w:r w:rsidR="00DD735D" w:rsidRPr="00DD735D">
        <w:t xml:space="preserve"> similar</w:t>
      </w:r>
      <w:r w:rsidR="00CC3740">
        <w:t xml:space="preserve">, </w:t>
      </w:r>
      <w:r w:rsidR="00F00903">
        <w:t>except</w:t>
      </w:r>
      <w:r w:rsidR="00CC3740">
        <w:t xml:space="preserve"> that ZDV</w:t>
      </w:r>
      <w:r w:rsidR="00CC3740" w:rsidRPr="00DD735D">
        <w:t xml:space="preserve"> </w:t>
      </w:r>
      <w:r w:rsidR="00CC3740">
        <w:t xml:space="preserve">with </w:t>
      </w:r>
      <w:proofErr w:type="spellStart"/>
      <w:r w:rsidR="00CC3740">
        <w:t>ZaI</w:t>
      </w:r>
      <w:proofErr w:type="spellEnd"/>
      <w:r w:rsidR="00CC3740">
        <w:t xml:space="preserve"> is more effective in patients w</w:t>
      </w:r>
      <w:r w:rsidR="00CC3740" w:rsidRPr="00B6329C">
        <w:t>ithout antiretroviral history</w:t>
      </w:r>
      <w:r w:rsidR="0098167B">
        <w:t>, with the lowest hazard ratio of 0.36</w:t>
      </w:r>
      <w:r w:rsidR="00DD735D" w:rsidRPr="00DD735D">
        <w:t>.</w:t>
      </w:r>
    </w:p>
    <w:p w14:paraId="7FB568E4" w14:textId="47D46512" w:rsidR="00BD41FE" w:rsidRDefault="00BD41FE" w:rsidP="00BD41FE"/>
    <w:p w14:paraId="3A364D7D" w14:textId="35D10A21" w:rsidR="001D38A5" w:rsidRPr="001D38A5" w:rsidRDefault="001D38A5" w:rsidP="001D38A5">
      <w:pPr>
        <w:pStyle w:val="ListParagraph"/>
        <w:numPr>
          <w:ilvl w:val="0"/>
          <w:numId w:val="2"/>
        </w:numPr>
        <w:rPr>
          <w:b/>
        </w:rPr>
      </w:pPr>
      <w:r w:rsidRPr="001D38A5">
        <w:rPr>
          <w:b/>
        </w:rPr>
        <w:t>Creative extension – penalized cox proportional-hazards model</w:t>
      </w:r>
    </w:p>
    <w:p w14:paraId="58D55C1F" w14:textId="4CBC1247" w:rsidR="00F37FED" w:rsidRDefault="00F37FED" w:rsidP="00BD41FE">
      <w:r>
        <w:t>A creative extension is made to develop a c</w:t>
      </w:r>
      <w:r w:rsidRPr="00EA18EB">
        <w:t>ox proportional-hazards model</w:t>
      </w:r>
      <w:r>
        <w:t xml:space="preserve"> with more variables</w:t>
      </w:r>
      <w:r w:rsidR="006624E7">
        <w:t>, consisting of patient demographics and risk factors</w:t>
      </w:r>
      <w:r>
        <w:t>, applied with regularization to penalize large coefficients.</w:t>
      </w:r>
      <w:r w:rsidR="005E2FB5">
        <w:t xml:space="preserve"> First, we study how regularization affects weights of variables:</w:t>
      </w:r>
    </w:p>
    <w:p w14:paraId="6615FA5E" w14:textId="5FBBCEB1" w:rsidR="005E2FB5" w:rsidRDefault="0054356D" w:rsidP="0054356D">
      <w:pPr>
        <w:jc w:val="center"/>
      </w:pPr>
      <w:r>
        <w:rPr>
          <w:noProof/>
        </w:rPr>
        <w:drawing>
          <wp:inline distT="0" distB="0" distL="0" distR="0" wp14:anchorId="49D5F9A6" wp14:editId="6F821F94">
            <wp:extent cx="4844375" cy="2981814"/>
            <wp:effectExtent l="0" t="0" r="0" b="3175"/>
            <wp:docPr id="16" name="Picture 16" descr="/var/folders/_q/sj8ft10x2kncjpv8gvph0n8w0000gn/T/com.microsoft.Word/Content.MSO/2D367B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_q/sj8ft10x2kncjpv8gvph0n8w0000gn/T/com.microsoft.Word/Content.MSO/2D367B94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073" cy="299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54786" w14:textId="11C2FE98" w:rsidR="0054356D" w:rsidRDefault="0054356D" w:rsidP="0054356D">
      <w:pPr>
        <w:jc w:val="center"/>
      </w:pPr>
      <w:r>
        <w:rPr>
          <w:noProof/>
        </w:rPr>
        <w:drawing>
          <wp:inline distT="0" distB="0" distL="0" distR="0" wp14:anchorId="32A75208" wp14:editId="7FAD0F48">
            <wp:extent cx="4863830" cy="2993791"/>
            <wp:effectExtent l="0" t="0" r="635" b="3810"/>
            <wp:docPr id="17" name="Picture 17" descr="/var/folders/_q/sj8ft10x2kncjpv8gvph0n8w0000gn/T/com.microsoft.Word/Content.MSO/C1DA2A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_q/sj8ft10x2kncjpv8gvph0n8w0000gn/T/com.microsoft.Word/Content.MSO/C1DA2AC2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647" cy="301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DC38C" w14:textId="2533796C" w:rsidR="002B17E0" w:rsidRDefault="002B17E0" w:rsidP="002B17E0"/>
    <w:p w14:paraId="42C5FA7A" w14:textId="0A0B98D3" w:rsidR="002B17E0" w:rsidRDefault="002B17E0" w:rsidP="002B17E0">
      <w:r>
        <w:t xml:space="preserve">We can observe that </w:t>
      </w:r>
      <w:r w:rsidR="006F69E0">
        <w:t xml:space="preserve">in L2 regularization, all coefficients shrink </w:t>
      </w:r>
      <w:r w:rsidR="00ED59F3">
        <w:t xml:space="preserve">more </w:t>
      </w:r>
      <w:r w:rsidR="006F69E0">
        <w:t xml:space="preserve">smoothly and gradually to zero at a very large regularization strength; in L1 regularization, coefficients of variables </w:t>
      </w:r>
      <w:r w:rsidR="006F69E0">
        <w:lastRenderedPageBreak/>
        <w:t>which are believed to be more important shrinks at a later stage as compared to less important variables.</w:t>
      </w:r>
    </w:p>
    <w:p w14:paraId="54C197DE" w14:textId="21EBFF8F" w:rsidR="008A6C93" w:rsidRDefault="008A6C93" w:rsidP="00BD41FE"/>
    <w:p w14:paraId="75B7D79B" w14:textId="565BDAC9" w:rsidR="008A6C93" w:rsidRDefault="007C23DB" w:rsidP="00BD41FE">
      <w:r>
        <w:t xml:space="preserve">Then, hyper-parameter tuning of L1 ratio and regularization strength is </w:t>
      </w:r>
      <w:r w:rsidR="00CB1D08">
        <w:t>achieved</w:t>
      </w:r>
      <w:r>
        <w:t xml:space="preserve"> through </w:t>
      </w:r>
      <w:r w:rsidR="00173F14">
        <w:t xml:space="preserve">a grid search using </w:t>
      </w:r>
      <w:r>
        <w:t xml:space="preserve">5-fold cross validation, </w:t>
      </w:r>
      <w:r w:rsidR="00CE35D0">
        <w:t>with</w:t>
      </w:r>
      <w:r>
        <w:t xml:space="preserve"> </w:t>
      </w:r>
      <w:r w:rsidRPr="007C23DB">
        <w:t>concordance</w:t>
      </w:r>
      <w:r>
        <w:t xml:space="preserve"> </w:t>
      </w:r>
      <w:r w:rsidRPr="007C23DB">
        <w:t>index</w:t>
      </w:r>
      <w:r w:rsidR="00734775">
        <w:t xml:space="preserve">, which assesses </w:t>
      </w:r>
      <w:r w:rsidR="00734775" w:rsidRPr="00734775">
        <w:t xml:space="preserve">the model’s ability to provide a </w:t>
      </w:r>
      <w:r w:rsidR="00734775">
        <w:t>reliable</w:t>
      </w:r>
      <w:r w:rsidR="00734775" w:rsidRPr="00734775">
        <w:t xml:space="preserve"> ranking of the survival times based on the individual risk scores</w:t>
      </w:r>
      <w:r w:rsidR="00734775" w:rsidRPr="00734775">
        <w:rPr>
          <w:vertAlign w:val="superscript"/>
        </w:rPr>
        <w:t>5</w:t>
      </w:r>
      <w:r w:rsidR="00734775">
        <w:t>,</w:t>
      </w:r>
      <w:r>
        <w:t xml:space="preserve"> as the evaluation metric. It is found that regularization strength with </w:t>
      </w:r>
      <w:r w:rsidRPr="007C23DB">
        <w:t>0.003455</w:t>
      </w:r>
      <w:r w:rsidR="005E6C90">
        <w:t xml:space="preserve"> (indicated by red dotted line)</w:t>
      </w:r>
      <w:r>
        <w:t xml:space="preserve"> and zero L1 ratio </w:t>
      </w:r>
      <w:r w:rsidR="00E3158D">
        <w:t>yields</w:t>
      </w:r>
      <w:r>
        <w:t xml:space="preserve"> the best cross validation score</w:t>
      </w:r>
      <w:r w:rsidR="00734775">
        <w:t xml:space="preserve"> of </w:t>
      </w:r>
      <w:r w:rsidR="00734775" w:rsidRPr="00734775">
        <w:t>0.616</w:t>
      </w:r>
      <w:r w:rsidR="00734775">
        <w:t>6</w:t>
      </w:r>
      <w:r w:rsidR="005E6C90">
        <w:t>:</w:t>
      </w:r>
    </w:p>
    <w:p w14:paraId="54DBE653" w14:textId="1184EDBD" w:rsidR="005E6C90" w:rsidRDefault="005E6C90" w:rsidP="005E6C90">
      <w:pPr>
        <w:jc w:val="center"/>
      </w:pPr>
      <w:r>
        <w:rPr>
          <w:noProof/>
        </w:rPr>
        <w:drawing>
          <wp:inline distT="0" distB="0" distL="0" distR="0" wp14:anchorId="7CA7CA53" wp14:editId="4D428866">
            <wp:extent cx="5727700" cy="3525520"/>
            <wp:effectExtent l="0" t="0" r="0" b="5080"/>
            <wp:docPr id="18" name="Picture 18" descr="/var/folders/_q/sj8ft10x2kncjpv8gvph0n8w0000gn/T/com.microsoft.Word/Content.MSO/28ED58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_q/sj8ft10x2kncjpv8gvph0n8w0000gn/T/com.microsoft.Word/Content.MSO/28ED5820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81A42" w14:textId="77777777" w:rsidR="00713D60" w:rsidRDefault="00713D60" w:rsidP="00BD41FE"/>
    <w:p w14:paraId="7423FA2E" w14:textId="4058D308" w:rsidR="00F37FED" w:rsidRDefault="00713D60" w:rsidP="00BD41FE">
      <w:r>
        <w:t xml:space="preserve">A final model is trained on the full dataset with the </w:t>
      </w:r>
      <w:r w:rsidR="00F978C1">
        <w:t>tuned</w:t>
      </w:r>
      <w:r>
        <w:t xml:space="preserve"> hyper-parameters</w:t>
      </w:r>
      <w:r w:rsidR="000066FE">
        <w:t>, which gives following results:</w:t>
      </w:r>
    </w:p>
    <w:p w14:paraId="2AA4A390" w14:textId="77777777" w:rsidR="007268BF" w:rsidRDefault="007268BF" w:rsidP="00BD41FE"/>
    <w:p w14:paraId="63EEFBE6" w14:textId="092393FF" w:rsidR="000066FE" w:rsidRDefault="007268BF" w:rsidP="000066FE">
      <w:pPr>
        <w:jc w:val="center"/>
      </w:pPr>
      <w:r>
        <w:rPr>
          <w:noProof/>
        </w:rPr>
        <w:drawing>
          <wp:inline distT="0" distB="0" distL="0" distR="0" wp14:anchorId="1B4803D6" wp14:editId="7C5E1501">
            <wp:extent cx="5727700" cy="24879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4-11-28 at 9.46.49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5875" w14:textId="77777777" w:rsidR="007268BF" w:rsidRDefault="007268BF" w:rsidP="000066FE">
      <w:pPr>
        <w:jc w:val="center"/>
      </w:pPr>
    </w:p>
    <w:p w14:paraId="4EC086AD" w14:textId="6A7486BC" w:rsidR="00965B0E" w:rsidRDefault="003365D2" w:rsidP="00390966">
      <w:r>
        <w:lastRenderedPageBreak/>
        <w:t xml:space="preserve">It can be observed that treatments and </w:t>
      </w:r>
      <w:r w:rsidRPr="003365D2">
        <w:t xml:space="preserve">antiretroviral history </w:t>
      </w:r>
      <w:r>
        <w:t xml:space="preserve">features </w:t>
      </w:r>
      <w:r w:rsidR="00F11D98">
        <w:t xml:space="preserve">have the most impactful hazard ratios at a statistically significant level, which align with our understanding. </w:t>
      </w:r>
      <w:proofErr w:type="spellStart"/>
      <w:r w:rsidR="00F11D98">
        <w:t>Karnofsky</w:t>
      </w:r>
      <w:proofErr w:type="spellEnd"/>
      <w:r w:rsidR="00F11D98">
        <w:t xml:space="preserve"> score reaches a significance level, but with a nearly neglectable hazard ratio, which may be </w:t>
      </w:r>
      <w:r w:rsidR="004A24AD">
        <w:t xml:space="preserve">a result of </w:t>
      </w:r>
      <w:r w:rsidR="00F11D98">
        <w:t>very similar</w:t>
      </w:r>
      <w:r>
        <w:t xml:space="preserve"> </w:t>
      </w:r>
      <w:proofErr w:type="spellStart"/>
      <w:r w:rsidR="00F11D98">
        <w:t>Karnofsky</w:t>
      </w:r>
      <w:proofErr w:type="spellEnd"/>
      <w:r w:rsidR="00F11D98">
        <w:t xml:space="preserve"> score</w:t>
      </w:r>
      <w:r w:rsidR="004A24AD">
        <w:t>s</w:t>
      </w:r>
      <w:r w:rsidR="00F11D98">
        <w:t xml:space="preserve"> mostly distributed around 100 among all patients.</w:t>
      </w:r>
      <w:r w:rsidR="008C06DA">
        <w:t xml:space="preserve"> </w:t>
      </w:r>
    </w:p>
    <w:p w14:paraId="1361C97E" w14:textId="77777777" w:rsidR="00390966" w:rsidRDefault="00390966" w:rsidP="00390966"/>
    <w:p w14:paraId="55B716D8" w14:textId="3DB7C9AB" w:rsidR="005163FA" w:rsidRPr="001F58B7" w:rsidRDefault="005163FA" w:rsidP="003D4B40">
      <w:pPr>
        <w:pStyle w:val="Heading2"/>
      </w:pPr>
      <w:r>
        <w:t>References</w:t>
      </w:r>
    </w:p>
    <w:p w14:paraId="4D96D440" w14:textId="3FEFF1C4" w:rsidR="00734775" w:rsidRDefault="001F26F0" w:rsidP="001F26F0">
      <w:r>
        <w:rPr>
          <w:noProof/>
        </w:rPr>
        <w:drawing>
          <wp:inline distT="0" distB="0" distL="0" distR="0" wp14:anchorId="731ABA93" wp14:editId="46E3A2AA">
            <wp:extent cx="5727700" cy="25946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4-11-28 at 10.07.12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4775" w:rsidSect="00ED03F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E47552"/>
    <w:multiLevelType w:val="hybridMultilevel"/>
    <w:tmpl w:val="7E60D0D8"/>
    <w:lvl w:ilvl="0" w:tplc="323EC05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784997"/>
    <w:multiLevelType w:val="hybridMultilevel"/>
    <w:tmpl w:val="7E60D0D8"/>
    <w:lvl w:ilvl="0" w:tplc="323EC05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8D4601"/>
    <w:multiLevelType w:val="hybridMultilevel"/>
    <w:tmpl w:val="E2C2CD88"/>
    <w:lvl w:ilvl="0" w:tplc="6FB03A0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707C9E"/>
    <w:multiLevelType w:val="hybridMultilevel"/>
    <w:tmpl w:val="D07A70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8B7"/>
    <w:rsid w:val="000066FE"/>
    <w:rsid w:val="00017578"/>
    <w:rsid w:val="000205EA"/>
    <w:rsid w:val="0002357C"/>
    <w:rsid w:val="00031985"/>
    <w:rsid w:val="000330EF"/>
    <w:rsid w:val="00035053"/>
    <w:rsid w:val="00043514"/>
    <w:rsid w:val="00057E69"/>
    <w:rsid w:val="0007393B"/>
    <w:rsid w:val="00080A50"/>
    <w:rsid w:val="00086130"/>
    <w:rsid w:val="000A4039"/>
    <w:rsid w:val="000B5B84"/>
    <w:rsid w:val="000C4C7D"/>
    <w:rsid w:val="000D3C3E"/>
    <w:rsid w:val="000E6FE8"/>
    <w:rsid w:val="000F2F71"/>
    <w:rsid w:val="001040A5"/>
    <w:rsid w:val="001552AF"/>
    <w:rsid w:val="00155D2E"/>
    <w:rsid w:val="00165241"/>
    <w:rsid w:val="00170E72"/>
    <w:rsid w:val="00173F14"/>
    <w:rsid w:val="0017513F"/>
    <w:rsid w:val="001C1E59"/>
    <w:rsid w:val="001D38A5"/>
    <w:rsid w:val="001E2ACB"/>
    <w:rsid w:val="001F04A0"/>
    <w:rsid w:val="001F26F0"/>
    <w:rsid w:val="001F383E"/>
    <w:rsid w:val="001F58B7"/>
    <w:rsid w:val="002201FD"/>
    <w:rsid w:val="0022028F"/>
    <w:rsid w:val="002754B8"/>
    <w:rsid w:val="002857AF"/>
    <w:rsid w:val="002A5D0E"/>
    <w:rsid w:val="002B0157"/>
    <w:rsid w:val="002B17E0"/>
    <w:rsid w:val="002D548F"/>
    <w:rsid w:val="002E04BB"/>
    <w:rsid w:val="002E44AF"/>
    <w:rsid w:val="00307C90"/>
    <w:rsid w:val="00311746"/>
    <w:rsid w:val="00325823"/>
    <w:rsid w:val="003314B6"/>
    <w:rsid w:val="003365D2"/>
    <w:rsid w:val="00355144"/>
    <w:rsid w:val="00373C46"/>
    <w:rsid w:val="0039040F"/>
    <w:rsid w:val="00390966"/>
    <w:rsid w:val="003915FC"/>
    <w:rsid w:val="003D4B40"/>
    <w:rsid w:val="003F268C"/>
    <w:rsid w:val="003F5BFF"/>
    <w:rsid w:val="004324BD"/>
    <w:rsid w:val="00453302"/>
    <w:rsid w:val="004767C3"/>
    <w:rsid w:val="00486E7F"/>
    <w:rsid w:val="00492AA8"/>
    <w:rsid w:val="004A24AD"/>
    <w:rsid w:val="004B42A0"/>
    <w:rsid w:val="004C62A5"/>
    <w:rsid w:val="004C631F"/>
    <w:rsid w:val="004D11F4"/>
    <w:rsid w:val="004D3F0D"/>
    <w:rsid w:val="004E29C7"/>
    <w:rsid w:val="005163FA"/>
    <w:rsid w:val="00523FF2"/>
    <w:rsid w:val="005323EA"/>
    <w:rsid w:val="005415A6"/>
    <w:rsid w:val="0054356D"/>
    <w:rsid w:val="005471F2"/>
    <w:rsid w:val="00550BA0"/>
    <w:rsid w:val="00555F41"/>
    <w:rsid w:val="00556DD1"/>
    <w:rsid w:val="00567C7D"/>
    <w:rsid w:val="005852CC"/>
    <w:rsid w:val="005872AF"/>
    <w:rsid w:val="005A0875"/>
    <w:rsid w:val="005C2EA3"/>
    <w:rsid w:val="005C72F7"/>
    <w:rsid w:val="005D2678"/>
    <w:rsid w:val="005E13C4"/>
    <w:rsid w:val="005E2FB5"/>
    <w:rsid w:val="005E3D1B"/>
    <w:rsid w:val="005E6C90"/>
    <w:rsid w:val="005F64AB"/>
    <w:rsid w:val="00604FAC"/>
    <w:rsid w:val="0060546C"/>
    <w:rsid w:val="00612D36"/>
    <w:rsid w:val="00622C1E"/>
    <w:rsid w:val="00626F99"/>
    <w:rsid w:val="006302B5"/>
    <w:rsid w:val="00637B5F"/>
    <w:rsid w:val="0064156E"/>
    <w:rsid w:val="006624E7"/>
    <w:rsid w:val="006656E8"/>
    <w:rsid w:val="006C3EF0"/>
    <w:rsid w:val="006E6A23"/>
    <w:rsid w:val="006F0B40"/>
    <w:rsid w:val="006F69E0"/>
    <w:rsid w:val="00713D60"/>
    <w:rsid w:val="0071530C"/>
    <w:rsid w:val="0072184C"/>
    <w:rsid w:val="007268BF"/>
    <w:rsid w:val="00734775"/>
    <w:rsid w:val="00755969"/>
    <w:rsid w:val="00756024"/>
    <w:rsid w:val="00760404"/>
    <w:rsid w:val="00762F7C"/>
    <w:rsid w:val="00764F62"/>
    <w:rsid w:val="007743DE"/>
    <w:rsid w:val="0077650E"/>
    <w:rsid w:val="00791F3E"/>
    <w:rsid w:val="00795BEA"/>
    <w:rsid w:val="00797F9C"/>
    <w:rsid w:val="007A3EA4"/>
    <w:rsid w:val="007C23DB"/>
    <w:rsid w:val="007C2706"/>
    <w:rsid w:val="007C43C1"/>
    <w:rsid w:val="007C476B"/>
    <w:rsid w:val="007F44E0"/>
    <w:rsid w:val="007F6A5B"/>
    <w:rsid w:val="008005EB"/>
    <w:rsid w:val="008358C8"/>
    <w:rsid w:val="008419E9"/>
    <w:rsid w:val="008435B6"/>
    <w:rsid w:val="00843B1E"/>
    <w:rsid w:val="00847DB1"/>
    <w:rsid w:val="0085278B"/>
    <w:rsid w:val="008716E1"/>
    <w:rsid w:val="00880EDE"/>
    <w:rsid w:val="008A6C93"/>
    <w:rsid w:val="008B6D9A"/>
    <w:rsid w:val="008C06DA"/>
    <w:rsid w:val="008C1415"/>
    <w:rsid w:val="008C565F"/>
    <w:rsid w:val="008D038A"/>
    <w:rsid w:val="008D4924"/>
    <w:rsid w:val="008D5919"/>
    <w:rsid w:val="008F21AB"/>
    <w:rsid w:val="009155C6"/>
    <w:rsid w:val="00920C92"/>
    <w:rsid w:val="00925874"/>
    <w:rsid w:val="00937D99"/>
    <w:rsid w:val="0095346F"/>
    <w:rsid w:val="00957306"/>
    <w:rsid w:val="0096371C"/>
    <w:rsid w:val="00964301"/>
    <w:rsid w:val="00965B0E"/>
    <w:rsid w:val="0098167B"/>
    <w:rsid w:val="00995650"/>
    <w:rsid w:val="009A0CBD"/>
    <w:rsid w:val="009B2B55"/>
    <w:rsid w:val="00A10596"/>
    <w:rsid w:val="00A30880"/>
    <w:rsid w:val="00A50E94"/>
    <w:rsid w:val="00A65135"/>
    <w:rsid w:val="00A659C2"/>
    <w:rsid w:val="00A74949"/>
    <w:rsid w:val="00A85BC9"/>
    <w:rsid w:val="00A9647B"/>
    <w:rsid w:val="00AB56DA"/>
    <w:rsid w:val="00AB77B9"/>
    <w:rsid w:val="00AC7AA6"/>
    <w:rsid w:val="00AE0854"/>
    <w:rsid w:val="00AF26C3"/>
    <w:rsid w:val="00AF452E"/>
    <w:rsid w:val="00B0551A"/>
    <w:rsid w:val="00B10ABD"/>
    <w:rsid w:val="00B1588C"/>
    <w:rsid w:val="00B17233"/>
    <w:rsid w:val="00B31F1E"/>
    <w:rsid w:val="00B33E5E"/>
    <w:rsid w:val="00B6329C"/>
    <w:rsid w:val="00B76F2A"/>
    <w:rsid w:val="00B87B8A"/>
    <w:rsid w:val="00B90790"/>
    <w:rsid w:val="00B908D5"/>
    <w:rsid w:val="00B90A43"/>
    <w:rsid w:val="00BA2522"/>
    <w:rsid w:val="00BA29DE"/>
    <w:rsid w:val="00BD26B1"/>
    <w:rsid w:val="00BD41FE"/>
    <w:rsid w:val="00BE3AFD"/>
    <w:rsid w:val="00BE5E18"/>
    <w:rsid w:val="00BF0F23"/>
    <w:rsid w:val="00C376C9"/>
    <w:rsid w:val="00C522A4"/>
    <w:rsid w:val="00C539D8"/>
    <w:rsid w:val="00C749EA"/>
    <w:rsid w:val="00C82262"/>
    <w:rsid w:val="00C9467C"/>
    <w:rsid w:val="00CB1D08"/>
    <w:rsid w:val="00CB22C6"/>
    <w:rsid w:val="00CB4AFD"/>
    <w:rsid w:val="00CC3740"/>
    <w:rsid w:val="00CC4093"/>
    <w:rsid w:val="00CD2EB0"/>
    <w:rsid w:val="00CD50A6"/>
    <w:rsid w:val="00CD70AC"/>
    <w:rsid w:val="00CE0D60"/>
    <w:rsid w:val="00CE35D0"/>
    <w:rsid w:val="00CE723E"/>
    <w:rsid w:val="00D002B4"/>
    <w:rsid w:val="00D318F1"/>
    <w:rsid w:val="00D53F84"/>
    <w:rsid w:val="00D614ED"/>
    <w:rsid w:val="00D76D60"/>
    <w:rsid w:val="00D81F58"/>
    <w:rsid w:val="00D8504F"/>
    <w:rsid w:val="00DB431E"/>
    <w:rsid w:val="00DB56CD"/>
    <w:rsid w:val="00DC20E5"/>
    <w:rsid w:val="00DC2106"/>
    <w:rsid w:val="00DC3DC8"/>
    <w:rsid w:val="00DC771A"/>
    <w:rsid w:val="00DD735D"/>
    <w:rsid w:val="00DF6CCB"/>
    <w:rsid w:val="00E22319"/>
    <w:rsid w:val="00E24E69"/>
    <w:rsid w:val="00E3158D"/>
    <w:rsid w:val="00E351FD"/>
    <w:rsid w:val="00E902D5"/>
    <w:rsid w:val="00E9208C"/>
    <w:rsid w:val="00E936F6"/>
    <w:rsid w:val="00EA18EB"/>
    <w:rsid w:val="00EA1B07"/>
    <w:rsid w:val="00EA7AA4"/>
    <w:rsid w:val="00ED03F0"/>
    <w:rsid w:val="00ED59F3"/>
    <w:rsid w:val="00F00903"/>
    <w:rsid w:val="00F04A94"/>
    <w:rsid w:val="00F11D98"/>
    <w:rsid w:val="00F15DEE"/>
    <w:rsid w:val="00F16026"/>
    <w:rsid w:val="00F21FFA"/>
    <w:rsid w:val="00F228FC"/>
    <w:rsid w:val="00F254AA"/>
    <w:rsid w:val="00F350C8"/>
    <w:rsid w:val="00F37FED"/>
    <w:rsid w:val="00F455A5"/>
    <w:rsid w:val="00F978C1"/>
    <w:rsid w:val="00FC4439"/>
    <w:rsid w:val="00FC796A"/>
    <w:rsid w:val="00FD2277"/>
    <w:rsid w:val="00FF7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46DB4"/>
  <w15:chartTrackingRefBased/>
  <w15:docId w15:val="{BBBCF356-7C22-E147-9643-6F7982C30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4B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4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63F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D4B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D4B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E13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13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6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1371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2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59657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6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11</Pages>
  <Words>1502</Words>
  <Characters>8565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219</cp:revision>
  <dcterms:created xsi:type="dcterms:W3CDTF">2024-11-21T22:41:00Z</dcterms:created>
  <dcterms:modified xsi:type="dcterms:W3CDTF">2025-02-09T01:29:00Z</dcterms:modified>
</cp:coreProperties>
</file>