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Critério de Sucesso 1.1.1 - Conteúdo Não Textual (Nível A) 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Todo o conteúdo não textual que é exibido ao usuário tem uma alternativa textual que serve a um propósito equivalente.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1.3.1 – Informações e Relações 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As informações, a estrutura,e os relacionamentos transmitidos através de apresentação podem ser determinados por meio de código de programação ou estão disponíveis no texto.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1.4.1 Utilização de Cores 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 cor não é utilizada como o único meio visual de transmitir informações, indicar uma ação, pedir uma resposta ou distinguir um elemento visual.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1.4.3 Contraste Mínimo (Nível AA)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 apresentação visual de texto e imagens de texto tem uma relação de contraste de pelo menos 4.5:1.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1.4.5 Imagens de Texto (Nível AA)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Se as tecnologias que estiverem sendo utilizadas puderem proporcionar a apresentação visual, é utilizado texto para transmitir informações em vez de imagens de texto.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1.4.6 Contraste (Nível AAA)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 apresentação visual do texto e imagens de texto tem uma relação de contraste de, no mínimo, 7:1.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2.4.2 Página com Título 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As páginas web têm títulos que descrevem o tópico ou a finalidade.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Critério de Sucesso 2.4.4 Finalidade do Link Em contexto 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A finalidade de cada link pode ser determinada a partir do link sozinho ou a partir do texto do link em conjunto com seu respectivo contexto do link determinado por meio de código de programação,exceto quando a finalidade do link for ambígua para os usuários em geral.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Critério de Sucesso 3.1.1 Idioma da Página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O idioma humano pré-definido de cada página web pode ser determinado por meio de código de programação.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Critério de Sucesso 3.3.2 Rótulos ou Instruções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Rótulos ou instruções são fornecidos quando o conteúdo exigir a entrada de dados por parte do usuário.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Critério de Sucesso 4.1.1 Análise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(Nível A)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No conteúdo implementado utilizando linguagens de marcação, os elementos dispõem de tags completas de início e de fim, os elementos são aninhados de acordo com as respectivas especificações, os elementos não contêm atributos duplicados, e quaisquer IDs são exclusivos, exceto quando as especificações permitem estas características.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Fonte: </w:t>
      </w:r>
      <w:hyperlink r:id="rId3">
        <w:r>
          <w:rPr>
            <w:rStyle w:val="LinkdaInternet"/>
  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bCs w:val="false"/>
            <w:i w:val="false"/>
            <w:caps w:val="false"/>
            <w:smallCaps w:val="false"/>
            <w:color w:val="444444"/>
            <w:spacing w:val="0"/>
            <w:kern w:val="2"/>
            <w:sz w:val="26"/>
            <w:szCs w:val="24"/>
            <w:lang w:val="pt-BR" w:eastAsia="zh-CN" w:bidi="hi-IN"/>
          </w:rPr>
          <w:t>https://www.w3c.br/traducoes/wcag/wcag21-pt-BR/</w:t>
        </w:r>
      </w:hyperlink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Inter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c.br/traducoes/wcag/wcag21-pt-BR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LibreOffice/7.3.3.2$Linux_X86_64 LibreOffice_project/30$Build-2</Application>
  <AppVersion>15.0000</AppVersion>
  <Pages>2</Pages>
  <Words>366</Words>
  <Characters>1976</Characters>
  <CharactersWithSpaces>2321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2022-05-14T14:10:07Z</dcterms:created>
  <dc:creator/>
  <dc:description/>
  <dc:language>pt-BR</dc:language>
  <cp:lastModifiedBy/>
  <dcterms:modified xsi:type="dcterms:W3CDTF">2022-06-05T12:25:51Z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