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A0B96" w14:textId="77777777" w:rsidR="00575057" w:rsidRPr="00575057" w:rsidRDefault="00575057" w:rsidP="00575057">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575057">
        <w:rPr>
          <w:rFonts w:ascii="ＭＳ Ｐゴシック" w:eastAsia="ＭＳ Ｐゴシック" w:hAnsi="ＭＳ Ｐゴシック" w:cs="ＭＳ Ｐゴシック"/>
          <w:b/>
          <w:bCs/>
          <w:kern w:val="0"/>
          <w:sz w:val="36"/>
          <w:szCs w:val="36"/>
        </w:rPr>
        <w:t>Proposal for a Structural Design Based on Evaluation Ballots Distributed via Login and Stacking Evolution</w:t>
      </w:r>
    </w:p>
    <w:p w14:paraId="747B2F4A" w14:textId="77777777" w:rsidR="00575057" w:rsidRPr="00575057" w:rsidRDefault="00575057" w:rsidP="00575057">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75057">
        <w:rPr>
          <w:rFonts w:ascii="ＭＳ Ｐゴシック" w:eastAsia="ＭＳ Ｐゴシック" w:hAnsi="ＭＳ Ｐゴシック" w:cs="ＭＳ Ｐゴシック"/>
          <w:b/>
          <w:bCs/>
          <w:kern w:val="0"/>
          <w:sz w:val="27"/>
          <w:szCs w:val="27"/>
        </w:rPr>
        <w:t>Overview and Inspiration</w:t>
      </w:r>
    </w:p>
    <w:p w14:paraId="34D213C2" w14:textId="77777777" w:rsidR="00575057" w:rsidRPr="00575057" w:rsidRDefault="00575057" w:rsidP="00575057">
      <w:pPr>
        <w:widowControl/>
        <w:numPr>
          <w:ilvl w:val="0"/>
          <w:numId w:val="6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Main Title:</w:t>
      </w:r>
      <w:r w:rsidRPr="00575057">
        <w:rPr>
          <w:rFonts w:ascii="ＭＳ Ｐゴシック" w:eastAsia="ＭＳ Ｐゴシック" w:hAnsi="ＭＳ Ｐゴシック" w:cs="ＭＳ Ｐゴシック"/>
          <w:kern w:val="0"/>
          <w:sz w:val="24"/>
          <w:szCs w:val="24"/>
        </w:rPr>
        <w:t xml:space="preserve"> Proposal for a Structural Design Based on Evaluation Ballots Distributed via Login and Stacking Evolution</w:t>
      </w:r>
    </w:p>
    <w:p w14:paraId="7A4CC646" w14:textId="77777777" w:rsidR="00575057" w:rsidRPr="00575057" w:rsidRDefault="00575057" w:rsidP="00575057">
      <w:pPr>
        <w:widowControl/>
        <w:numPr>
          <w:ilvl w:val="0"/>
          <w:numId w:val="6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Inspiration:</w:t>
      </w:r>
      <w:r w:rsidRPr="00575057">
        <w:rPr>
          <w:rFonts w:ascii="ＭＳ Ｐゴシック" w:eastAsia="ＭＳ Ｐゴシック" w:hAnsi="ＭＳ Ｐゴシック" w:cs="ＭＳ Ｐゴシック"/>
          <w:kern w:val="0"/>
          <w:sz w:val="24"/>
          <w:szCs w:val="24"/>
        </w:rPr>
        <w:t xml:space="preserve"> Inspired by online game login bonuses and weight fluctuations via stacking evolution.</w:t>
      </w:r>
    </w:p>
    <w:p w14:paraId="6E5F7299"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Current users lament that they cannot reflect their true intentions on the videos they watch. A video that deeply moves someone and one that merely elicits a light chuckle, or a one-hour video versus a 30-second video—these should not be valued equally as the same single vote. Furthermore, if evaluating a creator or a video involves careful deliberation, that posted video essentially becomes a part of the user's life. Based on this premise, this system aims to imbue that single vote with irreversible responsibility and pride. By establishing this order, we will reduce fraudulent practices—such as malicious accounts that rescind an evaluation to swap it for another, or organized evaluation scams.</w:t>
      </w:r>
    </w:p>
    <w:p w14:paraId="5EBC4B7F" w14:textId="77777777" w:rsidR="00575057" w:rsidRPr="00575057" w:rsidRDefault="00575057" w:rsidP="00575057">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575057">
        <w:rPr>
          <w:rFonts w:ascii="ＭＳ Ｐゴシック" w:eastAsia="ＭＳ Ｐゴシック" w:hAnsi="ＭＳ Ｐゴシック" w:cs="ＭＳ Ｐゴシック"/>
          <w:b/>
          <w:bCs/>
          <w:kern w:val="0"/>
          <w:sz w:val="24"/>
          <w:szCs w:val="24"/>
        </w:rPr>
        <w:t>Key Objectives:</w:t>
      </w:r>
    </w:p>
    <w:p w14:paraId="78A920F9" w14:textId="77777777" w:rsidR="00575057" w:rsidRPr="00575057" w:rsidRDefault="00575057" w:rsidP="00575057">
      <w:pPr>
        <w:widowControl/>
        <w:numPr>
          <w:ilvl w:val="0"/>
          <w:numId w:val="6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Gamify the user experience</w:t>
      </w:r>
      <w:r w:rsidRPr="00575057">
        <w:rPr>
          <w:rFonts w:ascii="ＭＳ Ｐゴシック" w:eastAsia="ＭＳ Ｐゴシック" w:hAnsi="ＭＳ Ｐゴシック" w:cs="ＭＳ Ｐゴシック"/>
          <w:kern w:val="0"/>
          <w:sz w:val="24"/>
          <w:szCs w:val="24"/>
        </w:rPr>
        <w:t xml:space="preserve"> at the account level for general viewers, encouraging them to carefully deliberate on their use of the evaluation button and the value of the video itself, while simultaneously extending their platform dwell time.</w:t>
      </w:r>
    </w:p>
    <w:p w14:paraId="0B62E87F" w14:textId="77777777" w:rsidR="00575057" w:rsidRPr="00575057" w:rsidRDefault="00575057" w:rsidP="00575057">
      <w:pPr>
        <w:widowControl/>
        <w:numPr>
          <w:ilvl w:val="0"/>
          <w:numId w:val="6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Prompt evaluation-dependent users to reconsider their actions</w:t>
      </w:r>
      <w:r w:rsidRPr="00575057">
        <w:rPr>
          <w:rFonts w:ascii="ＭＳ Ｐゴシック" w:eastAsia="ＭＳ Ｐゴシック" w:hAnsi="ＭＳ Ｐゴシック" w:cs="ＭＳ Ｐゴシック"/>
          <w:kern w:val="0"/>
          <w:sz w:val="24"/>
          <w:szCs w:val="24"/>
        </w:rPr>
        <w:t>, reminding them of the privilege of selecting from a vast sea of videos.</w:t>
      </w:r>
    </w:p>
    <w:p w14:paraId="6C7E034F" w14:textId="77777777" w:rsidR="00575057" w:rsidRPr="00575057" w:rsidRDefault="00575057" w:rsidP="00575057">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75057">
        <w:rPr>
          <w:rFonts w:ascii="ＭＳ Ｐゴシック" w:eastAsia="ＭＳ Ｐゴシック" w:hAnsi="ＭＳ Ｐゴシック" w:cs="ＭＳ Ｐゴシック"/>
          <w:b/>
          <w:bCs/>
          <w:kern w:val="0"/>
          <w:sz w:val="27"/>
          <w:szCs w:val="27"/>
        </w:rPr>
        <w:t>Finite Evaluation Ballots for Logged-In Users</w:t>
      </w:r>
    </w:p>
    <w:p w14:paraId="3951F03A"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The average middle-tier user either simply passes through videos during their daily viewing or narrows their actions down to evaluating only one or two videos. By distributing a daily allocation of exactly three 1 pt ballots upon login and providing no more, this finite distribution eliminates the distorted system caused by the sheer volume of bot/fraudulent accounts that mechanically cast evaluations.</w:t>
      </w:r>
    </w:p>
    <w:p w14:paraId="1779A4BC"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lastRenderedPageBreak/>
        <w:t>Further, unspent points automatically undergo a "stacking evolution" as surplus, attaching a sense of scarcity to the evaluations. A maximum capacity limit is also set for these points to suppress abnormal spikes in evaluations for newly active creators. This encourages users, mindful of their surplus, to select the true value from the videos they watch and cast their evaluations carefully. Stacking evolution occurs when a specific category reaches its maximum value; the points are consumed, and a higher-tier ballot is granted. Whether to make this process reversible is left to the platform's discretion.</w:t>
      </w:r>
    </w:p>
    <w:p w14:paraId="30B17499" w14:textId="77777777" w:rsidR="00575057" w:rsidRPr="00575057" w:rsidRDefault="00575057" w:rsidP="00575057">
      <w:pPr>
        <w:widowControl/>
        <w:numPr>
          <w:ilvl w:val="0"/>
          <w:numId w:val="6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Balancing Gamification and Deliberation:</w:t>
      </w:r>
      <w:r w:rsidRPr="00575057">
        <w:rPr>
          <w:rFonts w:ascii="ＭＳ Ｐゴシック" w:eastAsia="ＭＳ Ｐゴシック" w:hAnsi="ＭＳ Ｐゴシック" w:cs="ＭＳ Ｐゴシック"/>
          <w:kern w:val="0"/>
          <w:sz w:val="24"/>
          <w:szCs w:val="24"/>
        </w:rPr>
        <w:t xml:space="preserve"> Instead of users clicking evaluation buttons reflexively or casually, the combination of login bonuses and stacking evolution prompts them to deliberate: </w:t>
      </w:r>
      <w:r w:rsidRPr="00575057">
        <w:rPr>
          <w:rFonts w:ascii="ＭＳ Ｐゴシック" w:eastAsia="ＭＳ Ｐゴシック" w:hAnsi="ＭＳ Ｐゴシック" w:cs="ＭＳ Ｐゴシック"/>
          <w:i/>
          <w:iCs/>
          <w:kern w:val="0"/>
          <w:sz w:val="24"/>
          <w:szCs w:val="24"/>
        </w:rPr>
        <w:t>"Is this video truly worth consuming my points?"</w:t>
      </w:r>
    </w:p>
    <w:p w14:paraId="22D2E32E" w14:textId="77777777" w:rsidR="00575057" w:rsidRPr="00575057" w:rsidRDefault="00575057" w:rsidP="00575057">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575057">
        <w:rPr>
          <w:rFonts w:ascii="ＭＳ Ｐゴシック" w:eastAsia="ＭＳ Ｐゴシック" w:hAnsi="ＭＳ Ｐゴシック" w:cs="ＭＳ Ｐゴシック"/>
          <w:b/>
          <w:bCs/>
          <w:kern w:val="0"/>
          <w:sz w:val="24"/>
          <w:szCs w:val="24"/>
        </w:rPr>
        <w:t>Notification of Ballot Distribution Upon Login</w:t>
      </w:r>
    </w:p>
    <w:p w14:paraId="0F622E23"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Within the existing My Page interface, users will visually confirm in a small, designated space upon their first entry of the day that their daily evaluation ballots have been added. Accompanied by the date and a brief greeting, they can check the remaining balance of each ballot type, encouraging them to evaluate content after watching. Engaging this passive user base improves data quality and supports platform sustainability.</w:t>
      </w:r>
    </w:p>
    <w:p w14:paraId="4490A0B3" w14:textId="77777777" w:rsidR="00575057" w:rsidRPr="00575057" w:rsidRDefault="00575057" w:rsidP="00575057">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75057">
        <w:rPr>
          <w:rFonts w:ascii="ＭＳ Ｐゴシック" w:eastAsia="ＭＳ Ｐゴシック" w:hAnsi="ＭＳ Ｐゴシック" w:cs="ＭＳ Ｐゴシック"/>
          <w:b/>
          <w:bCs/>
          <w:kern w:val="0"/>
          <w:sz w:val="27"/>
          <w:szCs w:val="27"/>
        </w:rPr>
        <w:t>A Privilege of "Selection," Not a "Restriction"</w:t>
      </w:r>
    </w:p>
    <w:p w14:paraId="7B71BE67"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Infinitely distributed votes carry no value. It is precisely because there are restrictions that users seriously choose and contemplate videos. This serves as a "User Interface (UI) that culturally nurtures a platform," moving away from systems that merely encourage blind consumption. This mechanism, which generates high-quality engagement reflected through active viewing, provides long-term benefits (high-quality data) for the platform.</w:t>
      </w:r>
    </w:p>
    <w:p w14:paraId="55A26B47" w14:textId="77777777" w:rsidR="00575057" w:rsidRPr="00575057" w:rsidRDefault="00575057" w:rsidP="00575057">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575057">
        <w:rPr>
          <w:rFonts w:ascii="ＭＳ Ｐゴシック" w:eastAsia="ＭＳ Ｐゴシック" w:hAnsi="ＭＳ Ｐゴシック" w:cs="ＭＳ Ｐゴシック"/>
          <w:b/>
          <w:bCs/>
          <w:kern w:val="0"/>
          <w:sz w:val="24"/>
          <w:szCs w:val="24"/>
        </w:rPr>
        <w:t>Examples of Base Ballot Values and Holding Limits:</w:t>
      </w:r>
    </w:p>
    <w:p w14:paraId="52FA785B" w14:textId="77777777" w:rsidR="00575057" w:rsidRPr="00575057" w:rsidRDefault="00575057" w:rsidP="00575057">
      <w:pPr>
        <w:widowControl/>
        <w:numPr>
          <w:ilvl w:val="0"/>
          <w:numId w:val="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Ballot Values:</w:t>
      </w:r>
      <w:r w:rsidRPr="00575057">
        <w:rPr>
          <w:rFonts w:ascii="ＭＳ Ｐゴシック" w:eastAsia="ＭＳ Ｐゴシック" w:hAnsi="ＭＳ Ｐゴシック" w:cs="ＭＳ Ｐゴシック"/>
          <w:kern w:val="0"/>
          <w:sz w:val="24"/>
          <w:szCs w:val="24"/>
        </w:rPr>
        <w:t xml:space="preserve"> Small (1 pt) / Medium (4 pt) / Large (7 pt)</w:t>
      </w:r>
    </w:p>
    <w:p w14:paraId="6DE814AC" w14:textId="77777777" w:rsidR="00575057" w:rsidRPr="00575057" w:rsidRDefault="00575057" w:rsidP="00575057">
      <w:pPr>
        <w:widowControl/>
        <w:numPr>
          <w:ilvl w:val="0"/>
          <w:numId w:val="6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Max Capacity Examples:</w:t>
      </w:r>
      <w:r w:rsidRPr="00575057">
        <w:rPr>
          <w:rFonts w:ascii="ＭＳ Ｐゴシック" w:eastAsia="ＭＳ Ｐゴシック" w:hAnsi="ＭＳ Ｐゴシック" w:cs="ＭＳ Ｐゴシック"/>
          <w:kern w:val="0"/>
          <w:sz w:val="24"/>
          <w:szCs w:val="24"/>
        </w:rPr>
        <w:t xml:space="preserve"> Small × 9 / Medium × 6 / Large × 3</w:t>
      </w:r>
    </w:p>
    <w:p w14:paraId="7B6DED9C" w14:textId="77777777" w:rsidR="00575057" w:rsidRPr="00575057" w:rsidRDefault="00575057" w:rsidP="00575057">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575057">
        <w:rPr>
          <w:rFonts w:ascii="ＭＳ Ｐゴシック" w:eastAsia="ＭＳ Ｐゴシック" w:hAnsi="ＭＳ Ｐゴシック" w:cs="ＭＳ Ｐゴシック"/>
          <w:b/>
          <w:bCs/>
          <w:kern w:val="0"/>
          <w:sz w:val="24"/>
          <w:szCs w:val="24"/>
        </w:rPr>
        <w:t>Stacking Evolution Examples:</w:t>
      </w:r>
    </w:p>
    <w:p w14:paraId="434185DD" w14:textId="77777777" w:rsidR="00575057" w:rsidRPr="00575057" w:rsidRDefault="00575057" w:rsidP="00575057">
      <w:pPr>
        <w:widowControl/>
        <w:numPr>
          <w:ilvl w:val="0"/>
          <w:numId w:val="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lastRenderedPageBreak/>
        <w:t>1 pt × 5 → 4 pt × 1</w:t>
      </w:r>
    </w:p>
    <w:p w14:paraId="43B9436E" w14:textId="77777777" w:rsidR="00575057" w:rsidRPr="00575057" w:rsidRDefault="00575057" w:rsidP="00575057">
      <w:pPr>
        <w:widowControl/>
        <w:numPr>
          <w:ilvl w:val="0"/>
          <w:numId w:val="6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4 pt × 2 → 7 pt × 1</w:t>
      </w:r>
    </w:p>
    <w:p w14:paraId="355CAC20" w14:textId="77777777" w:rsidR="00575057" w:rsidRPr="00575057" w:rsidRDefault="00575057" w:rsidP="00575057">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75057">
        <w:rPr>
          <w:rFonts w:ascii="ＭＳ Ｐゴシック" w:eastAsia="ＭＳ Ｐゴシック" w:hAnsi="ＭＳ Ｐゴシック" w:cs="ＭＳ Ｐゴシック"/>
          <w:b/>
          <w:bCs/>
          <w:kern w:val="0"/>
          <w:sz w:val="27"/>
          <w:szCs w:val="27"/>
        </w:rPr>
        <w:t>Special Ballots</w:t>
      </w:r>
    </w:p>
    <w:p w14:paraId="3F44274F"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Apart from standard evaluation points, "Special Ballots" are established to respect the user's intent toward the creator.</w:t>
      </w:r>
    </w:p>
    <w:p w14:paraId="34A4D9D1" w14:textId="77777777" w:rsidR="00575057" w:rsidRPr="00575057" w:rsidRDefault="00575057" w:rsidP="00575057">
      <w:pPr>
        <w:widowControl/>
        <w:numPr>
          <w:ilvl w:val="0"/>
          <w:numId w:val="66"/>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Examples (Stock limit of 15 for each):</w:t>
      </w:r>
      <w:r w:rsidRPr="00575057">
        <w:rPr>
          <w:rFonts w:ascii="ＭＳ Ｐゴシック" w:eastAsia="ＭＳ Ｐゴシック" w:hAnsi="ＭＳ Ｐゴシック" w:cs="ＭＳ Ｐゴシック"/>
          <w:kern w:val="0"/>
          <w:sz w:val="24"/>
          <w:szCs w:val="24"/>
        </w:rPr>
        <w:t xml:space="preserve"> Paid (Large) 10 pt / Free 10 pt / Paid (Small) 7 pt</w:t>
      </w:r>
    </w:p>
    <w:p w14:paraId="3344F1C8"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These serve as a means of supporting a creator or expressing strong disapproval, acting as highly beneficial metrics for both the platform and advertisers.</w:t>
      </w:r>
    </w:p>
    <w:p w14:paraId="76FC4ABD" w14:textId="77777777" w:rsidR="00575057" w:rsidRPr="00575057" w:rsidRDefault="00575057" w:rsidP="00575057">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575057">
        <w:rPr>
          <w:rFonts w:ascii="ＭＳ Ｐゴシック" w:eastAsia="ＭＳ Ｐゴシック" w:hAnsi="ＭＳ Ｐゴシック" w:cs="ＭＳ Ｐゴシック"/>
          <w:b/>
          <w:bCs/>
          <w:kern w:val="0"/>
          <w:sz w:val="24"/>
          <w:szCs w:val="24"/>
        </w:rPr>
        <w:t>Usage Action UI Example (Represented here as "Rainbow Ballots"):</w:t>
      </w:r>
    </w:p>
    <w:p w14:paraId="47CC20A2"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Evaluations consist of 12 patterns, allowing a viewer to express their exact sentiment regarding a single video with a single vote:</w:t>
      </w:r>
    </w:p>
    <w:p w14:paraId="7D0CB6F2" w14:textId="77777777" w:rsidR="00575057" w:rsidRPr="00575057" w:rsidRDefault="00575057" w:rsidP="00575057">
      <w:pPr>
        <w:widowControl/>
        <w:numPr>
          <w:ilvl w:val="0"/>
          <w:numId w:val="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Positive Ballots:</w:t>
      </w:r>
      <w:r w:rsidRPr="00575057">
        <w:rPr>
          <w:rFonts w:ascii="ＭＳ Ｐゴシック" w:eastAsia="ＭＳ Ｐゴシック" w:hAnsi="ＭＳ Ｐゴシック" w:cs="ＭＳ Ｐゴシック"/>
          <w:kern w:val="0"/>
          <w:sz w:val="24"/>
          <w:szCs w:val="24"/>
        </w:rPr>
        <w:t xml:space="preserve"> +10 (Paid/Large), +10 (Free), +7 (Paid/Small), +7, +4, +1</w:t>
      </w:r>
    </w:p>
    <w:p w14:paraId="6BD368C8" w14:textId="77777777" w:rsidR="00575057" w:rsidRPr="00575057" w:rsidRDefault="00575057" w:rsidP="00575057">
      <w:pPr>
        <w:widowControl/>
        <w:numPr>
          <w:ilvl w:val="0"/>
          <w:numId w:val="67"/>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Negative Ballots:</w:t>
      </w:r>
      <w:r w:rsidRPr="00575057">
        <w:rPr>
          <w:rFonts w:ascii="ＭＳ Ｐゴシック" w:eastAsia="ＭＳ Ｐゴシック" w:hAnsi="ＭＳ Ｐゴシック" w:cs="ＭＳ Ｐゴシック"/>
          <w:kern w:val="0"/>
          <w:sz w:val="24"/>
          <w:szCs w:val="24"/>
        </w:rPr>
        <w:t xml:space="preserve"> -10 (Paid/Large), -10 (Free), -7 (Paid/Small), -7, -4, -1</w:t>
      </w:r>
    </w:p>
    <w:p w14:paraId="2867BF10"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Free Special Ballots are expected to be distributed based on cultural events in various countries or initiatives by regional sponsors (e.g., holiday login bonuses, attachments to online shopping purchases).</w:t>
      </w:r>
    </w:p>
    <w:p w14:paraId="2F198CC6" w14:textId="77777777" w:rsidR="00575057" w:rsidRPr="00575057" w:rsidRDefault="00575057" w:rsidP="00575057">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575057">
        <w:rPr>
          <w:rFonts w:ascii="ＭＳ Ｐゴシック" w:eastAsia="ＭＳ Ｐゴシック" w:hAnsi="ＭＳ Ｐゴシック" w:cs="ＭＳ Ｐゴシック"/>
          <w:b/>
          <w:bCs/>
          <w:kern w:val="0"/>
          <w:sz w:val="24"/>
          <w:szCs w:val="24"/>
        </w:rPr>
        <w:t>UI Interaction Workflow:</w:t>
      </w:r>
    </w:p>
    <w:p w14:paraId="023A581B" w14:textId="77777777" w:rsidR="00575057" w:rsidRPr="00575057" w:rsidRDefault="00575057" w:rsidP="00575057">
      <w:pPr>
        <w:widowControl/>
        <w:numPr>
          <w:ilvl w:val="0"/>
          <w:numId w:val="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The user selects their stance (Positive or Negative) using two types of evaluation buttons.</w:t>
      </w:r>
    </w:p>
    <w:p w14:paraId="1352C4ED" w14:textId="77777777" w:rsidR="00575057" w:rsidRPr="00575057" w:rsidRDefault="00575057" w:rsidP="00575057">
      <w:pPr>
        <w:widowControl/>
        <w:numPr>
          <w:ilvl w:val="0"/>
          <w:numId w:val="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Immediately upon clicking, the available ballots linked to their account (Rainbow Paid-Large/Small, Rainbow Free, Large, Medium, Small) float into view along with their remaining quantities.</w:t>
      </w:r>
    </w:p>
    <w:p w14:paraId="695965A7" w14:textId="77777777" w:rsidR="00575057" w:rsidRPr="00575057" w:rsidRDefault="00575057" w:rsidP="00575057">
      <w:pPr>
        <w:widowControl/>
        <w:numPr>
          <w:ilvl w:val="0"/>
          <w:numId w:val="68"/>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A second click finalizes and reflects the vote.</w:t>
      </w:r>
    </w:p>
    <w:p w14:paraId="259DB94C"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 xml:space="preserve">To mitigate accidental taps on Paid Ballots, the system introduces a 10-second buffer before the vote is finalized, during which the action can be canceled. Once this window passes, the platform will not permit any cancellation. This is because a creator's subsequent actions and the evaluation of the video at that specific time </w:t>
      </w:r>
      <w:r w:rsidRPr="00575057">
        <w:rPr>
          <w:rFonts w:ascii="ＭＳ Ｐゴシック" w:eastAsia="ＭＳ Ｐゴシック" w:hAnsi="ＭＳ Ｐゴシック" w:cs="ＭＳ Ｐゴシック"/>
          <w:kern w:val="0"/>
          <w:sz w:val="24"/>
          <w:szCs w:val="24"/>
        </w:rPr>
        <w:lastRenderedPageBreak/>
        <w:t>belong to different timelines. The evaluation button becomes the sole responsibility of the viewer, forcing them to engage sincerely with the video itself.</w:t>
      </w:r>
    </w:p>
    <w:p w14:paraId="2EDA553A" w14:textId="77777777" w:rsidR="00575057" w:rsidRPr="00575057" w:rsidRDefault="00575057" w:rsidP="00575057">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75057">
        <w:rPr>
          <w:rFonts w:ascii="ＭＳ Ｐゴシック" w:eastAsia="ＭＳ Ｐゴシック" w:hAnsi="ＭＳ Ｐゴシック" w:cs="ＭＳ Ｐゴシック"/>
          <w:b/>
          <w:bCs/>
          <w:kern w:val="0"/>
          <w:sz w:val="27"/>
          <w:szCs w:val="27"/>
        </w:rPr>
        <w:t>Expected Outcomes</w:t>
      </w:r>
    </w:p>
    <w:p w14:paraId="090469E4" w14:textId="77777777" w:rsidR="00575057" w:rsidRPr="00575057" w:rsidRDefault="00575057" w:rsidP="00575057">
      <w:pPr>
        <w:widowControl/>
        <w:numPr>
          <w:ilvl w:val="0"/>
          <w:numId w:val="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Qualitative Improvement in Dwell Time:</w:t>
      </w:r>
      <w:r w:rsidRPr="00575057">
        <w:rPr>
          <w:rFonts w:ascii="ＭＳ Ｐゴシック" w:eastAsia="ＭＳ Ｐゴシック" w:hAnsi="ＭＳ Ｐゴシック" w:cs="ＭＳ Ｐゴシック"/>
          <w:kern w:val="0"/>
          <w:sz w:val="24"/>
          <w:szCs w:val="24"/>
        </w:rPr>
        <w:t xml:space="preserve"> To cultivate the "weight of an evaluation," users are encouraged to engage in "active viewing" where they truly face the content.</w:t>
      </w:r>
    </w:p>
    <w:p w14:paraId="095EFED0" w14:textId="77777777" w:rsidR="00575057" w:rsidRPr="00575057" w:rsidRDefault="00575057" w:rsidP="00575057">
      <w:pPr>
        <w:widowControl/>
        <w:numPr>
          <w:ilvl w:val="0"/>
          <w:numId w:val="69"/>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Starving Out Bots:</w:t>
      </w:r>
      <w:r w:rsidRPr="00575057">
        <w:rPr>
          <w:rFonts w:ascii="ＭＳ Ｐゴシック" w:eastAsia="ＭＳ Ｐゴシック" w:hAnsi="ＭＳ Ｐゴシック" w:cs="ＭＳ Ｐゴシック"/>
          <w:kern w:val="0"/>
          <w:sz w:val="24"/>
          <w:szCs w:val="24"/>
        </w:rPr>
        <w:t xml:space="preserve"> By introducing the concepts of "Time (Nurturing)" and "Physical Costs (SIM/Region)" to evaluations, the system is designed so that the operational cost of a bot exceeds the actual influence (points) its evaluation can exert.</w:t>
      </w:r>
    </w:p>
    <w:p w14:paraId="1C6220C5" w14:textId="77777777" w:rsidR="00575057" w:rsidRPr="00575057" w:rsidRDefault="00575057" w:rsidP="00575057">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575057">
        <w:rPr>
          <w:rFonts w:ascii="ＭＳ Ｐゴシック" w:eastAsia="ＭＳ Ｐゴシック" w:hAnsi="ＭＳ Ｐゴシック" w:cs="ＭＳ Ｐゴシック"/>
          <w:b/>
          <w:bCs/>
          <w:kern w:val="0"/>
          <w:sz w:val="27"/>
          <w:szCs w:val="27"/>
        </w:rPr>
        <w:t>Deep Dive into Specific Mechanisms</w:t>
      </w:r>
    </w:p>
    <w:p w14:paraId="7B8FE9AC" w14:textId="77777777" w:rsidR="00575057" w:rsidRPr="00575057" w:rsidRDefault="00575057" w:rsidP="00575057">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575057">
        <w:rPr>
          <w:rFonts w:ascii="ＭＳ Ｐゴシック" w:eastAsia="ＭＳ Ｐゴシック" w:hAnsi="ＭＳ Ｐゴシック" w:cs="ＭＳ Ｐゴシック"/>
          <w:b/>
          <w:bCs/>
          <w:kern w:val="0"/>
          <w:sz w:val="24"/>
          <w:szCs w:val="24"/>
        </w:rPr>
        <w:t>1. Purpose and Meaning of Low-Distribution Voting Rights</w:t>
      </w:r>
    </w:p>
    <w:p w14:paraId="5B046FF5"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The current platform ecosystem is distorted by fake accounts and the reality that unmotivated votes can be purchased with money. To address this, this proposal primary introduces a method to restrict voting per account, recalibrating the evaluation criteria to align with genuine public consensus.</w:t>
      </w:r>
    </w:p>
    <w:p w14:paraId="5447E93D" w14:textId="77777777" w:rsidR="00575057" w:rsidRPr="00575057" w:rsidRDefault="00575057" w:rsidP="00575057">
      <w:pPr>
        <w:widowControl/>
        <w:numPr>
          <w:ilvl w:val="0"/>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Current Reality:</w:t>
      </w:r>
      <w:r w:rsidRPr="00575057">
        <w:rPr>
          <w:rFonts w:ascii="ＭＳ Ｐゴシック" w:eastAsia="ＭＳ Ｐゴシック" w:hAnsi="ＭＳ Ｐゴシック" w:cs="ＭＳ Ｐゴシック"/>
          <w:kern w:val="0"/>
          <w:sz w:val="24"/>
          <w:szCs w:val="24"/>
        </w:rPr>
        <w:t xml:space="preserve"> Voting duplication/spamming from single accounts; localized fanatical evaluations; content popularity bought with money; and a UI where the vast majority of users pass through without evaluating, regardless of whether they actually watched the video.</w:t>
      </w:r>
    </w:p>
    <w:p w14:paraId="65CB9DD4" w14:textId="77777777" w:rsidR="00575057" w:rsidRPr="00575057" w:rsidRDefault="00575057" w:rsidP="00575057">
      <w:pPr>
        <w:widowControl/>
        <w:numPr>
          <w:ilvl w:val="0"/>
          <w:numId w:val="70"/>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The Solution:</w:t>
      </w:r>
      <w:r w:rsidRPr="00575057">
        <w:rPr>
          <w:rFonts w:ascii="ＭＳ Ｐゴシック" w:eastAsia="ＭＳ Ｐゴシック" w:hAnsi="ＭＳ Ｐゴシック" w:cs="ＭＳ Ｐゴシック"/>
          <w:kern w:val="0"/>
          <w:sz w:val="24"/>
          <w:szCs w:val="24"/>
        </w:rPr>
        <w:t xml:space="preserve"> Adding weight and irreversibility to a single vote resolves these issues. By tightening the distribution of single votes, users are forced to consider the restrictions and inherent value, with the daily baseline distribution set to 3 pt.</w:t>
      </w:r>
    </w:p>
    <w:p w14:paraId="4F72B198" w14:textId="77777777" w:rsidR="00575057" w:rsidRPr="00575057" w:rsidRDefault="00575057" w:rsidP="00575057">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575057">
        <w:rPr>
          <w:rFonts w:ascii="ＭＳ Ｐゴシック" w:eastAsia="ＭＳ Ｐゴシック" w:hAnsi="ＭＳ Ｐゴシック" w:cs="ＭＳ Ｐゴシック"/>
          <w:b/>
          <w:bCs/>
          <w:kern w:val="0"/>
          <w:sz w:val="24"/>
          <w:szCs w:val="24"/>
        </w:rPr>
        <w:t>2. Purpose and Meaning of Stock Capacity Limits</w:t>
      </w:r>
    </w:p>
    <w:p w14:paraId="7E13FD6A" w14:textId="77777777" w:rsidR="00575057" w:rsidRPr="00575057" w:rsidRDefault="00575057" w:rsidP="00575057">
      <w:pPr>
        <w:widowControl/>
        <w:numPr>
          <w:ilvl w:val="0"/>
          <w:numId w:val="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Objective:</w:t>
      </w:r>
      <w:r w:rsidRPr="00575057">
        <w:rPr>
          <w:rFonts w:ascii="ＭＳ Ｐゴシック" w:eastAsia="ＭＳ Ｐゴシック" w:hAnsi="ＭＳ Ｐゴシック" w:cs="ＭＳ Ｐゴシック"/>
          <w:kern w:val="0"/>
          <w:sz w:val="24"/>
          <w:szCs w:val="24"/>
        </w:rPr>
        <w:t xml:space="preserve"> To suppress sudden spikes in support or backlash toward a single creator driven by transient, impulsive emotions.</w:t>
      </w:r>
    </w:p>
    <w:p w14:paraId="5FEDCC9C" w14:textId="77777777" w:rsidR="00575057" w:rsidRPr="00575057" w:rsidRDefault="00575057" w:rsidP="00575057">
      <w:pPr>
        <w:widowControl/>
        <w:numPr>
          <w:ilvl w:val="0"/>
          <w:numId w:val="71"/>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Behavior:</w:t>
      </w:r>
      <w:r w:rsidRPr="00575057">
        <w:rPr>
          <w:rFonts w:ascii="ＭＳ Ｐゴシック" w:eastAsia="ＭＳ Ｐゴシック" w:hAnsi="ＭＳ Ｐゴシック" w:cs="ＭＳ Ｐゴシック"/>
          <w:kern w:val="0"/>
          <w:sz w:val="24"/>
          <w:szCs w:val="24"/>
        </w:rPr>
        <w:t xml:space="preserve"> Users who master the system might try to hoard ballots to artificially boost specific creators all at once. While the authority remains low since it is limited to one vote per video, allowing users to intentionally </w:t>
      </w:r>
      <w:r w:rsidRPr="00575057">
        <w:rPr>
          <w:rFonts w:ascii="ＭＳ Ｐゴシック" w:eastAsia="ＭＳ Ｐゴシック" w:hAnsi="ＭＳ Ｐゴシック" w:cs="ＭＳ Ｐゴシック"/>
          <w:kern w:val="0"/>
          <w:sz w:val="24"/>
          <w:szCs w:val="24"/>
        </w:rPr>
        <w:lastRenderedPageBreak/>
        <w:t>execute this across multiple videos simultaneously poses a risk of distorting the platform. The capacity limit restricts this behavior.</w:t>
      </w:r>
    </w:p>
    <w:p w14:paraId="40CF5550" w14:textId="77777777" w:rsidR="00575057" w:rsidRPr="00575057" w:rsidRDefault="00575057" w:rsidP="00575057">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575057">
        <w:rPr>
          <w:rFonts w:ascii="ＭＳ Ｐゴシック" w:eastAsia="ＭＳ Ｐゴシック" w:hAnsi="ＭＳ Ｐゴシック" w:cs="ＭＳ Ｐゴシック"/>
          <w:b/>
          <w:bCs/>
          <w:kern w:val="0"/>
          <w:sz w:val="24"/>
          <w:szCs w:val="24"/>
        </w:rPr>
        <w:t>3. Replenishment Methods for Small PT Ballots (Medium and Large Cannot Be Replenished)</w:t>
      </w:r>
    </w:p>
    <w:p w14:paraId="6D08B354" w14:textId="77777777" w:rsidR="00575057" w:rsidRPr="00575057" w:rsidRDefault="00575057" w:rsidP="00575057">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Objective:</w:t>
      </w:r>
      <w:r w:rsidRPr="00575057">
        <w:rPr>
          <w:rFonts w:ascii="ＭＳ Ｐゴシック" w:eastAsia="ＭＳ Ｐゴシック" w:hAnsi="ＭＳ Ｐゴシック" w:cs="ＭＳ Ｐゴシック"/>
          <w:kern w:val="0"/>
          <w:sz w:val="24"/>
          <w:szCs w:val="24"/>
        </w:rPr>
        <w:t xml:space="preserve"> Highly active users may run out of points within a single day. These individuals are valuable viewers for the platform. This mechanism grants them additional voting rights as a loan, while carefully avoiding point inflation.</w:t>
      </w:r>
    </w:p>
    <w:p w14:paraId="01D4927C" w14:textId="77777777" w:rsidR="00575057" w:rsidRPr="00575057" w:rsidRDefault="00575057" w:rsidP="00575057">
      <w:pPr>
        <w:widowControl/>
        <w:numPr>
          <w:ilvl w:val="0"/>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Behavior:</w:t>
      </w:r>
    </w:p>
    <w:p w14:paraId="530440FD" w14:textId="77777777" w:rsidR="00575057" w:rsidRPr="00575057" w:rsidRDefault="00575057" w:rsidP="00575057">
      <w:pPr>
        <w:widowControl/>
        <w:numPr>
          <w:ilvl w:val="1"/>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The platform selects specific videos dedicated to replenishment.</w:t>
      </w:r>
    </w:p>
    <w:p w14:paraId="653E0E9D" w14:textId="77777777" w:rsidR="00575057" w:rsidRPr="00575057" w:rsidRDefault="00575057" w:rsidP="00575057">
      <w:pPr>
        <w:widowControl/>
        <w:numPr>
          <w:ilvl w:val="1"/>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These videos are listed with a special badge (or compiled on a dedicated page) to track viewing records.</w:t>
      </w:r>
    </w:p>
    <w:p w14:paraId="18C392AD" w14:textId="77777777" w:rsidR="00575057" w:rsidRPr="00575057" w:rsidRDefault="00575057" w:rsidP="00575057">
      <w:pPr>
        <w:widowControl/>
        <w:numPr>
          <w:ilvl w:val="1"/>
          <w:numId w:val="72"/>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Viewers who meet the specific watching conditions receive a Small pt ballot as a reward, limited to once per day.</w:t>
      </w:r>
    </w:p>
    <w:p w14:paraId="21DEB112"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 xml:space="preserve">While the daily login bonus provides three </w:t>
      </w:r>
      <w:proofErr w:type="gramStart"/>
      <w:r w:rsidRPr="00575057">
        <w:rPr>
          <w:rFonts w:ascii="ＭＳ Ｐゴシック" w:eastAsia="ＭＳ Ｐゴシック" w:hAnsi="ＭＳ Ｐゴシック" w:cs="ＭＳ Ｐゴシック"/>
          <w:kern w:val="0"/>
          <w:sz w:val="24"/>
          <w:szCs w:val="24"/>
        </w:rPr>
        <w:t>Small</w:t>
      </w:r>
      <w:proofErr w:type="gramEnd"/>
      <w:r w:rsidRPr="00575057">
        <w:rPr>
          <w:rFonts w:ascii="ＭＳ Ｐゴシック" w:eastAsia="ＭＳ Ｐゴシック" w:hAnsi="ＭＳ Ｐゴシック" w:cs="ＭＳ Ｐゴシック"/>
          <w:kern w:val="0"/>
          <w:sz w:val="24"/>
          <w:szCs w:val="24"/>
        </w:rPr>
        <w:t xml:space="preserve"> ballots, this functions as a quota-based reward (restricted on a daily, weekly, or monthly basis). Once granted, the badge disappears or the page becomes inaccessible.</w:t>
      </w:r>
    </w:p>
    <w:p w14:paraId="773BB82F" w14:textId="77777777" w:rsidR="00575057" w:rsidRPr="00575057" w:rsidRDefault="00575057" w:rsidP="00575057">
      <w:pPr>
        <w:widowControl/>
        <w:numPr>
          <w:ilvl w:val="0"/>
          <w:numId w:val="7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Video Selection Criteria:</w:t>
      </w:r>
      <w:r w:rsidRPr="00575057">
        <w:rPr>
          <w:rFonts w:ascii="ＭＳ Ｐゴシック" w:eastAsia="ＭＳ Ｐゴシック" w:hAnsi="ＭＳ Ｐゴシック" w:cs="ＭＳ Ｐゴシック"/>
          <w:kern w:val="0"/>
          <w:sz w:val="24"/>
          <w:szCs w:val="24"/>
        </w:rPr>
        <w:t xml:space="preserve"> Videos from new creators with high evaluation ratios (platform-side support), </w:t>
      </w:r>
      <w:proofErr w:type="spellStart"/>
      <w:r w:rsidRPr="00575057">
        <w:rPr>
          <w:rFonts w:ascii="ＭＳ Ｐゴシック" w:eastAsia="ＭＳ Ｐゴシック" w:hAnsi="ＭＳ Ｐゴシック" w:cs="ＭＳ Ｐゴシック"/>
          <w:kern w:val="0"/>
          <w:sz w:val="24"/>
          <w:szCs w:val="24"/>
        </w:rPr>
        <w:t>unskippable</w:t>
      </w:r>
      <w:proofErr w:type="spellEnd"/>
      <w:r w:rsidRPr="00575057">
        <w:rPr>
          <w:rFonts w:ascii="ＭＳ Ｐゴシック" w:eastAsia="ＭＳ Ｐゴシック" w:hAnsi="ＭＳ Ｐゴシック" w:cs="ＭＳ Ｐゴシック"/>
          <w:kern w:val="0"/>
          <w:sz w:val="24"/>
          <w:szCs w:val="24"/>
        </w:rPr>
        <w:t xml:space="preserve"> promotional (PR) videos, unanswered platform or corporate surveys, etc.</w:t>
      </w:r>
    </w:p>
    <w:p w14:paraId="4915C934" w14:textId="77777777" w:rsidR="00575057" w:rsidRPr="00575057" w:rsidRDefault="00575057" w:rsidP="00575057">
      <w:pPr>
        <w:widowControl/>
        <w:numPr>
          <w:ilvl w:val="0"/>
          <w:numId w:val="73"/>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i/>
          <w:iCs/>
          <w:kern w:val="0"/>
          <w:sz w:val="24"/>
          <w:szCs w:val="24"/>
        </w:rPr>
        <w:t>Recommendation for PR Videos:</w:t>
      </w:r>
      <w:r w:rsidRPr="00575057">
        <w:rPr>
          <w:rFonts w:ascii="ＭＳ Ｐゴシック" w:eastAsia="ＭＳ Ｐゴシック" w:hAnsi="ＭＳ Ｐゴシック" w:cs="ＭＳ Ｐゴシック"/>
          <w:kern w:val="0"/>
          <w:sz w:val="24"/>
          <w:szCs w:val="24"/>
        </w:rPr>
        <w:t xml:space="preserve"> The listed promotional videos should be designed to defend against financial attacks from rival organizations and flatten financial disparities as much as possible. By aligning viewing times and allowing small-scale, region-specific advertisers to enter the space, users can select what they want to watch and continue using the service. Although this temporarily suppresses the take-home profits of major corporations, the goal is long-term retention, which ultimately yields positive results for large companies, the platform, and users alike.</w:t>
      </w:r>
    </w:p>
    <w:p w14:paraId="63D4998B" w14:textId="77777777" w:rsidR="00575057" w:rsidRPr="00575057" w:rsidRDefault="00575057" w:rsidP="00575057">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575057">
        <w:rPr>
          <w:rFonts w:ascii="ＭＳ Ｐゴシック" w:eastAsia="ＭＳ Ｐゴシック" w:hAnsi="ＭＳ Ｐゴシック" w:cs="ＭＳ Ｐゴシック"/>
          <w:b/>
          <w:bCs/>
          <w:kern w:val="0"/>
          <w:sz w:val="24"/>
          <w:szCs w:val="24"/>
        </w:rPr>
        <w:t>4. Growth Conditions for Small Ballots Upon Login (Formula to Prevent Inflation)</w:t>
      </w:r>
    </w:p>
    <w:p w14:paraId="6E13588A"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 xml:space="preserve">Internal records track user history from account creation (e.g., account age, login frequency, total view count, cumulative point expenditure, and usage counts for </w:t>
      </w:r>
      <w:proofErr w:type="gramStart"/>
      <w:r w:rsidRPr="00575057">
        <w:rPr>
          <w:rFonts w:ascii="ＭＳ Ｐゴシック" w:eastAsia="ＭＳ Ｐゴシック" w:hAnsi="ＭＳ Ｐゴシック" w:cs="ＭＳ Ｐゴシック"/>
          <w:kern w:val="0"/>
          <w:sz w:val="24"/>
          <w:szCs w:val="24"/>
        </w:rPr>
        <w:lastRenderedPageBreak/>
        <w:t>Small, Medium, and Large</w:t>
      </w:r>
      <w:proofErr w:type="gramEnd"/>
      <w:r w:rsidRPr="00575057">
        <w:rPr>
          <w:rFonts w:ascii="ＭＳ Ｐゴシック" w:eastAsia="ＭＳ Ｐゴシック" w:hAnsi="ＭＳ Ｐゴシック" w:cs="ＭＳ Ｐゴシック"/>
          <w:kern w:val="0"/>
          <w:sz w:val="24"/>
          <w:szCs w:val="24"/>
        </w:rPr>
        <w:t xml:space="preserve"> ballots, including negative votes). Only users who meet these strict criteria will see their baseline increase from </w:t>
      </w:r>
      <w:r w:rsidRPr="00575057">
        <w:rPr>
          <w:rFonts w:ascii="ＭＳ Ｐゴシック" w:eastAsia="ＭＳ Ｐゴシック" w:hAnsi="ＭＳ Ｐゴシック" w:cs="ＭＳ Ｐゴシック"/>
          <w:b/>
          <w:bCs/>
          <w:kern w:val="0"/>
          <w:sz w:val="24"/>
          <w:szCs w:val="24"/>
        </w:rPr>
        <w:t>1 pt × 3</w:t>
      </w:r>
      <w:r w:rsidRPr="00575057">
        <w:rPr>
          <w:rFonts w:ascii="ＭＳ Ｐゴシック" w:eastAsia="ＭＳ Ｐゴシック" w:hAnsi="ＭＳ Ｐゴシック" w:cs="ＭＳ Ｐゴシック"/>
          <w:kern w:val="0"/>
          <w:sz w:val="24"/>
          <w:szCs w:val="24"/>
        </w:rPr>
        <w:t xml:space="preserve"> to </w:t>
      </w:r>
      <w:r w:rsidRPr="00575057">
        <w:rPr>
          <w:rFonts w:ascii="ＭＳ Ｐゴシック" w:eastAsia="ＭＳ Ｐゴシック" w:hAnsi="ＭＳ Ｐゴシック" w:cs="ＭＳ Ｐゴシック"/>
          <w:b/>
          <w:bCs/>
          <w:kern w:val="0"/>
          <w:sz w:val="24"/>
          <w:szCs w:val="24"/>
        </w:rPr>
        <w:t>× 4</w:t>
      </w:r>
      <w:r w:rsidRPr="00575057">
        <w:rPr>
          <w:rFonts w:ascii="ＭＳ Ｐゴシック" w:eastAsia="ＭＳ Ｐゴシック" w:hAnsi="ＭＳ Ｐゴシック" w:cs="ＭＳ Ｐゴシック"/>
          <w:kern w:val="0"/>
          <w:sz w:val="24"/>
          <w:szCs w:val="24"/>
        </w:rPr>
        <w:t xml:space="preserve">, </w:t>
      </w:r>
      <w:r w:rsidRPr="00575057">
        <w:rPr>
          <w:rFonts w:ascii="ＭＳ Ｐゴシック" w:eastAsia="ＭＳ Ｐゴシック" w:hAnsi="ＭＳ Ｐゴシック" w:cs="ＭＳ Ｐゴシック"/>
          <w:b/>
          <w:bCs/>
          <w:kern w:val="0"/>
          <w:sz w:val="24"/>
          <w:szCs w:val="24"/>
        </w:rPr>
        <w:t>× 5</w:t>
      </w:r>
      <w:r w:rsidRPr="00575057">
        <w:rPr>
          <w:rFonts w:ascii="ＭＳ Ｐゴシック" w:eastAsia="ＭＳ Ｐゴシック" w:hAnsi="ＭＳ Ｐゴシック" w:cs="ＭＳ Ｐゴシック"/>
          <w:kern w:val="0"/>
          <w:sz w:val="24"/>
          <w:szCs w:val="24"/>
        </w:rPr>
        <w:t>, etc. (with a hard cap applied). Communicating and verifying that these conditions exist can be expected to increase the frequency of evaluation button usage, thereby improving the legitimacy of public consensus.</w:t>
      </w:r>
    </w:p>
    <w:p w14:paraId="77388750" w14:textId="77777777" w:rsidR="00575057" w:rsidRPr="00575057" w:rsidRDefault="00575057" w:rsidP="00575057">
      <w:pPr>
        <w:widowControl/>
        <w:numPr>
          <w:ilvl w:val="0"/>
          <w:numId w:val="74"/>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i/>
          <w:iCs/>
          <w:kern w:val="0"/>
          <w:sz w:val="24"/>
          <w:szCs w:val="24"/>
        </w:rPr>
        <w:t>Risk:</w:t>
      </w:r>
      <w:r w:rsidRPr="00575057">
        <w:rPr>
          <w:rFonts w:ascii="ＭＳ Ｐゴシック" w:eastAsia="ＭＳ Ｐゴシック" w:hAnsi="ＭＳ Ｐゴシック" w:cs="ＭＳ Ｐゴシック"/>
          <w:kern w:val="0"/>
          <w:sz w:val="24"/>
          <w:szCs w:val="24"/>
        </w:rPr>
        <w:t xml:space="preserve"> If all conditions become public knowledge, malicious actors may exploit the optimal path (e.g., account flipping, strengthening organized voting </w:t>
      </w:r>
      <w:proofErr w:type="spellStart"/>
      <w:r w:rsidRPr="00575057">
        <w:rPr>
          <w:rFonts w:ascii="ＭＳ Ｐゴシック" w:eastAsia="ＭＳ Ｐゴシック" w:hAnsi="ＭＳ Ｐゴシック" w:cs="ＭＳ Ｐゴシック"/>
          <w:kern w:val="0"/>
          <w:sz w:val="24"/>
          <w:szCs w:val="24"/>
        </w:rPr>
        <w:t>blocks</w:t>
      </w:r>
      <w:proofErr w:type="spellEnd"/>
      <w:r w:rsidRPr="00575057">
        <w:rPr>
          <w:rFonts w:ascii="ＭＳ Ｐゴシック" w:eastAsia="ＭＳ Ｐゴシック" w:hAnsi="ＭＳ Ｐゴシック" w:cs="ＭＳ Ｐゴシック"/>
          <w:kern w:val="0"/>
          <w:sz w:val="24"/>
          <w:szCs w:val="24"/>
        </w:rPr>
        <w:t>).</w:t>
      </w:r>
    </w:p>
    <w:p w14:paraId="4EABF888" w14:textId="77777777" w:rsidR="00575057" w:rsidRPr="00575057" w:rsidRDefault="00575057" w:rsidP="00575057">
      <w:pPr>
        <w:widowControl/>
        <w:spacing w:before="100" w:beforeAutospacing="1" w:after="100" w:afterAutospacing="1"/>
        <w:jc w:val="left"/>
        <w:outlineLvl w:val="3"/>
        <w:rPr>
          <w:rFonts w:ascii="ＭＳ Ｐゴシック" w:eastAsia="ＭＳ Ｐゴシック" w:hAnsi="ＭＳ Ｐゴシック" w:cs="ＭＳ Ｐゴシック"/>
          <w:b/>
          <w:bCs/>
          <w:kern w:val="0"/>
          <w:sz w:val="24"/>
          <w:szCs w:val="24"/>
        </w:rPr>
      </w:pPr>
      <w:r w:rsidRPr="00575057">
        <w:rPr>
          <w:rFonts w:ascii="ＭＳ Ｐゴシック" w:eastAsia="ＭＳ Ｐゴシック" w:hAnsi="ＭＳ Ｐゴシック" w:cs="ＭＳ Ｐゴシック"/>
          <w:b/>
          <w:bCs/>
          <w:kern w:val="0"/>
          <w:sz w:val="24"/>
          <w:szCs w:val="24"/>
        </w:rPr>
        <w:t>5. Variations in Stock Capacity Limits (Requires a Maximum Constraint)</w:t>
      </w:r>
    </w:p>
    <w:p w14:paraId="366A459C" w14:textId="77777777" w:rsidR="00575057" w:rsidRPr="00575057" w:rsidRDefault="00575057" w:rsidP="00575057">
      <w:pPr>
        <w:widowControl/>
        <w:numPr>
          <w:ilvl w:val="0"/>
          <w:numId w:val="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Example 1:</w:t>
      </w:r>
      <w:r w:rsidRPr="00575057">
        <w:rPr>
          <w:rFonts w:ascii="ＭＳ Ｐゴシック" w:eastAsia="ＭＳ Ｐゴシック" w:hAnsi="ＭＳ Ｐゴシック" w:cs="ＭＳ Ｐゴシック"/>
          <w:kern w:val="0"/>
          <w:sz w:val="24"/>
          <w:szCs w:val="24"/>
        </w:rPr>
        <w:t xml:space="preserve"> A system where users rank up based on monthly login consistency and voting participation (or simply based on cumulative registered days). Every 1 to 3 months, users who meet the criteria have their maximum stock capacity for </w:t>
      </w:r>
      <w:proofErr w:type="gramStart"/>
      <w:r w:rsidRPr="00575057">
        <w:rPr>
          <w:rFonts w:ascii="ＭＳ Ｐゴシック" w:eastAsia="ＭＳ Ｐゴシック" w:hAnsi="ＭＳ Ｐゴシック" w:cs="ＭＳ Ｐゴシック"/>
          <w:kern w:val="0"/>
          <w:sz w:val="24"/>
          <w:szCs w:val="24"/>
        </w:rPr>
        <w:t>Small</w:t>
      </w:r>
      <w:proofErr w:type="gramEnd"/>
      <w:r w:rsidRPr="00575057">
        <w:rPr>
          <w:rFonts w:ascii="ＭＳ Ｐゴシック" w:eastAsia="ＭＳ Ｐゴシック" w:hAnsi="ＭＳ Ｐゴシック" w:cs="ＭＳ Ｐゴシック"/>
          <w:kern w:val="0"/>
          <w:sz w:val="24"/>
          <w:szCs w:val="24"/>
        </w:rPr>
        <w:t xml:space="preserve"> ballots increased.</w:t>
      </w:r>
    </w:p>
    <w:p w14:paraId="25FD4119" w14:textId="77777777" w:rsidR="00575057" w:rsidRPr="00575057" w:rsidRDefault="00575057" w:rsidP="00575057">
      <w:pPr>
        <w:widowControl/>
        <w:numPr>
          <w:ilvl w:val="0"/>
          <w:numId w:val="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b/>
          <w:bCs/>
          <w:kern w:val="0"/>
          <w:sz w:val="24"/>
          <w:szCs w:val="24"/>
        </w:rPr>
        <w:t>Example 2 (Progression Order over a year for Small • Medium • Large):</w:t>
      </w:r>
    </w:p>
    <w:p w14:paraId="7FB7243C" w14:textId="77777777" w:rsidR="00575057" w:rsidRPr="00575057" w:rsidRDefault="00575057" w:rsidP="00575057">
      <w:pPr>
        <w:widowControl/>
        <w:numPr>
          <w:ilvl w:val="1"/>
          <w:numId w:val="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Initial value: 9 • 6 • 3 → 10 • 6 • 3 → 11 • 6 • 3 → 10 • 7 • 3 (Mid-year mark)</w:t>
      </w:r>
    </w:p>
    <w:p w14:paraId="2FF60EEE" w14:textId="77777777" w:rsidR="00575057" w:rsidRPr="00575057" w:rsidRDefault="00575057" w:rsidP="00575057">
      <w:pPr>
        <w:widowControl/>
        <w:numPr>
          <w:ilvl w:val="1"/>
          <w:numId w:val="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Mid-to-late year: 11 • 9 • 3 → 10 • 7 • 4</w:t>
      </w:r>
    </w:p>
    <w:p w14:paraId="0DA78121" w14:textId="77777777" w:rsidR="00575057" w:rsidRPr="00575057" w:rsidRDefault="00575057" w:rsidP="00575057">
      <w:pPr>
        <w:widowControl/>
        <w:numPr>
          <w:ilvl w:val="1"/>
          <w:numId w:val="75"/>
        </w:numPr>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Maximum capacity: 10 • 8 • 6 → 11 • 8 • 6 → 11 • 9 • 6 → 12 • 9 • 6</w:t>
      </w:r>
    </w:p>
    <w:p w14:paraId="6E117918"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This progression further reinforces the user's perception that higher-tier ballots are genuinely valuable.</w:t>
      </w:r>
    </w:p>
    <w:p w14:paraId="2F5F9112" w14:textId="77777777" w:rsidR="00575057" w:rsidRPr="00575057" w:rsidRDefault="00575057" w:rsidP="00575057">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575057">
        <w:rPr>
          <w:rFonts w:ascii="ＭＳ Ｐゴシック" w:eastAsia="ＭＳ Ｐゴシック" w:hAnsi="ＭＳ Ｐゴシック" w:cs="ＭＳ Ｐゴシック"/>
          <w:kern w:val="0"/>
          <w:sz w:val="24"/>
          <w:szCs w:val="24"/>
        </w:rPr>
        <w:t>Users who experience these capacity increases are highly valuable viewers who find the current baseline points insufficient to evaluate videos properly. By partially relaxing restrictions and increasing the total volume of evaluation ballots, the platform aims to expand the true consensus of the public. Conversely, the platform should also consider reducing distribution amounts for accounts that constantly leave points unused or only utilize specific types of ballots.</w:t>
      </w:r>
    </w:p>
    <w:p w14:paraId="3D281DF2" w14:textId="77777777" w:rsidR="001B2004" w:rsidRPr="00575057" w:rsidRDefault="001B2004" w:rsidP="00AC19C7"/>
    <w:sectPr w:rsidR="001B2004" w:rsidRPr="0057505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F0359" w14:textId="77777777" w:rsidR="00005ACC" w:rsidRDefault="00005ACC" w:rsidP="00F36991">
      <w:r>
        <w:separator/>
      </w:r>
    </w:p>
  </w:endnote>
  <w:endnote w:type="continuationSeparator" w:id="0">
    <w:p w14:paraId="4035F56F" w14:textId="77777777" w:rsidR="00005ACC" w:rsidRDefault="00005ACC" w:rsidP="00F36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E3533" w14:textId="77777777" w:rsidR="00005ACC" w:rsidRDefault="00005ACC" w:rsidP="00F36991">
      <w:r>
        <w:separator/>
      </w:r>
    </w:p>
  </w:footnote>
  <w:footnote w:type="continuationSeparator" w:id="0">
    <w:p w14:paraId="6AA4E101" w14:textId="77777777" w:rsidR="00005ACC" w:rsidRDefault="00005ACC" w:rsidP="00F369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C0B"/>
    <w:multiLevelType w:val="multilevel"/>
    <w:tmpl w:val="C87A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D0A92"/>
    <w:multiLevelType w:val="multilevel"/>
    <w:tmpl w:val="7CE8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40CD4"/>
    <w:multiLevelType w:val="multilevel"/>
    <w:tmpl w:val="C64C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E7231"/>
    <w:multiLevelType w:val="multilevel"/>
    <w:tmpl w:val="3872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10C66"/>
    <w:multiLevelType w:val="multilevel"/>
    <w:tmpl w:val="88F0C3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F4403"/>
    <w:multiLevelType w:val="multilevel"/>
    <w:tmpl w:val="DA7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4288F"/>
    <w:multiLevelType w:val="multilevel"/>
    <w:tmpl w:val="7328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B184C"/>
    <w:multiLevelType w:val="multilevel"/>
    <w:tmpl w:val="C154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36A9E"/>
    <w:multiLevelType w:val="multilevel"/>
    <w:tmpl w:val="FEEA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3223E"/>
    <w:multiLevelType w:val="multilevel"/>
    <w:tmpl w:val="A01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03964"/>
    <w:multiLevelType w:val="multilevel"/>
    <w:tmpl w:val="0038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1513D"/>
    <w:multiLevelType w:val="multilevel"/>
    <w:tmpl w:val="B044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9347D"/>
    <w:multiLevelType w:val="multilevel"/>
    <w:tmpl w:val="CA36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63566"/>
    <w:multiLevelType w:val="multilevel"/>
    <w:tmpl w:val="B590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C0281"/>
    <w:multiLevelType w:val="multilevel"/>
    <w:tmpl w:val="676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02545"/>
    <w:multiLevelType w:val="multilevel"/>
    <w:tmpl w:val="0B2A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A2749"/>
    <w:multiLevelType w:val="multilevel"/>
    <w:tmpl w:val="B1C4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B4F0C"/>
    <w:multiLevelType w:val="multilevel"/>
    <w:tmpl w:val="757C9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650001"/>
    <w:multiLevelType w:val="multilevel"/>
    <w:tmpl w:val="ADB6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C506D"/>
    <w:multiLevelType w:val="multilevel"/>
    <w:tmpl w:val="4E60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6326CD"/>
    <w:multiLevelType w:val="multilevel"/>
    <w:tmpl w:val="709C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E2D1C"/>
    <w:multiLevelType w:val="multilevel"/>
    <w:tmpl w:val="8582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23027"/>
    <w:multiLevelType w:val="multilevel"/>
    <w:tmpl w:val="EF1C9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0D613D"/>
    <w:multiLevelType w:val="multilevel"/>
    <w:tmpl w:val="64E4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20194"/>
    <w:multiLevelType w:val="multilevel"/>
    <w:tmpl w:val="876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331B9"/>
    <w:multiLevelType w:val="multilevel"/>
    <w:tmpl w:val="7A0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7212A"/>
    <w:multiLevelType w:val="multilevel"/>
    <w:tmpl w:val="22044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9D139F"/>
    <w:multiLevelType w:val="multilevel"/>
    <w:tmpl w:val="EA288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D431EE"/>
    <w:multiLevelType w:val="multilevel"/>
    <w:tmpl w:val="441C3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B557C0"/>
    <w:multiLevelType w:val="multilevel"/>
    <w:tmpl w:val="61B4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B2739"/>
    <w:multiLevelType w:val="multilevel"/>
    <w:tmpl w:val="EA5E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FA712B"/>
    <w:multiLevelType w:val="multilevel"/>
    <w:tmpl w:val="C2C2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A70973"/>
    <w:multiLevelType w:val="multilevel"/>
    <w:tmpl w:val="5F1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8A7DF5"/>
    <w:multiLevelType w:val="multilevel"/>
    <w:tmpl w:val="D86E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E60BF2"/>
    <w:multiLevelType w:val="multilevel"/>
    <w:tmpl w:val="08E0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005BB7"/>
    <w:multiLevelType w:val="multilevel"/>
    <w:tmpl w:val="A6964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D178AC"/>
    <w:multiLevelType w:val="multilevel"/>
    <w:tmpl w:val="3DB8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9631FC"/>
    <w:multiLevelType w:val="multilevel"/>
    <w:tmpl w:val="AF90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BF48A4"/>
    <w:multiLevelType w:val="multilevel"/>
    <w:tmpl w:val="0DFE1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57CDA"/>
    <w:multiLevelType w:val="multilevel"/>
    <w:tmpl w:val="21B8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382B63"/>
    <w:multiLevelType w:val="multilevel"/>
    <w:tmpl w:val="4C2E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F4319C"/>
    <w:multiLevelType w:val="multilevel"/>
    <w:tmpl w:val="BA3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263C81"/>
    <w:multiLevelType w:val="multilevel"/>
    <w:tmpl w:val="DE00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A7352"/>
    <w:multiLevelType w:val="multilevel"/>
    <w:tmpl w:val="CE6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E145E0"/>
    <w:multiLevelType w:val="multilevel"/>
    <w:tmpl w:val="C6BCA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4B30E4"/>
    <w:multiLevelType w:val="multilevel"/>
    <w:tmpl w:val="9D22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A959F8"/>
    <w:multiLevelType w:val="multilevel"/>
    <w:tmpl w:val="A6C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C3318F"/>
    <w:multiLevelType w:val="multilevel"/>
    <w:tmpl w:val="0082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965EBC"/>
    <w:multiLevelType w:val="multilevel"/>
    <w:tmpl w:val="29726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072EC1"/>
    <w:multiLevelType w:val="multilevel"/>
    <w:tmpl w:val="99E0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CA5016"/>
    <w:multiLevelType w:val="multilevel"/>
    <w:tmpl w:val="432658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7E1D1A"/>
    <w:multiLevelType w:val="multilevel"/>
    <w:tmpl w:val="64965E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A25D4A"/>
    <w:multiLevelType w:val="multilevel"/>
    <w:tmpl w:val="2DE0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4E6CE3"/>
    <w:multiLevelType w:val="multilevel"/>
    <w:tmpl w:val="3C0E2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C01889"/>
    <w:multiLevelType w:val="multilevel"/>
    <w:tmpl w:val="C584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222AE8"/>
    <w:multiLevelType w:val="multilevel"/>
    <w:tmpl w:val="72B4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634529"/>
    <w:multiLevelType w:val="multilevel"/>
    <w:tmpl w:val="F3DE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6866E3"/>
    <w:multiLevelType w:val="multilevel"/>
    <w:tmpl w:val="DCE86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DD2935"/>
    <w:multiLevelType w:val="multilevel"/>
    <w:tmpl w:val="3D50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9E771F"/>
    <w:multiLevelType w:val="multilevel"/>
    <w:tmpl w:val="6C3C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A83562"/>
    <w:multiLevelType w:val="multilevel"/>
    <w:tmpl w:val="5E1E3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627E46"/>
    <w:multiLevelType w:val="multilevel"/>
    <w:tmpl w:val="44E4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21670A"/>
    <w:multiLevelType w:val="multilevel"/>
    <w:tmpl w:val="7E3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5E4CD0"/>
    <w:multiLevelType w:val="multilevel"/>
    <w:tmpl w:val="23A0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AE5055"/>
    <w:multiLevelType w:val="multilevel"/>
    <w:tmpl w:val="2BD86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2D34D2F"/>
    <w:multiLevelType w:val="multilevel"/>
    <w:tmpl w:val="9C36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62451D"/>
    <w:multiLevelType w:val="multilevel"/>
    <w:tmpl w:val="4BA6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017E81"/>
    <w:multiLevelType w:val="multilevel"/>
    <w:tmpl w:val="E900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B339E1"/>
    <w:multiLevelType w:val="multilevel"/>
    <w:tmpl w:val="7E18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0E3EEA"/>
    <w:multiLevelType w:val="multilevel"/>
    <w:tmpl w:val="A61A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C74EAF"/>
    <w:multiLevelType w:val="multilevel"/>
    <w:tmpl w:val="BBE4B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C465C1A"/>
    <w:multiLevelType w:val="multilevel"/>
    <w:tmpl w:val="316E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4F4261"/>
    <w:multiLevelType w:val="multilevel"/>
    <w:tmpl w:val="686EB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7166E0"/>
    <w:multiLevelType w:val="multilevel"/>
    <w:tmpl w:val="EBF6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A12A29"/>
    <w:multiLevelType w:val="multilevel"/>
    <w:tmpl w:val="3A66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656139">
    <w:abstractNumId w:val="42"/>
  </w:num>
  <w:num w:numId="2" w16cid:durableId="1560631228">
    <w:abstractNumId w:val="28"/>
  </w:num>
  <w:num w:numId="3" w16cid:durableId="1628506545">
    <w:abstractNumId w:val="7"/>
  </w:num>
  <w:num w:numId="4" w16cid:durableId="905721490">
    <w:abstractNumId w:val="1"/>
  </w:num>
  <w:num w:numId="5" w16cid:durableId="1344554157">
    <w:abstractNumId w:val="47"/>
  </w:num>
  <w:num w:numId="6" w16cid:durableId="1843616631">
    <w:abstractNumId w:val="59"/>
  </w:num>
  <w:num w:numId="7" w16cid:durableId="480274728">
    <w:abstractNumId w:val="18"/>
  </w:num>
  <w:num w:numId="8" w16cid:durableId="1405447197">
    <w:abstractNumId w:val="57"/>
  </w:num>
  <w:num w:numId="9" w16cid:durableId="194975242">
    <w:abstractNumId w:val="54"/>
  </w:num>
  <w:num w:numId="10" w16cid:durableId="820006012">
    <w:abstractNumId w:val="32"/>
  </w:num>
  <w:num w:numId="11" w16cid:durableId="693842171">
    <w:abstractNumId w:val="67"/>
  </w:num>
  <w:num w:numId="12" w16cid:durableId="1135754570">
    <w:abstractNumId w:val="51"/>
  </w:num>
  <w:num w:numId="13" w16cid:durableId="1188328160">
    <w:abstractNumId w:val="74"/>
  </w:num>
  <w:num w:numId="14" w16cid:durableId="605428585">
    <w:abstractNumId w:val="40"/>
  </w:num>
  <w:num w:numId="15" w16cid:durableId="399984108">
    <w:abstractNumId w:val="44"/>
  </w:num>
  <w:num w:numId="16" w16cid:durableId="1060635577">
    <w:abstractNumId w:val="71"/>
  </w:num>
  <w:num w:numId="17" w16cid:durableId="640890342">
    <w:abstractNumId w:val="64"/>
  </w:num>
  <w:num w:numId="18" w16cid:durableId="1931768816">
    <w:abstractNumId w:val="66"/>
  </w:num>
  <w:num w:numId="19" w16cid:durableId="1156527303">
    <w:abstractNumId w:val="10"/>
  </w:num>
  <w:num w:numId="20" w16cid:durableId="2061705291">
    <w:abstractNumId w:val="69"/>
  </w:num>
  <w:num w:numId="21" w16cid:durableId="406348194">
    <w:abstractNumId w:val="2"/>
  </w:num>
  <w:num w:numId="22" w16cid:durableId="414909410">
    <w:abstractNumId w:val="41"/>
  </w:num>
  <w:num w:numId="23" w16cid:durableId="1511144218">
    <w:abstractNumId w:val="17"/>
  </w:num>
  <w:num w:numId="24" w16cid:durableId="2083482487">
    <w:abstractNumId w:val="11"/>
  </w:num>
  <w:num w:numId="25" w16cid:durableId="1574776285">
    <w:abstractNumId w:val="3"/>
  </w:num>
  <w:num w:numId="26" w16cid:durableId="1273317275">
    <w:abstractNumId w:val="34"/>
  </w:num>
  <w:num w:numId="27" w16cid:durableId="40714732">
    <w:abstractNumId w:val="48"/>
  </w:num>
  <w:num w:numId="28" w16cid:durableId="1058554973">
    <w:abstractNumId w:val="30"/>
  </w:num>
  <w:num w:numId="29" w16cid:durableId="1740516991">
    <w:abstractNumId w:val="65"/>
  </w:num>
  <w:num w:numId="30" w16cid:durableId="1623878222">
    <w:abstractNumId w:val="72"/>
  </w:num>
  <w:num w:numId="31" w16cid:durableId="447625397">
    <w:abstractNumId w:val="37"/>
  </w:num>
  <w:num w:numId="32" w16cid:durableId="1875074688">
    <w:abstractNumId w:val="22"/>
  </w:num>
  <w:num w:numId="33" w16cid:durableId="1072656315">
    <w:abstractNumId w:val="14"/>
  </w:num>
  <w:num w:numId="34" w16cid:durableId="734936665">
    <w:abstractNumId w:val="31"/>
  </w:num>
  <w:num w:numId="35" w16cid:durableId="1474523782">
    <w:abstractNumId w:val="9"/>
  </w:num>
  <w:num w:numId="36" w16cid:durableId="1151140229">
    <w:abstractNumId w:val="56"/>
  </w:num>
  <w:num w:numId="37" w16cid:durableId="1212882788">
    <w:abstractNumId w:val="5"/>
  </w:num>
  <w:num w:numId="38" w16cid:durableId="1423991544">
    <w:abstractNumId w:val="70"/>
  </w:num>
  <w:num w:numId="39" w16cid:durableId="126436486">
    <w:abstractNumId w:val="6"/>
  </w:num>
  <w:num w:numId="40" w16cid:durableId="121654765">
    <w:abstractNumId w:val="73"/>
  </w:num>
  <w:num w:numId="41" w16cid:durableId="722829118">
    <w:abstractNumId w:val="29"/>
  </w:num>
  <w:num w:numId="42" w16cid:durableId="493036524">
    <w:abstractNumId w:val="50"/>
  </w:num>
  <w:num w:numId="43" w16cid:durableId="340477861">
    <w:abstractNumId w:val="49"/>
  </w:num>
  <w:num w:numId="44" w16cid:durableId="38552689">
    <w:abstractNumId w:val="36"/>
  </w:num>
  <w:num w:numId="45" w16cid:durableId="989673791">
    <w:abstractNumId w:val="53"/>
  </w:num>
  <w:num w:numId="46" w16cid:durableId="1197356289">
    <w:abstractNumId w:val="13"/>
  </w:num>
  <w:num w:numId="47" w16cid:durableId="637034806">
    <w:abstractNumId w:val="33"/>
  </w:num>
  <w:num w:numId="48" w16cid:durableId="1227569960">
    <w:abstractNumId w:val="16"/>
  </w:num>
  <w:num w:numId="49" w16cid:durableId="803426184">
    <w:abstractNumId w:val="24"/>
  </w:num>
  <w:num w:numId="50" w16cid:durableId="1083795824">
    <w:abstractNumId w:val="45"/>
  </w:num>
  <w:num w:numId="51" w16cid:durableId="993680188">
    <w:abstractNumId w:val="23"/>
  </w:num>
  <w:num w:numId="52" w16cid:durableId="882793071">
    <w:abstractNumId w:val="52"/>
  </w:num>
  <w:num w:numId="53" w16cid:durableId="1180781731">
    <w:abstractNumId w:val="26"/>
  </w:num>
  <w:num w:numId="54" w16cid:durableId="1008287263">
    <w:abstractNumId w:val="39"/>
  </w:num>
  <w:num w:numId="55" w16cid:durableId="2094083864">
    <w:abstractNumId w:val="63"/>
  </w:num>
  <w:num w:numId="56" w16cid:durableId="861937588">
    <w:abstractNumId w:val="61"/>
  </w:num>
  <w:num w:numId="57" w16cid:durableId="1731004432">
    <w:abstractNumId w:val="4"/>
  </w:num>
  <w:num w:numId="58" w16cid:durableId="924611325">
    <w:abstractNumId w:val="62"/>
  </w:num>
  <w:num w:numId="59" w16cid:durableId="416749377">
    <w:abstractNumId w:val="25"/>
  </w:num>
  <w:num w:numId="60" w16cid:durableId="38474828">
    <w:abstractNumId w:val="38"/>
  </w:num>
  <w:num w:numId="61" w16cid:durableId="872114715">
    <w:abstractNumId w:val="12"/>
  </w:num>
  <w:num w:numId="62" w16cid:durableId="698316372">
    <w:abstractNumId w:val="55"/>
  </w:num>
  <w:num w:numId="63" w16cid:durableId="1916863233">
    <w:abstractNumId w:val="43"/>
  </w:num>
  <w:num w:numId="64" w16cid:durableId="1658335838">
    <w:abstractNumId w:val="58"/>
  </w:num>
  <w:num w:numId="65" w16cid:durableId="2054889601">
    <w:abstractNumId w:val="68"/>
  </w:num>
  <w:num w:numId="66" w16cid:durableId="1924215969">
    <w:abstractNumId w:val="21"/>
  </w:num>
  <w:num w:numId="67" w16cid:durableId="1516729057">
    <w:abstractNumId w:val="46"/>
  </w:num>
  <w:num w:numId="68" w16cid:durableId="997924268">
    <w:abstractNumId w:val="60"/>
  </w:num>
  <w:num w:numId="69" w16cid:durableId="1213423925">
    <w:abstractNumId w:val="8"/>
  </w:num>
  <w:num w:numId="70" w16cid:durableId="1822113669">
    <w:abstractNumId w:val="0"/>
  </w:num>
  <w:num w:numId="71" w16cid:durableId="259023505">
    <w:abstractNumId w:val="20"/>
  </w:num>
  <w:num w:numId="72" w16cid:durableId="98185196">
    <w:abstractNumId w:val="27"/>
  </w:num>
  <w:num w:numId="73" w16cid:durableId="1487239633">
    <w:abstractNumId w:val="19"/>
  </w:num>
  <w:num w:numId="74" w16cid:durableId="812451921">
    <w:abstractNumId w:val="15"/>
  </w:num>
  <w:num w:numId="75" w16cid:durableId="11260275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E3"/>
    <w:rsid w:val="00005ACC"/>
    <w:rsid w:val="00110AE3"/>
    <w:rsid w:val="001B2004"/>
    <w:rsid w:val="00575057"/>
    <w:rsid w:val="008B4A29"/>
    <w:rsid w:val="00AC19C7"/>
    <w:rsid w:val="00CA6EAD"/>
    <w:rsid w:val="00F369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37E944C"/>
  <w15:chartTrackingRefBased/>
  <w15:docId w15:val="{AD70A37D-847D-4475-916D-6001EBB48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10AE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10AE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10AE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10AE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10AE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10AE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10AE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10AE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10AE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10AE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10AE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10AE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10AE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10AE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10AE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10AE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10AE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10AE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10A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10A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0A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10A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0AE3"/>
    <w:pPr>
      <w:spacing w:before="160" w:after="160"/>
      <w:jc w:val="center"/>
    </w:pPr>
    <w:rPr>
      <w:i/>
      <w:iCs/>
      <w:color w:val="404040" w:themeColor="text1" w:themeTint="BF"/>
    </w:rPr>
  </w:style>
  <w:style w:type="character" w:customStyle="1" w:styleId="a8">
    <w:name w:val="引用文 (文字)"/>
    <w:basedOn w:val="a0"/>
    <w:link w:val="a7"/>
    <w:uiPriority w:val="29"/>
    <w:rsid w:val="00110AE3"/>
    <w:rPr>
      <w:i/>
      <w:iCs/>
      <w:color w:val="404040" w:themeColor="text1" w:themeTint="BF"/>
    </w:rPr>
  </w:style>
  <w:style w:type="paragraph" w:styleId="a9">
    <w:name w:val="List Paragraph"/>
    <w:basedOn w:val="a"/>
    <w:uiPriority w:val="34"/>
    <w:qFormat/>
    <w:rsid w:val="00110AE3"/>
    <w:pPr>
      <w:ind w:left="720"/>
      <w:contextualSpacing/>
    </w:pPr>
  </w:style>
  <w:style w:type="character" w:styleId="21">
    <w:name w:val="Intense Emphasis"/>
    <w:basedOn w:val="a0"/>
    <w:uiPriority w:val="21"/>
    <w:qFormat/>
    <w:rsid w:val="00110AE3"/>
    <w:rPr>
      <w:i/>
      <w:iCs/>
      <w:color w:val="0F4761" w:themeColor="accent1" w:themeShade="BF"/>
    </w:rPr>
  </w:style>
  <w:style w:type="paragraph" w:styleId="22">
    <w:name w:val="Intense Quote"/>
    <w:basedOn w:val="a"/>
    <w:next w:val="a"/>
    <w:link w:val="23"/>
    <w:uiPriority w:val="30"/>
    <w:qFormat/>
    <w:rsid w:val="00110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10AE3"/>
    <w:rPr>
      <w:i/>
      <w:iCs/>
      <w:color w:val="0F4761" w:themeColor="accent1" w:themeShade="BF"/>
    </w:rPr>
  </w:style>
  <w:style w:type="character" w:styleId="24">
    <w:name w:val="Intense Reference"/>
    <w:basedOn w:val="a0"/>
    <w:uiPriority w:val="32"/>
    <w:qFormat/>
    <w:rsid w:val="00110AE3"/>
    <w:rPr>
      <w:b/>
      <w:bCs/>
      <w:smallCaps/>
      <w:color w:val="0F4761" w:themeColor="accent1" w:themeShade="BF"/>
      <w:spacing w:val="5"/>
    </w:rPr>
  </w:style>
  <w:style w:type="paragraph" w:styleId="aa">
    <w:name w:val="header"/>
    <w:basedOn w:val="a"/>
    <w:link w:val="ab"/>
    <w:uiPriority w:val="99"/>
    <w:unhideWhenUsed/>
    <w:rsid w:val="00F36991"/>
    <w:pPr>
      <w:tabs>
        <w:tab w:val="center" w:pos="4252"/>
        <w:tab w:val="right" w:pos="8504"/>
      </w:tabs>
      <w:snapToGrid w:val="0"/>
    </w:pPr>
  </w:style>
  <w:style w:type="character" w:customStyle="1" w:styleId="ab">
    <w:name w:val="ヘッダー (文字)"/>
    <w:basedOn w:val="a0"/>
    <w:link w:val="aa"/>
    <w:uiPriority w:val="99"/>
    <w:rsid w:val="00F36991"/>
  </w:style>
  <w:style w:type="paragraph" w:styleId="ac">
    <w:name w:val="footer"/>
    <w:basedOn w:val="a"/>
    <w:link w:val="ad"/>
    <w:uiPriority w:val="99"/>
    <w:unhideWhenUsed/>
    <w:rsid w:val="00F36991"/>
    <w:pPr>
      <w:tabs>
        <w:tab w:val="center" w:pos="4252"/>
        <w:tab w:val="right" w:pos="8504"/>
      </w:tabs>
      <w:snapToGrid w:val="0"/>
    </w:pPr>
  </w:style>
  <w:style w:type="character" w:customStyle="1" w:styleId="ad">
    <w:name w:val="フッター (文字)"/>
    <w:basedOn w:val="a0"/>
    <w:link w:val="ac"/>
    <w:uiPriority w:val="99"/>
    <w:rsid w:val="00F36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1666</Words>
  <Characters>9502</Characters>
  <Application>Microsoft Office Word</Application>
  <DocSecurity>0</DocSecurity>
  <Lines>79</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2</cp:revision>
  <dcterms:created xsi:type="dcterms:W3CDTF">2026-07-07T14:43:00Z</dcterms:created>
  <dcterms:modified xsi:type="dcterms:W3CDTF">2026-07-07T15:04:00Z</dcterms:modified>
</cp:coreProperties>
</file>