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6FD1D" w14:textId="77777777" w:rsidR="00FC6823" w:rsidRPr="00FC6823" w:rsidRDefault="00FC6823" w:rsidP="00FC6823">
      <w:pPr>
        <w:widowControl/>
        <w:spacing w:after="100" w:afterAutospacing="1"/>
        <w:jc w:val="left"/>
        <w:outlineLvl w:val="1"/>
        <w:rPr>
          <w:rFonts w:ascii="Arial" w:eastAsia="ＭＳ Ｐゴシック" w:hAnsi="Arial" w:cs="Arial"/>
          <w:b/>
          <w:bCs/>
          <w:kern w:val="0"/>
          <w:sz w:val="36"/>
          <w:szCs w:val="36"/>
        </w:rPr>
      </w:pPr>
      <w:r w:rsidRPr="00FC6823">
        <w:rPr>
          <w:rFonts w:ascii="Arial" w:eastAsia="ＭＳ Ｐゴシック" w:hAnsi="Arial" w:cs="Arial"/>
          <w:b/>
          <w:bCs/>
          <w:kern w:val="0"/>
          <w:sz w:val="36"/>
          <w:szCs w:val="36"/>
        </w:rPr>
        <w:t>Proposal for Mitigating Cultural Friction via a "Posting Frequency Penalty Function"</w:t>
      </w:r>
    </w:p>
    <w:p w14:paraId="329911C9" w14:textId="77777777" w:rsidR="00FC6823" w:rsidRPr="00FC6823" w:rsidRDefault="00FC6823" w:rsidP="00FC6823">
      <w:pPr>
        <w:widowControl/>
        <w:spacing w:after="100" w:afterAutospacing="1"/>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Balancing the Digital Landscape: Protecting Individual Creators and Neutralizing Mass-Media Spam</w:t>
      </w:r>
    </w:p>
    <w:p w14:paraId="354C141A" w14:textId="77777777" w:rsidR="00FC6823" w:rsidRPr="00FC6823" w:rsidRDefault="00FC6823" w:rsidP="00FC6823">
      <w:pPr>
        <w:widowControl/>
        <w:spacing w:after="100" w:afterAutospacing="1"/>
        <w:jc w:val="left"/>
        <w:rPr>
          <w:rFonts w:ascii="Arial" w:eastAsia="ＭＳ Ｐゴシック" w:hAnsi="Arial" w:cs="Arial"/>
          <w:kern w:val="0"/>
          <w:sz w:val="24"/>
          <w:szCs w:val="24"/>
        </w:rPr>
      </w:pPr>
      <w:r w:rsidRPr="00FC6823">
        <w:rPr>
          <w:rFonts w:ascii="Arial" w:eastAsia="ＭＳ Ｐゴシック" w:hAnsi="Arial" w:cs="Arial"/>
          <w:i/>
          <w:iCs/>
          <w:kern w:val="0"/>
          <w:sz w:val="24"/>
          <w:szCs w:val="24"/>
        </w:rPr>
        <w:t>(A mathematical framework designed to shift platform evaluation from raw volume to cognitive depth and creative intent)</w:t>
      </w:r>
    </w:p>
    <w:p w14:paraId="42ABF93E" w14:textId="77777777" w:rsidR="00FC6823" w:rsidRPr="00FC6823" w:rsidRDefault="00FC6823" w:rsidP="00FC6823">
      <w:pPr>
        <w:widowControl/>
        <w:spacing w:after="100" w:afterAutospacing="1"/>
        <w:jc w:val="left"/>
        <w:outlineLvl w:val="2"/>
        <w:rPr>
          <w:rFonts w:ascii="Arial" w:eastAsia="ＭＳ Ｐゴシック" w:hAnsi="Arial" w:cs="Arial"/>
          <w:b/>
          <w:bCs/>
          <w:kern w:val="0"/>
          <w:sz w:val="27"/>
          <w:szCs w:val="27"/>
        </w:rPr>
      </w:pPr>
      <w:r w:rsidRPr="00FC6823">
        <w:rPr>
          <w:rFonts w:ascii="Arial" w:eastAsia="ＭＳ Ｐゴシック" w:hAnsi="Arial" w:cs="Arial"/>
          <w:b/>
          <w:bCs/>
          <w:kern w:val="0"/>
          <w:sz w:val="27"/>
          <w:szCs w:val="27"/>
        </w:rPr>
        <w:t>1. The Structural Collapse of Modern Platforms</w:t>
      </w:r>
    </w:p>
    <w:p w14:paraId="5A85AA85" w14:textId="77777777" w:rsidR="00FC6823" w:rsidRPr="00FC6823" w:rsidRDefault="00FC6823" w:rsidP="00FC6823">
      <w:pPr>
        <w:widowControl/>
        <w:spacing w:after="100" w:afterAutospacing="1"/>
        <w:jc w:val="left"/>
        <w:rPr>
          <w:rFonts w:ascii="Arial" w:eastAsia="ＭＳ Ｐゴシック" w:hAnsi="Arial" w:cs="Arial"/>
          <w:kern w:val="0"/>
          <w:sz w:val="24"/>
          <w:szCs w:val="24"/>
        </w:rPr>
      </w:pPr>
      <w:r w:rsidRPr="00FC6823">
        <w:rPr>
          <w:rFonts w:ascii="Arial" w:eastAsia="ＭＳ Ｐゴシック" w:hAnsi="Arial" w:cs="Arial"/>
          <w:kern w:val="0"/>
          <w:sz w:val="24"/>
          <w:szCs w:val="24"/>
        </w:rPr>
        <w:t xml:space="preserve">While major contemporary video platforms and social networks appear prosperous on the surface, their underlying infrastructure is built upon an unsustainable model that consumes human longevity and creativity. The current system fuels a hyper-competitive race where increased posting frequency is continuously rewarded, while periods of rest result in immediate algorithmic erasure. This "tyranny of volume" exhausts creators and audiences alike, inducing numerous systemic anomalies across the information space: </w:t>
      </w:r>
    </w:p>
    <w:p w14:paraId="54EB98D7" w14:textId="77777777" w:rsidR="00FC6823" w:rsidRPr="00FC6823" w:rsidRDefault="00FC6823" w:rsidP="00FC6823">
      <w:pPr>
        <w:widowControl/>
        <w:numPr>
          <w:ilvl w:val="0"/>
          <w:numId w:val="1"/>
        </w:numPr>
        <w:spacing w:after="100" w:afterAutospacing="1"/>
        <w:jc w:val="left"/>
        <w:rPr>
          <w:rFonts w:ascii="Arial" w:eastAsia="ＭＳ Ｐゴシック" w:hAnsi="Arial" w:cs="Arial"/>
          <w:kern w:val="0"/>
          <w:sz w:val="24"/>
          <w:szCs w:val="24"/>
        </w:rPr>
      </w:pPr>
      <w:r w:rsidRPr="00FC6823">
        <w:rPr>
          <w:rFonts w:ascii="Arial" w:eastAsia="ＭＳ Ｐゴシック" w:hAnsi="Arial" w:cs="Arial"/>
          <w:kern w:val="0"/>
          <w:sz w:val="24"/>
          <w:szCs w:val="24"/>
        </w:rPr>
        <w:t xml:space="preserve">The mass production of low-effort clipped videos and outsourced content farms. </w:t>
      </w:r>
    </w:p>
    <w:p w14:paraId="6D5358DA" w14:textId="77777777" w:rsidR="00FC6823" w:rsidRPr="00FC6823" w:rsidRDefault="00FC6823" w:rsidP="00FC6823">
      <w:pPr>
        <w:widowControl/>
        <w:numPr>
          <w:ilvl w:val="0"/>
          <w:numId w:val="1"/>
        </w:numPr>
        <w:spacing w:after="100" w:afterAutospacing="1"/>
        <w:jc w:val="left"/>
        <w:rPr>
          <w:rFonts w:ascii="Arial" w:eastAsia="ＭＳ Ｐゴシック" w:hAnsi="Arial" w:cs="Arial"/>
          <w:kern w:val="0"/>
          <w:sz w:val="24"/>
          <w:szCs w:val="24"/>
        </w:rPr>
      </w:pPr>
      <w:r w:rsidRPr="00FC6823">
        <w:rPr>
          <w:rFonts w:ascii="Arial" w:eastAsia="ＭＳ Ｐゴシック" w:hAnsi="Arial" w:cs="Arial"/>
          <w:kern w:val="0"/>
          <w:sz w:val="24"/>
          <w:szCs w:val="24"/>
        </w:rPr>
        <w:t xml:space="preserve">A flood of automated content generated via AI and rigid templates. </w:t>
      </w:r>
    </w:p>
    <w:p w14:paraId="3184A0DA" w14:textId="77777777" w:rsidR="00FC6823" w:rsidRPr="00FC6823" w:rsidRDefault="00FC6823" w:rsidP="00FC6823">
      <w:pPr>
        <w:widowControl/>
        <w:numPr>
          <w:ilvl w:val="0"/>
          <w:numId w:val="1"/>
        </w:numPr>
        <w:spacing w:after="100" w:afterAutospacing="1"/>
        <w:jc w:val="left"/>
        <w:rPr>
          <w:rFonts w:ascii="Arial" w:eastAsia="ＭＳ Ｐゴシック" w:hAnsi="Arial" w:cs="Arial"/>
          <w:kern w:val="0"/>
          <w:sz w:val="24"/>
          <w:szCs w:val="24"/>
        </w:rPr>
      </w:pPr>
      <w:r w:rsidRPr="00FC6823">
        <w:rPr>
          <w:rFonts w:ascii="Arial" w:eastAsia="ＭＳ Ｐゴシック" w:hAnsi="Arial" w:cs="Arial"/>
          <w:kern w:val="0"/>
          <w:sz w:val="24"/>
          <w:szCs w:val="24"/>
        </w:rPr>
        <w:t xml:space="preserve">Traditional television networks fragmented and recycling legacy broadcasts into endless clips. </w:t>
      </w:r>
    </w:p>
    <w:p w14:paraId="481B9633" w14:textId="77777777" w:rsidR="00FC6823" w:rsidRPr="00FC6823" w:rsidRDefault="00FC6823" w:rsidP="00FC6823">
      <w:pPr>
        <w:widowControl/>
        <w:numPr>
          <w:ilvl w:val="0"/>
          <w:numId w:val="1"/>
        </w:numPr>
        <w:spacing w:after="100" w:afterAutospacing="1"/>
        <w:jc w:val="left"/>
        <w:rPr>
          <w:rFonts w:ascii="Arial" w:eastAsia="ＭＳ Ｐゴシック" w:hAnsi="Arial" w:cs="Arial"/>
          <w:kern w:val="0"/>
          <w:sz w:val="24"/>
          <w:szCs w:val="24"/>
        </w:rPr>
      </w:pPr>
      <w:r w:rsidRPr="00FC6823">
        <w:rPr>
          <w:rFonts w:ascii="Arial" w:eastAsia="ＭＳ Ｐゴシック" w:hAnsi="Arial" w:cs="Arial"/>
          <w:kern w:val="0"/>
          <w:sz w:val="24"/>
          <w:szCs w:val="24"/>
        </w:rPr>
        <w:t xml:space="preserve">Bot-driven operations engineered solely to harvest page views (PV). </w:t>
      </w:r>
    </w:p>
    <w:p w14:paraId="655DF58C" w14:textId="77777777" w:rsidR="00FC6823" w:rsidRPr="00FC6823" w:rsidRDefault="00FC6823" w:rsidP="00FC6823">
      <w:pPr>
        <w:widowControl/>
        <w:spacing w:after="100" w:afterAutospacing="1"/>
        <w:jc w:val="left"/>
        <w:rPr>
          <w:rFonts w:ascii="Arial" w:eastAsia="ＭＳ Ｐゴシック" w:hAnsi="Arial" w:cs="Arial"/>
          <w:kern w:val="0"/>
          <w:sz w:val="24"/>
          <w:szCs w:val="24"/>
        </w:rPr>
      </w:pPr>
      <w:r w:rsidRPr="00FC6823">
        <w:rPr>
          <w:rFonts w:ascii="Arial" w:eastAsia="ＭＳ Ｐゴシック" w:hAnsi="Arial" w:cs="Arial"/>
          <w:kern w:val="0"/>
          <w:sz w:val="24"/>
          <w:szCs w:val="24"/>
        </w:rPr>
        <w:t xml:space="preserve">These practices constitute an exploitation-driven attack on our shared digital space, multiplying information noise and eroding long-term platform profit margins and advertising value. </w:t>
      </w:r>
    </w:p>
    <w:p w14:paraId="60A1DF96" w14:textId="77777777" w:rsidR="00FC6823" w:rsidRPr="00FC6823" w:rsidRDefault="00FC6823" w:rsidP="00FC6823">
      <w:pPr>
        <w:widowControl/>
        <w:spacing w:after="100" w:afterAutospacing="1"/>
        <w:jc w:val="left"/>
        <w:rPr>
          <w:rFonts w:ascii="Arial" w:eastAsia="ＭＳ Ｐゴシック" w:hAnsi="Arial" w:cs="Arial"/>
          <w:kern w:val="0"/>
          <w:sz w:val="24"/>
          <w:szCs w:val="24"/>
        </w:rPr>
      </w:pPr>
      <w:r w:rsidRPr="00FC6823">
        <w:rPr>
          <w:rFonts w:ascii="Arial" w:eastAsia="ＭＳ Ｐゴシック" w:hAnsi="Arial" w:cs="Arial"/>
          <w:kern w:val="0"/>
          <w:sz w:val="24"/>
          <w:szCs w:val="24"/>
        </w:rPr>
        <w:t xml:space="preserve">While next-generation AI data centers costing hundreds of billions of dollars possess advanced raw processing power, they face explosive operational overheads—in energy, cooling, inference, and infrastructure depreciation—just to suppress this influx of low-quality content. Consequently, contemporary ad models face a severe economic contradiction: capacity increases, profitability deteriorates, and human beings are reduced to expendable capital. To halt this </w:t>
      </w:r>
      <w:r w:rsidRPr="00FC6823">
        <w:rPr>
          <w:rFonts w:ascii="Arial" w:eastAsia="ＭＳ Ｐゴシック" w:hAnsi="Arial" w:cs="Arial"/>
          <w:kern w:val="0"/>
          <w:sz w:val="24"/>
          <w:szCs w:val="24"/>
        </w:rPr>
        <w:lastRenderedPageBreak/>
        <w:t xml:space="preserve">degradation, this proposal advocates for shifting the core evaluation function away from "posting volume" and redirecting it toward human well-being, intelligence, and content quality. </w:t>
      </w:r>
    </w:p>
    <w:p w14:paraId="3D0B74A1" w14:textId="77777777" w:rsidR="00FC6823" w:rsidRPr="00FC6823" w:rsidRDefault="00FC6823" w:rsidP="00FC6823">
      <w:pPr>
        <w:widowControl/>
        <w:spacing w:after="100" w:afterAutospacing="1"/>
        <w:jc w:val="left"/>
        <w:outlineLvl w:val="2"/>
        <w:rPr>
          <w:rFonts w:ascii="Arial" w:eastAsia="ＭＳ Ｐゴシック" w:hAnsi="Arial" w:cs="Arial"/>
          <w:b/>
          <w:bCs/>
          <w:kern w:val="0"/>
          <w:sz w:val="27"/>
          <w:szCs w:val="27"/>
        </w:rPr>
      </w:pPr>
      <w:r w:rsidRPr="00FC6823">
        <w:rPr>
          <w:rFonts w:ascii="Arial" w:eastAsia="ＭＳ Ｐゴシック" w:hAnsi="Arial" w:cs="Arial"/>
          <w:b/>
          <w:bCs/>
          <w:kern w:val="0"/>
          <w:sz w:val="27"/>
          <w:szCs w:val="27"/>
        </w:rPr>
        <w:t>2. Core Philosophy: Shifting from Volume Expansion to Creative Margins</w:t>
      </w:r>
    </w:p>
    <w:p w14:paraId="7B8616FB" w14:textId="77777777" w:rsidR="00FC6823" w:rsidRPr="00FC6823" w:rsidRDefault="00FC6823" w:rsidP="00FC6823">
      <w:pPr>
        <w:widowControl/>
        <w:spacing w:after="100" w:afterAutospacing="1"/>
        <w:jc w:val="left"/>
        <w:rPr>
          <w:rFonts w:ascii="Arial" w:eastAsia="ＭＳ Ｐゴシック" w:hAnsi="Arial" w:cs="Arial"/>
          <w:kern w:val="0"/>
          <w:sz w:val="24"/>
          <w:szCs w:val="24"/>
        </w:rPr>
      </w:pPr>
      <w:r w:rsidRPr="00FC6823">
        <w:rPr>
          <w:rFonts w:ascii="Arial" w:eastAsia="ＭＳ Ｐゴシック" w:hAnsi="Arial" w:cs="Arial"/>
          <w:kern w:val="0"/>
          <w:sz w:val="24"/>
          <w:szCs w:val="24"/>
        </w:rPr>
        <w:t xml:space="preserve">This architecture aims to build a sustainable digital ecosystem where creators have the luxury to contemplate deeply, thereby preserving the platform and our broader culture. </w:t>
      </w:r>
    </w:p>
    <w:p w14:paraId="622C9ADC" w14:textId="77777777" w:rsidR="00FC6823" w:rsidRPr="00FC6823" w:rsidRDefault="00FC6823" w:rsidP="00FC6823">
      <w:pPr>
        <w:widowControl/>
        <w:numPr>
          <w:ilvl w:val="0"/>
          <w:numId w:val="2"/>
        </w:numPr>
        <w:spacing w:after="100" w:afterAutospacing="1"/>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Transitioning to Non-Monetary Evaluation Functions:</w:t>
      </w:r>
      <w:r w:rsidRPr="00FC6823">
        <w:rPr>
          <w:rFonts w:ascii="Arial" w:eastAsia="ＭＳ Ｐゴシック" w:hAnsi="Arial" w:cs="Arial"/>
          <w:kern w:val="0"/>
          <w:sz w:val="24"/>
          <w:szCs w:val="24"/>
        </w:rPr>
        <w:t xml:space="preserve"> Optimizes the platform's core metrics around human expression, intent, and creative margins, rather than relying strictly on raw view counts or retention times. </w:t>
      </w:r>
    </w:p>
    <w:p w14:paraId="643DD78A" w14:textId="77777777" w:rsidR="00FC6823" w:rsidRPr="00FC6823" w:rsidRDefault="00FC6823" w:rsidP="00FC6823">
      <w:pPr>
        <w:widowControl/>
        <w:numPr>
          <w:ilvl w:val="0"/>
          <w:numId w:val="2"/>
        </w:numPr>
        <w:spacing w:after="100" w:afterAutospacing="1"/>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Cultural Content Regulation:</w:t>
      </w:r>
      <w:r w:rsidRPr="00FC6823">
        <w:rPr>
          <w:rFonts w:ascii="Arial" w:eastAsia="ＭＳ Ｐゴシック" w:hAnsi="Arial" w:cs="Arial"/>
          <w:kern w:val="0"/>
          <w:sz w:val="24"/>
          <w:szCs w:val="24"/>
        </w:rPr>
        <w:t xml:space="preserve"> Physically eliminates the volume-driven manufacturing models that exhaust human capital, preserving the space required to elevate long-term content quality. </w:t>
      </w:r>
    </w:p>
    <w:p w14:paraId="3382BF5F" w14:textId="77777777" w:rsidR="00FC6823" w:rsidRPr="00FC6823" w:rsidRDefault="00FC6823" w:rsidP="00FC6823">
      <w:pPr>
        <w:widowControl/>
        <w:numPr>
          <w:ilvl w:val="0"/>
          <w:numId w:val="2"/>
        </w:numPr>
        <w:spacing w:after="100" w:afterAutospacing="1"/>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Rationalizing Algorithmic Friction:</w:t>
      </w:r>
      <w:r w:rsidRPr="00FC6823">
        <w:rPr>
          <w:rFonts w:ascii="Arial" w:eastAsia="ＭＳ Ｐゴシック" w:hAnsi="Arial" w:cs="Arial"/>
          <w:kern w:val="0"/>
          <w:sz w:val="24"/>
          <w:szCs w:val="24"/>
        </w:rPr>
        <w:t xml:space="preserve"> Establishes systematic penalties against mass-produced spam content, transforming what was once dismissed as a minor algorithmic anomaly or an endless game of whack-a-mole into a regulated framework. </w:t>
      </w:r>
    </w:p>
    <w:p w14:paraId="39F46B1D" w14:textId="77777777" w:rsidR="00FC6823" w:rsidRPr="00FC6823" w:rsidRDefault="00FC6823" w:rsidP="00FC6823">
      <w:pPr>
        <w:widowControl/>
        <w:spacing w:after="100" w:afterAutospacing="1"/>
        <w:jc w:val="left"/>
        <w:outlineLvl w:val="2"/>
        <w:rPr>
          <w:rFonts w:ascii="Arial" w:eastAsia="ＭＳ Ｐゴシック" w:hAnsi="Arial" w:cs="Arial"/>
          <w:b/>
          <w:bCs/>
          <w:kern w:val="0"/>
          <w:sz w:val="27"/>
          <w:szCs w:val="27"/>
        </w:rPr>
      </w:pPr>
      <w:r w:rsidRPr="00FC6823">
        <w:rPr>
          <w:rFonts w:ascii="Arial" w:eastAsia="ＭＳ Ｐゴシック" w:hAnsi="Arial" w:cs="Arial"/>
          <w:b/>
          <w:bCs/>
          <w:kern w:val="0"/>
          <w:sz w:val="27"/>
          <w:szCs w:val="27"/>
        </w:rPr>
        <w:t>3. The Mechanism: The Posting Frequency Penalty Function</w:t>
      </w:r>
    </w:p>
    <w:p w14:paraId="70BE1BF0" w14:textId="77777777" w:rsidR="00FC6823" w:rsidRPr="00FC6823" w:rsidRDefault="00FC6823" w:rsidP="00FC6823">
      <w:pPr>
        <w:widowControl/>
        <w:spacing w:after="100" w:afterAutospacing="1"/>
        <w:jc w:val="left"/>
        <w:rPr>
          <w:rFonts w:ascii="Arial" w:eastAsia="ＭＳ Ｐゴシック" w:hAnsi="Arial" w:cs="Arial"/>
          <w:kern w:val="0"/>
          <w:sz w:val="24"/>
          <w:szCs w:val="24"/>
        </w:rPr>
      </w:pPr>
      <w:r w:rsidRPr="00FC6823">
        <w:rPr>
          <w:rFonts w:ascii="Arial" w:eastAsia="ＭＳ Ｐゴシック" w:hAnsi="Arial" w:cs="Arial"/>
          <w:kern w:val="0"/>
          <w:sz w:val="24"/>
          <w:szCs w:val="24"/>
        </w:rPr>
        <w:t xml:space="preserve">To realize this philosophy, this proposal outlines a "Posting Frequency Penalty Function" derived from non-linear penalty systems and inverse saturation decay equations. This mathematical framework operates on a foundational principle: </w:t>
      </w:r>
      <w:r w:rsidRPr="00FC6823">
        <w:rPr>
          <w:rFonts w:ascii="Arial" w:eastAsia="ＭＳ Ｐゴシック" w:hAnsi="Arial" w:cs="Arial"/>
          <w:i/>
          <w:iCs/>
          <w:kern w:val="0"/>
          <w:sz w:val="24"/>
          <w:szCs w:val="24"/>
        </w:rPr>
        <w:t>lower posting frequency yields higher algorithmic weight, while excessive mass-production exponentially diminishes content value</w:t>
      </w:r>
      <w:r w:rsidRPr="00FC6823">
        <w:rPr>
          <w:rFonts w:ascii="Arial" w:eastAsia="ＭＳ Ｐゴシック" w:hAnsi="Arial" w:cs="Arial"/>
          <w:kern w:val="0"/>
          <w:sz w:val="24"/>
          <w:szCs w:val="24"/>
        </w:rPr>
        <w:t xml:space="preserve">. </w:t>
      </w:r>
    </w:p>
    <w:p w14:paraId="4842AF50" w14:textId="77777777" w:rsidR="00FC6823" w:rsidRPr="00FC6823" w:rsidRDefault="00FC6823" w:rsidP="00FC6823">
      <w:pPr>
        <w:widowControl/>
        <w:spacing w:after="100" w:afterAutospacing="1"/>
        <w:jc w:val="left"/>
        <w:outlineLvl w:val="3"/>
        <w:rPr>
          <w:rFonts w:ascii="Arial" w:eastAsia="ＭＳ Ｐゴシック" w:hAnsi="Arial" w:cs="Arial"/>
          <w:b/>
          <w:bCs/>
          <w:kern w:val="0"/>
          <w:sz w:val="24"/>
          <w:szCs w:val="24"/>
        </w:rPr>
      </w:pPr>
      <w:r w:rsidRPr="00FC6823">
        <w:rPr>
          <w:rFonts w:ascii="Arial" w:eastAsia="ＭＳ Ｐゴシック" w:hAnsi="Arial" w:cs="Arial"/>
          <w:b/>
          <w:bCs/>
          <w:kern w:val="0"/>
          <w:sz w:val="24"/>
          <w:szCs w:val="24"/>
        </w:rPr>
        <w:t>Weight Coefficient Optimization Matrix (Example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2016"/>
        <w:gridCol w:w="4638"/>
      </w:tblGrid>
      <w:tr w:rsidR="00FC6823" w:rsidRPr="00FC6823" w14:paraId="64F3B4E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C63E8"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lastRenderedPageBreak/>
              <w:t>Posting Frequency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19EF0"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Applied Weight Coefficient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B26FF"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Algorithmic and Cultural Definition</w:t>
            </w:r>
          </w:p>
        </w:tc>
      </w:tr>
      <w:tr w:rsidR="00FC6823" w:rsidRPr="00FC6823" w14:paraId="4782DC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F67C4"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1 per Month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CBB58"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kern w:val="0"/>
                <w:sz w:val="24"/>
                <w:szCs w:val="24"/>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C0399"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A Deliberate, High-Intent Work.</w:t>
            </w:r>
            <w:r w:rsidRPr="00FC6823">
              <w:rPr>
                <w:rFonts w:ascii="Arial" w:eastAsia="ＭＳ Ｐゴシック" w:hAnsi="Arial" w:cs="Arial"/>
                <w:kern w:val="0"/>
                <w:sz w:val="24"/>
                <w:szCs w:val="24"/>
              </w:rPr>
              <w:t xml:space="preserve"> Maximizes protection for rare releases or urgent messages to safeguard cultural diversity. </w:t>
            </w:r>
          </w:p>
        </w:tc>
      </w:tr>
      <w:tr w:rsidR="00FC6823" w:rsidRPr="00FC6823" w14:paraId="1391E1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B2A88"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2 per Month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B56BC"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kern w:val="0"/>
                <w:sz w:val="24"/>
                <w:szCs w:val="24"/>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B2E0A"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kern w:val="0"/>
                <w:sz w:val="24"/>
                <w:szCs w:val="24"/>
              </w:rPr>
              <w:t xml:space="preserve">Incentivizes deep deliberation and artistic finish. Treated as a scarce cultural asset. </w:t>
            </w:r>
          </w:p>
        </w:tc>
      </w:tr>
      <w:tr w:rsidR="00FC6823" w:rsidRPr="00FC6823" w14:paraId="1C8772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655E8"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1 per Week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A8744"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kern w:val="0"/>
                <w:sz w:val="24"/>
                <w:szCs w:val="24"/>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433E3"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The Baseline Health Line.</w:t>
            </w:r>
            <w:r w:rsidRPr="00FC6823">
              <w:rPr>
                <w:rFonts w:ascii="Arial" w:eastAsia="ＭＳ Ｐゴシック" w:hAnsi="Arial" w:cs="Arial"/>
                <w:kern w:val="0"/>
                <w:sz w:val="24"/>
                <w:szCs w:val="24"/>
              </w:rPr>
              <w:t xml:space="preserve"> Encourages consistent, sustainable creation. </w:t>
            </w:r>
          </w:p>
        </w:tc>
      </w:tr>
      <w:tr w:rsidR="00FC6823" w:rsidRPr="00FC6823" w14:paraId="2E77D3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B9BBB"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2 per Week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2216F"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kern w:val="0"/>
                <w:sz w:val="24"/>
                <w:szCs w:val="24"/>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98AA0"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The Optimal Quality Zone.</w:t>
            </w:r>
            <w:r w:rsidRPr="00FC6823">
              <w:rPr>
                <w:rFonts w:ascii="Arial" w:eastAsia="ＭＳ Ｐゴシック" w:hAnsi="Arial" w:cs="Arial"/>
                <w:kern w:val="0"/>
                <w:sz w:val="24"/>
                <w:szCs w:val="24"/>
              </w:rPr>
              <w:t xml:space="preserve"> Represents high-tier creation within natural human limits. </w:t>
            </w:r>
          </w:p>
        </w:tc>
      </w:tr>
      <w:tr w:rsidR="00FC6823" w:rsidRPr="00FC6823" w14:paraId="681ADE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51160"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3 per Week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868AA"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kern w:val="0"/>
                <w:sz w:val="24"/>
                <w:szCs w:val="24"/>
              </w:rPr>
              <w:t>1.15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424F6"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The Everyday Creator.</w:t>
            </w:r>
            <w:r w:rsidRPr="00FC6823">
              <w:rPr>
                <w:rFonts w:ascii="Arial" w:eastAsia="ＭＳ Ｐゴシック" w:hAnsi="Arial" w:cs="Arial"/>
                <w:kern w:val="0"/>
                <w:sz w:val="24"/>
                <w:szCs w:val="24"/>
              </w:rPr>
              <w:t xml:space="preserve"> A comfortable, well-paced posting schedule that avoids burnout. </w:t>
            </w:r>
          </w:p>
        </w:tc>
      </w:tr>
      <w:tr w:rsidR="00FC6823" w:rsidRPr="00FC6823" w14:paraId="656A88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6E155"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1 per 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F76F0"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kern w:val="0"/>
                <w:sz w:val="24"/>
                <w:szCs w:val="24"/>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28EBD"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[The Baseline Standard].</w:t>
            </w:r>
            <w:r w:rsidRPr="00FC6823">
              <w:rPr>
                <w:rFonts w:ascii="Arial" w:eastAsia="ＭＳ Ｐゴシック" w:hAnsi="Arial" w:cs="Arial"/>
                <w:kern w:val="0"/>
                <w:sz w:val="24"/>
                <w:szCs w:val="24"/>
              </w:rPr>
              <w:t xml:space="preserve"> The absolute human limit for maintaining quality as an independent creator. </w:t>
            </w:r>
          </w:p>
        </w:tc>
      </w:tr>
      <w:tr w:rsidR="00FC6823" w:rsidRPr="00FC6823" w14:paraId="0E387D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4DD7F"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2 per 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21759"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kern w:val="0"/>
                <w:sz w:val="24"/>
                <w:szCs w:val="24"/>
              </w:rPr>
              <w:t>0.85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66C61"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The Alert Zone.</w:t>
            </w:r>
            <w:r w:rsidRPr="00FC6823">
              <w:rPr>
                <w:rFonts w:ascii="Arial" w:eastAsia="ＭＳ Ｐゴシック" w:hAnsi="Arial" w:cs="Arial"/>
                <w:kern w:val="0"/>
                <w:sz w:val="24"/>
                <w:szCs w:val="24"/>
              </w:rPr>
              <w:t xml:space="preserve"> Early operational indicators of corporate syndication or outsourced content teams begin to emerge. </w:t>
            </w:r>
          </w:p>
        </w:tc>
      </w:tr>
      <w:tr w:rsidR="00FC6823" w:rsidRPr="00FC6823" w14:paraId="5219B2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F4D5C"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3 per 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79020"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kern w:val="0"/>
                <w:sz w:val="24"/>
                <w:szCs w:val="24"/>
              </w:rPr>
              <w:t>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0DCF7"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kern w:val="0"/>
                <w:sz w:val="24"/>
                <w:szCs w:val="24"/>
              </w:rPr>
              <w:t xml:space="preserve">Highly organized mass production. Established creators with robust </w:t>
            </w:r>
            <w:r w:rsidRPr="00FC6823">
              <w:rPr>
                <w:rFonts w:ascii="Arial" w:eastAsia="ＭＳ Ｐゴシック" w:hAnsi="Arial" w:cs="Arial"/>
                <w:kern w:val="0"/>
                <w:sz w:val="24"/>
                <w:szCs w:val="24"/>
              </w:rPr>
              <w:lastRenderedPageBreak/>
              <w:t xml:space="preserve">fanbases can sustain viewership despite this algorithmic decay (0.5 to 0.7). </w:t>
            </w:r>
          </w:p>
        </w:tc>
      </w:tr>
      <w:tr w:rsidR="00FC6823" w:rsidRPr="00FC6823" w14:paraId="1EB521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5E010"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lastRenderedPageBreak/>
              <w:t>5 per 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18C9F"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kern w:val="0"/>
                <w:sz w:val="24"/>
                <w:szCs w:val="24"/>
              </w:rPr>
              <w:t>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C7C31"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kern w:val="0"/>
                <w:sz w:val="24"/>
                <w:szCs w:val="24"/>
              </w:rPr>
              <w:t xml:space="preserve">Beyond the capacity of a solo creator. Formally flagged as outsourced, clipped, or semi-automated content. </w:t>
            </w:r>
          </w:p>
        </w:tc>
      </w:tr>
      <w:tr w:rsidR="00FC6823" w:rsidRPr="00FC6823" w14:paraId="62DFA8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D3E5C"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8 per 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E2750"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kern w:val="0"/>
                <w:sz w:val="24"/>
                <w:szCs w:val="24"/>
              </w:rPr>
              <w: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70460" w14:textId="77777777" w:rsidR="00FC6823" w:rsidRPr="00FC6823" w:rsidRDefault="00FC6823" w:rsidP="00FC6823">
            <w:pPr>
              <w:widowControl/>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[The Non-Human Domain].</w:t>
            </w:r>
            <w:r w:rsidRPr="00FC6823">
              <w:rPr>
                <w:rFonts w:ascii="Arial" w:eastAsia="ＭＳ Ｐゴシック" w:hAnsi="Arial" w:cs="Arial"/>
                <w:kern w:val="0"/>
                <w:sz w:val="24"/>
                <w:szCs w:val="24"/>
              </w:rPr>
              <w:t xml:space="preserve"> Systematically suppresses automated bots, low-effort content farms, and recycled television broadcasts. </w:t>
            </w:r>
          </w:p>
        </w:tc>
      </w:tr>
    </w:tbl>
    <w:p w14:paraId="39493CA3" w14:textId="77777777" w:rsidR="00FC6823" w:rsidRPr="00FC6823" w:rsidRDefault="00FC6823" w:rsidP="00FC6823">
      <w:pPr>
        <w:widowControl/>
        <w:spacing w:after="100" w:afterAutospacing="1"/>
        <w:jc w:val="left"/>
        <w:outlineLvl w:val="2"/>
        <w:rPr>
          <w:rFonts w:ascii="Arial" w:eastAsia="ＭＳ Ｐゴシック" w:hAnsi="Arial" w:cs="Arial"/>
          <w:b/>
          <w:bCs/>
          <w:kern w:val="0"/>
          <w:sz w:val="27"/>
          <w:szCs w:val="27"/>
        </w:rPr>
      </w:pPr>
      <w:r w:rsidRPr="00FC6823">
        <w:rPr>
          <w:rFonts w:ascii="Arial" w:eastAsia="ＭＳ Ｐゴシック" w:hAnsi="Arial" w:cs="Arial"/>
          <w:b/>
          <w:bCs/>
          <w:kern w:val="0"/>
          <w:sz w:val="27"/>
          <w:szCs w:val="27"/>
        </w:rPr>
        <w:t>4. Strategic Benefits of Implementation</w:t>
      </w:r>
    </w:p>
    <w:p w14:paraId="49A813CE" w14:textId="77777777" w:rsidR="00FC6823" w:rsidRPr="00FC6823" w:rsidRDefault="00FC6823" w:rsidP="00FC6823">
      <w:pPr>
        <w:widowControl/>
        <w:spacing w:after="100" w:afterAutospacing="1"/>
        <w:jc w:val="left"/>
        <w:outlineLvl w:val="3"/>
        <w:rPr>
          <w:rFonts w:ascii="Arial" w:eastAsia="ＭＳ Ｐゴシック" w:hAnsi="Arial" w:cs="Arial"/>
          <w:b/>
          <w:bCs/>
          <w:kern w:val="0"/>
          <w:sz w:val="24"/>
          <w:szCs w:val="24"/>
        </w:rPr>
      </w:pPr>
      <w:r w:rsidRPr="00FC6823">
        <w:rPr>
          <w:rFonts w:ascii="Cambria Math" w:eastAsia="ＭＳ Ｐゴシック" w:hAnsi="Cambria Math" w:cs="Cambria Math"/>
          <w:b/>
          <w:bCs/>
          <w:kern w:val="0"/>
          <w:sz w:val="24"/>
          <w:szCs w:val="24"/>
        </w:rPr>
        <w:t>①</w:t>
      </w:r>
      <w:r w:rsidRPr="00FC6823">
        <w:rPr>
          <w:rFonts w:ascii="Arial" w:eastAsia="ＭＳ Ｐゴシック" w:hAnsi="Arial" w:cs="Arial"/>
          <w:b/>
          <w:bCs/>
          <w:kern w:val="0"/>
          <w:sz w:val="24"/>
          <w:szCs w:val="24"/>
        </w:rPr>
        <w:t xml:space="preserve"> Neutralizing Non-Human Accounts and Automated Bots</w:t>
      </w:r>
    </w:p>
    <w:p w14:paraId="500C9077" w14:textId="77777777" w:rsidR="00FC6823" w:rsidRPr="00FC6823" w:rsidRDefault="00FC6823" w:rsidP="00FC6823">
      <w:pPr>
        <w:widowControl/>
        <w:spacing w:after="100" w:afterAutospacing="1"/>
        <w:jc w:val="left"/>
        <w:rPr>
          <w:rFonts w:ascii="Arial" w:eastAsia="ＭＳ Ｐゴシック" w:hAnsi="Arial" w:cs="Arial"/>
          <w:kern w:val="0"/>
          <w:sz w:val="24"/>
          <w:szCs w:val="24"/>
        </w:rPr>
      </w:pPr>
      <w:r w:rsidRPr="00FC6823">
        <w:rPr>
          <w:rFonts w:ascii="Arial" w:eastAsia="ＭＳ Ｐゴシック" w:hAnsi="Arial" w:cs="Arial"/>
          <w:kern w:val="0"/>
          <w:sz w:val="24"/>
          <w:szCs w:val="24"/>
        </w:rPr>
        <w:t xml:space="preserve">The fundamental strategy of automated bots and spam farms relies on flooding timelines through sheer volume. Because this function turns high volume into an existential algorithmic weakness, it disrupts their core business model and renders rapid content exploitation financially unviable. </w:t>
      </w:r>
    </w:p>
    <w:p w14:paraId="0D0EFBC7" w14:textId="77777777" w:rsidR="00FC6823" w:rsidRPr="00FC6823" w:rsidRDefault="00FC6823" w:rsidP="00FC6823">
      <w:pPr>
        <w:widowControl/>
        <w:spacing w:after="100" w:afterAutospacing="1"/>
        <w:jc w:val="left"/>
        <w:outlineLvl w:val="3"/>
        <w:rPr>
          <w:rFonts w:ascii="Arial" w:eastAsia="ＭＳ Ｐゴシック" w:hAnsi="Arial" w:cs="Arial"/>
          <w:b/>
          <w:bCs/>
          <w:kern w:val="0"/>
          <w:sz w:val="24"/>
          <w:szCs w:val="24"/>
        </w:rPr>
      </w:pPr>
      <w:r w:rsidRPr="00FC6823">
        <w:rPr>
          <w:rFonts w:ascii="Cambria Math" w:eastAsia="ＭＳ Ｐゴシック" w:hAnsi="Cambria Math" w:cs="Cambria Math"/>
          <w:b/>
          <w:bCs/>
          <w:kern w:val="0"/>
          <w:sz w:val="24"/>
          <w:szCs w:val="24"/>
        </w:rPr>
        <w:t>②</w:t>
      </w:r>
      <w:r w:rsidRPr="00FC6823">
        <w:rPr>
          <w:rFonts w:ascii="Arial" w:eastAsia="ＭＳ Ｐゴシック" w:hAnsi="Arial" w:cs="Arial"/>
          <w:b/>
          <w:bCs/>
          <w:kern w:val="0"/>
          <w:sz w:val="24"/>
          <w:szCs w:val="24"/>
        </w:rPr>
        <w:t xml:space="preserve"> Dual Protection for Established and Emerging Creators</w:t>
      </w:r>
    </w:p>
    <w:p w14:paraId="12DDACE8" w14:textId="77777777" w:rsidR="00FC6823" w:rsidRPr="00FC6823" w:rsidRDefault="00FC6823" w:rsidP="00FC6823">
      <w:pPr>
        <w:widowControl/>
        <w:numPr>
          <w:ilvl w:val="0"/>
          <w:numId w:val="3"/>
        </w:numPr>
        <w:spacing w:after="100" w:afterAutospacing="1"/>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Established Creators (The Incumbents):</w:t>
      </w:r>
      <w:r w:rsidRPr="00FC6823">
        <w:rPr>
          <w:rFonts w:ascii="Arial" w:eastAsia="ＭＳ Ｐゴシック" w:hAnsi="Arial" w:cs="Arial"/>
          <w:kern w:val="0"/>
          <w:sz w:val="24"/>
          <w:szCs w:val="24"/>
        </w:rPr>
        <w:t xml:space="preserve"> Highly influential creators with large subscriber bases rely on dedicated, organic fanbases who find content via direct notifications, searches, and community hubs. Consequently, they maintain their core viewership independent of algorithmic exposure adjustments or weight decay. </w:t>
      </w:r>
    </w:p>
    <w:p w14:paraId="5D3EE8D1" w14:textId="77777777" w:rsidR="00FC6823" w:rsidRPr="00FC6823" w:rsidRDefault="00FC6823" w:rsidP="00FC6823">
      <w:pPr>
        <w:widowControl/>
        <w:numPr>
          <w:ilvl w:val="0"/>
          <w:numId w:val="3"/>
        </w:numPr>
        <w:spacing w:after="100" w:afterAutospacing="1"/>
        <w:jc w:val="left"/>
        <w:rPr>
          <w:rFonts w:ascii="Arial" w:eastAsia="ＭＳ Ｐゴシック" w:hAnsi="Arial" w:cs="Arial"/>
          <w:kern w:val="0"/>
          <w:sz w:val="24"/>
          <w:szCs w:val="24"/>
        </w:rPr>
      </w:pPr>
      <w:r w:rsidRPr="00FC6823">
        <w:rPr>
          <w:rFonts w:ascii="Arial" w:eastAsia="ＭＳ Ｐゴシック" w:hAnsi="Arial" w:cs="Arial"/>
          <w:b/>
          <w:bCs/>
          <w:kern w:val="0"/>
          <w:sz w:val="24"/>
          <w:szCs w:val="24"/>
        </w:rPr>
        <w:t>Emerging Creators (The Casual Independent):</w:t>
      </w:r>
      <w:r w:rsidRPr="00FC6823">
        <w:rPr>
          <w:rFonts w:ascii="Arial" w:eastAsia="ＭＳ Ｐゴシック" w:hAnsi="Arial" w:cs="Arial"/>
          <w:kern w:val="0"/>
          <w:sz w:val="24"/>
          <w:szCs w:val="24"/>
        </w:rPr>
        <w:t xml:space="preserve"> An independent creator who pours their soul into a single video amid their daily life receives a maximum 2.2x algorithmic favorability boost. This ensures their intent is effectively amplified rather than being buried in an ocean of hollow data noise. </w:t>
      </w:r>
    </w:p>
    <w:p w14:paraId="51767E07" w14:textId="77777777" w:rsidR="00FC6823" w:rsidRPr="00FC6823" w:rsidRDefault="00FC6823" w:rsidP="00FC6823">
      <w:pPr>
        <w:widowControl/>
        <w:spacing w:after="100" w:afterAutospacing="1"/>
        <w:jc w:val="left"/>
        <w:outlineLvl w:val="3"/>
        <w:rPr>
          <w:rFonts w:ascii="Arial" w:eastAsia="ＭＳ Ｐゴシック" w:hAnsi="Arial" w:cs="Arial"/>
          <w:b/>
          <w:bCs/>
          <w:kern w:val="0"/>
          <w:sz w:val="24"/>
          <w:szCs w:val="24"/>
        </w:rPr>
      </w:pPr>
      <w:r w:rsidRPr="00FC6823">
        <w:rPr>
          <w:rFonts w:ascii="Cambria Math" w:eastAsia="ＭＳ Ｐゴシック" w:hAnsi="Cambria Math" w:cs="Cambria Math"/>
          <w:b/>
          <w:bCs/>
          <w:kern w:val="0"/>
          <w:sz w:val="24"/>
          <w:szCs w:val="24"/>
        </w:rPr>
        <w:lastRenderedPageBreak/>
        <w:t>③</w:t>
      </w:r>
      <w:r w:rsidRPr="00FC6823">
        <w:rPr>
          <w:rFonts w:ascii="Arial" w:eastAsia="ＭＳ Ｐゴシック" w:hAnsi="Arial" w:cs="Arial"/>
          <w:b/>
          <w:bCs/>
          <w:kern w:val="0"/>
          <w:sz w:val="24"/>
          <w:szCs w:val="24"/>
        </w:rPr>
        <w:t xml:space="preserve"> Natural Sedimentation of Data Noise and Reduced Infrastructure Strain</w:t>
      </w:r>
    </w:p>
    <w:p w14:paraId="49CDC628" w14:textId="77777777" w:rsidR="00FC6823" w:rsidRPr="00FC6823" w:rsidRDefault="00FC6823" w:rsidP="00FC6823">
      <w:pPr>
        <w:widowControl/>
        <w:spacing w:after="100" w:afterAutospacing="1"/>
        <w:jc w:val="left"/>
        <w:rPr>
          <w:rFonts w:ascii="Arial" w:eastAsia="ＭＳ Ｐゴシック" w:hAnsi="Arial" w:cs="Arial"/>
          <w:kern w:val="0"/>
          <w:sz w:val="24"/>
          <w:szCs w:val="24"/>
        </w:rPr>
      </w:pPr>
      <w:r w:rsidRPr="00FC6823">
        <w:rPr>
          <w:rFonts w:ascii="Arial" w:eastAsia="ＭＳ Ｐゴシック" w:hAnsi="Arial" w:cs="Arial"/>
          <w:kern w:val="0"/>
          <w:sz w:val="24"/>
          <w:szCs w:val="24"/>
        </w:rPr>
        <w:t xml:space="preserve">Low-effort content—such as unoriginal clips, recycled broadcast fragments, and auto-generated spam—is systematically filtered out by the algorithm, drastically clearing timeline congestion. Concurrently, by throttling unnecessary data generation and infinite inference loops, the platform reduces server power consumption and infrastructure maintenance costs, eliminating massive long-term environmental and financial liabilities. </w:t>
      </w:r>
    </w:p>
    <w:p w14:paraId="7637D0C8" w14:textId="77777777" w:rsidR="00FC6823" w:rsidRPr="00FC6823" w:rsidRDefault="00FC6823" w:rsidP="00FC6823">
      <w:pPr>
        <w:widowControl/>
        <w:spacing w:after="100" w:afterAutospacing="1"/>
        <w:jc w:val="left"/>
        <w:outlineLvl w:val="3"/>
        <w:rPr>
          <w:rFonts w:ascii="Arial" w:eastAsia="ＭＳ Ｐゴシック" w:hAnsi="Arial" w:cs="Arial"/>
          <w:b/>
          <w:bCs/>
          <w:kern w:val="0"/>
          <w:sz w:val="24"/>
          <w:szCs w:val="24"/>
        </w:rPr>
      </w:pPr>
      <w:r w:rsidRPr="00FC6823">
        <w:rPr>
          <w:rFonts w:ascii="Cambria Math" w:eastAsia="ＭＳ Ｐゴシック" w:hAnsi="Cambria Math" w:cs="Cambria Math"/>
          <w:b/>
          <w:bCs/>
          <w:kern w:val="0"/>
          <w:sz w:val="24"/>
          <w:szCs w:val="24"/>
        </w:rPr>
        <w:t>④</w:t>
      </w:r>
      <w:r w:rsidRPr="00FC6823">
        <w:rPr>
          <w:rFonts w:ascii="Arial" w:eastAsia="ＭＳ Ｐゴシック" w:hAnsi="Arial" w:cs="Arial"/>
          <w:b/>
          <w:bCs/>
          <w:kern w:val="0"/>
          <w:sz w:val="24"/>
          <w:szCs w:val="24"/>
        </w:rPr>
        <w:t xml:space="preserve"> Maximizing Collective Well-Being</w:t>
      </w:r>
    </w:p>
    <w:p w14:paraId="56518A35" w14:textId="77777777" w:rsidR="00FC6823" w:rsidRPr="00FC6823" w:rsidRDefault="00FC6823" w:rsidP="00FC6823">
      <w:pPr>
        <w:widowControl/>
        <w:spacing w:after="100" w:afterAutospacing="1"/>
        <w:jc w:val="left"/>
        <w:rPr>
          <w:rFonts w:ascii="Arial" w:eastAsia="ＭＳ Ｐゴシック" w:hAnsi="Arial" w:cs="Arial"/>
          <w:kern w:val="0"/>
          <w:sz w:val="24"/>
          <w:szCs w:val="24"/>
        </w:rPr>
      </w:pPr>
      <w:r w:rsidRPr="00FC6823">
        <w:rPr>
          <w:rFonts w:ascii="Arial" w:eastAsia="ＭＳ Ｐゴシック" w:hAnsi="Arial" w:cs="Arial"/>
          <w:kern w:val="0"/>
          <w:sz w:val="24"/>
          <w:szCs w:val="24"/>
        </w:rPr>
        <w:t xml:space="preserve">The current adversarial dynamic of "bots versus algorithms," along with the mutual exhaustion of creators and viewers, represents a profound waste of human capital. </w:t>
      </w:r>
    </w:p>
    <w:p w14:paraId="112FEF58" w14:textId="77777777" w:rsidR="00FC6823" w:rsidRPr="00FC6823" w:rsidRDefault="00FC6823" w:rsidP="00FC6823">
      <w:pPr>
        <w:widowControl/>
        <w:spacing w:after="100" w:afterAutospacing="1"/>
        <w:jc w:val="left"/>
        <w:rPr>
          <w:rFonts w:ascii="Arial" w:eastAsia="ＭＳ Ｐゴシック" w:hAnsi="Arial" w:cs="Arial"/>
          <w:kern w:val="0"/>
          <w:sz w:val="24"/>
          <w:szCs w:val="24"/>
        </w:rPr>
      </w:pPr>
      <w:r w:rsidRPr="00FC6823">
        <w:rPr>
          <w:rFonts w:ascii="Arial" w:eastAsia="ＭＳ Ｐゴシック" w:hAnsi="Arial" w:cs="Arial"/>
          <w:kern w:val="0"/>
          <w:sz w:val="24"/>
          <w:szCs w:val="24"/>
        </w:rPr>
        <w:t xml:space="preserve">This design purges harmful friction from our digital spaces. By embedding economic externalities—intrinsic values that elude standard GDP metrics—directly into the platform's architecture, this system moves us closer to a vital human goal: reclaiming and expanding our conscious time. </w:t>
      </w:r>
    </w:p>
    <w:p w14:paraId="76FDBF82" w14:textId="77777777" w:rsidR="00FC6823" w:rsidRPr="00FC6823" w:rsidRDefault="00FC6823" w:rsidP="00FC6823">
      <w:pPr>
        <w:widowControl/>
        <w:spacing w:after="100" w:afterAutospacing="1"/>
        <w:jc w:val="left"/>
        <w:outlineLvl w:val="2"/>
        <w:rPr>
          <w:rFonts w:ascii="Arial" w:eastAsia="ＭＳ Ｐゴシック" w:hAnsi="Arial" w:cs="Arial"/>
          <w:b/>
          <w:bCs/>
          <w:kern w:val="0"/>
          <w:sz w:val="27"/>
          <w:szCs w:val="27"/>
        </w:rPr>
      </w:pPr>
      <w:r w:rsidRPr="00FC6823">
        <w:rPr>
          <w:rFonts w:ascii="Arial" w:eastAsia="ＭＳ Ｐゴシック" w:hAnsi="Arial" w:cs="Arial"/>
          <w:b/>
          <w:bCs/>
          <w:kern w:val="0"/>
          <w:sz w:val="27"/>
          <w:szCs w:val="27"/>
        </w:rPr>
        <w:t>5. Conclusion</w:t>
      </w:r>
    </w:p>
    <w:p w14:paraId="7FA8D56F" w14:textId="77777777" w:rsidR="00FC6823" w:rsidRPr="00FC6823" w:rsidRDefault="00FC6823" w:rsidP="00FC6823">
      <w:pPr>
        <w:widowControl/>
        <w:spacing w:after="100" w:afterAutospacing="1"/>
        <w:jc w:val="left"/>
        <w:rPr>
          <w:rFonts w:ascii="Arial" w:eastAsia="ＭＳ Ｐゴシック" w:hAnsi="Arial" w:cs="Arial"/>
          <w:kern w:val="0"/>
          <w:sz w:val="24"/>
          <w:szCs w:val="24"/>
        </w:rPr>
      </w:pPr>
      <w:r w:rsidRPr="00FC6823">
        <w:rPr>
          <w:rFonts w:ascii="Arial" w:eastAsia="ＭＳ Ｐゴシック" w:hAnsi="Arial" w:cs="Arial"/>
          <w:kern w:val="0"/>
          <w:sz w:val="24"/>
          <w:szCs w:val="24"/>
        </w:rPr>
        <w:t xml:space="preserve">Freedom of expression and the right to host diverse perspectives must remain foundational values. However, permitting an unthrottled flood of high-frequency content to dominate the information ecosystem corrupts public discourse and destabilizes the market. </w:t>
      </w:r>
    </w:p>
    <w:p w14:paraId="0B11033B" w14:textId="77777777" w:rsidR="00FC6823" w:rsidRPr="00FC6823" w:rsidRDefault="00FC6823" w:rsidP="00FC6823">
      <w:pPr>
        <w:widowControl/>
        <w:spacing w:after="100" w:afterAutospacing="1"/>
        <w:jc w:val="left"/>
        <w:rPr>
          <w:rFonts w:ascii="Arial" w:eastAsia="ＭＳ Ｐゴシック" w:hAnsi="Arial" w:cs="Arial"/>
          <w:kern w:val="0"/>
          <w:sz w:val="24"/>
          <w:szCs w:val="24"/>
        </w:rPr>
      </w:pPr>
      <w:r w:rsidRPr="00FC6823">
        <w:rPr>
          <w:rFonts w:ascii="Arial" w:eastAsia="ＭＳ Ｐゴシック" w:hAnsi="Arial" w:cs="Arial"/>
          <w:kern w:val="0"/>
          <w:sz w:val="24"/>
          <w:szCs w:val="24"/>
        </w:rPr>
        <w:t xml:space="preserve">Even if a platform claims it merely "provides the venue," refusing to audit the systemic impact of its distribution network is an operational failure. This proposal repositions platform administration as an active custodian of the digital marketplace—introducing a mathematical filter that uses the principles of human pacing to systematically distinguish authentic creation from industrial noise. </w:t>
      </w:r>
    </w:p>
    <w:p w14:paraId="7CF2E0C8" w14:textId="77777777" w:rsidR="001B2004" w:rsidRPr="00FC6823" w:rsidRDefault="001B2004"/>
    <w:sectPr w:rsidR="001B2004" w:rsidRPr="00FC682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04974" w14:textId="77777777" w:rsidR="00E043B2" w:rsidRDefault="00E043B2" w:rsidP="00FC6823">
      <w:r>
        <w:separator/>
      </w:r>
    </w:p>
  </w:endnote>
  <w:endnote w:type="continuationSeparator" w:id="0">
    <w:p w14:paraId="018D3C41" w14:textId="77777777" w:rsidR="00E043B2" w:rsidRDefault="00E043B2" w:rsidP="00FC68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0FC9E" w14:textId="77777777" w:rsidR="00E043B2" w:rsidRDefault="00E043B2" w:rsidP="00FC6823">
      <w:r>
        <w:separator/>
      </w:r>
    </w:p>
  </w:footnote>
  <w:footnote w:type="continuationSeparator" w:id="0">
    <w:p w14:paraId="52C4436D" w14:textId="77777777" w:rsidR="00E043B2" w:rsidRDefault="00E043B2" w:rsidP="00FC68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6387C"/>
    <w:multiLevelType w:val="multilevel"/>
    <w:tmpl w:val="3C44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62AB0"/>
    <w:multiLevelType w:val="multilevel"/>
    <w:tmpl w:val="CC62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686E3E"/>
    <w:multiLevelType w:val="multilevel"/>
    <w:tmpl w:val="2350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071664">
    <w:abstractNumId w:val="0"/>
  </w:num>
  <w:num w:numId="2" w16cid:durableId="398284007">
    <w:abstractNumId w:val="2"/>
  </w:num>
  <w:num w:numId="3" w16cid:durableId="914096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420"/>
    <w:rsid w:val="001B2004"/>
    <w:rsid w:val="0046195C"/>
    <w:rsid w:val="00A66420"/>
    <w:rsid w:val="00CA6EAD"/>
    <w:rsid w:val="00D56BE7"/>
    <w:rsid w:val="00E043B2"/>
    <w:rsid w:val="00FC68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chartTrackingRefBased/>
  <w15:docId w15:val="{9A52C633-44C2-40B0-9029-579E4CC77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6642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6642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6642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6642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6642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6642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6642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6642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6642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6642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6642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66420"/>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6642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6642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6642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6642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6642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6642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6642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664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642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664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6420"/>
    <w:pPr>
      <w:spacing w:before="160" w:after="160"/>
      <w:jc w:val="center"/>
    </w:pPr>
    <w:rPr>
      <w:i/>
      <w:iCs/>
      <w:color w:val="404040" w:themeColor="text1" w:themeTint="BF"/>
    </w:rPr>
  </w:style>
  <w:style w:type="character" w:customStyle="1" w:styleId="a8">
    <w:name w:val="引用文 (文字)"/>
    <w:basedOn w:val="a0"/>
    <w:link w:val="a7"/>
    <w:uiPriority w:val="29"/>
    <w:rsid w:val="00A66420"/>
    <w:rPr>
      <w:i/>
      <w:iCs/>
      <w:color w:val="404040" w:themeColor="text1" w:themeTint="BF"/>
    </w:rPr>
  </w:style>
  <w:style w:type="paragraph" w:styleId="a9">
    <w:name w:val="List Paragraph"/>
    <w:basedOn w:val="a"/>
    <w:uiPriority w:val="34"/>
    <w:qFormat/>
    <w:rsid w:val="00A66420"/>
    <w:pPr>
      <w:ind w:left="720"/>
      <w:contextualSpacing/>
    </w:pPr>
  </w:style>
  <w:style w:type="character" w:styleId="21">
    <w:name w:val="Intense Emphasis"/>
    <w:basedOn w:val="a0"/>
    <w:uiPriority w:val="21"/>
    <w:qFormat/>
    <w:rsid w:val="00A66420"/>
    <w:rPr>
      <w:i/>
      <w:iCs/>
      <w:color w:val="0F4761" w:themeColor="accent1" w:themeShade="BF"/>
    </w:rPr>
  </w:style>
  <w:style w:type="paragraph" w:styleId="22">
    <w:name w:val="Intense Quote"/>
    <w:basedOn w:val="a"/>
    <w:next w:val="a"/>
    <w:link w:val="23"/>
    <w:uiPriority w:val="30"/>
    <w:qFormat/>
    <w:rsid w:val="00A66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66420"/>
    <w:rPr>
      <w:i/>
      <w:iCs/>
      <w:color w:val="0F4761" w:themeColor="accent1" w:themeShade="BF"/>
    </w:rPr>
  </w:style>
  <w:style w:type="character" w:styleId="24">
    <w:name w:val="Intense Reference"/>
    <w:basedOn w:val="a0"/>
    <w:uiPriority w:val="32"/>
    <w:qFormat/>
    <w:rsid w:val="00A66420"/>
    <w:rPr>
      <w:b/>
      <w:bCs/>
      <w:smallCaps/>
      <w:color w:val="0F4761" w:themeColor="accent1" w:themeShade="BF"/>
      <w:spacing w:val="5"/>
    </w:rPr>
  </w:style>
  <w:style w:type="paragraph" w:styleId="aa">
    <w:name w:val="header"/>
    <w:basedOn w:val="a"/>
    <w:link w:val="ab"/>
    <w:uiPriority w:val="99"/>
    <w:unhideWhenUsed/>
    <w:rsid w:val="00FC6823"/>
    <w:pPr>
      <w:tabs>
        <w:tab w:val="center" w:pos="4252"/>
        <w:tab w:val="right" w:pos="8504"/>
      </w:tabs>
      <w:snapToGrid w:val="0"/>
    </w:pPr>
  </w:style>
  <w:style w:type="character" w:customStyle="1" w:styleId="ab">
    <w:name w:val="ヘッダー (文字)"/>
    <w:basedOn w:val="a0"/>
    <w:link w:val="aa"/>
    <w:uiPriority w:val="99"/>
    <w:rsid w:val="00FC6823"/>
  </w:style>
  <w:style w:type="paragraph" w:styleId="ac">
    <w:name w:val="footer"/>
    <w:basedOn w:val="a"/>
    <w:link w:val="ad"/>
    <w:uiPriority w:val="99"/>
    <w:unhideWhenUsed/>
    <w:rsid w:val="00FC6823"/>
    <w:pPr>
      <w:tabs>
        <w:tab w:val="center" w:pos="4252"/>
        <w:tab w:val="right" w:pos="8504"/>
      </w:tabs>
      <w:snapToGrid w:val="0"/>
    </w:pPr>
  </w:style>
  <w:style w:type="character" w:customStyle="1" w:styleId="ad">
    <w:name w:val="フッター (文字)"/>
    <w:basedOn w:val="a0"/>
    <w:link w:val="ac"/>
    <w:uiPriority w:val="99"/>
    <w:rsid w:val="00FC68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1104</Words>
  <Characters>6293</Characters>
  <Application>Microsoft Office Word</Application>
  <DocSecurity>0</DocSecurity>
  <Lines>52</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2</cp:revision>
  <dcterms:created xsi:type="dcterms:W3CDTF">2026-07-08T06:41:00Z</dcterms:created>
  <dcterms:modified xsi:type="dcterms:W3CDTF">2026-07-08T07:17:00Z</dcterms:modified>
</cp:coreProperties>
</file>