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59FE" w14:textId="77777777" w:rsidR="004A4A13" w:rsidRPr="00CC5BB7" w:rsidRDefault="004A4A13" w:rsidP="004A4A13">
      <w:pPr>
        <w:jc w:val="center"/>
        <w:rPr>
          <w:rFonts w:ascii="Cambria" w:hAnsi="Cambria"/>
          <w:lang w:val="en-CA"/>
        </w:rPr>
      </w:pPr>
      <w:r w:rsidRPr="00CC5BB7">
        <w:rPr>
          <w:rFonts w:ascii="Cambria" w:hAnsi="Cambria"/>
          <w:noProof/>
          <w:lang w:eastAsia="es-MX"/>
        </w:rPr>
        <w:drawing>
          <wp:inline distT="0" distB="0" distL="0" distR="0" wp14:anchorId="3C54AF80" wp14:editId="17DD85FD">
            <wp:extent cx="1381125" cy="1485900"/>
            <wp:effectExtent l="0" t="0" r="0"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4" cstate="print"/>
                    <a:srcRect/>
                    <a:stretch>
                      <a:fillRect/>
                    </a:stretch>
                  </pic:blipFill>
                  <pic:spPr bwMode="auto">
                    <a:xfrm>
                      <a:off x="0" y="0"/>
                      <a:ext cx="1381125" cy="1485900"/>
                    </a:xfrm>
                    <a:prstGeom prst="rect">
                      <a:avLst/>
                    </a:prstGeom>
                    <a:noFill/>
                    <a:ln w="9525">
                      <a:noFill/>
                      <a:miter lim="800000"/>
                      <a:headEnd/>
                      <a:tailEnd/>
                    </a:ln>
                  </pic:spPr>
                </pic:pic>
              </a:graphicData>
            </a:graphic>
          </wp:inline>
        </w:drawing>
      </w:r>
    </w:p>
    <w:p w14:paraId="4A035597" w14:textId="77777777" w:rsidR="004A4A13" w:rsidRDefault="004A4A13" w:rsidP="004A4A13">
      <w:pPr>
        <w:jc w:val="center"/>
        <w:rPr>
          <w:rFonts w:ascii="Cambria" w:hAnsi="Cambria"/>
          <w:sz w:val="48"/>
          <w:szCs w:val="48"/>
        </w:rPr>
      </w:pPr>
      <w:r w:rsidRPr="00CC5BB7">
        <w:rPr>
          <w:rFonts w:ascii="Cambria" w:hAnsi="Cambria"/>
          <w:sz w:val="48"/>
          <w:szCs w:val="48"/>
        </w:rPr>
        <w:t xml:space="preserve">UMSNH         </w:t>
      </w:r>
    </w:p>
    <w:p w14:paraId="7CF76668" w14:textId="77777777" w:rsidR="004A4A13" w:rsidRPr="00CC5BB7" w:rsidRDefault="004A4A13" w:rsidP="004A4A13">
      <w:pPr>
        <w:jc w:val="center"/>
        <w:rPr>
          <w:rFonts w:ascii="Cambria" w:hAnsi="Cambria"/>
          <w:sz w:val="48"/>
          <w:szCs w:val="48"/>
        </w:rPr>
      </w:pPr>
    </w:p>
    <w:p w14:paraId="3A209AD8" w14:textId="77777777" w:rsidR="004A4A13" w:rsidRPr="00CC5BB7" w:rsidRDefault="004A4A13" w:rsidP="004A4A13">
      <w:pPr>
        <w:jc w:val="center"/>
        <w:rPr>
          <w:rFonts w:ascii="Cambria" w:hAnsi="Cambria"/>
          <w:sz w:val="44"/>
          <w:szCs w:val="44"/>
        </w:rPr>
      </w:pPr>
      <w:r>
        <w:rPr>
          <w:rFonts w:ascii="Cambria" w:hAnsi="Cambria"/>
          <w:sz w:val="44"/>
          <w:szCs w:val="44"/>
        </w:rPr>
        <w:t>INGENIERÍA DE PROGRAMACIÓN</w:t>
      </w:r>
    </w:p>
    <w:p w14:paraId="0FE11C13" w14:textId="77777777" w:rsidR="004A4A13" w:rsidRPr="00CC5BB7" w:rsidRDefault="004A4A13" w:rsidP="004A4A13">
      <w:pPr>
        <w:jc w:val="center"/>
        <w:rPr>
          <w:rFonts w:ascii="Cambria" w:hAnsi="Cambria"/>
          <w:sz w:val="40"/>
          <w:szCs w:val="40"/>
        </w:rPr>
      </w:pPr>
      <w:r w:rsidRPr="00CC5BB7">
        <w:rPr>
          <w:rFonts w:ascii="Cambria" w:hAnsi="Cambria"/>
          <w:sz w:val="40"/>
          <w:szCs w:val="40"/>
        </w:rPr>
        <w:t>"</w:t>
      </w:r>
      <w:r>
        <w:rPr>
          <w:rFonts w:ascii="Cambria" w:hAnsi="Cambria"/>
          <w:sz w:val="40"/>
          <w:szCs w:val="40"/>
        </w:rPr>
        <w:t>PROPUESTA DE PROYECTO FINAL</w:t>
      </w:r>
      <w:r w:rsidRPr="00CC5BB7">
        <w:rPr>
          <w:rFonts w:ascii="Cambria" w:hAnsi="Cambria"/>
          <w:sz w:val="40"/>
          <w:szCs w:val="40"/>
        </w:rPr>
        <w:t>"</w:t>
      </w:r>
    </w:p>
    <w:p w14:paraId="49FEC2F1" w14:textId="77777777" w:rsidR="004A4A13" w:rsidRPr="00CC5BB7" w:rsidRDefault="004A4A13" w:rsidP="004A4A13">
      <w:pPr>
        <w:jc w:val="center"/>
        <w:rPr>
          <w:rFonts w:ascii="Cambria" w:hAnsi="Cambria"/>
          <w:sz w:val="40"/>
          <w:szCs w:val="40"/>
        </w:rPr>
      </w:pPr>
    </w:p>
    <w:p w14:paraId="4D8980AD" w14:textId="77777777" w:rsidR="004A4A13" w:rsidRPr="00CC5BB7" w:rsidRDefault="004A4A13" w:rsidP="004A4A13">
      <w:pPr>
        <w:jc w:val="center"/>
        <w:rPr>
          <w:rFonts w:ascii="Cambria" w:hAnsi="Cambria"/>
          <w:sz w:val="44"/>
          <w:szCs w:val="44"/>
        </w:rPr>
      </w:pPr>
      <w:r w:rsidRPr="00CC5BB7">
        <w:rPr>
          <w:rFonts w:ascii="Cambria" w:hAnsi="Cambria"/>
          <w:sz w:val="44"/>
          <w:szCs w:val="44"/>
        </w:rPr>
        <w:t>Alumno:</w:t>
      </w:r>
    </w:p>
    <w:p w14:paraId="2F1A409E" w14:textId="77777777" w:rsidR="004A4A13" w:rsidRPr="00CC5BB7" w:rsidRDefault="004A4A13" w:rsidP="004A4A13">
      <w:pPr>
        <w:jc w:val="center"/>
        <w:rPr>
          <w:rFonts w:ascii="Cambria" w:hAnsi="Cambria"/>
          <w:sz w:val="44"/>
          <w:szCs w:val="44"/>
        </w:rPr>
      </w:pPr>
      <w:r w:rsidRPr="00CC5BB7">
        <w:rPr>
          <w:rFonts w:ascii="Cambria" w:hAnsi="Cambria"/>
          <w:sz w:val="44"/>
          <w:szCs w:val="44"/>
        </w:rPr>
        <w:t>Jonathan Daniel Sandoval Saucedo</w:t>
      </w:r>
    </w:p>
    <w:p w14:paraId="1D2DCA16" w14:textId="77777777" w:rsidR="004A4A13" w:rsidRPr="00CC5BB7" w:rsidRDefault="004A4A13" w:rsidP="004A4A13">
      <w:pPr>
        <w:jc w:val="center"/>
        <w:rPr>
          <w:rFonts w:ascii="Cambria" w:hAnsi="Cambria"/>
          <w:sz w:val="44"/>
          <w:szCs w:val="44"/>
        </w:rPr>
      </w:pPr>
    </w:p>
    <w:p w14:paraId="00AE7BEC" w14:textId="77777777" w:rsidR="004A4A13" w:rsidRPr="00CC5BB7" w:rsidRDefault="004A4A13" w:rsidP="004A4A13">
      <w:pPr>
        <w:jc w:val="center"/>
        <w:rPr>
          <w:rFonts w:ascii="Cambria" w:hAnsi="Cambria"/>
          <w:sz w:val="44"/>
          <w:szCs w:val="44"/>
        </w:rPr>
      </w:pPr>
      <w:r w:rsidRPr="00CC5BB7">
        <w:rPr>
          <w:rFonts w:ascii="Cambria" w:hAnsi="Cambria"/>
          <w:sz w:val="44"/>
          <w:szCs w:val="44"/>
        </w:rPr>
        <w:t xml:space="preserve">   Facultad de Ingeniería Eléctrica</w:t>
      </w:r>
    </w:p>
    <w:p w14:paraId="40D4BC9D" w14:textId="77777777" w:rsidR="004A4A13" w:rsidRDefault="004A4A13" w:rsidP="004A4A13">
      <w:pPr>
        <w:jc w:val="center"/>
        <w:rPr>
          <w:rFonts w:ascii="Cambria" w:hAnsi="Cambria"/>
          <w:sz w:val="44"/>
          <w:szCs w:val="44"/>
        </w:rPr>
      </w:pPr>
      <w:r w:rsidRPr="00CC5BB7">
        <w:rPr>
          <w:rFonts w:ascii="Cambria" w:hAnsi="Cambria"/>
          <w:sz w:val="44"/>
          <w:szCs w:val="44"/>
        </w:rPr>
        <w:t xml:space="preserve">Sección: </w:t>
      </w:r>
      <w:r>
        <w:rPr>
          <w:rFonts w:ascii="Cambria" w:hAnsi="Cambria"/>
          <w:sz w:val="44"/>
          <w:szCs w:val="44"/>
        </w:rPr>
        <w:t>403</w:t>
      </w:r>
    </w:p>
    <w:p w14:paraId="043D5F2D" w14:textId="035088ED" w:rsidR="005367C0" w:rsidRDefault="005367C0"/>
    <w:p w14:paraId="43A19BC1" w14:textId="29E102AC" w:rsidR="004A4A13" w:rsidRDefault="004A4A13"/>
    <w:p w14:paraId="38305CDF" w14:textId="3267AF6E" w:rsidR="004A4A13" w:rsidRDefault="004A4A13"/>
    <w:p w14:paraId="4EC1CF53" w14:textId="7C3B7E1D" w:rsidR="004A4A13" w:rsidRDefault="004A4A13"/>
    <w:p w14:paraId="11620C02" w14:textId="5B002CC4" w:rsidR="004A4A13" w:rsidRDefault="004A4A13"/>
    <w:p w14:paraId="30C22F20" w14:textId="2D1418E1" w:rsidR="004A4A13" w:rsidRPr="00C10083" w:rsidRDefault="004A4A13">
      <w:pPr>
        <w:rPr>
          <w:rFonts w:asciiTheme="majorHAnsi" w:hAnsiTheme="majorHAnsi" w:cstheme="majorHAnsi"/>
          <w:b/>
          <w:bCs/>
          <w:sz w:val="36"/>
          <w:szCs w:val="36"/>
        </w:rPr>
      </w:pPr>
      <w:r w:rsidRPr="00C10083">
        <w:rPr>
          <w:rFonts w:asciiTheme="majorHAnsi" w:hAnsiTheme="majorHAnsi" w:cstheme="majorHAnsi"/>
          <w:b/>
          <w:bCs/>
          <w:sz w:val="36"/>
          <w:szCs w:val="36"/>
        </w:rPr>
        <w:lastRenderedPageBreak/>
        <w:t>Propuesta</w:t>
      </w:r>
    </w:p>
    <w:p w14:paraId="770B46CD" w14:textId="12C2E598" w:rsidR="000862B4" w:rsidRPr="00C10083" w:rsidRDefault="000862B4">
      <w:pPr>
        <w:rPr>
          <w:rFonts w:asciiTheme="majorHAnsi" w:hAnsiTheme="majorHAnsi" w:cstheme="majorHAnsi"/>
          <w:b/>
          <w:bCs/>
          <w:sz w:val="28"/>
          <w:szCs w:val="28"/>
        </w:rPr>
      </w:pPr>
      <w:r w:rsidRPr="00C10083">
        <w:rPr>
          <w:rFonts w:asciiTheme="majorHAnsi" w:hAnsiTheme="majorHAnsi" w:cstheme="majorHAnsi"/>
          <w:b/>
          <w:bCs/>
          <w:sz w:val="28"/>
          <w:szCs w:val="28"/>
        </w:rPr>
        <w:t xml:space="preserve">Conversor de </w:t>
      </w:r>
      <w:r w:rsidR="00D619F1" w:rsidRPr="00C10083">
        <w:rPr>
          <w:rFonts w:asciiTheme="majorHAnsi" w:hAnsiTheme="majorHAnsi" w:cstheme="majorHAnsi"/>
          <w:b/>
          <w:bCs/>
          <w:sz w:val="28"/>
          <w:szCs w:val="28"/>
        </w:rPr>
        <w:t>divisas</w:t>
      </w:r>
    </w:p>
    <w:p w14:paraId="3AED1CCC" w14:textId="6BB3B465" w:rsidR="004A4A13" w:rsidRPr="00C10083" w:rsidRDefault="004A2F3E">
      <w:pPr>
        <w:rPr>
          <w:rFonts w:ascii="Arial" w:hAnsi="Arial" w:cs="Arial"/>
          <w:b/>
          <w:bCs/>
          <w:sz w:val="24"/>
          <w:szCs w:val="24"/>
        </w:rPr>
      </w:pPr>
      <w:r w:rsidRPr="00C10083">
        <w:rPr>
          <w:rFonts w:ascii="Arial" w:hAnsi="Arial" w:cs="Arial"/>
          <w:b/>
          <w:bCs/>
          <w:sz w:val="24"/>
          <w:szCs w:val="24"/>
        </w:rPr>
        <w:t>Justificación</w:t>
      </w:r>
    </w:p>
    <w:p w14:paraId="5BD2AF79" w14:textId="075ECF18" w:rsidR="004A4A13" w:rsidRDefault="004A2F3E">
      <w:pPr>
        <w:rPr>
          <w:rFonts w:ascii="Arial" w:hAnsi="Arial" w:cs="Arial"/>
          <w:sz w:val="24"/>
          <w:szCs w:val="24"/>
        </w:rPr>
      </w:pPr>
      <w:r>
        <w:rPr>
          <w:rFonts w:ascii="Arial" w:hAnsi="Arial" w:cs="Arial"/>
          <w:sz w:val="24"/>
          <w:szCs w:val="24"/>
        </w:rPr>
        <w:t xml:space="preserve">Brindar una opción de herramienta de consulta y apoyo que satisfaga las necesidades de consulta </w:t>
      </w:r>
      <w:r w:rsidR="00A050C7">
        <w:rPr>
          <w:rFonts w:ascii="Arial" w:hAnsi="Arial" w:cs="Arial"/>
          <w:sz w:val="24"/>
          <w:szCs w:val="24"/>
        </w:rPr>
        <w:t>de una moneda extranjera (divisa) y que la aplicación de software resulte atractiva para los usuarios.</w:t>
      </w:r>
    </w:p>
    <w:p w14:paraId="5B3B8CAE" w14:textId="4EDA6106" w:rsidR="003F6AC0" w:rsidRPr="00C10083" w:rsidRDefault="003F6AC0">
      <w:pPr>
        <w:rPr>
          <w:rFonts w:ascii="Arial" w:hAnsi="Arial" w:cs="Arial"/>
          <w:b/>
          <w:bCs/>
          <w:sz w:val="24"/>
          <w:szCs w:val="24"/>
        </w:rPr>
      </w:pPr>
      <w:r w:rsidRPr="00C10083">
        <w:rPr>
          <w:rFonts w:ascii="Arial" w:hAnsi="Arial" w:cs="Arial"/>
          <w:b/>
          <w:bCs/>
          <w:sz w:val="24"/>
          <w:szCs w:val="24"/>
        </w:rPr>
        <w:t>Objetivo General</w:t>
      </w:r>
    </w:p>
    <w:p w14:paraId="2C1E0876" w14:textId="77777777" w:rsidR="00403374" w:rsidRDefault="003F6AC0">
      <w:pPr>
        <w:rPr>
          <w:rFonts w:ascii="Arial" w:hAnsi="Arial" w:cs="Arial"/>
          <w:sz w:val="24"/>
          <w:szCs w:val="24"/>
        </w:rPr>
      </w:pPr>
      <w:r>
        <w:rPr>
          <w:rFonts w:ascii="Arial" w:hAnsi="Arial" w:cs="Arial"/>
          <w:sz w:val="24"/>
          <w:szCs w:val="24"/>
        </w:rPr>
        <w:t>Diseñar una propuesta funcional para la creación de un software de consulta y verificación de divisas</w:t>
      </w:r>
      <w:r w:rsidR="00403374">
        <w:rPr>
          <w:rFonts w:ascii="Arial" w:hAnsi="Arial" w:cs="Arial"/>
          <w:sz w:val="24"/>
          <w:szCs w:val="24"/>
        </w:rPr>
        <w:t>, enfocado en consultar la conversión de la moneda local a diferentes divisas y viceversa.</w:t>
      </w:r>
    </w:p>
    <w:p w14:paraId="2AC8F168" w14:textId="0E2F5EAE" w:rsidR="003F6AC0" w:rsidRDefault="00403374">
      <w:pPr>
        <w:rPr>
          <w:rFonts w:ascii="Arial" w:hAnsi="Arial" w:cs="Arial"/>
          <w:sz w:val="24"/>
          <w:szCs w:val="24"/>
        </w:rPr>
      </w:pPr>
      <w:r>
        <w:rPr>
          <w:rFonts w:ascii="Arial" w:hAnsi="Arial" w:cs="Arial"/>
          <w:sz w:val="24"/>
          <w:szCs w:val="24"/>
        </w:rPr>
        <w:t xml:space="preserve">Enfocado para las personas que quisieran cambiar dinero local por dinero de otro país, también para las personas que quieran comprar algo en línea que no vendan en su país local y este en una moneda extranjera. </w:t>
      </w:r>
    </w:p>
    <w:p w14:paraId="4A5002A4" w14:textId="62AA2C91" w:rsidR="005F56A7" w:rsidRPr="00C10083" w:rsidRDefault="005F56A7">
      <w:pPr>
        <w:rPr>
          <w:rFonts w:ascii="Arial" w:hAnsi="Arial" w:cs="Arial"/>
          <w:b/>
          <w:bCs/>
          <w:sz w:val="24"/>
          <w:szCs w:val="24"/>
        </w:rPr>
      </w:pPr>
      <w:r w:rsidRPr="00C10083">
        <w:rPr>
          <w:rFonts w:ascii="Arial" w:hAnsi="Arial" w:cs="Arial"/>
          <w:b/>
          <w:bCs/>
          <w:sz w:val="24"/>
          <w:szCs w:val="24"/>
        </w:rPr>
        <w:t xml:space="preserve">Objetivos específicos </w:t>
      </w:r>
    </w:p>
    <w:p w14:paraId="357C9EE7" w14:textId="1D5F9BF5" w:rsidR="005F56A7" w:rsidRDefault="005F56A7">
      <w:pPr>
        <w:rPr>
          <w:rFonts w:ascii="Arial" w:hAnsi="Arial" w:cs="Arial"/>
          <w:sz w:val="24"/>
          <w:szCs w:val="24"/>
        </w:rPr>
      </w:pPr>
      <w:r>
        <w:rPr>
          <w:rFonts w:ascii="Arial" w:hAnsi="Arial" w:cs="Arial"/>
          <w:sz w:val="24"/>
          <w:szCs w:val="24"/>
        </w:rPr>
        <w:t xml:space="preserve">-Plantear una consulta sencilla y </w:t>
      </w:r>
      <w:r w:rsidR="000862B4">
        <w:rPr>
          <w:rFonts w:ascii="Arial" w:hAnsi="Arial" w:cs="Arial"/>
          <w:sz w:val="24"/>
          <w:szCs w:val="24"/>
        </w:rPr>
        <w:t xml:space="preserve">precisa </w:t>
      </w:r>
    </w:p>
    <w:p w14:paraId="77EEC8FD" w14:textId="0BF0B9C9" w:rsidR="000862B4" w:rsidRPr="003F6AC0" w:rsidRDefault="000862B4">
      <w:pPr>
        <w:rPr>
          <w:rFonts w:ascii="Arial" w:hAnsi="Arial" w:cs="Arial"/>
          <w:sz w:val="24"/>
          <w:szCs w:val="24"/>
        </w:rPr>
      </w:pPr>
      <w:r>
        <w:rPr>
          <w:rFonts w:ascii="Arial" w:hAnsi="Arial" w:cs="Arial"/>
          <w:sz w:val="24"/>
          <w:szCs w:val="24"/>
        </w:rPr>
        <w:t>-Implementar el lenguaje de programación Java</w:t>
      </w:r>
    </w:p>
    <w:sectPr w:rsidR="000862B4" w:rsidRPr="003F6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13"/>
    <w:rsid w:val="000862B4"/>
    <w:rsid w:val="003F6AC0"/>
    <w:rsid w:val="00403374"/>
    <w:rsid w:val="004A2F3E"/>
    <w:rsid w:val="004A4A13"/>
    <w:rsid w:val="005367C0"/>
    <w:rsid w:val="005F56A7"/>
    <w:rsid w:val="00A050C7"/>
    <w:rsid w:val="00C10083"/>
    <w:rsid w:val="00D619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74C4"/>
  <w15:chartTrackingRefBased/>
  <w15:docId w15:val="{8E7A951B-DA20-4C67-B879-80031984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1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146</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dc:creator>
  <cp:keywords/>
  <dc:description/>
  <cp:lastModifiedBy>SANDOVAL</cp:lastModifiedBy>
  <cp:revision>1</cp:revision>
  <dcterms:created xsi:type="dcterms:W3CDTF">2021-06-01T13:46:00Z</dcterms:created>
  <dcterms:modified xsi:type="dcterms:W3CDTF">2021-06-01T20:44:00Z</dcterms:modified>
</cp:coreProperties>
</file>