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7D25E" w14:textId="11FCD292" w:rsidR="007D2A64" w:rsidRDefault="00153789">
      <w:r>
        <w:t>T</w:t>
      </w:r>
      <w:r>
        <w:rPr>
          <w:rFonts w:hint="eastAsia"/>
        </w:rPr>
        <w:t>est测试文件</w:t>
      </w:r>
    </w:p>
    <w:sectPr w:rsidR="007D2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64"/>
    <w:rsid w:val="00153789"/>
    <w:rsid w:val="007D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4663"/>
  <w15:chartTrackingRefBased/>
  <w15:docId w15:val="{4E2A11AC-8D38-4BAF-8B8A-EDD1905E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一凡</dc:creator>
  <cp:keywords/>
  <dc:description/>
  <cp:lastModifiedBy>杨 一凡</cp:lastModifiedBy>
  <cp:revision>2</cp:revision>
  <dcterms:created xsi:type="dcterms:W3CDTF">2023-05-10T11:31:00Z</dcterms:created>
  <dcterms:modified xsi:type="dcterms:W3CDTF">2023-05-10T11:31:00Z</dcterms:modified>
</cp:coreProperties>
</file>