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BE6B5" w14:textId="77777777" w:rsidR="00AB1941" w:rsidRPr="00E5044B" w:rsidRDefault="00AB1941" w:rsidP="00AB1941">
      <w:pPr>
        <w:pStyle w:val="NormalWeb"/>
        <w:spacing w:before="240" w:beforeAutospacing="0" w:after="240" w:afterAutospacing="0"/>
        <w:jc w:val="center"/>
        <w:rPr>
          <w:rFonts w:ascii="Calibri" w:hAnsi="Calibri" w:cs="Calibri"/>
          <w:b/>
          <w:bCs/>
          <w:color w:val="000000"/>
          <w:sz w:val="28"/>
          <w:szCs w:val="28"/>
          <w:u w:val="single"/>
        </w:rPr>
      </w:pPr>
      <w:r w:rsidRPr="00E5044B">
        <w:rPr>
          <w:rFonts w:ascii="Calibri" w:hAnsi="Calibri" w:cs="Calibri"/>
          <w:b/>
          <w:bCs/>
          <w:color w:val="000000"/>
          <w:sz w:val="28"/>
          <w:szCs w:val="28"/>
          <w:u w:val="single"/>
        </w:rPr>
        <w:t>Details of the cost</w:t>
      </w:r>
    </w:p>
    <w:p w14:paraId="6B9E7575" w14:textId="77777777" w:rsidR="00AB1941" w:rsidRPr="007531E3" w:rsidRDefault="00AB1941" w:rsidP="00AB1941">
      <w:pPr>
        <w:pStyle w:val="NormalWeb"/>
        <w:spacing w:before="240" w:beforeAutospacing="0" w:after="240" w:afterAutospacing="0"/>
        <w:rPr>
          <w:rFonts w:ascii="Calibri" w:hAnsi="Calibri" w:cs="Calibri"/>
          <w:b/>
          <w:bCs/>
          <w:color w:val="000000"/>
        </w:rPr>
      </w:pPr>
      <w:r w:rsidRPr="007531E3">
        <w:rPr>
          <w:rFonts w:ascii="Calibri" w:hAnsi="Calibri" w:cs="Calibri"/>
          <w:b/>
          <w:bCs/>
          <w:color w:val="000000"/>
        </w:rPr>
        <w:t>Key Considerations for Cost Estimation:</w:t>
      </w:r>
    </w:p>
    <w:p w14:paraId="390D0330" w14:textId="77777777" w:rsidR="00AB1941" w:rsidRPr="007531E3" w:rsidRDefault="00AB1941" w:rsidP="00AB1941">
      <w:pPr>
        <w:pStyle w:val="NormalWeb"/>
        <w:spacing w:before="240" w:beforeAutospacing="0" w:after="240" w:afterAutospacing="0"/>
        <w:rPr>
          <w:rFonts w:ascii="Calibri" w:hAnsi="Calibri" w:cs="Calibri"/>
          <w:color w:val="000000"/>
        </w:rPr>
      </w:pPr>
      <w:r w:rsidRPr="007531E3">
        <w:rPr>
          <w:rFonts w:ascii="Calibri" w:hAnsi="Calibri" w:cs="Calibri"/>
          <w:color w:val="000000"/>
        </w:rPr>
        <w:t>Since CloudTech Solutions is a small company with only 16 employees and a clientele of 21 even smaller companies, they don’t need a lot of computing power, storage</w:t>
      </w:r>
      <w:r>
        <w:rPr>
          <w:rFonts w:ascii="Calibri" w:hAnsi="Calibri" w:cs="Calibri"/>
          <w:color w:val="000000"/>
        </w:rPr>
        <w:t>,</w:t>
      </w:r>
      <w:r w:rsidRPr="007531E3">
        <w:rPr>
          <w:rFonts w:ascii="Calibri" w:hAnsi="Calibri" w:cs="Calibri"/>
          <w:color w:val="000000"/>
        </w:rPr>
        <w:t xml:space="preserve"> and resources. Moderate computing power and storage </w:t>
      </w:r>
      <w:r>
        <w:rPr>
          <w:rFonts w:ascii="Calibri" w:hAnsi="Calibri" w:cs="Calibri"/>
          <w:color w:val="000000"/>
        </w:rPr>
        <w:t>are</w:t>
      </w:r>
      <w:r w:rsidRPr="007531E3">
        <w:rPr>
          <w:rFonts w:ascii="Calibri" w:hAnsi="Calibri" w:cs="Calibri"/>
          <w:color w:val="000000"/>
        </w:rPr>
        <w:t xml:space="preserve"> sufficient for their </w:t>
      </w:r>
      <w:r>
        <w:rPr>
          <w:rFonts w:ascii="Calibri" w:hAnsi="Calibri" w:cs="Calibri"/>
          <w:color w:val="000000"/>
        </w:rPr>
        <w:t>work</w:t>
      </w:r>
      <w:r w:rsidRPr="007531E3">
        <w:rPr>
          <w:rFonts w:ascii="Calibri" w:hAnsi="Calibri" w:cs="Calibri"/>
          <w:color w:val="000000"/>
        </w:rPr>
        <w:t xml:space="preserve">. We have also assumed the workload </w:t>
      </w:r>
      <w:r>
        <w:rPr>
          <w:rFonts w:ascii="Calibri" w:hAnsi="Calibri" w:cs="Calibri"/>
          <w:color w:val="000000"/>
        </w:rPr>
        <w:t>includes</w:t>
      </w:r>
      <w:r w:rsidRPr="007531E3">
        <w:rPr>
          <w:rFonts w:ascii="Calibri" w:hAnsi="Calibri" w:cs="Calibri"/>
          <w:color w:val="000000"/>
        </w:rPr>
        <w:t xml:space="preserve"> web hosting, databases, application servers, and file storage.  We also must ensure high availability and regular backups for business continuity. </w:t>
      </w:r>
    </w:p>
    <w:p w14:paraId="434021AD" w14:textId="77777777" w:rsidR="00AB1941" w:rsidRPr="007531E3" w:rsidRDefault="00AB1941" w:rsidP="00AB1941">
      <w:pPr>
        <w:pStyle w:val="NormalWeb"/>
        <w:spacing w:before="240" w:beforeAutospacing="0" w:after="240" w:afterAutospacing="0"/>
        <w:rPr>
          <w:rFonts w:ascii="Calibri" w:hAnsi="Calibri" w:cs="Calibri"/>
          <w:color w:val="000000"/>
        </w:rPr>
      </w:pPr>
      <w:r w:rsidRPr="007531E3">
        <w:rPr>
          <w:rFonts w:ascii="Calibri" w:hAnsi="Calibri" w:cs="Calibri"/>
          <w:color w:val="000000"/>
        </w:rPr>
        <w:t>The estimated cost of migrating from on-premises infrastructure to cloud services, CloudTech Solutions must pay the following amounts as discussed below:</w:t>
      </w:r>
    </w:p>
    <w:p w14:paraId="0E58D081" w14:textId="77777777" w:rsidR="00AB1941" w:rsidRPr="007531E3" w:rsidRDefault="00AB1941" w:rsidP="00AB1941">
      <w:pPr>
        <w:pStyle w:val="NormalWeb"/>
        <w:spacing w:before="240" w:beforeAutospacing="0" w:after="240" w:afterAutospacing="0"/>
        <w:rPr>
          <w:rFonts w:ascii="Calibri" w:hAnsi="Calibri" w:cs="Calibri"/>
          <w:b/>
          <w:bCs/>
        </w:rPr>
      </w:pPr>
      <w:r w:rsidRPr="007531E3">
        <w:rPr>
          <w:rFonts w:ascii="Calibri" w:hAnsi="Calibri" w:cs="Calibri"/>
          <w:color w:val="000000"/>
        </w:rPr>
        <w:t xml:space="preserve"> </w:t>
      </w:r>
      <w:r w:rsidRPr="007531E3">
        <w:rPr>
          <w:rFonts w:ascii="Calibri" w:hAnsi="Calibri" w:cs="Calibri"/>
          <w:b/>
          <w:bCs/>
          <w:color w:val="000000"/>
        </w:rPr>
        <w:t xml:space="preserve">EC2 Instances: </w:t>
      </w:r>
    </w:p>
    <w:p w14:paraId="00439280" w14:textId="77777777" w:rsidR="00AB1941" w:rsidRPr="007531E3" w:rsidRDefault="00AB1941" w:rsidP="00AB1941">
      <w:pPr>
        <w:rPr>
          <w:rFonts w:ascii="Calibri" w:hAnsi="Calibri" w:cs="Calibri"/>
          <w:b/>
          <w:bCs/>
        </w:rPr>
      </w:pPr>
      <w:r w:rsidRPr="007531E3">
        <w:rPr>
          <w:rFonts w:ascii="Calibri" w:hAnsi="Calibri" w:cs="Calibri"/>
        </w:rPr>
        <w:t>Amazon Elastic Compute Cloud is a web service that provides secure, resizable compute capacity in the cloud. AWS offers the broadest and deepest compute platform, with over 750 instances and a choice of the latest processor, storage, networking, operating system, and purchase model to help match the needs of its users (</w:t>
      </w:r>
      <w:r w:rsidRPr="007531E3">
        <w:rPr>
          <w:rFonts w:ascii="Calibri" w:hAnsi="Calibri" w:cs="Calibri"/>
          <w:b/>
          <w:bCs/>
        </w:rPr>
        <w:t xml:space="preserve">Amazon Web Services, n.d.). </w:t>
      </w:r>
    </w:p>
    <w:p w14:paraId="3B57DD5E" w14:textId="77777777" w:rsidR="00AB1941" w:rsidRPr="007531E3" w:rsidRDefault="00AB1941" w:rsidP="00AB1941">
      <w:pPr>
        <w:rPr>
          <w:rFonts w:ascii="Calibri" w:hAnsi="Calibri" w:cs="Calibri"/>
        </w:rPr>
      </w:pPr>
      <w:r w:rsidRPr="007531E3">
        <w:rPr>
          <w:rFonts w:ascii="Calibri" w:hAnsi="Calibri" w:cs="Calibri"/>
        </w:rPr>
        <w:t>EC2 instances can be broken down for different requirements</w:t>
      </w:r>
    </w:p>
    <w:p w14:paraId="34D420B7" w14:textId="77777777" w:rsidR="00AB1941" w:rsidRPr="007531E3" w:rsidRDefault="00AB1941" w:rsidP="00AB1941">
      <w:pPr>
        <w:rPr>
          <w:rFonts w:ascii="Calibri" w:hAnsi="Calibri" w:cs="Calibri"/>
        </w:rPr>
      </w:pPr>
      <w:r w:rsidRPr="007531E3">
        <w:rPr>
          <w:rFonts w:ascii="Calibri" w:hAnsi="Calibri" w:cs="Calibri"/>
          <w:b/>
          <w:bCs/>
        </w:rPr>
        <w:t xml:space="preserve">Web Servers: </w:t>
      </w:r>
      <w:r w:rsidRPr="007531E3">
        <w:rPr>
          <w:rFonts w:ascii="Calibri" w:hAnsi="Calibri" w:cs="Calibri"/>
        </w:rPr>
        <w:t>The instance type for web servers should be 2 instances running on t3.medium to handle web traffic for client websites. Its monthly cost is around USD 60.74, and its yearly cost is USD 728.88</w:t>
      </w:r>
      <w:r>
        <w:rPr>
          <w:rFonts w:ascii="Calibri" w:hAnsi="Calibri" w:cs="Calibri"/>
        </w:rPr>
        <w:t>,</w:t>
      </w:r>
      <w:r w:rsidRPr="007531E3">
        <w:rPr>
          <w:rFonts w:ascii="Calibri" w:hAnsi="Calibri" w:cs="Calibri"/>
        </w:rPr>
        <w:t xml:space="preserve"> as seen in </w:t>
      </w:r>
      <w:r>
        <w:rPr>
          <w:rFonts w:ascii="Calibri" w:hAnsi="Calibri" w:cs="Calibri"/>
        </w:rPr>
        <w:t>Figure</w:t>
      </w:r>
      <w:r w:rsidRPr="007531E3">
        <w:rPr>
          <w:rFonts w:ascii="Calibri" w:hAnsi="Calibri" w:cs="Calibri"/>
        </w:rPr>
        <w:t xml:space="preserve"> 4. </w:t>
      </w:r>
    </w:p>
    <w:p w14:paraId="48F7CBDF" w14:textId="77777777" w:rsidR="00AB1941" w:rsidRPr="007531E3" w:rsidRDefault="00AB1941" w:rsidP="00AB1941">
      <w:pPr>
        <w:rPr>
          <w:rFonts w:ascii="Calibri" w:hAnsi="Calibri" w:cs="Calibri"/>
        </w:rPr>
      </w:pPr>
      <w:r w:rsidRPr="007531E3">
        <w:rPr>
          <w:rFonts w:ascii="Calibri" w:hAnsi="Calibri" w:cs="Calibri"/>
          <w:noProof/>
        </w:rPr>
        <w:drawing>
          <wp:inline distT="0" distB="0" distL="0" distR="0" wp14:anchorId="1688CD55" wp14:editId="193A041B">
            <wp:extent cx="5731510" cy="2886710"/>
            <wp:effectExtent l="0" t="0" r="2540" b="8890"/>
            <wp:docPr id="7903792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79246"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6554F71C" w14:textId="77777777" w:rsidR="00AB1941" w:rsidRPr="007531E3" w:rsidRDefault="00AB1941" w:rsidP="00AB1941">
      <w:pPr>
        <w:rPr>
          <w:rFonts w:ascii="Calibri" w:hAnsi="Calibri" w:cs="Calibri"/>
          <w:b/>
          <w:bCs/>
        </w:rPr>
      </w:pPr>
      <w:r w:rsidRPr="007531E3">
        <w:rPr>
          <w:rFonts w:ascii="Calibri" w:hAnsi="Calibri" w:cs="Calibri"/>
          <w:b/>
          <w:bCs/>
        </w:rPr>
        <w:t>Figure 4: EC2 cost for web servers</w:t>
      </w:r>
    </w:p>
    <w:p w14:paraId="0798E9DB" w14:textId="77777777" w:rsidR="00AB1941" w:rsidRPr="007531E3" w:rsidRDefault="00AB1941" w:rsidP="00AB1941">
      <w:pPr>
        <w:rPr>
          <w:rFonts w:ascii="Calibri" w:hAnsi="Calibri" w:cs="Calibri"/>
          <w:b/>
          <w:bCs/>
        </w:rPr>
      </w:pPr>
    </w:p>
    <w:p w14:paraId="105033A1" w14:textId="77777777" w:rsidR="00AB1941" w:rsidRPr="007531E3" w:rsidRDefault="00AB1941" w:rsidP="00AB1941">
      <w:pPr>
        <w:rPr>
          <w:rFonts w:ascii="Calibri" w:hAnsi="Calibri" w:cs="Calibri"/>
        </w:rPr>
      </w:pPr>
      <w:r w:rsidRPr="007531E3">
        <w:rPr>
          <w:rFonts w:ascii="Calibri" w:hAnsi="Calibri" w:cs="Calibri"/>
          <w:b/>
          <w:bCs/>
        </w:rPr>
        <w:lastRenderedPageBreak/>
        <w:t xml:space="preserve">Application Servers: </w:t>
      </w:r>
      <w:r w:rsidRPr="007531E3">
        <w:rPr>
          <w:rFonts w:ascii="Calibri" w:hAnsi="Calibri" w:cs="Calibri"/>
        </w:rPr>
        <w:t>The instance type for web servers should be 2 instances running on t3.large to run applications and backend services. Its monthly cost is around USD 60.30, and its yearly cost is USD 723.60</w:t>
      </w:r>
      <w:r>
        <w:rPr>
          <w:rFonts w:ascii="Calibri" w:hAnsi="Calibri" w:cs="Calibri"/>
        </w:rPr>
        <w:t>,</w:t>
      </w:r>
      <w:r w:rsidRPr="007531E3">
        <w:rPr>
          <w:rFonts w:ascii="Calibri" w:hAnsi="Calibri" w:cs="Calibri"/>
        </w:rPr>
        <w:t xml:space="preserve"> as seen in </w:t>
      </w:r>
      <w:r>
        <w:rPr>
          <w:rFonts w:ascii="Calibri" w:hAnsi="Calibri" w:cs="Calibri"/>
        </w:rPr>
        <w:t>Figure</w:t>
      </w:r>
      <w:r w:rsidRPr="007531E3">
        <w:rPr>
          <w:rFonts w:ascii="Calibri" w:hAnsi="Calibri" w:cs="Calibri"/>
        </w:rPr>
        <w:t xml:space="preserve"> 5. </w:t>
      </w:r>
    </w:p>
    <w:p w14:paraId="6FD95C63" w14:textId="77777777" w:rsidR="00AB1941" w:rsidRPr="007531E3" w:rsidRDefault="00AB1941" w:rsidP="00AB1941">
      <w:pPr>
        <w:rPr>
          <w:rFonts w:ascii="Calibri" w:hAnsi="Calibri" w:cs="Calibri"/>
        </w:rPr>
      </w:pPr>
      <w:r w:rsidRPr="007531E3">
        <w:rPr>
          <w:rFonts w:ascii="Calibri" w:hAnsi="Calibri" w:cs="Calibri"/>
          <w:noProof/>
        </w:rPr>
        <w:drawing>
          <wp:inline distT="0" distB="0" distL="0" distR="0" wp14:anchorId="61BC4B8F" wp14:editId="0FAB9F4B">
            <wp:extent cx="5731510" cy="2943860"/>
            <wp:effectExtent l="0" t="0" r="2540" b="8890"/>
            <wp:docPr id="4456198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9880"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inline>
        </w:drawing>
      </w:r>
    </w:p>
    <w:p w14:paraId="00BA24F3" w14:textId="77777777" w:rsidR="00AB1941" w:rsidRPr="007531E3" w:rsidRDefault="00AB1941" w:rsidP="00AB1941">
      <w:pPr>
        <w:rPr>
          <w:rFonts w:ascii="Calibri" w:hAnsi="Calibri" w:cs="Calibri"/>
          <w:b/>
          <w:bCs/>
        </w:rPr>
      </w:pPr>
      <w:r w:rsidRPr="007531E3">
        <w:rPr>
          <w:rFonts w:ascii="Calibri" w:hAnsi="Calibri" w:cs="Calibri"/>
          <w:b/>
          <w:bCs/>
        </w:rPr>
        <w:t>Figure 5: EC2 cost for application servers</w:t>
      </w:r>
    </w:p>
    <w:p w14:paraId="00282FCF" w14:textId="77777777" w:rsidR="00AB1941" w:rsidRPr="007531E3" w:rsidRDefault="00AB1941" w:rsidP="00AB1941">
      <w:pPr>
        <w:rPr>
          <w:rFonts w:ascii="Calibri" w:hAnsi="Calibri" w:cs="Calibri"/>
        </w:rPr>
      </w:pPr>
      <w:r w:rsidRPr="007531E3">
        <w:rPr>
          <w:rFonts w:ascii="Calibri" w:hAnsi="Calibri" w:cs="Calibri"/>
          <w:b/>
          <w:bCs/>
        </w:rPr>
        <w:t>Database Servers:</w:t>
      </w:r>
      <w:r w:rsidRPr="007531E3">
        <w:rPr>
          <w:rFonts w:ascii="Calibri" w:hAnsi="Calibri" w:cs="Calibri"/>
        </w:rPr>
        <w:t xml:space="preserve"> The instance type for database servers should be 2 instances, one for primary and one for failure, running on t3.medium to store and manage client-sensitive data. Its monthly cost is around USD 30.08</w:t>
      </w:r>
      <w:r>
        <w:rPr>
          <w:rFonts w:ascii="Calibri" w:hAnsi="Calibri" w:cs="Calibri"/>
        </w:rPr>
        <w:t>,</w:t>
      </w:r>
      <w:r w:rsidRPr="007531E3">
        <w:rPr>
          <w:rFonts w:ascii="Calibri" w:hAnsi="Calibri" w:cs="Calibri"/>
        </w:rPr>
        <w:t xml:space="preserve"> and its yearly cost is USD 360.96 as seen in </w:t>
      </w:r>
      <w:r>
        <w:rPr>
          <w:rFonts w:ascii="Calibri" w:hAnsi="Calibri" w:cs="Calibri"/>
        </w:rPr>
        <w:t>Figure</w:t>
      </w:r>
      <w:r w:rsidRPr="007531E3">
        <w:rPr>
          <w:rFonts w:ascii="Calibri" w:hAnsi="Calibri" w:cs="Calibri"/>
        </w:rPr>
        <w:t xml:space="preserve"> 6. </w:t>
      </w:r>
    </w:p>
    <w:p w14:paraId="20BECE27" w14:textId="77777777" w:rsidR="00AB1941" w:rsidRPr="007531E3" w:rsidRDefault="00AB1941" w:rsidP="00AB1941">
      <w:pPr>
        <w:rPr>
          <w:rFonts w:ascii="Calibri" w:hAnsi="Calibri" w:cs="Calibri"/>
        </w:rPr>
      </w:pPr>
      <w:r w:rsidRPr="007531E3">
        <w:rPr>
          <w:rFonts w:ascii="Calibri" w:hAnsi="Calibri" w:cs="Calibri"/>
          <w:noProof/>
        </w:rPr>
        <w:drawing>
          <wp:inline distT="0" distB="0" distL="0" distR="0" wp14:anchorId="460ABAC4" wp14:editId="24ABC5B9">
            <wp:extent cx="5731510" cy="2996565"/>
            <wp:effectExtent l="0" t="0" r="2540" b="0"/>
            <wp:docPr id="4144485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8559"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52F764C0" w14:textId="77777777" w:rsidR="00AB1941" w:rsidRPr="007531E3" w:rsidRDefault="00AB1941" w:rsidP="00AB1941">
      <w:pPr>
        <w:rPr>
          <w:rFonts w:ascii="Calibri" w:hAnsi="Calibri" w:cs="Calibri"/>
          <w:b/>
          <w:bCs/>
        </w:rPr>
      </w:pPr>
      <w:r w:rsidRPr="007531E3">
        <w:rPr>
          <w:rFonts w:ascii="Calibri" w:hAnsi="Calibri" w:cs="Calibri"/>
          <w:b/>
          <w:bCs/>
        </w:rPr>
        <w:t>Figure 6: EC2 cost for database servers</w:t>
      </w:r>
    </w:p>
    <w:p w14:paraId="77E0FF20" w14:textId="77777777" w:rsidR="00AB1941" w:rsidRPr="007531E3" w:rsidRDefault="00AB1941" w:rsidP="00AB1941">
      <w:pPr>
        <w:rPr>
          <w:rFonts w:ascii="Calibri" w:hAnsi="Calibri" w:cs="Calibri"/>
        </w:rPr>
      </w:pPr>
    </w:p>
    <w:p w14:paraId="0DA8659D" w14:textId="77777777" w:rsidR="00AB1941" w:rsidRPr="007531E3" w:rsidRDefault="00AB1941" w:rsidP="00AB1941">
      <w:pPr>
        <w:rPr>
          <w:rFonts w:ascii="Calibri" w:hAnsi="Calibri" w:cs="Calibri"/>
        </w:rPr>
      </w:pPr>
      <w:r w:rsidRPr="007531E3">
        <w:rPr>
          <w:rFonts w:ascii="Calibri" w:hAnsi="Calibri" w:cs="Calibri"/>
          <w:b/>
          <w:bCs/>
        </w:rPr>
        <w:lastRenderedPageBreak/>
        <w:t xml:space="preserve">File Storage: </w:t>
      </w:r>
      <w:r w:rsidRPr="007531E3">
        <w:rPr>
          <w:rFonts w:ascii="Calibri" w:hAnsi="Calibri" w:cs="Calibri"/>
        </w:rPr>
        <w:t>The instance type for file storage should be 1 instance running on t3.medium to store files, media, and backups. Its monthly cost is around USD 15.04, and its yearly cost is USD 180.48</w:t>
      </w:r>
      <w:r>
        <w:rPr>
          <w:rFonts w:ascii="Calibri" w:hAnsi="Calibri" w:cs="Calibri"/>
        </w:rPr>
        <w:t>,</w:t>
      </w:r>
      <w:r w:rsidRPr="007531E3">
        <w:rPr>
          <w:rFonts w:ascii="Calibri" w:hAnsi="Calibri" w:cs="Calibri"/>
        </w:rPr>
        <w:t xml:space="preserve"> as seen in </w:t>
      </w:r>
      <w:r>
        <w:rPr>
          <w:rFonts w:ascii="Calibri" w:hAnsi="Calibri" w:cs="Calibri"/>
        </w:rPr>
        <w:t>F</w:t>
      </w:r>
      <w:r w:rsidRPr="007531E3">
        <w:rPr>
          <w:rFonts w:ascii="Calibri" w:hAnsi="Calibri" w:cs="Calibri"/>
        </w:rPr>
        <w:t xml:space="preserve">igure 7. </w:t>
      </w:r>
    </w:p>
    <w:p w14:paraId="104EFC99" w14:textId="77777777" w:rsidR="00AB1941" w:rsidRPr="007531E3" w:rsidRDefault="00AB1941" w:rsidP="00AB1941">
      <w:pPr>
        <w:rPr>
          <w:rFonts w:ascii="Calibri" w:hAnsi="Calibri" w:cs="Calibri"/>
        </w:rPr>
      </w:pPr>
      <w:r w:rsidRPr="007531E3">
        <w:rPr>
          <w:rFonts w:ascii="Calibri" w:hAnsi="Calibri" w:cs="Calibri"/>
          <w:noProof/>
        </w:rPr>
        <w:drawing>
          <wp:inline distT="0" distB="0" distL="0" distR="0" wp14:anchorId="6CCD1FD9" wp14:editId="144BB947">
            <wp:extent cx="5731510" cy="3077845"/>
            <wp:effectExtent l="0" t="0" r="2540" b="8255"/>
            <wp:docPr id="20200753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5323"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413D34C7" w14:textId="77777777" w:rsidR="00AB1941" w:rsidRPr="007531E3" w:rsidRDefault="00AB1941" w:rsidP="00AB1941">
      <w:pPr>
        <w:rPr>
          <w:rFonts w:ascii="Calibri" w:hAnsi="Calibri" w:cs="Calibri"/>
          <w:b/>
          <w:bCs/>
        </w:rPr>
      </w:pPr>
      <w:r w:rsidRPr="007531E3">
        <w:rPr>
          <w:rFonts w:ascii="Calibri" w:hAnsi="Calibri" w:cs="Calibri"/>
          <w:b/>
          <w:bCs/>
        </w:rPr>
        <w:t>Figure 7: EC2 cost for file storage</w:t>
      </w:r>
    </w:p>
    <w:p w14:paraId="641E7CCC" w14:textId="77777777" w:rsidR="00AB1941" w:rsidRPr="007531E3" w:rsidRDefault="00AB1941" w:rsidP="00AB1941">
      <w:pPr>
        <w:rPr>
          <w:rFonts w:ascii="Calibri" w:hAnsi="Calibri" w:cs="Calibri"/>
        </w:rPr>
      </w:pPr>
      <w:r w:rsidRPr="007531E3">
        <w:rPr>
          <w:rFonts w:ascii="Calibri" w:hAnsi="Calibri" w:cs="Calibri"/>
          <w:b/>
          <w:bCs/>
        </w:rPr>
        <w:t xml:space="preserve">Development and Testing: </w:t>
      </w:r>
      <w:r w:rsidRPr="007531E3">
        <w:rPr>
          <w:rFonts w:ascii="Calibri" w:hAnsi="Calibri" w:cs="Calibri"/>
        </w:rPr>
        <w:t>The instance type for code development and testing should be 2 instances running on t3.small for development, testing, staging, and production environments. Its monthly cost is around USD 15.04, and its yearly cost is USD 180.48</w:t>
      </w:r>
      <w:r>
        <w:rPr>
          <w:rFonts w:ascii="Calibri" w:hAnsi="Calibri" w:cs="Calibri"/>
        </w:rPr>
        <w:t>,</w:t>
      </w:r>
      <w:r w:rsidRPr="007531E3">
        <w:rPr>
          <w:rFonts w:ascii="Calibri" w:hAnsi="Calibri" w:cs="Calibri"/>
        </w:rPr>
        <w:t xml:space="preserve"> as seen in </w:t>
      </w:r>
      <w:r>
        <w:rPr>
          <w:rFonts w:ascii="Calibri" w:hAnsi="Calibri" w:cs="Calibri"/>
        </w:rPr>
        <w:t>Fi</w:t>
      </w:r>
      <w:r w:rsidRPr="007531E3">
        <w:rPr>
          <w:rFonts w:ascii="Calibri" w:hAnsi="Calibri" w:cs="Calibri"/>
        </w:rPr>
        <w:t>gure 8.</w:t>
      </w:r>
    </w:p>
    <w:p w14:paraId="00A69B65" w14:textId="77777777" w:rsidR="00AB1941" w:rsidRPr="007531E3" w:rsidRDefault="00AB1941" w:rsidP="00AB1941">
      <w:pPr>
        <w:rPr>
          <w:rFonts w:ascii="Calibri" w:hAnsi="Calibri" w:cs="Calibri"/>
        </w:rPr>
      </w:pPr>
      <w:r w:rsidRPr="007531E3">
        <w:rPr>
          <w:rFonts w:ascii="Calibri" w:hAnsi="Calibri" w:cs="Calibri"/>
          <w:noProof/>
        </w:rPr>
        <w:drawing>
          <wp:inline distT="0" distB="0" distL="0" distR="0" wp14:anchorId="380F8C92" wp14:editId="47908439">
            <wp:extent cx="5731510" cy="2943225"/>
            <wp:effectExtent l="0" t="0" r="2540" b="9525"/>
            <wp:docPr id="18033872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7262"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12A419C8" w14:textId="77777777" w:rsidR="00AB1941" w:rsidRPr="007531E3" w:rsidRDefault="00AB1941" w:rsidP="00AB1941">
      <w:pPr>
        <w:rPr>
          <w:rFonts w:ascii="Calibri" w:hAnsi="Calibri" w:cs="Calibri"/>
          <w:b/>
          <w:bCs/>
        </w:rPr>
      </w:pPr>
      <w:r w:rsidRPr="007531E3">
        <w:rPr>
          <w:rFonts w:ascii="Calibri" w:hAnsi="Calibri" w:cs="Calibri"/>
          <w:b/>
          <w:bCs/>
        </w:rPr>
        <w:t>Figure 8: EC2 cost for development and testing</w:t>
      </w:r>
    </w:p>
    <w:p w14:paraId="3C7DC7F4" w14:textId="77777777" w:rsidR="00AB1941" w:rsidRPr="007531E3" w:rsidRDefault="00AB1941" w:rsidP="00AB1941">
      <w:pPr>
        <w:rPr>
          <w:rFonts w:ascii="Calibri" w:hAnsi="Calibri" w:cs="Calibri"/>
        </w:rPr>
      </w:pPr>
      <w:r w:rsidRPr="007531E3">
        <w:rPr>
          <w:rFonts w:ascii="Calibri" w:hAnsi="Calibri" w:cs="Calibri"/>
          <w:b/>
          <w:bCs/>
        </w:rPr>
        <w:lastRenderedPageBreak/>
        <w:t xml:space="preserve">Backup &amp; Maintenance: </w:t>
      </w:r>
      <w:r w:rsidRPr="007531E3">
        <w:rPr>
          <w:rFonts w:ascii="Calibri" w:hAnsi="Calibri" w:cs="Calibri"/>
        </w:rPr>
        <w:t>The instance type for backup &amp; maintenance should be 1 instance running on t3.small for handling backups and maintenance tasks. Its monthly cost is around USD 7.52, and its yearly cost is USD 90.24</w:t>
      </w:r>
      <w:r>
        <w:rPr>
          <w:rFonts w:ascii="Calibri" w:hAnsi="Calibri" w:cs="Calibri"/>
        </w:rPr>
        <w:t>,</w:t>
      </w:r>
      <w:r w:rsidRPr="007531E3">
        <w:rPr>
          <w:rFonts w:ascii="Calibri" w:hAnsi="Calibri" w:cs="Calibri"/>
        </w:rPr>
        <w:t xml:space="preserve"> as seen in </w:t>
      </w:r>
      <w:r>
        <w:rPr>
          <w:rFonts w:ascii="Calibri" w:hAnsi="Calibri" w:cs="Calibri"/>
        </w:rPr>
        <w:t>F</w:t>
      </w:r>
      <w:r w:rsidRPr="007531E3">
        <w:rPr>
          <w:rFonts w:ascii="Calibri" w:hAnsi="Calibri" w:cs="Calibri"/>
        </w:rPr>
        <w:t>igure 9.</w:t>
      </w:r>
    </w:p>
    <w:p w14:paraId="406CA6C2" w14:textId="77777777" w:rsidR="00AB1941" w:rsidRPr="007531E3" w:rsidRDefault="00AB1941" w:rsidP="00AB1941">
      <w:pPr>
        <w:rPr>
          <w:rFonts w:ascii="Calibri" w:hAnsi="Calibri" w:cs="Calibri"/>
          <w:b/>
          <w:bCs/>
        </w:rPr>
      </w:pPr>
      <w:r w:rsidRPr="007531E3">
        <w:rPr>
          <w:rFonts w:ascii="Calibri" w:hAnsi="Calibri" w:cs="Calibri"/>
          <w:b/>
          <w:bCs/>
          <w:noProof/>
        </w:rPr>
        <w:drawing>
          <wp:inline distT="0" distB="0" distL="0" distR="0" wp14:anchorId="0E2D479E" wp14:editId="7A2121C1">
            <wp:extent cx="5731510" cy="2961640"/>
            <wp:effectExtent l="0" t="0" r="2540" b="0"/>
            <wp:docPr id="15154094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9464"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23462ACF" w14:textId="77777777" w:rsidR="00AB1941" w:rsidRPr="007531E3" w:rsidRDefault="00AB1941" w:rsidP="00AB1941">
      <w:pPr>
        <w:rPr>
          <w:rFonts w:ascii="Calibri" w:hAnsi="Calibri" w:cs="Calibri"/>
        </w:rPr>
      </w:pPr>
      <w:r w:rsidRPr="007531E3">
        <w:rPr>
          <w:rFonts w:ascii="Calibri" w:hAnsi="Calibri" w:cs="Calibri"/>
          <w:b/>
          <w:bCs/>
        </w:rPr>
        <w:t>Figure 9: EC2 cost for backup &amp; maintenance</w:t>
      </w:r>
    </w:p>
    <w:p w14:paraId="55E501DE" w14:textId="77777777" w:rsidR="00AB1941" w:rsidRPr="007531E3" w:rsidRDefault="00AB1941" w:rsidP="00AB1941">
      <w:pPr>
        <w:rPr>
          <w:rFonts w:ascii="Calibri" w:hAnsi="Calibri" w:cs="Calibri"/>
        </w:rPr>
      </w:pPr>
      <w:r w:rsidRPr="007531E3">
        <w:rPr>
          <w:rFonts w:ascii="Calibri" w:hAnsi="Calibri" w:cs="Calibri"/>
          <w:b/>
          <w:bCs/>
        </w:rPr>
        <w:t xml:space="preserve">Elastic Load Balancer: </w:t>
      </w:r>
      <w:r w:rsidRPr="007531E3">
        <w:rPr>
          <w:rFonts w:ascii="Calibri" w:hAnsi="Calibri" w:cs="Calibri"/>
        </w:rPr>
        <w:t>The elastic load balancer is used to distribute the traffic across web servers and applications. Its monthly cost is around USD 74.83</w:t>
      </w:r>
      <w:r>
        <w:rPr>
          <w:rFonts w:ascii="Calibri" w:hAnsi="Calibri" w:cs="Calibri"/>
        </w:rPr>
        <w:t>,</w:t>
      </w:r>
      <w:r w:rsidRPr="007531E3">
        <w:rPr>
          <w:rFonts w:ascii="Calibri" w:hAnsi="Calibri" w:cs="Calibri"/>
        </w:rPr>
        <w:t xml:space="preserve"> and its yearly cost is USD 897.96</w:t>
      </w:r>
      <w:r>
        <w:rPr>
          <w:rFonts w:ascii="Calibri" w:hAnsi="Calibri" w:cs="Calibri"/>
        </w:rPr>
        <w:t>,</w:t>
      </w:r>
      <w:r w:rsidRPr="007531E3">
        <w:rPr>
          <w:rFonts w:ascii="Calibri" w:hAnsi="Calibri" w:cs="Calibri"/>
        </w:rPr>
        <w:t xml:space="preserve"> as seen in </w:t>
      </w:r>
      <w:r>
        <w:rPr>
          <w:rFonts w:ascii="Calibri" w:hAnsi="Calibri" w:cs="Calibri"/>
        </w:rPr>
        <w:t>F</w:t>
      </w:r>
      <w:r w:rsidRPr="007531E3">
        <w:rPr>
          <w:rFonts w:ascii="Calibri" w:hAnsi="Calibri" w:cs="Calibri"/>
        </w:rPr>
        <w:t>igure 10.</w:t>
      </w:r>
    </w:p>
    <w:p w14:paraId="4D85841B" w14:textId="77777777" w:rsidR="00AB1941" w:rsidRPr="007531E3" w:rsidRDefault="00AB1941" w:rsidP="00AB1941">
      <w:pPr>
        <w:pStyle w:val="NormalWeb"/>
        <w:ind w:left="567" w:hanging="567"/>
        <w:rPr>
          <w:rFonts w:ascii="Calibri" w:hAnsi="Calibri" w:cs="Calibri"/>
          <w:b/>
          <w:bCs/>
        </w:rPr>
      </w:pPr>
      <w:r w:rsidRPr="007531E3">
        <w:rPr>
          <w:rFonts w:ascii="Calibri" w:hAnsi="Calibri" w:cs="Calibri"/>
          <w:b/>
          <w:bCs/>
          <w:noProof/>
          <w14:ligatures w14:val="standardContextual"/>
        </w:rPr>
        <w:drawing>
          <wp:inline distT="0" distB="0" distL="0" distR="0" wp14:anchorId="6418F381" wp14:editId="7D2695C6">
            <wp:extent cx="5731510" cy="2919730"/>
            <wp:effectExtent l="0" t="0" r="2540" b="0"/>
            <wp:docPr id="6782220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2069"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1629CD36" w14:textId="77777777" w:rsidR="00AB1941" w:rsidRPr="007531E3" w:rsidRDefault="00AB1941" w:rsidP="00AB1941">
      <w:pPr>
        <w:rPr>
          <w:rFonts w:ascii="Calibri" w:hAnsi="Calibri" w:cs="Calibri"/>
        </w:rPr>
      </w:pPr>
      <w:r w:rsidRPr="007531E3">
        <w:rPr>
          <w:rFonts w:ascii="Calibri" w:hAnsi="Calibri" w:cs="Calibri"/>
          <w:b/>
          <w:bCs/>
        </w:rPr>
        <w:t>Figure 10: Elastic Load Balancer cost for distributing traffic</w:t>
      </w:r>
    </w:p>
    <w:p w14:paraId="5CB25C71" w14:textId="77777777" w:rsidR="00AB1941" w:rsidRDefault="00AB1941" w:rsidP="00AB1941">
      <w:pPr>
        <w:pStyle w:val="NormalWeb"/>
        <w:ind w:left="567" w:hanging="567"/>
        <w:rPr>
          <w:rFonts w:ascii="Calibri" w:hAnsi="Calibri" w:cs="Calibri"/>
        </w:rPr>
      </w:pPr>
    </w:p>
    <w:p w14:paraId="4191545C" w14:textId="77777777" w:rsidR="00AB1941" w:rsidRPr="007531E3" w:rsidRDefault="00AB1941" w:rsidP="00AB1941">
      <w:pPr>
        <w:pStyle w:val="NormalWeb"/>
        <w:ind w:left="567" w:hanging="567"/>
        <w:rPr>
          <w:rFonts w:ascii="Calibri" w:hAnsi="Calibri" w:cs="Calibri"/>
          <w:b/>
          <w:bCs/>
        </w:rPr>
      </w:pPr>
      <w:r w:rsidRPr="007531E3">
        <w:rPr>
          <w:rFonts w:ascii="Calibri" w:hAnsi="Calibri" w:cs="Calibri"/>
          <w:b/>
          <w:bCs/>
        </w:rPr>
        <w:lastRenderedPageBreak/>
        <w:t xml:space="preserve">AWS RDS (Relational Database Service): </w:t>
      </w:r>
    </w:p>
    <w:p w14:paraId="7F5E2A2E" w14:textId="77777777" w:rsidR="00AB1941" w:rsidRPr="007531E3" w:rsidRDefault="00AB1941" w:rsidP="00AB1941">
      <w:pPr>
        <w:pStyle w:val="NormalWeb"/>
        <w:rPr>
          <w:rFonts w:ascii="Calibri" w:hAnsi="Calibri" w:cs="Calibri"/>
          <w:b/>
          <w:bCs/>
        </w:rPr>
      </w:pPr>
      <w:r w:rsidRPr="007531E3">
        <w:rPr>
          <w:rFonts w:ascii="Calibri" w:hAnsi="Calibri" w:cs="Calibri"/>
        </w:rPr>
        <w:t xml:space="preserve">Amazon Relational Database Service is a collection of managed services that makes it simple to </w:t>
      </w:r>
      <w:r>
        <w:rPr>
          <w:rFonts w:ascii="Calibri" w:hAnsi="Calibri" w:cs="Calibri"/>
        </w:rPr>
        <w:t>set up</w:t>
      </w:r>
      <w:r w:rsidRPr="007531E3">
        <w:rPr>
          <w:rFonts w:ascii="Calibri" w:hAnsi="Calibri" w:cs="Calibri"/>
        </w:rPr>
        <w:t>, operate, and scale databases in the cloud (</w:t>
      </w:r>
      <w:r w:rsidRPr="007531E3">
        <w:rPr>
          <w:rFonts w:ascii="Calibri" w:hAnsi="Calibri" w:cs="Calibri"/>
          <w:b/>
          <w:bCs/>
        </w:rPr>
        <w:t xml:space="preserve">Amazon Web Services, n.d.). </w:t>
      </w:r>
    </w:p>
    <w:p w14:paraId="5A8521F7" w14:textId="77777777" w:rsidR="00AB1941" w:rsidRPr="007531E3" w:rsidRDefault="00AB1941" w:rsidP="00AB1941">
      <w:pPr>
        <w:pStyle w:val="NormalWeb"/>
        <w:rPr>
          <w:rFonts w:ascii="Calibri" w:hAnsi="Calibri" w:cs="Calibri"/>
        </w:rPr>
      </w:pPr>
      <w:r w:rsidRPr="007531E3">
        <w:rPr>
          <w:rFonts w:ascii="Calibri" w:hAnsi="Calibri" w:cs="Calibri"/>
        </w:rPr>
        <w:t xml:space="preserve">RDS can be broken down for different requirements: </w:t>
      </w:r>
    </w:p>
    <w:p w14:paraId="4074F94A" w14:textId="77777777" w:rsidR="00AB1941" w:rsidRPr="007531E3" w:rsidRDefault="00AB1941" w:rsidP="00AB1941">
      <w:pPr>
        <w:pStyle w:val="NormalWeb"/>
        <w:rPr>
          <w:rFonts w:ascii="Calibri" w:hAnsi="Calibri" w:cs="Calibri"/>
        </w:rPr>
      </w:pPr>
      <w:r w:rsidRPr="007531E3">
        <w:rPr>
          <w:rFonts w:ascii="Calibri" w:hAnsi="Calibri" w:cs="Calibri"/>
          <w:b/>
          <w:bCs/>
        </w:rPr>
        <w:t xml:space="preserve">Production Database: </w:t>
      </w:r>
      <w:r w:rsidRPr="007531E3">
        <w:rPr>
          <w:rFonts w:ascii="Calibri" w:hAnsi="Calibri" w:cs="Calibri"/>
        </w:rPr>
        <w:t xml:space="preserve">We are using 2 instances running on db.m5.large which can handle both general workloads and intensive applications at the same time and to ensure high availability. Its monthly cost is around USD 2420.32, and its yearly cost is USD 29043.84 as seen in </w:t>
      </w:r>
      <w:r>
        <w:rPr>
          <w:rFonts w:ascii="Calibri" w:hAnsi="Calibri" w:cs="Calibri"/>
        </w:rPr>
        <w:t>Figure</w:t>
      </w:r>
      <w:r w:rsidRPr="007531E3">
        <w:rPr>
          <w:rFonts w:ascii="Calibri" w:hAnsi="Calibri" w:cs="Calibri"/>
        </w:rPr>
        <w:t xml:space="preserve"> 11.</w:t>
      </w:r>
    </w:p>
    <w:p w14:paraId="628C6FAF" w14:textId="77777777" w:rsidR="00AB1941" w:rsidRPr="007531E3" w:rsidRDefault="00AB1941" w:rsidP="00AB1941">
      <w:pPr>
        <w:pStyle w:val="NormalWeb"/>
        <w:rPr>
          <w:rFonts w:ascii="Calibri" w:hAnsi="Calibri" w:cs="Calibri"/>
          <w:b/>
          <w:bCs/>
        </w:rPr>
      </w:pPr>
      <w:r w:rsidRPr="007531E3">
        <w:rPr>
          <w:rFonts w:ascii="Calibri" w:hAnsi="Calibri" w:cs="Calibri"/>
          <w:b/>
          <w:bCs/>
          <w:noProof/>
          <w14:ligatures w14:val="standardContextual"/>
        </w:rPr>
        <w:drawing>
          <wp:inline distT="0" distB="0" distL="0" distR="0" wp14:anchorId="0F7EAB7A" wp14:editId="098517A7">
            <wp:extent cx="5731510" cy="2907665"/>
            <wp:effectExtent l="0" t="0" r="2540" b="6985"/>
            <wp:docPr id="21100227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2745"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r w:rsidRPr="007531E3">
        <w:rPr>
          <w:rFonts w:ascii="Calibri" w:hAnsi="Calibri" w:cs="Calibri"/>
          <w:b/>
          <w:bCs/>
        </w:rPr>
        <w:t xml:space="preserve"> </w:t>
      </w:r>
    </w:p>
    <w:p w14:paraId="40A58AAE" w14:textId="77777777" w:rsidR="00AB1941" w:rsidRPr="007531E3" w:rsidRDefault="00AB1941" w:rsidP="00AB1941">
      <w:pPr>
        <w:rPr>
          <w:rFonts w:ascii="Calibri" w:hAnsi="Calibri" w:cs="Calibri"/>
        </w:rPr>
      </w:pPr>
      <w:r w:rsidRPr="007531E3">
        <w:rPr>
          <w:rFonts w:ascii="Calibri" w:hAnsi="Calibri" w:cs="Calibri"/>
          <w:b/>
          <w:bCs/>
        </w:rPr>
        <w:t>Figure 11: EC2 cost for production database</w:t>
      </w:r>
    </w:p>
    <w:p w14:paraId="29C60396" w14:textId="77777777" w:rsidR="00AB1941" w:rsidRPr="007531E3" w:rsidRDefault="00AB1941" w:rsidP="00AB1941">
      <w:pPr>
        <w:pStyle w:val="NormalWeb"/>
        <w:rPr>
          <w:rFonts w:ascii="Calibri" w:hAnsi="Calibri" w:cs="Calibri"/>
        </w:rPr>
      </w:pPr>
      <w:r w:rsidRPr="007531E3">
        <w:rPr>
          <w:rFonts w:ascii="Calibri" w:hAnsi="Calibri" w:cs="Calibri"/>
          <w:b/>
          <w:bCs/>
        </w:rPr>
        <w:t xml:space="preserve">Development and testing Databases: </w:t>
      </w:r>
      <w:r w:rsidRPr="007531E3">
        <w:rPr>
          <w:rFonts w:ascii="Calibri" w:hAnsi="Calibri" w:cs="Calibri"/>
        </w:rPr>
        <w:t xml:space="preserve">We are using 1 instance running on db.t3.medium for lightweight development and testing purposes. Its monthly cost is around USD 61.14, and its yearly cost is USD 733.68 as seen in </w:t>
      </w:r>
      <w:r>
        <w:rPr>
          <w:rFonts w:ascii="Calibri" w:hAnsi="Calibri" w:cs="Calibri"/>
        </w:rPr>
        <w:t>Figure</w:t>
      </w:r>
      <w:r w:rsidRPr="007531E3">
        <w:rPr>
          <w:rFonts w:ascii="Calibri" w:hAnsi="Calibri" w:cs="Calibri"/>
        </w:rPr>
        <w:t xml:space="preserve"> 12.</w:t>
      </w:r>
    </w:p>
    <w:p w14:paraId="2C846B2F" w14:textId="77777777" w:rsidR="00AB1941" w:rsidRPr="007531E3" w:rsidRDefault="00AB1941" w:rsidP="00AB1941">
      <w:pPr>
        <w:pStyle w:val="NormalWeb"/>
        <w:ind w:left="567" w:hanging="567"/>
        <w:rPr>
          <w:rFonts w:ascii="Calibri" w:hAnsi="Calibri" w:cs="Calibri"/>
        </w:rPr>
      </w:pPr>
      <w:r w:rsidRPr="007531E3">
        <w:rPr>
          <w:rFonts w:ascii="Calibri" w:hAnsi="Calibri" w:cs="Calibri"/>
          <w:noProof/>
          <w14:ligatures w14:val="standardContextual"/>
        </w:rPr>
        <w:lastRenderedPageBreak/>
        <w:drawing>
          <wp:inline distT="0" distB="0" distL="0" distR="0" wp14:anchorId="51E91B36" wp14:editId="76C5D3A3">
            <wp:extent cx="5731510" cy="2943225"/>
            <wp:effectExtent l="0" t="0" r="2540" b="9525"/>
            <wp:docPr id="12082991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99190"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F10ADCF" w14:textId="77777777" w:rsidR="00AB1941" w:rsidRPr="007531E3" w:rsidRDefault="00AB1941" w:rsidP="00AB1941">
      <w:pPr>
        <w:rPr>
          <w:rFonts w:ascii="Calibri" w:hAnsi="Calibri" w:cs="Calibri"/>
        </w:rPr>
      </w:pPr>
      <w:r w:rsidRPr="007531E3">
        <w:rPr>
          <w:rFonts w:ascii="Calibri" w:hAnsi="Calibri" w:cs="Calibri"/>
          <w:b/>
          <w:bCs/>
        </w:rPr>
        <w:t>Figure 12: EC2 cost for Development and Testing database</w:t>
      </w:r>
    </w:p>
    <w:p w14:paraId="6DE8BFD4" w14:textId="77777777" w:rsidR="00AB1941" w:rsidRPr="007531E3" w:rsidRDefault="00AB1941" w:rsidP="00AB1941">
      <w:pPr>
        <w:pStyle w:val="NormalWeb"/>
        <w:rPr>
          <w:rFonts w:ascii="Calibri" w:hAnsi="Calibri" w:cs="Calibri"/>
        </w:rPr>
      </w:pPr>
      <w:r w:rsidRPr="007531E3">
        <w:rPr>
          <w:rFonts w:ascii="Calibri" w:hAnsi="Calibri" w:cs="Calibri"/>
          <w:b/>
          <w:bCs/>
        </w:rPr>
        <w:t xml:space="preserve">Backup and Maintenance: </w:t>
      </w:r>
      <w:r w:rsidRPr="007531E3">
        <w:rPr>
          <w:rFonts w:ascii="Calibri" w:hAnsi="Calibri" w:cs="Calibri"/>
        </w:rPr>
        <w:t xml:space="preserve">We are using 1 instance running on db.t3.medium for lightweight development and testing purposes. Its monthly cost is around USD 61.14, and its yearly cost is USD 733.68 as seen in </w:t>
      </w:r>
      <w:r>
        <w:rPr>
          <w:rFonts w:ascii="Calibri" w:hAnsi="Calibri" w:cs="Calibri"/>
        </w:rPr>
        <w:t>Figure</w:t>
      </w:r>
      <w:r w:rsidRPr="007531E3">
        <w:rPr>
          <w:rFonts w:ascii="Calibri" w:hAnsi="Calibri" w:cs="Calibri"/>
        </w:rPr>
        <w:t xml:space="preserve"> 13.</w:t>
      </w:r>
    </w:p>
    <w:p w14:paraId="15141BEF" w14:textId="77777777" w:rsidR="00AB1941" w:rsidRPr="007531E3" w:rsidRDefault="00AB1941" w:rsidP="00AB1941">
      <w:pPr>
        <w:pStyle w:val="NormalWeb"/>
        <w:ind w:left="567" w:hanging="567"/>
        <w:rPr>
          <w:rFonts w:ascii="Calibri" w:hAnsi="Calibri" w:cs="Calibri"/>
          <w:b/>
          <w:bCs/>
        </w:rPr>
      </w:pPr>
      <w:r w:rsidRPr="007531E3">
        <w:rPr>
          <w:rFonts w:ascii="Calibri" w:hAnsi="Calibri" w:cs="Calibri"/>
          <w:b/>
          <w:bCs/>
          <w:noProof/>
          <w14:ligatures w14:val="standardContextual"/>
        </w:rPr>
        <w:drawing>
          <wp:inline distT="0" distB="0" distL="0" distR="0" wp14:anchorId="1E54F912" wp14:editId="3CE3EDE6">
            <wp:extent cx="5731510" cy="2943225"/>
            <wp:effectExtent l="0" t="0" r="2540" b="9525"/>
            <wp:docPr id="3215358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5821" name="Picture 1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3F80534D" w14:textId="77777777" w:rsidR="00AB1941" w:rsidRPr="007531E3" w:rsidRDefault="00AB1941" w:rsidP="00AB1941">
      <w:pPr>
        <w:rPr>
          <w:rFonts w:ascii="Calibri" w:hAnsi="Calibri" w:cs="Calibri"/>
        </w:rPr>
      </w:pPr>
      <w:r w:rsidRPr="007531E3">
        <w:rPr>
          <w:rFonts w:ascii="Calibri" w:hAnsi="Calibri" w:cs="Calibri"/>
          <w:b/>
          <w:bCs/>
        </w:rPr>
        <w:t>Figure 12: EC2 cost for Backup and Maintenance</w:t>
      </w:r>
    </w:p>
    <w:p w14:paraId="390882A5" w14:textId="77777777" w:rsidR="00AB1941" w:rsidRPr="007531E3" w:rsidRDefault="00AB1941" w:rsidP="00AB1941">
      <w:pPr>
        <w:pStyle w:val="NormalWeb"/>
        <w:ind w:left="567" w:hanging="567"/>
        <w:rPr>
          <w:rFonts w:ascii="Calibri" w:hAnsi="Calibri" w:cs="Calibri"/>
        </w:rPr>
      </w:pPr>
      <w:r w:rsidRPr="007531E3">
        <w:rPr>
          <w:rFonts w:ascii="Calibri" w:hAnsi="Calibri" w:cs="Calibri"/>
        </w:rPr>
        <w:t xml:space="preserve"> After going through the above two services, the monthly cost comes to </w:t>
      </w:r>
      <w:r w:rsidRPr="007531E3">
        <w:rPr>
          <w:rFonts w:ascii="Calibri" w:hAnsi="Calibri" w:cs="Calibri"/>
          <w:b/>
          <w:bCs/>
        </w:rPr>
        <w:t xml:space="preserve">USD 2806.15, </w:t>
      </w:r>
      <w:r w:rsidRPr="007531E3">
        <w:rPr>
          <w:rFonts w:ascii="Calibri" w:hAnsi="Calibri" w:cs="Calibri"/>
        </w:rPr>
        <w:t>and</w:t>
      </w:r>
      <w:r>
        <w:rPr>
          <w:rFonts w:ascii="Calibri" w:hAnsi="Calibri" w:cs="Calibri"/>
        </w:rPr>
        <w:t xml:space="preserve"> </w:t>
      </w:r>
      <w:r w:rsidRPr="007531E3">
        <w:rPr>
          <w:rFonts w:ascii="Calibri" w:hAnsi="Calibri" w:cs="Calibri"/>
        </w:rPr>
        <w:t xml:space="preserve">the yearly cost comes to </w:t>
      </w:r>
      <w:r w:rsidRPr="007531E3">
        <w:rPr>
          <w:rFonts w:ascii="Calibri" w:hAnsi="Calibri" w:cs="Calibri"/>
          <w:b/>
          <w:bCs/>
        </w:rPr>
        <w:t>USD 33673.80.</w:t>
      </w:r>
    </w:p>
    <w:p w14:paraId="167F7C0A" w14:textId="77777777" w:rsidR="005428FB" w:rsidRDefault="005428FB"/>
    <w:sectPr w:rsidR="005428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41"/>
    <w:rsid w:val="005428FB"/>
    <w:rsid w:val="009B0A04"/>
    <w:rsid w:val="009B7FEC"/>
    <w:rsid w:val="00AB1941"/>
    <w:rsid w:val="00D05B9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A670E0"/>
  <w15:chartTrackingRefBased/>
  <w15:docId w15:val="{4A2E1B1E-5E88-454D-A884-4D1410A4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941"/>
  </w:style>
  <w:style w:type="paragraph" w:styleId="Heading1">
    <w:name w:val="heading 1"/>
    <w:basedOn w:val="Normal"/>
    <w:next w:val="Normal"/>
    <w:link w:val="Heading1Char"/>
    <w:uiPriority w:val="9"/>
    <w:qFormat/>
    <w:rsid w:val="00AB1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9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9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9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9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9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9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9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9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9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9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9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9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9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941"/>
    <w:rPr>
      <w:rFonts w:eastAsiaTheme="majorEastAsia" w:cstheme="majorBidi"/>
      <w:color w:val="272727" w:themeColor="text1" w:themeTint="D8"/>
    </w:rPr>
  </w:style>
  <w:style w:type="paragraph" w:styleId="Title">
    <w:name w:val="Title"/>
    <w:basedOn w:val="Normal"/>
    <w:next w:val="Normal"/>
    <w:link w:val="TitleChar"/>
    <w:uiPriority w:val="10"/>
    <w:qFormat/>
    <w:rsid w:val="00AB1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9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9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941"/>
    <w:pPr>
      <w:spacing w:before="160"/>
      <w:jc w:val="center"/>
    </w:pPr>
    <w:rPr>
      <w:i/>
      <w:iCs/>
      <w:color w:val="404040" w:themeColor="text1" w:themeTint="BF"/>
    </w:rPr>
  </w:style>
  <w:style w:type="character" w:customStyle="1" w:styleId="QuoteChar">
    <w:name w:val="Quote Char"/>
    <w:basedOn w:val="DefaultParagraphFont"/>
    <w:link w:val="Quote"/>
    <w:uiPriority w:val="29"/>
    <w:rsid w:val="00AB1941"/>
    <w:rPr>
      <w:i/>
      <w:iCs/>
      <w:color w:val="404040" w:themeColor="text1" w:themeTint="BF"/>
    </w:rPr>
  </w:style>
  <w:style w:type="paragraph" w:styleId="ListParagraph">
    <w:name w:val="List Paragraph"/>
    <w:basedOn w:val="Normal"/>
    <w:uiPriority w:val="34"/>
    <w:qFormat/>
    <w:rsid w:val="00AB1941"/>
    <w:pPr>
      <w:ind w:left="720"/>
      <w:contextualSpacing/>
    </w:pPr>
  </w:style>
  <w:style w:type="character" w:styleId="IntenseEmphasis">
    <w:name w:val="Intense Emphasis"/>
    <w:basedOn w:val="DefaultParagraphFont"/>
    <w:uiPriority w:val="21"/>
    <w:qFormat/>
    <w:rsid w:val="00AB1941"/>
    <w:rPr>
      <w:i/>
      <w:iCs/>
      <w:color w:val="0F4761" w:themeColor="accent1" w:themeShade="BF"/>
    </w:rPr>
  </w:style>
  <w:style w:type="paragraph" w:styleId="IntenseQuote">
    <w:name w:val="Intense Quote"/>
    <w:basedOn w:val="Normal"/>
    <w:next w:val="Normal"/>
    <w:link w:val="IntenseQuoteChar"/>
    <w:uiPriority w:val="30"/>
    <w:qFormat/>
    <w:rsid w:val="00AB1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941"/>
    <w:rPr>
      <w:i/>
      <w:iCs/>
      <w:color w:val="0F4761" w:themeColor="accent1" w:themeShade="BF"/>
    </w:rPr>
  </w:style>
  <w:style w:type="character" w:styleId="IntenseReference">
    <w:name w:val="Intense Reference"/>
    <w:basedOn w:val="DefaultParagraphFont"/>
    <w:uiPriority w:val="32"/>
    <w:qFormat/>
    <w:rsid w:val="00AB1941"/>
    <w:rPr>
      <w:b/>
      <w:bCs/>
      <w:smallCaps/>
      <w:color w:val="0F4761" w:themeColor="accent1" w:themeShade="BF"/>
      <w:spacing w:val="5"/>
    </w:rPr>
  </w:style>
  <w:style w:type="paragraph" w:styleId="NormalWeb">
    <w:name w:val="Normal (Web)"/>
    <w:basedOn w:val="Normal"/>
    <w:uiPriority w:val="99"/>
    <w:unhideWhenUsed/>
    <w:rsid w:val="00AB1941"/>
    <w:pPr>
      <w:spacing w:before="100" w:beforeAutospacing="1" w:after="100" w:afterAutospacing="1" w:line="240" w:lineRule="auto"/>
    </w:pPr>
    <w:rPr>
      <w:rFonts w:ascii="Times New Roman" w:eastAsia="Times New Roman" w:hAnsi="Times New Roman" w:cs="Times New Roman"/>
      <w:kern w:val="0"/>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720</Words>
  <Characters>3654</Characters>
  <Application>Microsoft Office Word</Application>
  <DocSecurity>0</DocSecurity>
  <Lines>77</Lines>
  <Paragraphs>37</Paragraphs>
  <ScaleCrop>false</ScaleCrop>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Pathak</dc:creator>
  <cp:keywords/>
  <dc:description/>
  <cp:lastModifiedBy>Pranjal Pathak</cp:lastModifiedBy>
  <cp:revision>1</cp:revision>
  <dcterms:created xsi:type="dcterms:W3CDTF">2024-07-01T20:13:00Z</dcterms:created>
  <dcterms:modified xsi:type="dcterms:W3CDTF">2024-07-01T20:14:00Z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47bf4ac7-6f47-4c25-af61-9af5ccd1eee8</vt:lpwstr>
  </property>
</Properties>
</file>