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left"/>
        <w:rPr>
          <w:bCs/>
          <w:sz w:val="32"/>
          <w:szCs w:val="32"/>
          <w:lang w:val="sr-CS"/>
        </w:rPr>
      </w:pPr>
      <w:r>
        <w:rPr>
          <w:bCs/>
          <w:sz w:val="32"/>
          <w:szCs w:val="32"/>
          <w:lang w:val="sr-CS"/>
        </w:rPr>
        <w:t>Шеста београдска гимназија</w:t>
      </w:r>
    </w:p>
    <w:p>
      <w:pPr>
        <w:pStyle w:val="Normal"/>
        <w:spacing w:lineRule="auto" w:line="360"/>
        <w:jc w:val="left"/>
        <w:rPr>
          <w:bCs/>
          <w:sz w:val="32"/>
          <w:szCs w:val="32"/>
          <w:lang w:val="sr-CS"/>
        </w:rPr>
      </w:pPr>
      <w:r>
        <w:rPr>
          <w:bCs/>
          <w:sz w:val="32"/>
          <w:szCs w:val="32"/>
          <w:lang w:val="sr-CS"/>
        </w:rPr>
        <w:t>Милана Ракића 33</w:t>
      </w:r>
    </w:p>
    <w:p>
      <w:pPr>
        <w:pStyle w:val="Normal"/>
        <w:spacing w:lineRule="auto" w:line="360"/>
        <w:jc w:val="left"/>
        <w:rPr>
          <w:sz w:val="32"/>
          <w:szCs w:val="32"/>
          <w:lang w:val="sr-CS"/>
        </w:rPr>
      </w:pPr>
      <w:r>
        <w:rPr>
          <w:sz w:val="32"/>
          <w:szCs w:val="32"/>
          <w:lang w:val="sr-CS"/>
        </w:rPr>
        <w:t>Београд</w:t>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rPr>
          <w:sz w:val="32"/>
          <w:szCs w:val="32"/>
          <w:lang w:val="sr-CS"/>
        </w:rPr>
      </w:pPr>
      <w:r>
        <w:rPr>
          <w:sz w:val="32"/>
          <w:szCs w:val="32"/>
          <w:lang w:val="sr-CS"/>
        </w:rPr>
      </w:r>
    </w:p>
    <w:p>
      <w:pPr>
        <w:pStyle w:val="Normal"/>
        <w:spacing w:lineRule="auto" w:line="360"/>
        <w:jc w:val="center"/>
        <w:rPr>
          <w:b/>
          <w:b/>
          <w:sz w:val="36"/>
          <w:szCs w:val="36"/>
          <w:lang w:val="sr-CS"/>
        </w:rPr>
      </w:pPr>
      <w:r>
        <w:rPr>
          <w:b/>
          <w:sz w:val="36"/>
          <w:szCs w:val="36"/>
          <w:lang w:val="sr-CS"/>
        </w:rPr>
        <w:t xml:space="preserve">Матурски рад из </w:t>
      </w:r>
      <w:r>
        <w:rPr>
          <w:b/>
          <w:sz w:val="36"/>
          <w:szCs w:val="36"/>
          <w:lang w:val="ru-RU"/>
        </w:rPr>
        <w:t>програмирања</w:t>
      </w:r>
    </w:p>
    <w:p>
      <w:pPr>
        <w:pStyle w:val="Normal"/>
        <w:spacing w:lineRule="auto" w:line="360"/>
        <w:jc w:val="center"/>
        <w:rPr>
          <w:sz w:val="32"/>
          <w:szCs w:val="32"/>
          <w:lang w:val="sr-CS"/>
        </w:rPr>
      </w:pPr>
      <w:r>
        <w:rPr>
          <w:b/>
          <w:sz w:val="36"/>
          <w:szCs w:val="36"/>
          <w:lang w:val="sr-CS"/>
        </w:rPr>
        <w:t>ПРОГРАМСКА РЕШЕЊА ЗА ИЗЛАЗ ИЗ ЛАВИРИНТА</w:t>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CS"/>
        </w:rPr>
      </w:pPr>
      <w:r>
        <w:rPr>
          <w:sz w:val="32"/>
          <w:szCs w:val="32"/>
          <w:lang w:val="sr-CS"/>
        </w:rPr>
      </w:r>
    </w:p>
    <w:p>
      <w:pPr>
        <w:pStyle w:val="Normal"/>
        <w:tabs>
          <w:tab w:val="clear" w:pos="720"/>
          <w:tab w:val="center" w:pos="1843" w:leader="none"/>
          <w:tab w:val="center" w:pos="8364" w:leader="none"/>
        </w:tabs>
        <w:spacing w:lineRule="auto" w:line="360"/>
        <w:rPr>
          <w:sz w:val="36"/>
          <w:szCs w:val="36"/>
          <w:lang w:val="sr-CS"/>
        </w:rPr>
      </w:pPr>
      <w:r>
        <w:rPr>
          <w:sz w:val="36"/>
          <w:szCs w:val="36"/>
          <w:lang w:val="sr-CS"/>
        </w:rPr>
        <w:t xml:space="preserve">Професор </w:t>
        <w:tab/>
        <w:t>ментор:</w:t>
        <w:tab/>
        <w:t>Ученик:</w:t>
      </w:r>
    </w:p>
    <w:p>
      <w:pPr>
        <w:pStyle w:val="Normal"/>
        <w:tabs>
          <w:tab w:val="clear" w:pos="720"/>
          <w:tab w:val="center" w:pos="1843" w:leader="none"/>
          <w:tab w:val="center" w:pos="6946" w:leader="none"/>
        </w:tabs>
        <w:spacing w:lineRule="auto" w:line="360"/>
        <w:rPr>
          <w:sz w:val="36"/>
          <w:szCs w:val="36"/>
          <w:lang w:val="sr-Latn-RS"/>
        </w:rPr>
      </w:pPr>
      <w:r>
        <w:rPr>
          <w:sz w:val="36"/>
          <w:szCs w:val="36"/>
          <w:lang w:val="sr-CS"/>
        </w:rPr>
        <w:t>Мирјана Ћетојевић</w:t>
        <w:tab/>
        <w:t xml:space="preserve">Милош Младеновић </w:t>
      </w:r>
      <w:r>
        <w:rPr>
          <w:sz w:val="36"/>
          <w:szCs w:val="36"/>
          <w:lang w:val="sr-Latn-RS"/>
        </w:rPr>
        <w:t>IV-10</w:t>
      </w:r>
    </w:p>
    <w:p>
      <w:pPr>
        <w:pStyle w:val="Normal"/>
        <w:spacing w:lineRule="auto" w:line="360"/>
        <w:jc w:val="center"/>
        <w:rPr>
          <w:sz w:val="32"/>
          <w:szCs w:val="32"/>
          <w:lang w:val="sr-CS"/>
        </w:rPr>
      </w:pPr>
      <w:r>
        <w:rPr>
          <w:sz w:val="32"/>
          <w:szCs w:val="32"/>
          <w:lang w:val="sr-CS"/>
        </w:rPr>
      </w:r>
    </w:p>
    <w:p>
      <w:pPr>
        <w:pStyle w:val="Normal"/>
        <w:spacing w:lineRule="auto" w:line="360"/>
        <w:jc w:val="center"/>
        <w:rPr>
          <w:sz w:val="32"/>
          <w:szCs w:val="32"/>
          <w:lang w:val="sr-Latn-RS"/>
        </w:rPr>
      </w:pPr>
      <w:r>
        <w:rPr>
          <w:sz w:val="32"/>
          <w:szCs w:val="32"/>
          <w:lang w:val="sr-Latn-RS"/>
        </w:rPr>
      </w:r>
    </w:p>
    <w:p>
      <w:pPr>
        <w:pStyle w:val="Normal"/>
        <w:spacing w:lineRule="auto" w:line="360"/>
        <w:jc w:val="center"/>
        <w:rPr>
          <w:sz w:val="28"/>
          <w:szCs w:val="28"/>
          <w:lang w:val="sr-RS"/>
        </w:rPr>
      </w:pPr>
      <w:r>
        <w:rPr>
          <w:sz w:val="28"/>
          <w:szCs w:val="28"/>
          <w:lang w:val="sr-CS"/>
        </w:rPr>
        <w:t>Београд, мај 2023. год</w:t>
      </w:r>
      <w:r>
        <w:rPr>
          <w:sz w:val="28"/>
          <w:szCs w:val="28"/>
          <w:lang w:val="sr-RS"/>
        </w:rPr>
        <w:t>ине</w:t>
      </w:r>
      <w:r>
        <w:br w:type="page"/>
      </w:r>
    </w:p>
    <w:p>
      <w:pPr>
        <w:pStyle w:val="Naslov"/>
        <w:rPr/>
      </w:pPr>
      <w:bookmarkStart w:id="0" w:name="_Toc407728738"/>
      <w:r>
        <w:rPr/>
        <w:t>САДРЖАЈ</w:t>
      </w:r>
      <w:bookmarkEnd w:id="0"/>
    </w:p>
    <w:p>
      <w:pPr>
        <w:pStyle w:val="Normal"/>
        <w:jc w:val="right"/>
        <w:rPr>
          <w:b/>
          <w:b/>
          <w:lang w:val="sr-CS"/>
        </w:rPr>
      </w:pPr>
      <w:r>
        <w:rPr>
          <w:b/>
          <w:lang w:val="sr-CS"/>
        </w:rPr>
        <w:tab/>
      </w:r>
    </w:p>
    <w:p>
      <w:pPr>
        <w:pStyle w:val="Normal"/>
        <w:jc w:val="right"/>
        <w:rPr>
          <w:b/>
          <w:b/>
          <w:lang w:val="sr-CS"/>
        </w:rPr>
      </w:pPr>
      <w:r>
        <w:rPr>
          <w:b/>
          <w:lang w:val="sr-CS"/>
        </w:rPr>
        <w:t>Страна</w:t>
      </w:r>
    </w:p>
    <w:sdt>
      <w:sdtPr>
        <w:docPartObj>
          <w:docPartGallery w:val="Table of Contents"/>
          <w:docPartUnique w:val="true"/>
        </w:docPartObj>
      </w:sdtPr>
      <w:sdtContent>
        <w:p>
          <w:pPr>
            <w:pStyle w:val="Contents1"/>
            <w:tabs>
              <w:tab w:val="left" w:pos="480" w:leader="none"/>
              <w:tab w:val="right" w:pos="9072" w:leader="dot"/>
            </w:tabs>
            <w:rPr>
              <w:rFonts w:ascii="Calibri" w:hAnsi="Calibri" w:eastAsia="" w:cs="" w:asciiTheme="minorHAnsi" w:cstheme="minorBidi" w:eastAsiaTheme="minorEastAsia" w:hAnsiTheme="minorHAnsi"/>
              <w:sz w:val="22"/>
              <w:szCs w:val="22"/>
            </w:rPr>
          </w:pPr>
          <w:r>
            <w:fldChar w:fldCharType="begin"/>
          </w:r>
          <w:r>
            <w:rPr>
              <w:webHidden/>
              <w:rStyle w:val="IndexLink"/>
              <w:vanish w:val="false"/>
            </w:rPr>
            <w:instrText xml:space="preserve"> TOC \z \o "1-3" \t "Naslov,1" \h</w:instrText>
          </w:r>
          <w:r>
            <w:rPr>
              <w:webHidden/>
              <w:rStyle w:val="IndexLink"/>
              <w:vanish w:val="false"/>
            </w:rPr>
            <w:fldChar w:fldCharType="separate"/>
          </w:r>
          <w:hyperlink w:anchor="_Toc133530236">
            <w:r>
              <w:rPr>
                <w:webHidden/>
                <w:rStyle w:val="IndexLink"/>
                <w:vanish w:val="false"/>
              </w:rPr>
              <w:t>1.</w:t>
            </w:r>
            <w:r>
              <w:rPr>
                <w:rStyle w:val="IndexLink"/>
                <w:rFonts w:eastAsia="" w:cs="" w:ascii="Calibri" w:hAnsi="Calibri" w:asciiTheme="minorHAnsi" w:cstheme="minorBidi" w:eastAsiaTheme="minorEastAsia" w:hAnsiTheme="minorHAnsi"/>
                <w:sz w:val="22"/>
                <w:szCs w:val="22"/>
              </w:rPr>
              <w:tab/>
            </w:r>
            <w:r>
              <w:rPr>
                <w:rStyle w:val="IndexLink"/>
              </w:rPr>
              <w:t>УВОД</w:t>
            </w:r>
            <w:r>
              <w:rPr>
                <w:webHidden/>
              </w:rPr>
              <w:fldChar w:fldCharType="begin"/>
            </w:r>
            <w:r>
              <w:rPr>
                <w:webHidden/>
              </w:rPr>
              <w:instrText xml:space="preserve">PAGEREF _Toc133530236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9072" w:leader="dot"/>
            </w:tabs>
            <w:rPr>
              <w:rFonts w:ascii="Calibri" w:hAnsi="Calibri" w:eastAsia="" w:cs="" w:asciiTheme="minorHAnsi" w:cstheme="minorBidi" w:eastAsiaTheme="minorEastAsia" w:hAnsiTheme="minorHAnsi"/>
              <w:sz w:val="22"/>
              <w:szCs w:val="22"/>
            </w:rPr>
          </w:pPr>
          <w:hyperlink w:anchor="_Toc133530237">
            <w:r>
              <w:rPr>
                <w:webHidden/>
                <w:rStyle w:val="IndexLink"/>
                <w:vanish w:val="false"/>
              </w:rPr>
              <w:t>2.</w:t>
            </w:r>
            <w:r>
              <w:rPr>
                <w:rStyle w:val="IndexLink"/>
                <w:rFonts w:eastAsia="" w:cs="" w:ascii="Calibri" w:hAnsi="Calibri" w:asciiTheme="minorHAnsi" w:cstheme="minorBidi" w:eastAsiaTheme="minorEastAsia" w:hAnsiTheme="minorHAnsi"/>
                <w:sz w:val="22"/>
                <w:szCs w:val="22"/>
              </w:rPr>
              <w:tab/>
            </w:r>
            <w:r>
              <w:rPr>
                <w:rStyle w:val="IndexLink"/>
              </w:rPr>
              <w:t>РАЗЛИЧИТИ</w:t>
            </w:r>
            <w:r>
              <w:rPr>
                <w:rStyle w:val="IndexLink"/>
                <w:lang w:val="sr-RS"/>
              </w:rPr>
              <w:t xml:space="preserve"> ПРИСТУПИ У ПРОНАЛАЖЕЊУ ПУТАЊЕ КРОЗ ЛАВИРИНТ</w:t>
            </w:r>
            <w:r>
              <w:rPr>
                <w:webHidden/>
              </w:rPr>
              <w:fldChar w:fldCharType="begin"/>
            </w:r>
            <w:r>
              <w:rPr>
                <w:webHidden/>
              </w:rPr>
              <w:instrText xml:space="preserve">PAGEREF _Toc133530237 \h</w:instrText>
            </w:r>
            <w:r>
              <w:rPr>
                <w:webHidden/>
              </w:rPr>
              <w:fldChar w:fldCharType="separate"/>
            </w:r>
            <w:r>
              <w:rPr>
                <w:rStyle w:val="IndexLink"/>
                <w:vanish w:val="false"/>
              </w:rPr>
              <w:tab/>
              <w:t>4</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38">
            <w:r>
              <w:rPr>
                <w:webHidden/>
                <w:rStyle w:val="IndexLink"/>
                <w:vanish w:val="false"/>
              </w:rPr>
              <w:t>2.1.</w:t>
            </w:r>
            <w:r>
              <w:rPr>
                <w:rStyle w:val="IndexLink"/>
                <w:rFonts w:eastAsia="" w:cs="" w:ascii="Calibri" w:hAnsi="Calibri" w:asciiTheme="minorHAnsi" w:cstheme="minorBidi" w:eastAsiaTheme="minorEastAsia" w:hAnsiTheme="minorHAnsi"/>
                <w:sz w:val="22"/>
                <w:szCs w:val="22"/>
              </w:rPr>
              <w:tab/>
            </w:r>
            <w:r>
              <w:rPr>
                <w:rStyle w:val="IndexLink"/>
              </w:rPr>
              <w:t>Поднаслов првог поглавља</w:t>
            </w:r>
            <w:r>
              <w:rPr>
                <w:webHidden/>
              </w:rPr>
              <w:fldChar w:fldCharType="begin"/>
            </w:r>
            <w:r>
              <w:rPr>
                <w:webHidden/>
              </w:rPr>
              <w:instrText xml:space="preserve">PAGEREF _Toc133530238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39">
            <w:r>
              <w:rPr>
                <w:webHidden/>
                <w:rStyle w:val="IndexLink"/>
                <w:vanish w:val="false"/>
              </w:rPr>
              <w:t>2.2.</w:t>
            </w:r>
            <w:r>
              <w:rPr>
                <w:rStyle w:val="IndexLink"/>
                <w:rFonts w:eastAsia="" w:cs="" w:ascii="Calibri" w:hAnsi="Calibri" w:asciiTheme="minorHAnsi" w:cstheme="minorBidi" w:eastAsiaTheme="minorEastAsia" w:hAnsiTheme="minorHAnsi"/>
                <w:sz w:val="22"/>
                <w:szCs w:val="22"/>
              </w:rPr>
              <w:tab/>
            </w:r>
            <w:r>
              <w:rPr>
                <w:rStyle w:val="IndexLink"/>
              </w:rPr>
              <w:t>Други поднаслов првог поглавља</w:t>
            </w:r>
            <w:r>
              <w:rPr>
                <w:webHidden/>
              </w:rPr>
              <w:fldChar w:fldCharType="begin"/>
            </w:r>
            <w:r>
              <w:rPr>
                <w:webHidden/>
              </w:rPr>
              <w:instrText xml:space="preserve">PAGEREF _Toc133530239 \h</w:instrText>
            </w:r>
            <w:r>
              <w:rPr>
                <w:webHidden/>
              </w:rPr>
              <w:fldChar w:fldCharType="separate"/>
            </w:r>
            <w:r>
              <w:rPr>
                <w:rStyle w:val="IndexLink"/>
                <w:vanish w:val="false"/>
              </w:rPr>
              <w:tab/>
              <w:t>5</w:t>
            </w:r>
            <w:r>
              <w:rPr>
                <w:webHidden/>
              </w:rPr>
              <w:fldChar w:fldCharType="end"/>
            </w:r>
          </w:hyperlink>
        </w:p>
        <w:p>
          <w:pPr>
            <w:pStyle w:val="Contents1"/>
            <w:tabs>
              <w:tab w:val="left" w:pos="480" w:leader="none"/>
              <w:tab w:val="right" w:pos="9072" w:leader="dot"/>
            </w:tabs>
            <w:rPr>
              <w:rFonts w:ascii="Calibri" w:hAnsi="Calibri" w:eastAsia="" w:cs="" w:asciiTheme="minorHAnsi" w:cstheme="minorBidi" w:eastAsiaTheme="minorEastAsia" w:hAnsiTheme="minorHAnsi"/>
              <w:sz w:val="22"/>
              <w:szCs w:val="22"/>
            </w:rPr>
          </w:pPr>
          <w:hyperlink w:anchor="_Toc133530240">
            <w:r>
              <w:rPr>
                <w:webHidden/>
                <w:rStyle w:val="IndexLink"/>
                <w:vanish w:val="false"/>
              </w:rPr>
              <w:t>3.</w:t>
            </w:r>
            <w:r>
              <w:rPr>
                <w:rStyle w:val="IndexLink"/>
                <w:rFonts w:eastAsia="" w:cs="" w:ascii="Calibri" w:hAnsi="Calibri" w:asciiTheme="minorHAnsi" w:cstheme="minorBidi" w:eastAsiaTheme="minorEastAsia" w:hAnsiTheme="minorHAnsi"/>
                <w:sz w:val="22"/>
                <w:szCs w:val="22"/>
              </w:rPr>
              <w:tab/>
            </w:r>
            <w:r>
              <w:rPr>
                <w:rStyle w:val="IndexLink"/>
              </w:rPr>
              <w:t>НАСЛОВ ДРУГОГ ПОГЛАВЉА</w:t>
            </w:r>
            <w:r>
              <w:rPr>
                <w:webHidden/>
              </w:rPr>
              <w:fldChar w:fldCharType="begin"/>
            </w:r>
            <w:r>
              <w:rPr>
                <w:webHidden/>
              </w:rPr>
              <w:instrText xml:space="preserve">PAGEREF _Toc133530240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41">
            <w:r>
              <w:rPr>
                <w:webHidden/>
                <w:rStyle w:val="IndexLink"/>
                <w:vanish w:val="false"/>
              </w:rPr>
              <w:t>3.1.</w:t>
            </w:r>
            <w:r>
              <w:rPr>
                <w:rStyle w:val="IndexLink"/>
                <w:rFonts w:eastAsia="" w:cs="" w:ascii="Calibri" w:hAnsi="Calibri" w:asciiTheme="minorHAnsi" w:cstheme="minorBidi" w:eastAsiaTheme="minorEastAsia" w:hAnsiTheme="minorHAnsi"/>
                <w:sz w:val="22"/>
                <w:szCs w:val="22"/>
              </w:rPr>
              <w:tab/>
            </w:r>
            <w:r>
              <w:rPr>
                <w:rStyle w:val="IndexLink"/>
              </w:rPr>
              <w:t>Први поднаслов другог поглавља</w:t>
            </w:r>
            <w:r>
              <w:rPr>
                <w:webHidden/>
              </w:rPr>
              <w:fldChar w:fldCharType="begin"/>
            </w:r>
            <w:r>
              <w:rPr>
                <w:webHidden/>
              </w:rPr>
              <w:instrText xml:space="preserve">PAGEREF _Toc133530241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42">
            <w:r>
              <w:rPr>
                <w:webHidden/>
                <w:rStyle w:val="IndexLink"/>
                <w:vanish w:val="false"/>
              </w:rPr>
              <w:t>3.2.</w:t>
            </w:r>
            <w:r>
              <w:rPr>
                <w:rStyle w:val="IndexLink"/>
                <w:rFonts w:eastAsia="" w:cs="" w:ascii="Calibri" w:hAnsi="Calibri" w:asciiTheme="minorHAnsi" w:cstheme="minorBidi" w:eastAsiaTheme="minorEastAsia" w:hAnsiTheme="minorHAnsi"/>
                <w:sz w:val="22"/>
                <w:szCs w:val="22"/>
              </w:rPr>
              <w:tab/>
            </w:r>
            <w:r>
              <w:rPr>
                <w:rStyle w:val="IndexLink"/>
              </w:rPr>
              <w:t>Други поднаслов другог поглавља</w:t>
            </w:r>
            <w:r>
              <w:rPr>
                <w:webHidden/>
              </w:rPr>
              <w:fldChar w:fldCharType="begin"/>
            </w:r>
            <w:r>
              <w:rPr>
                <w:webHidden/>
              </w:rPr>
              <w:instrText xml:space="preserve">PAGEREF _Toc133530242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62" w:leader="dot"/>
            </w:tabs>
            <w:rPr>
              <w:rFonts w:ascii="Calibri" w:hAnsi="Calibri" w:eastAsia="" w:cs="" w:asciiTheme="minorHAnsi" w:cstheme="minorBidi" w:eastAsiaTheme="minorEastAsia" w:hAnsiTheme="minorHAnsi"/>
              <w:sz w:val="22"/>
              <w:szCs w:val="22"/>
            </w:rPr>
          </w:pPr>
          <w:hyperlink w:anchor="_Toc133530243">
            <w:r>
              <w:rPr>
                <w:webHidden/>
                <w:rStyle w:val="IndexLink"/>
                <w:vanish w:val="false"/>
              </w:rPr>
              <w:t>3.2.1.</w:t>
            </w:r>
            <w:r>
              <w:rPr>
                <w:rStyle w:val="IndexLink"/>
                <w:rFonts w:eastAsia="" w:cs="" w:ascii="Calibri" w:hAnsi="Calibri" w:asciiTheme="minorHAnsi" w:cstheme="minorBidi" w:eastAsiaTheme="minorEastAsia" w:hAnsiTheme="minorHAnsi"/>
                <w:sz w:val="22"/>
                <w:szCs w:val="22"/>
              </w:rPr>
              <w:tab/>
            </w:r>
            <w:r>
              <w:rPr>
                <w:rStyle w:val="IndexLink"/>
              </w:rPr>
              <w:t>Наслов нижег реда</w:t>
            </w:r>
            <w:r>
              <w:rPr>
                <w:webHidden/>
              </w:rPr>
              <w:fldChar w:fldCharType="begin"/>
            </w:r>
            <w:r>
              <w:rPr>
                <w:webHidden/>
              </w:rPr>
              <w:instrText xml:space="preserve">PAGEREF _Toc133530243 \h</w:instrText>
            </w:r>
            <w:r>
              <w:rPr>
                <w:webHidden/>
              </w:rPr>
              <w:fldChar w:fldCharType="separate"/>
            </w:r>
            <w:r>
              <w:rPr>
                <w:rStyle w:val="IndexLink"/>
                <w:vanish w:val="false"/>
              </w:rPr>
              <w:tab/>
              <w:t>6</w:t>
            </w:r>
            <w:r>
              <w:rPr>
                <w:webHidden/>
              </w:rPr>
              <w:fldChar w:fldCharType="end"/>
            </w:r>
          </w:hyperlink>
        </w:p>
        <w:p>
          <w:pPr>
            <w:pStyle w:val="Contents3"/>
            <w:tabs>
              <w:tab w:val="clear" w:pos="720"/>
              <w:tab w:val="left" w:pos="1320" w:leader="none"/>
              <w:tab w:val="right" w:pos="9062" w:leader="dot"/>
            </w:tabs>
            <w:rPr>
              <w:rFonts w:ascii="Calibri" w:hAnsi="Calibri" w:eastAsia="" w:cs="" w:asciiTheme="minorHAnsi" w:cstheme="minorBidi" w:eastAsiaTheme="minorEastAsia" w:hAnsiTheme="minorHAnsi"/>
              <w:sz w:val="22"/>
              <w:szCs w:val="22"/>
            </w:rPr>
          </w:pPr>
          <w:hyperlink w:anchor="_Toc133530244">
            <w:r>
              <w:rPr>
                <w:webHidden/>
                <w:rStyle w:val="IndexLink"/>
                <w:vanish w:val="false"/>
                <w:lang w:val="sr-CS"/>
              </w:rPr>
              <w:t>3.2.2.</w:t>
            </w:r>
            <w:r>
              <w:rPr>
                <w:rStyle w:val="IndexLink"/>
                <w:rFonts w:eastAsia="" w:cs="" w:ascii="Calibri" w:hAnsi="Calibri" w:asciiTheme="minorHAnsi" w:cstheme="minorBidi" w:eastAsiaTheme="minorEastAsia" w:hAnsiTheme="minorHAnsi"/>
                <w:sz w:val="22"/>
                <w:szCs w:val="22"/>
              </w:rPr>
              <w:tab/>
            </w:r>
            <w:r>
              <w:rPr>
                <w:rStyle w:val="IndexLink"/>
              </w:rPr>
              <w:t>Наслов</w:t>
            </w:r>
            <w:r>
              <w:rPr>
                <w:rStyle w:val="IndexLink"/>
                <w:lang w:val="sr-CS"/>
              </w:rPr>
              <w:t xml:space="preserve"> нижег реда</w:t>
            </w:r>
            <w:r>
              <w:rPr>
                <w:webHidden/>
              </w:rPr>
              <w:fldChar w:fldCharType="begin"/>
            </w:r>
            <w:r>
              <w:rPr>
                <w:webHidden/>
              </w:rPr>
              <w:instrText xml:space="preserve">PAGEREF _Toc133530244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9072" w:leader="dot"/>
            </w:tabs>
            <w:rPr>
              <w:rFonts w:ascii="Calibri" w:hAnsi="Calibri" w:eastAsia="" w:cs="" w:asciiTheme="minorHAnsi" w:cstheme="minorBidi" w:eastAsiaTheme="minorEastAsia" w:hAnsiTheme="minorHAnsi"/>
              <w:sz w:val="22"/>
              <w:szCs w:val="22"/>
            </w:rPr>
          </w:pPr>
          <w:hyperlink w:anchor="_Toc133530245">
            <w:r>
              <w:rPr>
                <w:webHidden/>
                <w:rStyle w:val="IndexLink"/>
                <w:vanish w:val="false"/>
              </w:rPr>
              <w:t>4.</w:t>
            </w:r>
            <w:r>
              <w:rPr>
                <w:rStyle w:val="IndexLink"/>
                <w:rFonts w:eastAsia="" w:cs="" w:ascii="Calibri" w:hAnsi="Calibri" w:asciiTheme="minorHAnsi" w:cstheme="minorBidi" w:eastAsiaTheme="minorEastAsia" w:hAnsiTheme="minorHAnsi"/>
                <w:sz w:val="22"/>
                <w:szCs w:val="22"/>
              </w:rPr>
              <w:tab/>
            </w:r>
            <w:r>
              <w:rPr>
                <w:rStyle w:val="IndexLink"/>
              </w:rPr>
              <w:t>НАСЛОВ ТРЕЋЕГ ПОГЛАВЉА</w:t>
            </w:r>
            <w:r>
              <w:rPr>
                <w:webHidden/>
              </w:rPr>
              <w:fldChar w:fldCharType="begin"/>
            </w:r>
            <w:r>
              <w:rPr>
                <w:webHidden/>
              </w:rPr>
              <w:instrText xml:space="preserve">PAGEREF _Toc133530245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062" w:leader="dot"/>
            </w:tabs>
            <w:rPr>
              <w:rFonts w:ascii="Calibri" w:hAnsi="Calibri" w:eastAsia="" w:cs="" w:asciiTheme="minorHAnsi" w:cstheme="minorBidi" w:eastAsiaTheme="minorEastAsia" w:hAnsiTheme="minorHAnsi"/>
              <w:sz w:val="22"/>
              <w:szCs w:val="22"/>
            </w:rPr>
          </w:pPr>
          <w:hyperlink w:anchor="_Toc133530246">
            <w:r>
              <w:rPr>
                <w:webHidden/>
                <w:rStyle w:val="IndexLink"/>
                <w:vanish w:val="false"/>
              </w:rPr>
              <w:t>4.1.</w:t>
            </w:r>
            <w:r>
              <w:rPr>
                <w:rStyle w:val="IndexLink"/>
                <w:rFonts w:eastAsia="" w:cs="" w:ascii="Calibri" w:hAnsi="Calibri" w:asciiTheme="minorHAnsi" w:cstheme="minorBidi" w:eastAsiaTheme="minorEastAsia" w:hAnsiTheme="minorHAnsi"/>
                <w:sz w:val="22"/>
                <w:szCs w:val="22"/>
              </w:rPr>
              <w:tab/>
            </w:r>
            <w:r>
              <w:rPr>
                <w:rStyle w:val="IndexLink"/>
              </w:rPr>
              <w:t>Поднаслов трећег поглавља</w:t>
            </w:r>
            <w:r>
              <w:rPr>
                <w:webHidden/>
              </w:rPr>
              <w:fldChar w:fldCharType="begin"/>
            </w:r>
            <w:r>
              <w:rPr>
                <w:webHidden/>
              </w:rPr>
              <w:instrText xml:space="preserve">PAGEREF _Toc133530246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33530247">
            <w:r>
              <w:rPr>
                <w:webHidden/>
              </w:rPr>
              <w:fldChar w:fldCharType="begin"/>
            </w:r>
            <w:r>
              <w:rPr>
                <w:webHidden/>
              </w:rPr>
              <w:instrText xml:space="preserve">PAGEREF _Toc133530247 \h</w:instrText>
            </w:r>
            <w:r>
              <w:rPr>
                <w:webHidden/>
              </w:rPr>
              <w:fldChar w:fldCharType="separate"/>
            </w:r>
            <w:r>
              <w:rPr>
                <w:webHidden/>
                <w:rStyle w:val="IndexLink"/>
                <w:vanish w:val="false"/>
              </w:rPr>
              <w:t>Прилог / Прилози</w:t>
              <w:tab/>
              <w:t>9</w:t>
            </w:r>
            <w:r>
              <w:rPr>
                <w:webHidden/>
              </w:rPr>
              <w:fldChar w:fldCharType="end"/>
            </w:r>
          </w:hyperlink>
        </w:p>
        <w:p>
          <w:pPr>
            <w:pStyle w:val="Contents2"/>
            <w:tabs>
              <w:tab w:val="clear" w:pos="720"/>
              <w:tab w:val="right" w:pos="9062" w:leader="dot"/>
            </w:tabs>
            <w:rPr>
              <w:rFonts w:ascii="Calibri" w:hAnsi="Calibri" w:eastAsia="" w:cs="" w:asciiTheme="minorHAnsi" w:cstheme="minorBidi" w:eastAsiaTheme="minorEastAsia" w:hAnsiTheme="minorHAnsi"/>
              <w:sz w:val="22"/>
              <w:szCs w:val="22"/>
            </w:rPr>
          </w:pPr>
          <w:hyperlink w:anchor="_Toc133530248">
            <w:r>
              <w:rPr>
                <w:webHidden/>
              </w:rPr>
              <w:fldChar w:fldCharType="begin"/>
            </w:r>
            <w:r>
              <w:rPr>
                <w:webHidden/>
              </w:rPr>
              <w:instrText xml:space="preserve">PAGEREF _Toc133530248 \h</w:instrText>
            </w:r>
            <w:r>
              <w:rPr>
                <w:webHidden/>
              </w:rPr>
              <w:fldChar w:fldCharType="separate"/>
            </w:r>
            <w:r>
              <w:rPr>
                <w:webHidden/>
                <w:rStyle w:val="IndexLink"/>
                <w:vanish w:val="false"/>
              </w:rPr>
              <w:t>Прилог 1</w:t>
              <w:tab/>
              <w:t>9</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33530249">
            <w:r>
              <w:rPr>
                <w:webHidden/>
              </w:rPr>
              <w:fldChar w:fldCharType="begin"/>
            </w:r>
            <w:r>
              <w:rPr>
                <w:webHidden/>
              </w:rPr>
              <w:instrText xml:space="preserve">PAGEREF _Toc133530249 \h</w:instrText>
            </w:r>
            <w:r>
              <w:rPr>
                <w:webHidden/>
              </w:rPr>
              <w:fldChar w:fldCharType="separate"/>
            </w:r>
            <w:r>
              <w:rPr>
                <w:webHidden/>
                <w:rStyle w:val="IndexLink"/>
                <w:vanish w:val="false"/>
              </w:rPr>
              <w:t>Садржај CD-а</w:t>
              <w:tab/>
              <w:t>10</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33530250">
            <w:r>
              <w:rPr>
                <w:webHidden/>
              </w:rPr>
              <w:fldChar w:fldCharType="begin"/>
            </w:r>
            <w:r>
              <w:rPr>
                <w:webHidden/>
              </w:rPr>
              <w:instrText xml:space="preserve">PAGEREF _Toc133530250 \h</w:instrText>
            </w:r>
            <w:r>
              <w:rPr>
                <w:webHidden/>
              </w:rPr>
              <w:fldChar w:fldCharType="separate"/>
            </w:r>
            <w:r>
              <w:rPr>
                <w:webHidden/>
                <w:rStyle w:val="IndexLink"/>
                <w:vanish w:val="false"/>
              </w:rPr>
              <w:t>Литература</w:t>
              <w:tab/>
              <w:t>11</w:t>
            </w:r>
            <w:r>
              <w:rPr>
                <w:webHidden/>
              </w:rPr>
              <w:fldChar w:fldCharType="end"/>
            </w:r>
          </w:hyperlink>
        </w:p>
        <w:p>
          <w:pPr>
            <w:pStyle w:val="Contents1"/>
            <w:rPr>
              <w:rFonts w:ascii="Calibri" w:hAnsi="Calibri" w:eastAsia="" w:cs="" w:asciiTheme="minorHAnsi" w:cstheme="minorBidi" w:eastAsiaTheme="minorEastAsia" w:hAnsiTheme="minorHAnsi"/>
              <w:sz w:val="22"/>
              <w:szCs w:val="22"/>
            </w:rPr>
          </w:pPr>
          <w:hyperlink w:anchor="_Toc133530251">
            <w:r>
              <w:rPr>
                <w:webHidden/>
              </w:rPr>
              <w:fldChar w:fldCharType="begin"/>
            </w:r>
            <w:r>
              <w:rPr>
                <w:webHidden/>
              </w:rPr>
              <w:instrText xml:space="preserve">PAGEREF _Toc133530251 \h</w:instrText>
            </w:r>
            <w:r>
              <w:rPr>
                <w:webHidden/>
              </w:rPr>
              <w:fldChar w:fldCharType="separate"/>
            </w:r>
            <w:r>
              <w:rPr>
                <w:webHidden/>
                <w:rStyle w:val="IndexLink"/>
                <w:vanish w:val="false"/>
              </w:rPr>
              <w:t>БИОГРАФИЈА МАТУРАНТА</w:t>
              <w:tab/>
              <w:t>12</w:t>
            </w:r>
            <w:r>
              <w:rPr>
                <w:webHidden/>
              </w:rPr>
              <w:fldChar w:fldCharType="end"/>
            </w:r>
          </w:hyperlink>
          <w:r>
            <w:rPr>
              <w:rStyle w:val="IndexLink"/>
              <w:vanish w:val="false"/>
            </w:rPr>
            <w:fldChar w:fldCharType="end"/>
          </w:r>
        </w:p>
      </w:sdtContent>
    </w:sdt>
    <w:p>
      <w:pPr>
        <w:pStyle w:val="Normal"/>
        <w:rPr>
          <w:lang w:val="sr-CS"/>
        </w:rPr>
      </w:pPr>
      <w:r>
        <w:rPr>
          <w:lang w:val="sr-CS"/>
        </w:rPr>
        <w:t xml:space="preserve"> </w:t>
      </w:r>
    </w:p>
    <w:p>
      <w:pPr>
        <w:pStyle w:val="Normal"/>
        <w:rPr>
          <w:lang w:val="sr-CS"/>
        </w:rPr>
      </w:pPr>
      <w:r>
        <w:rPr>
          <w:lang w:val="sr-CS"/>
        </w:rPr>
      </w:r>
    </w:p>
    <w:p>
      <w:pPr>
        <w:sectPr>
          <w:headerReference w:type="default" r:id="rId2"/>
          <w:footerReference w:type="default" r:id="rId3"/>
          <w:type w:val="nextPage"/>
          <w:pgSz w:w="11906" w:h="16838"/>
          <w:pgMar w:left="1701" w:right="1134" w:gutter="0" w:header="0" w:top="1418" w:footer="0" w:bottom="1134"/>
          <w:pgNumType w:fmt="decimal"/>
          <w:formProt w:val="false"/>
          <w:titlePg/>
          <w:textDirection w:val="lrTb"/>
          <w:docGrid w:type="default" w:linePitch="100" w:charSpace="0"/>
        </w:sectPr>
        <w:pStyle w:val="Normal"/>
        <w:rPr>
          <w:lang w:val="sr-CS"/>
        </w:rPr>
      </w:pPr>
      <w:r>
        <w:rPr>
          <w:lang w:val="sr-CS"/>
        </w:rPr>
      </w:r>
    </w:p>
    <w:p>
      <w:pPr>
        <w:pStyle w:val="Normal"/>
        <w:rPr>
          <w:lang w:val="sr-Latn-RS"/>
        </w:rPr>
      </w:pPr>
      <w:r>
        <w:rPr>
          <w:lang w:val="sr-Latn-RS"/>
        </w:rPr>
      </w:r>
    </w:p>
    <w:p>
      <w:pPr>
        <w:pStyle w:val="Heading1"/>
        <w:rPr/>
      </w:pPr>
      <w:bookmarkStart w:id="1" w:name="_Toc133530236"/>
      <w:r>
        <w:rPr/>
        <w:t>УВОД</w:t>
      </w:r>
      <w:bookmarkEnd w:id="1"/>
    </w:p>
    <w:p>
      <w:pPr>
        <w:pStyle w:val="StyleText"/>
        <w:rPr/>
      </w:pPr>
      <w:r>
        <w:rPr/>
      </w:r>
    </w:p>
    <w:p>
      <w:pPr>
        <w:pStyle w:val="StyleText"/>
        <w:rPr>
          <w:lang w:val="sr-RS"/>
        </w:rPr>
      </w:pPr>
      <w:r>
        <w:rPr>
          <w:lang w:val="sr-RS"/>
        </w:rPr>
        <w:t>Лавиринти су конструкције које су кроз историју биле инспирација за многа уметничка дела и предмет проучавања у различитим научним дисциплинама. Лавиринт се појављује у разним културама и цивилизацијама кроз историју, као симбол загонетке, опасности и изазова. Један од најпознатијих примера је грчка митологија, према којој је Минотаур, полу бик полу човек, био затворен у лавиринту на Криту, а Тезеј је морао да пронађе пут кроз лавиринт и убије Минотаура како би ослободио Атињане данка. У античкој Грчкој лавиринти су били популарни као облик забаве и рекреације, а у средњем веку су често били укључени у утврђења и замкове као облик одбране. Данас се лавиринти често користе у архитектури и пејзажном дизајну као декоративни елементи или као средство за медитацију и релаксацију.</w:t>
      </w:r>
    </w:p>
    <w:p>
      <w:pPr>
        <w:pStyle w:val="Heading2"/>
        <w:rPr>
          <w:lang w:val="sr-RS"/>
        </w:rPr>
      </w:pPr>
      <w:r>
        <w:rPr>
          <w:lang w:val="sr-RS"/>
        </w:rPr>
        <w:t>Развој решења за претрагу пута кроз лавиринт кроз историју</w:t>
      </w:r>
    </w:p>
    <w:p>
      <w:pPr>
        <w:pStyle w:val="StyleText"/>
        <w:rPr>
          <w:lang w:val="sr-RS"/>
        </w:rPr>
      </w:pPr>
      <w:r>
        <w:rPr>
          <w:lang w:val="sr-RS"/>
        </w:rPr>
        <w:t>Од старог века, па до данас, проналажење пута кроз лавиринт представљало је изазов вредан проучавања. Различите културе и цивилизације кроз историју су стварале различита решења за пролазак кроз лавиринте, од класичног физичког сналажења до разних симболичких и духовних приступа. Решење које је по митологији користио Тезеј је подразумевало провлачење конопца кроз лавиринт помоћу којег је знао којим је путем пролазио. Тај приступ се може упоредити са алгоритмом претраге у дубину, који је данас у широкој употреби. Још један приступ, који је посебно проучаван током 19. века је алгоритам праћења зида, према коме ако особа од улаза прати један (леви или десни) зид мора да дође до излаза. Џон Плеџ је проучавао овај алгоритам и унапређивао га за употребу у нетипичним лавиринтима.</w:t>
      </w:r>
    </w:p>
    <w:p>
      <w:pPr>
        <w:pStyle w:val="StyleText"/>
        <w:rPr>
          <w:lang w:val="sr-RS"/>
        </w:rPr>
      </w:pPr>
      <w:r>
        <w:rPr>
          <w:lang w:val="sr-RS"/>
        </w:rPr>
        <w:t xml:space="preserve">Посебно интересовање за проблем проласка кроз лавиринт настало је у савремено доба развојем технологије. Развојем технологије, појавила су се различита програмска решења за овај проблем, далеко ефикаснија и поузданија од претходно поменутих. Решења проласка кроз лавиринт се данас примењују у различитим областима, од видео игара до роботских, навигационих и телекомуникационих система. Примена ових решења је поготово широка када узмемо у обзир да је лавиринт заправо врста графа, а алгоритам за пролазак кроз лавиринт алгоритам за претрагу графа. </w:t>
      </w:r>
    </w:p>
    <w:p>
      <w:pPr>
        <w:pStyle w:val="StyleText"/>
        <w:rPr>
          <w:lang w:val="sr-RS"/>
        </w:rPr>
      </w:pPr>
      <w:r>
        <w:rPr>
          <w:lang w:val="sr-RS"/>
        </w:rPr>
        <w:t>Нека од данас најчешће коришћених алгоритама за решевање овог проблема ће бити објешњена у наставку овог рада. У циљу описа тих алгоритама, за овај рад је креирана</w:t>
      </w:r>
      <w:r>
        <w:rPr>
          <w:lang w:val="en-US"/>
        </w:rPr>
        <w:t xml:space="preserve"> Windows </w:t>
      </w:r>
      <w:r>
        <w:rPr>
          <w:lang w:val="sr-RS"/>
        </w:rPr>
        <w:t>апликација помоћу које се сваки од алгоритама може симулирати на произвољном лавиринту.</w:t>
      </w:r>
      <w:r>
        <w:br w:type="page"/>
      </w:r>
    </w:p>
    <w:p>
      <w:pPr>
        <w:pStyle w:val="Heading1"/>
        <w:rPr>
          <w:lang w:val="sr-RS"/>
        </w:rPr>
      </w:pPr>
      <w:r>
        <w:rPr>
          <w:lang w:val="sr-RS"/>
        </w:rPr>
        <w:t>РАЗЛИЧИТИ НАЧИНИ ПРОГРАМСКЕ РЕПРЕЗЕНТАЦИЈА ЛАВИРИТА</w:t>
      </w:r>
    </w:p>
    <w:p>
      <w:pPr>
        <w:pStyle w:val="StyleText"/>
        <w:rPr>
          <w:lang w:val="sr-RS"/>
        </w:rPr>
      </w:pPr>
      <w:r>
        <w:rPr>
          <w:lang w:val="sr-RS"/>
        </w:rPr>
      </w:r>
    </w:p>
    <w:p>
      <w:pPr>
        <w:pStyle w:val="StyleText"/>
        <w:rPr/>
      </w:pPr>
      <w:r>
        <w:rPr>
          <w:lang w:val="sr-RS"/>
        </w:rPr>
        <w:t>Прва, и најинтуитивнија могућност програмске репрезентације лавиринта је репрезентација матрицом. Овај приступ подразумева матрицу у којој свако поље може бити у једном од два стања – проходно или непроходно. Овај приступ је одговарајући у већини ситуација и алгоритми претраге се лако имплементирају на оваквој репрезентацији лавиринта. Међутим, мана овог приступа је алоцирање понекад сувишне меморије када говоримо о лавиринтима великих домензија. На споменутом симулатору креираном за потребе овог рада је коришћен овај приступ јер корисник сам уцртава произвољан лавиринт, па потребе за лавиринтом великих дименазија нема, поготово јер је симулатор креиран у илустрационе сврхе</w:t>
      </w:r>
      <w:r>
        <w:rPr>
          <w:lang w:val="en-US"/>
        </w:rPr>
        <w:t>.</w:t>
      </w:r>
    </w:p>
    <w:p>
      <w:pPr>
        <w:pStyle w:val="StyleText"/>
        <w:rPr/>
      </w:pPr>
      <w:r>
        <w:rPr>
          <w:lang w:val="sr-RS"/>
        </w:rPr>
        <w:t xml:space="preserve">Као што је већ споменуто лавиринт се може посматрати као репрезентација неусмеронг графа код кога сваки је сваки чвор репрезентације једне позиције у лавиринту. Тај чвор може да има до 4 или 8 повезаних чворова, тј. суседних позиција, у зависности од тога да ли је дозвољено дијагонално кретање (са изузетком ивичних чворова – они имају до 3 или 2 повезана чвора у ћошковима, а на страницама до 5 или 3). Овакав граф се може реализовати помоћу објеката класе чвор повезаних показивачима, као и матрицом суседности у којој члан </w:t>
      </w:r>
      <w:r>
        <w:rPr>
          <w:i w:val="false"/>
          <w:iCs w:val="false"/>
          <w:lang w:val="sr-RS"/>
        </w:rPr>
        <w:t>(</w:t>
      </w:r>
      <w:r>
        <w:rPr>
          <w:i/>
          <w:iCs/>
          <w:lang w:val="en-US"/>
        </w:rPr>
        <w:t>i,j</w:t>
      </w:r>
      <w:r>
        <w:rPr>
          <w:i w:val="false"/>
          <w:iCs w:val="false"/>
          <w:lang w:val="sr-RS"/>
        </w:rPr>
        <w:t xml:space="preserve">) означава постојање или непостојање везе између чворова </w:t>
      </w:r>
      <w:r>
        <w:rPr>
          <w:i/>
          <w:iCs/>
          <w:lang w:val="en-US"/>
        </w:rPr>
        <w:t xml:space="preserve">i </w:t>
      </w:r>
      <w:r>
        <w:rPr>
          <w:i/>
          <w:iCs/>
          <w:lang w:val="sr-RS"/>
        </w:rPr>
        <w:t xml:space="preserve">и </w:t>
      </w:r>
      <w:r>
        <w:rPr>
          <w:i/>
          <w:iCs/>
          <w:lang w:val="en-US"/>
        </w:rPr>
        <w:t>j.</w:t>
      </w:r>
      <w:r>
        <w:rPr>
          <w:i w:val="false"/>
          <w:iCs w:val="false"/>
          <w:lang w:val="en-US"/>
        </w:rPr>
        <w:t xml:space="preserve"> </w:t>
      </w:r>
      <w:r>
        <w:rPr>
          <w:i w:val="false"/>
          <w:iCs w:val="false"/>
          <w:lang w:val="sr-RS"/>
        </w:rPr>
        <w:t>Алгоритми претраге се такође лако имплементирају на овако репрезентованим графовима.</w:t>
      </w:r>
    </w:p>
    <w:p>
      <w:pPr>
        <w:pStyle w:val="Heading2"/>
        <w:rPr>
          <w:lang w:val="sr-RS"/>
        </w:rPr>
      </w:pPr>
      <w:r>
        <w:rPr>
          <w:lang w:val="sr-RS"/>
        </w:rPr>
        <w:t>Конкретна програмска имплементација репрезентације лавиринта у   симулатору</w:t>
      </w:r>
    </w:p>
    <w:p>
      <w:pPr>
        <w:pStyle w:val="StyleText"/>
        <w:rPr/>
      </w:pPr>
      <w:r>
        <w:rPr>
          <w:lang w:val="sr-RS"/>
        </w:rPr>
        <w:t>У симулатору креираном за потребе овог рада, као што је наведено, за репрезентациј</w:t>
      </w:r>
      <w:r>
        <w:rPr>
          <w:lang w:val="sr-RS"/>
        </w:rPr>
        <w:t xml:space="preserve">у лавиринта се користи матрица у којој свако поље може бити проходно и непроходно. Поље такве матрице би у основном случају могло да се представи као једна логичка променљива са вредностим тачно или нетачно. Међутим како је у конкретном случају потребно пољима придружити више вредности, креирана је сложенија класа чија су поља објекти. </w:t>
      </w:r>
    </w:p>
    <w:p>
      <w:pPr>
        <w:pStyle w:val="Heading1"/>
        <w:rPr/>
      </w:pPr>
      <w:bookmarkStart w:id="2" w:name="_Toc133530237"/>
      <w:r>
        <w:rPr/>
        <w:t>РАЗЛИЧИТИ</w:t>
      </w:r>
      <w:r>
        <w:rPr>
          <w:lang w:val="sr-RS"/>
        </w:rPr>
        <w:t xml:space="preserve"> ПРИСТУПИ У ПРОНАЛАЖЕЊУ ПУТАЊЕ КРОЗ ЛАВИРИНТ</w:t>
      </w:r>
      <w:bookmarkEnd w:id="2"/>
      <w:r>
        <w:rPr>
          <w:lang w:val="sr-RS"/>
        </w:rPr>
        <w:t xml:space="preserve"> </w:t>
      </w:r>
    </w:p>
    <w:p>
      <w:pPr>
        <w:pStyle w:val="StyleText"/>
        <w:rPr/>
      </w:pPr>
      <w:r>
        <w:rPr/>
      </w:r>
    </w:p>
    <w:p>
      <w:pPr>
        <w:pStyle w:val="StyleText"/>
        <w:rPr>
          <w:lang w:val="sr-RS"/>
        </w:rPr>
      </w:pPr>
      <w:r>
        <w:rPr>
          <w:lang w:val="sr-RS"/>
        </w:rPr>
        <w:t>Од појаве рачунарства развила су се многа различита решења за претрагу пута кроз лавиринт. Модерна решења овог проблема су заправо имплементације алгоритама за претрагу графова јер је лавиринт заправо репрезентација графа код кога сваки чвор има  4 или 8 повезаних чворова у зависности од тога да ли је дозвољено дијагонално кретање (са изузетком ивичних чворова – они имају 3 или 2 повезана чвора у ћошковима, а на страницама 5 или 3). Алгоритами који се користе у ову сврху, а данас су у широкој употреби су алгоритам претраге у дубинну, у ширину, Дајкстрин алгоритам, похлепна претрага по најбољем својству и А* алгоритам.</w:t>
      </w:r>
    </w:p>
    <w:p>
      <w:pPr>
        <w:pStyle w:val="Heading2"/>
        <w:numPr>
          <w:ilvl w:val="1"/>
          <w:numId w:val="6"/>
        </w:numPr>
        <w:rPr/>
      </w:pPr>
      <w:bookmarkStart w:id="3" w:name="_Toc407728673"/>
      <w:bookmarkStart w:id="4" w:name="_Toc133530238"/>
      <w:r>
        <w:rPr/>
        <w:t>Поднаслов првог поглавља</w:t>
      </w:r>
      <w:bookmarkEnd w:id="3"/>
      <w:bookmarkEnd w:id="4"/>
    </w:p>
    <w:p>
      <w:pPr>
        <w:pStyle w:val="StyleText"/>
        <w:rPr>
          <w:lang w:val="en-GB"/>
        </w:rPr>
      </w:pPr>
      <w:r>
        <w:rPr>
          <w:lang w:val="sr-CS"/>
        </w:rPr>
        <w:t>Текст</w:t>
      </w:r>
      <w:r>
        <w:rPr>
          <w:lang w:val="en-GB"/>
        </w:rPr>
        <w:t xml:space="preserve"> …</w:t>
      </w:r>
    </w:p>
    <w:p>
      <w:pPr>
        <w:pStyle w:val="StyleText"/>
        <w:rPr>
          <w:lang w:val="sr-CS"/>
        </w:rPr>
      </w:pPr>
      <w:r>
        <w:rPr>
          <w:lang w:val="sr-CS"/>
        </w:rPr>
      </w:r>
    </w:p>
    <w:p>
      <w:pPr>
        <w:pStyle w:val="Heading2"/>
        <w:rPr/>
      </w:pPr>
      <w:bookmarkStart w:id="5" w:name="_Toc407728674"/>
      <w:bookmarkStart w:id="6" w:name="_Toc133530239"/>
      <w:r>
        <w:rPr/>
        <w:t>Други поднаслов првог поглавља</w:t>
      </w:r>
      <w:bookmarkEnd w:id="5"/>
      <w:bookmarkEnd w:id="6"/>
    </w:p>
    <w:p>
      <w:pPr>
        <w:pStyle w:val="Normal"/>
        <w:jc w:val="center"/>
        <w:rPr>
          <w:lang w:val="sr-CS"/>
        </w:rPr>
      </w:pPr>
      <w:r>
        <w:rPr>
          <w:lang w:val="sr-CS"/>
        </w:rPr>
      </w:r>
    </w:p>
    <w:p>
      <w:pPr>
        <w:pStyle w:val="Normal"/>
        <w:rPr>
          <w:lang w:val="sr-CS"/>
        </w:rPr>
      </w:pPr>
      <w:r>
        <w:rPr>
          <w:lang w:val="sr-CS"/>
        </w:rPr>
      </w:r>
    </w:p>
    <w:p>
      <w:pPr>
        <w:pStyle w:val="Normal"/>
        <w:rPr>
          <w:lang w:val="sr-CS"/>
        </w:rPr>
      </w:pPr>
      <w:r>
        <w:rPr>
          <w:lang w:val="sr-CS"/>
        </w:rPr>
        <w:t xml:space="preserve">Текст... </w:t>
      </w:r>
    </w:p>
    <w:p>
      <w:pPr>
        <w:pStyle w:val="Normal"/>
        <w:rPr>
          <w:lang w:val="sr-CS"/>
        </w:rPr>
      </w:pPr>
      <w:r>
        <w:rPr>
          <w:lang w:val="sr-CS"/>
        </w:rPr>
        <w:t>...као у табели 1.</w:t>
      </w:r>
    </w:p>
    <w:p>
      <w:pPr>
        <w:pStyle w:val="Caption1"/>
        <w:rPr/>
      </w:pPr>
      <w:r>
        <w:rPr/>
        <w:t xml:space="preserve">Табела </w:t>
      </w:r>
      <w:r>
        <w:rPr/>
        <w:fldChar w:fldCharType="begin"/>
      </w:r>
      <w:r>
        <w:rPr/>
        <w:instrText xml:space="preserve"> SEQ Табела \* ARABIC </w:instrText>
      </w:r>
      <w:r>
        <w:rPr/>
        <w:fldChar w:fldCharType="separate"/>
      </w:r>
      <w:r>
        <w:rPr/>
        <w:t>1</w:t>
      </w:r>
      <w:r>
        <w:rPr/>
        <w:fldChar w:fldCharType="end"/>
      </w:r>
      <w:r>
        <w:rPr/>
        <w:t xml:space="preserve">. успех </w:t>
      </w:r>
    </w:p>
    <w:p>
      <w:pPr>
        <w:pStyle w:val="Normal"/>
        <w:rPr/>
      </w:pPr>
      <w:r>
        <w:rPr/>
      </w:r>
      <w:r>
        <w:br w:type="page"/>
      </w:r>
    </w:p>
    <w:p>
      <w:pPr>
        <w:pStyle w:val="Heading1"/>
        <w:rPr/>
      </w:pPr>
      <w:bookmarkStart w:id="7" w:name="_Toc407728675"/>
      <w:r>
        <w:rPr/>
        <w:t xml:space="preserve"> </w:t>
      </w:r>
      <w:bookmarkStart w:id="8" w:name="_Toc133530240"/>
      <w:r>
        <w:rPr/>
        <w:t>НАСЛОВ ДРУГОГ ПОГЛАВЉА</w:t>
      </w:r>
      <w:bookmarkEnd w:id="7"/>
      <w:bookmarkEnd w:id="8"/>
    </w:p>
    <w:p>
      <w:pPr>
        <w:pStyle w:val="StyleText"/>
        <w:rPr/>
      </w:pPr>
      <w:r>
        <w:rPr/>
      </w:r>
    </w:p>
    <w:p>
      <w:pPr>
        <w:pStyle w:val="Normal"/>
        <w:ind w:firstLine="340"/>
        <w:jc w:val="left"/>
        <w:rPr>
          <w:lang w:val="sr-CS"/>
        </w:rPr>
      </w:pPr>
      <w:r>
        <w:rPr>
          <w:lang w:val="sr-CS"/>
        </w:rPr>
        <w:t>Текст</w:t>
      </w:r>
    </w:p>
    <w:p>
      <w:pPr>
        <w:pStyle w:val="Heading2"/>
        <w:rPr/>
      </w:pPr>
      <w:bookmarkStart w:id="9" w:name="_Toc407728676"/>
      <w:bookmarkStart w:id="10" w:name="_Toc133530241"/>
      <w:r>
        <w:rPr/>
        <w:t>Први поднаслов другог поглавља</w:t>
      </w:r>
      <w:bookmarkEnd w:id="9"/>
      <w:bookmarkEnd w:id="10"/>
    </w:p>
    <w:p>
      <w:pPr>
        <w:pStyle w:val="StyleText"/>
        <w:jc w:val="left"/>
        <w:rPr>
          <w:lang w:val="sr-CS"/>
        </w:rPr>
      </w:pPr>
      <w:r>
        <w:rPr>
          <w:lang w:val="sr-CS"/>
        </w:rPr>
        <w:t>Текст</w:t>
      </w:r>
    </w:p>
    <w:p>
      <w:pPr>
        <w:pStyle w:val="StyleText"/>
        <w:rPr>
          <w:lang w:val="sr-CS"/>
        </w:rPr>
      </w:pPr>
      <w:r>
        <w:rPr>
          <w:lang w:val="sr-CS"/>
        </w:rPr>
      </w:r>
    </w:p>
    <w:p>
      <w:pPr>
        <w:pStyle w:val="Heading2"/>
        <w:rPr/>
      </w:pPr>
      <w:bookmarkStart w:id="11" w:name="_Toc407728677"/>
      <w:bookmarkStart w:id="12" w:name="_Toc133530242"/>
      <w:r>
        <w:rPr/>
        <w:t>Други поднаслов другог поглавља</w:t>
      </w:r>
      <w:bookmarkEnd w:id="11"/>
      <w:bookmarkEnd w:id="12"/>
    </w:p>
    <w:p>
      <w:pPr>
        <w:pStyle w:val="StyleText"/>
        <w:rPr>
          <w:lang w:val="sr-CS"/>
        </w:rPr>
      </w:pPr>
      <w:r>
        <w:rPr>
          <w:lang w:val="sr-CS"/>
        </w:rPr>
        <w:t>Текст</w:t>
      </w:r>
    </w:p>
    <w:p>
      <w:pPr>
        <w:pStyle w:val="StyleText"/>
        <w:rPr>
          <w:lang w:val="sr-CS"/>
        </w:rPr>
      </w:pPr>
      <w:r>
        <w:rPr>
          <w:lang w:val="sr-CS"/>
        </w:rPr>
      </w:r>
    </w:p>
    <w:p>
      <w:pPr>
        <w:pStyle w:val="Heading3"/>
        <w:rPr/>
      </w:pPr>
      <w:bookmarkStart w:id="13" w:name="_Toc133530243"/>
      <w:r>
        <w:rPr/>
        <w:t>Наслов нижег реда</w:t>
      </w:r>
      <w:bookmarkEnd w:id="13"/>
    </w:p>
    <w:p>
      <w:pPr>
        <w:pStyle w:val="StyleText"/>
        <w:rPr>
          <w:lang w:val="sr-CS"/>
        </w:rPr>
      </w:pPr>
      <w:r>
        <w:rPr>
          <w:lang w:val="sr-CS"/>
        </w:rPr>
        <w:t>Текст</w:t>
      </w:r>
    </w:p>
    <w:p>
      <w:pPr>
        <w:pStyle w:val="StyleText"/>
        <w:rPr>
          <w:lang w:val="sr-CS"/>
        </w:rPr>
      </w:pPr>
      <w:r>
        <w:rPr>
          <w:lang w:val="sr-CS"/>
        </w:rPr>
      </w:r>
    </w:p>
    <w:p>
      <w:pPr>
        <w:pStyle w:val="Heading3"/>
        <w:rPr>
          <w:lang w:val="sr-CS"/>
        </w:rPr>
      </w:pPr>
      <w:bookmarkStart w:id="14" w:name="_Toc133530244"/>
      <w:r>
        <w:rPr/>
        <w:t>Наслов</w:t>
      </w:r>
      <w:r>
        <w:rPr>
          <w:lang w:val="sr-CS"/>
        </w:rPr>
        <w:t xml:space="preserve"> нижег реда</w:t>
      </w:r>
      <w:bookmarkEnd w:id="14"/>
    </w:p>
    <w:p>
      <w:pPr>
        <w:pStyle w:val="StyleText"/>
        <w:rPr>
          <w:lang w:val="sr-CS"/>
        </w:rPr>
      </w:pPr>
      <w:r>
        <w:rPr>
          <w:lang w:val="sr-CS"/>
        </w:rPr>
        <w:t>Текст</w:t>
      </w:r>
    </w:p>
    <w:p>
      <w:pPr>
        <w:pStyle w:val="StyleText"/>
        <w:rPr>
          <w:lang w:val="sr-CS"/>
        </w:rPr>
      </w:pPr>
      <w:r>
        <w:rPr>
          <w:lang w:val="sr-CS"/>
        </w:rPr>
      </w:r>
    </w:p>
    <w:p>
      <w:pPr>
        <w:pStyle w:val="StyleText"/>
        <w:rPr>
          <w:lang w:val="sr-CS"/>
        </w:rPr>
      </w:pPr>
      <w:r>
        <w:rPr>
          <w:lang w:val="sr-CS"/>
        </w:rPr>
      </w:r>
    </w:p>
    <w:p>
      <w:pPr>
        <w:pStyle w:val="StyleText"/>
        <w:rPr>
          <w:lang w:val="sr-CS"/>
        </w:rPr>
      </w:pPr>
      <w:r>
        <w:rPr>
          <w:lang w:val="sr-CS"/>
        </w:rPr>
      </w:r>
    </w:p>
    <w:p>
      <w:pPr>
        <w:pStyle w:val="StyleText"/>
        <w:rPr>
          <w:lang w:val="sr-CS"/>
        </w:rPr>
      </w:pPr>
      <w:r>
        <w:rPr>
          <w:lang w:val="sr-CS"/>
        </w:rPr>
      </w:r>
    </w:p>
    <w:p>
      <w:pPr>
        <w:pStyle w:val="StyleText"/>
        <w:rPr>
          <w:lang w:val="sr-CS"/>
        </w:rPr>
      </w:pPr>
      <w:r>
        <w:rPr>
          <w:lang w:val="sr-CS"/>
        </w:rPr>
      </w:r>
      <w:r>
        <w:br w:type="page"/>
      </w:r>
    </w:p>
    <w:p>
      <w:pPr>
        <w:pStyle w:val="Heading1"/>
        <w:rPr/>
      </w:pPr>
      <w:bookmarkStart w:id="15" w:name="_Toc407728678"/>
      <w:bookmarkStart w:id="16" w:name="_Toc133530245"/>
      <w:r>
        <w:rPr/>
        <w:t>НАСЛОВ ТРЕЋЕГ ПОГЛАВЉА</w:t>
      </w:r>
      <w:bookmarkEnd w:id="15"/>
      <w:bookmarkEnd w:id="16"/>
    </w:p>
    <w:p>
      <w:pPr>
        <w:pStyle w:val="StyleText"/>
        <w:rPr>
          <w:lang w:val="sr-CS"/>
        </w:rPr>
      </w:pPr>
      <w:r>
        <w:rPr>
          <w:lang w:val="sr-CS"/>
        </w:rPr>
        <w:t>Текст</w:t>
      </w:r>
    </w:p>
    <w:p>
      <w:pPr>
        <w:pStyle w:val="Heading2"/>
        <w:rPr/>
      </w:pPr>
      <w:bookmarkStart w:id="17" w:name="_Toc407728679"/>
      <w:bookmarkStart w:id="18" w:name="_Toc133530246"/>
      <w:r>
        <w:rPr/>
        <w:t>Поднаслов трећег поглавља</w:t>
      </w:r>
      <w:bookmarkEnd w:id="17"/>
      <w:bookmarkEnd w:id="18"/>
    </w:p>
    <w:p>
      <w:pPr>
        <w:pStyle w:val="StyleText"/>
        <w:rPr>
          <w:lang w:val="sr-CS"/>
        </w:rPr>
      </w:pPr>
      <w:r>
        <w:rPr>
          <w:lang w:val="sr-CS"/>
        </w:rPr>
        <w:t>Текст</w:t>
      </w:r>
    </w:p>
    <w:p>
      <w:pPr>
        <w:pStyle w:val="StyleText"/>
        <w:rPr/>
      </w:pPr>
      <w:r>
        <w:rPr/>
      </w:r>
      <w:r>
        <w:br w:type="page"/>
      </w:r>
    </w:p>
    <w:p>
      <w:pPr>
        <w:pStyle w:val="Naslov"/>
        <w:rPr/>
      </w:pPr>
      <w:bookmarkStart w:id="19" w:name="_Toc407728680"/>
      <w:r>
        <w:rPr/>
        <w:t>З</w:t>
      </w:r>
      <w:bookmarkEnd w:id="19"/>
      <w:r>
        <w:rPr/>
        <w:t>акључак</w:t>
      </w:r>
    </w:p>
    <w:p>
      <w:pPr>
        <w:pStyle w:val="StyleText"/>
        <w:rPr>
          <w:lang w:val="sr-RS"/>
        </w:rPr>
      </w:pPr>
      <w:r>
        <w:rPr/>
        <w:t>Текст</w:t>
      </w:r>
      <w:r>
        <w:rPr>
          <w:lang w:val="sr-RS"/>
        </w:rPr>
        <w:t>...</w:t>
      </w:r>
    </w:p>
    <w:p>
      <w:pPr>
        <w:pStyle w:val="StyleText"/>
        <w:rPr>
          <w:lang w:val="sr-RS"/>
        </w:rPr>
      </w:pPr>
      <w:r>
        <w:rPr>
          <w:lang w:val="sr-RS"/>
        </w:rPr>
      </w:r>
    </w:p>
    <w:p>
      <w:pPr>
        <w:pStyle w:val="Naslov"/>
        <w:rPr/>
      </w:pPr>
      <w:r>
        <w:rPr/>
      </w:r>
      <w:r>
        <w:br w:type="page"/>
      </w:r>
    </w:p>
    <w:p>
      <w:pPr>
        <w:pStyle w:val="Heading1"/>
        <w:numPr>
          <w:ilvl w:val="0"/>
          <w:numId w:val="0"/>
        </w:numPr>
        <w:ind w:left="432" w:hanging="0"/>
        <w:rPr/>
      </w:pPr>
      <w:bookmarkStart w:id="20" w:name="_Toc133530247"/>
      <w:bookmarkStart w:id="21" w:name="_Toc407728681"/>
      <w:r>
        <w:rPr/>
        <w:t xml:space="preserve">Прилог / </w:t>
      </w:r>
      <w:bookmarkEnd w:id="21"/>
      <w:r>
        <w:rPr/>
        <w:t>Прилози</w:t>
      </w:r>
      <w:bookmarkEnd w:id="20"/>
    </w:p>
    <w:p>
      <w:pPr>
        <w:pStyle w:val="Heading2"/>
        <w:numPr>
          <w:ilvl w:val="0"/>
          <w:numId w:val="0"/>
        </w:numPr>
        <w:ind w:left="0" w:hanging="0"/>
        <w:rPr/>
      </w:pPr>
      <w:bookmarkStart w:id="22" w:name="_Toc407728682"/>
      <w:bookmarkStart w:id="23" w:name="_Toc133530248"/>
      <w:r>
        <w:rPr/>
        <w:t>Прилог 1</w:t>
      </w:r>
      <w:bookmarkEnd w:id="22"/>
      <w:bookmarkEnd w:id="23"/>
    </w:p>
    <w:p>
      <w:pPr>
        <w:pStyle w:val="StyleText"/>
        <w:rPr>
          <w:lang w:val="sr-RS"/>
        </w:rPr>
      </w:pPr>
      <w:r>
        <w:rPr>
          <w:lang w:val="ru-RU"/>
        </w:rPr>
        <w:t>Овај део рада је предвиђен уколико има потребе да се уз рад приложе неке слике, скице, резултати истраживања и слично што није већ сасатвни део ранијих поглавља, него се из њих упућује на прилог.</w:t>
      </w:r>
      <w:r>
        <w:rPr>
          <w:lang w:val="sr-RS"/>
        </w:rPr>
        <w:t xml:space="preserve"> Уколико нема прилога, треба обрисати ову страницу.</w:t>
      </w:r>
    </w:p>
    <w:p>
      <w:pPr>
        <w:pStyle w:val="StyleText"/>
        <w:rPr>
          <w:lang w:val="ru-RU"/>
        </w:rPr>
      </w:pPr>
      <w:r>
        <w:rPr>
          <w:lang w:val="ru-RU"/>
        </w:rPr>
      </w:r>
      <w:r>
        <w:br w:type="page"/>
      </w:r>
    </w:p>
    <w:p>
      <w:pPr>
        <w:pStyle w:val="Heading1"/>
        <w:numPr>
          <w:ilvl w:val="0"/>
          <w:numId w:val="0"/>
        </w:numPr>
        <w:ind w:left="432" w:hanging="0"/>
        <w:rPr/>
      </w:pPr>
      <w:bookmarkStart w:id="24" w:name="_Toc133530249"/>
      <w:bookmarkStart w:id="25" w:name="_Toc407728683"/>
      <w:r>
        <w:rPr/>
        <w:t>Садржај CD-</w:t>
      </w:r>
      <w:bookmarkEnd w:id="25"/>
      <w:r>
        <w:rPr/>
        <w:t>а</w:t>
      </w:r>
      <w:bookmarkEnd w:id="24"/>
    </w:p>
    <w:p>
      <w:pPr>
        <w:pStyle w:val="StyleText"/>
        <w:rPr>
          <w:lang w:val="ru-RU"/>
        </w:rPr>
      </w:pPr>
      <w:r>
        <w:rPr>
          <w:lang w:val="ru-RU"/>
        </w:rPr>
      </w:r>
    </w:p>
    <w:p>
      <w:pPr>
        <w:pStyle w:val="StyleText"/>
        <w:rPr>
          <w:lang w:val="sr-RS"/>
        </w:rPr>
      </w:pPr>
      <w:r>
        <w:rPr>
          <w:lang w:val="ru-RU"/>
        </w:rPr>
        <w:t xml:space="preserve">Овај део рада се користи само ако се уз рад заиста прилаже </w:t>
      </w:r>
      <w:r>
        <w:rPr>
          <w:rFonts w:ascii="Calibri" w:hAnsi="Calibri"/>
          <w:lang w:val="en-GB"/>
        </w:rPr>
        <w:t>CD</w:t>
      </w:r>
      <w:r>
        <w:rPr>
          <w:rFonts w:ascii="Calibri" w:hAnsi="Calibri"/>
          <w:lang w:val="sr-RS"/>
        </w:rPr>
        <w:t xml:space="preserve">, </w:t>
      </w:r>
      <w:r>
        <w:rPr>
          <w:lang w:val="ru-RU"/>
        </w:rPr>
        <w:t>тада треба навести шта се нала</w:t>
      </w:r>
      <w:r>
        <w:rPr>
          <w:lang w:val="sr-RS"/>
        </w:rPr>
        <w:t>з</w:t>
      </w:r>
      <w:r>
        <w:rPr>
          <w:lang w:val="ru-RU"/>
        </w:rPr>
        <w:t>и на њему.</w:t>
      </w:r>
      <w:r>
        <w:rPr>
          <w:lang w:val="sr-RS"/>
        </w:rPr>
        <w:t xml:space="preserve"> У супротном, треба обрисати ову страницу.</w:t>
      </w:r>
    </w:p>
    <w:p>
      <w:pPr>
        <w:pStyle w:val="Normal"/>
        <w:rPr>
          <w:lang w:val="sr-CS"/>
        </w:rPr>
      </w:pPr>
      <w:r>
        <w:rPr>
          <w:lang w:val="sr-CS"/>
        </w:rPr>
      </w:r>
      <w:r>
        <w:br w:type="page"/>
      </w:r>
    </w:p>
    <w:p>
      <w:pPr>
        <w:pStyle w:val="Heading1"/>
        <w:numPr>
          <w:ilvl w:val="0"/>
          <w:numId w:val="0"/>
        </w:numPr>
        <w:ind w:left="0" w:hanging="0"/>
        <w:rPr/>
      </w:pPr>
      <w:bookmarkStart w:id="26" w:name="_Toc133530250"/>
      <w:r>
        <w:rPr/>
        <w:t>Литература</w:t>
      </w:r>
      <w:bookmarkEnd w:id="26"/>
    </w:p>
    <w:p>
      <w:pPr>
        <w:pStyle w:val="StyleText"/>
        <w:rPr>
          <w:lang w:val="ru-RU"/>
        </w:rPr>
      </w:pPr>
      <w:r>
        <w:rPr>
          <w:lang w:val="ru-RU"/>
        </w:rPr>
      </w:r>
    </w:p>
    <w:p>
      <w:pPr>
        <w:pStyle w:val="StyleLiteratura"/>
        <w:numPr>
          <w:ilvl w:val="0"/>
          <w:numId w:val="0"/>
        </w:numPr>
        <w:ind w:left="720" w:hanging="360"/>
        <w:rPr>
          <w:lang w:val="sr-RS"/>
        </w:rPr>
      </w:pPr>
      <w:r>
        <w:rPr>
          <w:lang w:val="ru-RU"/>
        </w:rPr>
        <w:t>Пример навођења литературе</w:t>
      </w:r>
      <w:r>
        <w:rPr>
          <w:lang w:val="sr-RS"/>
        </w:rPr>
        <w:t xml:space="preserve"> (по азбучном реду)</w:t>
      </w:r>
      <w:r>
        <w:rPr>
          <w:lang w:val="ru-RU"/>
        </w:rPr>
        <w:t>:</w:t>
      </w:r>
    </w:p>
    <w:p>
      <w:pPr>
        <w:pStyle w:val="Normal"/>
        <w:numPr>
          <w:ilvl w:val="0"/>
          <w:numId w:val="4"/>
        </w:numPr>
        <w:shd w:val="clear" w:color="auto" w:fill="FFFFFF"/>
        <w:jc w:val="left"/>
        <w:rPr>
          <w:color w:val="222222"/>
        </w:rPr>
      </w:pPr>
      <w:r>
        <w:rPr>
          <w:color w:val="231F20"/>
          <w:lang w:val="ru-RU"/>
        </w:rPr>
        <w:t>Душанић, С. (2011).</w:t>
      </w:r>
      <w:r>
        <w:rPr>
          <w:color w:val="231F20"/>
        </w:rPr>
        <w:t> </w:t>
      </w:r>
      <w:r>
        <w:rPr>
          <w:i/>
          <w:iCs/>
          <w:color w:val="231F20"/>
          <w:lang w:val="ru-RU"/>
        </w:rPr>
        <w:t>Родне норме и ризична понашања младића у региону</w:t>
      </w:r>
      <w:r>
        <w:rPr>
          <w:color w:val="231F20"/>
          <w:lang w:val="ru-RU"/>
        </w:rPr>
        <w:t>. У</w:t>
      </w:r>
      <w:r>
        <w:rPr>
          <w:color w:val="231F20"/>
        </w:rPr>
        <w:t>  </w:t>
      </w:r>
      <w:r>
        <w:rPr>
          <w:color w:val="231F20"/>
          <w:lang w:val="ru-RU"/>
        </w:rPr>
        <w:t xml:space="preserve">Д. Бранковић (ур.),  часопис: </w:t>
      </w:r>
      <w:r>
        <w:rPr>
          <w:i/>
          <w:color w:val="231F20"/>
          <w:lang w:val="ru-RU"/>
        </w:rPr>
        <w:t>Култура и образовање – детерминанте друштвеног</w:t>
      </w:r>
      <w:r>
        <w:rPr>
          <w:i/>
          <w:color w:val="231F20"/>
        </w:rPr>
        <w:t> </w:t>
      </w:r>
      <w:r>
        <w:rPr>
          <w:i/>
          <w:color w:val="231F20"/>
          <w:lang w:val="ru-RU"/>
        </w:rPr>
        <w:t>прогреса</w:t>
      </w:r>
      <w:r>
        <w:rPr>
          <w:color w:val="231F20"/>
          <w:lang w:val="ru-RU"/>
        </w:rPr>
        <w:t xml:space="preserve">, стр 263-285. </w:t>
      </w:r>
      <w:r>
        <w:rPr>
          <w:color w:val="231F20"/>
        </w:rPr>
        <w:t>Бањалука: Филозофски факултет.</w:t>
      </w:r>
    </w:p>
    <w:p>
      <w:pPr>
        <w:pStyle w:val="Normal"/>
        <w:numPr>
          <w:ilvl w:val="0"/>
          <w:numId w:val="4"/>
        </w:numPr>
        <w:shd w:val="clear" w:color="auto" w:fill="FFFFFF"/>
        <w:jc w:val="left"/>
        <w:rPr>
          <w:color w:val="222222"/>
        </w:rPr>
      </w:pPr>
      <w:r>
        <w:rPr>
          <w:color w:val="231F20"/>
          <w:lang w:val="ru-RU"/>
        </w:rPr>
        <w:t>Јанковић, Б. Милојевић, С. (2011).</w:t>
      </w:r>
      <w:r>
        <w:rPr>
          <w:i/>
          <w:iCs/>
          <w:color w:val="222222"/>
        </w:rPr>
        <w:t> </w:t>
      </w:r>
      <w:r>
        <w:rPr>
          <w:i/>
          <w:iCs/>
          <w:color w:val="222222"/>
          <w:lang w:val="ru-RU"/>
        </w:rPr>
        <w:t>Међународна полицијска сарадња у борби против насиља на фудбалским утакмицама</w:t>
      </w:r>
      <w:r>
        <w:rPr>
          <w:color w:val="222222"/>
          <w:lang w:val="ru-RU"/>
        </w:rPr>
        <w:t>,</w:t>
      </w:r>
      <w:r>
        <w:rPr>
          <w:color w:val="222222"/>
        </w:rPr>
        <w:t> </w:t>
      </w:r>
      <w:r>
        <w:rPr>
          <w:color w:val="000000"/>
          <w:shd w:fill="FFFFFF" w:val="clear"/>
          <w:lang w:val="ru-RU"/>
        </w:rPr>
        <w:t>Зборник радова,</w:t>
      </w:r>
      <w:r>
        <w:rPr>
          <w:color w:val="222222"/>
        </w:rPr>
        <w:t> </w:t>
      </w:r>
      <w:r>
        <w:rPr>
          <w:color w:val="222222"/>
          <w:lang w:val="ru-RU"/>
        </w:rPr>
        <w:t xml:space="preserve">„Сузбијање криминала у оквиру међународне полицијске сарадње, Тара, стр. 149—161.  </w:t>
      </w:r>
      <w:r>
        <w:rPr>
          <w:color w:val="222222"/>
        </w:rPr>
        <w:t>-  зборник радова</w:t>
      </w:r>
    </w:p>
    <w:p>
      <w:pPr>
        <w:pStyle w:val="ListParagraph"/>
        <w:numPr>
          <w:ilvl w:val="0"/>
          <w:numId w:val="4"/>
        </w:numPr>
        <w:spacing w:lineRule="auto" w:line="276"/>
        <w:rPr/>
      </w:pPr>
      <w:r>
        <w:rPr>
          <w:lang w:val="ru-RU"/>
        </w:rPr>
        <w:t xml:space="preserve">Станојчић, Ж., Поповић, Љ., (2010), </w:t>
      </w:r>
      <w:r>
        <w:rPr>
          <w:i/>
          <w:iCs/>
          <w:lang w:val="ru-RU"/>
        </w:rPr>
        <w:t>Граматика српског језика</w:t>
      </w:r>
      <w:r>
        <w:rPr>
          <w:lang w:val="ru-RU"/>
        </w:rPr>
        <w:t xml:space="preserve">, Завод за уџбенике, Београд.  </w:t>
      </w:r>
      <w:r>
        <w:rPr/>
        <w:t>-  књига</w:t>
      </w:r>
    </w:p>
    <w:p>
      <w:pPr>
        <w:pStyle w:val="ListParagraph"/>
        <w:spacing w:lineRule="auto" w:line="276"/>
        <w:rPr/>
      </w:pPr>
      <w:r>
        <w:rPr/>
      </w:r>
    </w:p>
    <w:p>
      <w:pPr>
        <w:pStyle w:val="Normal"/>
        <w:spacing w:lineRule="auto" w:line="276"/>
        <w:rPr>
          <w:lang w:val="sr-RS"/>
        </w:rPr>
      </w:pPr>
      <w:r>
        <w:rPr>
          <w:lang w:val="sr-RS"/>
        </w:rPr>
        <w:t>следи навођење литературе са интернта, на пример,</w:t>
      </w:r>
    </w:p>
    <w:p>
      <w:pPr>
        <w:pStyle w:val="ListParagraph"/>
        <w:numPr>
          <w:ilvl w:val="0"/>
          <w:numId w:val="4"/>
        </w:numPr>
        <w:spacing w:lineRule="auto" w:line="276"/>
        <w:rPr/>
      </w:pPr>
      <w:r>
        <w:rPr/>
        <w:t xml:space="preserve">Word 2010 videos and tutorials, </w:t>
      </w:r>
      <w:hyperlink r:id="rId4">
        <w:r>
          <w:rPr>
            <w:rStyle w:val="InternetLink"/>
          </w:rPr>
          <w:t>https://support.office.com/en-us/article/Word-2010-videos-and-tutorials-cfa75118-e522-4ea5-963e-2b56d25fb9a5?ui=en-US&amp;rs=en-US&amp;ad=US</w:t>
        </w:r>
      </w:hyperlink>
      <w:r>
        <w:rPr/>
        <w:t xml:space="preserve"> (</w:t>
      </w:r>
      <w:r>
        <w:rPr>
          <w:lang w:val="sr-RS"/>
        </w:rPr>
        <w:t xml:space="preserve">јануар </w:t>
      </w:r>
      <w:r>
        <w:rPr/>
        <w:t>2018)</w:t>
      </w:r>
    </w:p>
    <w:p>
      <w:pPr>
        <w:pStyle w:val="ListParagraph"/>
        <w:numPr>
          <w:ilvl w:val="0"/>
          <w:numId w:val="4"/>
        </w:numPr>
        <w:spacing w:lineRule="auto" w:line="276"/>
        <w:rPr/>
      </w:pPr>
      <w:r>
        <w:rPr>
          <w:lang w:val="sr-RS"/>
        </w:rPr>
        <w:t xml:space="preserve">Гимназија Јован Јовановић Змај Нови Сад, </w:t>
      </w:r>
      <w:hyperlink r:id="rId5">
        <w:r>
          <w:rPr>
            <w:rStyle w:val="InternetLink"/>
            <w:lang w:val="sr-RS"/>
          </w:rPr>
          <w:t>http://jjzmaj.edu.rs</w:t>
        </w:r>
      </w:hyperlink>
      <w:r>
        <w:rPr>
          <w:lang w:val="sr-RS"/>
        </w:rPr>
        <w:t xml:space="preserve"> (јануар 2018)</w:t>
      </w:r>
    </w:p>
    <w:p>
      <w:pPr>
        <w:pStyle w:val="Normal"/>
        <w:shd w:val="clear" w:color="auto" w:fill="FFFFFF"/>
        <w:ind w:left="720" w:hanging="0"/>
        <w:jc w:val="left"/>
        <w:rPr>
          <w:color w:val="222222"/>
        </w:rPr>
      </w:pPr>
      <w:r>
        <w:rPr>
          <w:color w:val="222222"/>
        </w:rPr>
      </w:r>
    </w:p>
    <w:p>
      <w:pPr>
        <w:pStyle w:val="StyleText"/>
        <w:rPr>
          <w:lang w:val="sr-RS"/>
        </w:rPr>
      </w:pPr>
      <w:r>
        <w:rPr>
          <w:lang w:val="sr-RS"/>
        </w:rPr>
      </w:r>
    </w:p>
    <w:p>
      <w:pPr>
        <w:pStyle w:val="Naslov"/>
        <w:rPr>
          <w:lang w:val="sr-RS"/>
        </w:rPr>
      </w:pPr>
      <w:r>
        <w:rPr>
          <w:lang w:val="sr-RS"/>
        </w:rPr>
        <w:t>Слике</w:t>
      </w:r>
    </w:p>
    <w:p>
      <w:pPr>
        <w:pStyle w:val="Tableoffigures"/>
        <w:tabs>
          <w:tab w:val="clear" w:pos="720"/>
          <w:tab w:val="right" w:pos="9062" w:leader="dot"/>
        </w:tabs>
        <w:rPr>
          <w:rFonts w:ascii="Calibri" w:hAnsi="Calibri" w:eastAsia="" w:cs="" w:asciiTheme="minorHAnsi" w:cstheme="minorBidi" w:eastAsiaTheme="minorEastAsia" w:hAnsiTheme="minorHAnsi"/>
          <w:sz w:val="22"/>
          <w:szCs w:val="22"/>
        </w:rPr>
      </w:pPr>
      <w:r>
        <w:fldChar w:fldCharType="begin"/>
      </w:r>
      <w:r>
        <w:rPr>
          <w:rStyle w:val="IndexLink"/>
          <w:lang w:val="ru-RU"/>
        </w:rPr>
        <w:instrText xml:space="preserve"> TOC \c "Слика" </w:instrText>
      </w:r>
      <w:r>
        <w:rPr>
          <w:rStyle w:val="IndexLink"/>
          <w:lang w:val="ru-RU"/>
        </w:rPr>
        <w:fldChar w:fldCharType="separate"/>
      </w:r>
      <w:hyperlink w:anchor="_Toc531169037">
        <w:r>
          <w:rPr>
            <w:rStyle w:val="IndexLink"/>
            <w:lang w:val="ru-RU"/>
          </w:rPr>
          <w:t>Слика 1</w:t>
        </w:r>
        <w:r>
          <w:rPr>
            <w:rStyle w:val="IndexLink"/>
            <w:lang w:val="sr-RS"/>
          </w:rPr>
          <w:t>. Стилови</w:t>
        </w:r>
        <w:r>
          <w:rPr>
            <w:webHidden/>
          </w:rPr>
          <w:fldChar w:fldCharType="begin"/>
        </w:r>
        <w:r>
          <w:rPr>
            <w:webHidden/>
          </w:rPr>
          <w:instrText xml:space="preserve">PAGEREF _Toc531169037 \h</w:instrText>
        </w:r>
        <w:r>
          <w:rPr>
            <w:webHidden/>
          </w:rPr>
          <w:fldChar w:fldCharType="separate"/>
        </w:r>
        <w:r>
          <w:rPr>
            <w:rStyle w:val="IndexLink"/>
            <w:vanish w:val="false"/>
          </w:rPr>
          <w:tab/>
          <w:t>5</w:t>
        </w:r>
        <w:r>
          <w:rPr>
            <w:webHidden/>
          </w:rPr>
          <w:fldChar w:fldCharType="end"/>
        </w:r>
      </w:hyperlink>
    </w:p>
    <w:p>
      <w:pPr>
        <w:pStyle w:val="Tableoffigures"/>
        <w:tabs>
          <w:tab w:val="clear" w:pos="720"/>
          <w:tab w:val="right" w:pos="9062" w:leader="dot"/>
        </w:tabs>
        <w:rPr>
          <w:rFonts w:ascii="Calibri" w:hAnsi="Calibri" w:eastAsia="" w:cs="" w:asciiTheme="minorHAnsi" w:cstheme="minorBidi" w:eastAsiaTheme="minorEastAsia" w:hAnsiTheme="minorHAnsi"/>
          <w:sz w:val="22"/>
          <w:szCs w:val="22"/>
        </w:rPr>
      </w:pPr>
      <w:hyperlink w:anchor="_Toc531169038">
        <w:r>
          <w:rPr>
            <w:rStyle w:val="IndexLink"/>
            <w:lang w:val="ru-RU"/>
          </w:rPr>
          <w:t>Слика 2</w:t>
        </w:r>
        <w:r>
          <w:rPr>
            <w:rStyle w:val="IndexLink"/>
            <w:lang w:val="sr-RS"/>
          </w:rPr>
          <w:t>. Нумерисање и натпис слике</w:t>
        </w:r>
        <w:r>
          <w:rPr>
            <w:webHidden/>
          </w:rPr>
          <w:fldChar w:fldCharType="begin"/>
        </w:r>
        <w:r>
          <w:rPr>
            <w:webHidden/>
          </w:rPr>
          <w:instrText xml:space="preserve">PAGEREF _Toc531169038 \h</w:instrText>
        </w:r>
        <w:r>
          <w:rPr>
            <w:webHidden/>
          </w:rPr>
          <w:fldChar w:fldCharType="separate"/>
        </w:r>
        <w:r>
          <w:rPr>
            <w:rStyle w:val="IndexLink"/>
            <w:vanish w:val="false"/>
          </w:rPr>
          <w:tab/>
          <w:t>5</w:t>
        </w:r>
        <w:r>
          <w:rPr>
            <w:webHidden/>
          </w:rPr>
          <w:fldChar w:fldCharType="end"/>
        </w:r>
      </w:hyperlink>
      <w:r>
        <w:rPr>
          <w:rStyle w:val="IndexLink"/>
          <w:vanish w:val="false"/>
        </w:rPr>
        <w:fldChar w:fldCharType="end"/>
      </w:r>
    </w:p>
    <w:p>
      <w:pPr>
        <w:pStyle w:val="StyleText"/>
        <w:rPr>
          <w:lang w:val="sr-RS"/>
        </w:rPr>
      </w:pPr>
      <w:r>
        <w:rPr>
          <w:lang w:val="sr-RS"/>
        </w:rPr>
      </w:r>
    </w:p>
    <w:p>
      <w:pPr>
        <w:pStyle w:val="StyleText"/>
        <w:rPr>
          <w:lang w:val="sr-RS"/>
        </w:rPr>
      </w:pPr>
      <w:r>
        <w:rPr>
          <w:lang w:val="sr-RS"/>
        </w:rPr>
        <w:t>(слично, табеле и графикони)</w:t>
      </w:r>
    </w:p>
    <w:p>
      <w:pPr>
        <w:pStyle w:val="StyleText"/>
        <w:rPr>
          <w:lang w:val="sr-RS"/>
        </w:rPr>
      </w:pPr>
      <w:r>
        <w:rPr>
          <w:lang w:val="sr-RS"/>
        </w:rPr>
      </w:r>
      <w:r>
        <w:br w:type="page"/>
      </w:r>
    </w:p>
    <w:p>
      <w:pPr>
        <w:pStyle w:val="Heading1"/>
        <w:numPr>
          <w:ilvl w:val="0"/>
          <w:numId w:val="0"/>
        </w:numPr>
        <w:ind w:left="0" w:hanging="0"/>
        <w:jc w:val="both"/>
        <w:rPr/>
      </w:pPr>
      <w:bookmarkStart w:id="27" w:name="_Toc407728685"/>
      <w:bookmarkStart w:id="28" w:name="_Toc407728757"/>
      <w:bookmarkStart w:id="29" w:name="_Toc133530251"/>
      <w:r>
        <w:rPr/>
        <w:t>БИОГРАФИЈА МАТУРАНТА</w:t>
      </w:r>
      <w:bookmarkEnd w:id="27"/>
      <w:bookmarkEnd w:id="28"/>
      <w:bookmarkEnd w:id="29"/>
    </w:p>
    <w:p>
      <w:pPr>
        <w:pStyle w:val="Normal"/>
        <w:tabs>
          <w:tab w:val="clear" w:pos="720"/>
          <w:tab w:val="center" w:pos="1843" w:leader="none"/>
        </w:tabs>
        <w:spacing w:lineRule="auto" w:line="360"/>
        <w:jc w:val="right"/>
        <w:rPr>
          <w:lang w:val="sr-CS"/>
        </w:rPr>
      </w:pPr>
      <w:r>
        <w:rPr>
          <w:lang w:val="sr-CS"/>
        </w:rPr>
        <w:t>Фотографија матуранта</w:t>
      </w:r>
    </w:p>
    <w:p>
      <w:pPr>
        <w:pStyle w:val="StyleText"/>
        <w:rPr>
          <w:lang w:val="sr-CS"/>
        </w:rPr>
      </w:pPr>
      <w:r>
        <w:rPr>
          <w:lang w:val="sr-CS"/>
        </w:rPr>
      </w:r>
    </w:p>
    <w:p>
      <w:pPr>
        <w:pStyle w:val="Normal"/>
        <w:tabs>
          <w:tab w:val="clear" w:pos="720"/>
          <w:tab w:val="center" w:pos="1843" w:leader="none"/>
        </w:tabs>
        <w:spacing w:lineRule="auto" w:line="360"/>
        <w:rPr>
          <w:sz w:val="32"/>
          <w:szCs w:val="32"/>
          <w:lang w:val="sr-CS"/>
        </w:rPr>
      </w:pPr>
      <w:r>
        <w:rPr>
          <w:sz w:val="32"/>
          <w:szCs w:val="32"/>
          <w:lang w:val="sr-CS"/>
        </w:rPr>
      </w:r>
      <w:r>
        <w:br w:type="page"/>
      </w:r>
    </w:p>
    <w:p>
      <w:pPr>
        <w:pStyle w:val="Normal"/>
        <w:tabs>
          <w:tab w:val="clear" w:pos="720"/>
          <w:tab w:val="center" w:pos="1843" w:leader="none"/>
        </w:tabs>
        <w:spacing w:lineRule="auto" w:line="360"/>
        <w:rPr>
          <w:sz w:val="32"/>
          <w:szCs w:val="32"/>
          <w:lang w:val="sr-CS"/>
        </w:rPr>
      </w:pPr>
      <w:r>
        <w:rPr>
          <w:sz w:val="32"/>
          <w:szCs w:val="32"/>
          <w:lang w:val="sr-CS"/>
        </w:rPr>
        <w:t>Датум предаје матурског рада:</w:t>
        <w:tab/>
        <w:t>______________</w:t>
      </w:r>
    </w:p>
    <w:p>
      <w:pPr>
        <w:pStyle w:val="Normal"/>
        <w:tabs>
          <w:tab w:val="clear" w:pos="720"/>
          <w:tab w:val="center" w:pos="1843" w:leader="none"/>
        </w:tabs>
        <w:spacing w:lineRule="auto" w:line="360"/>
        <w:rPr>
          <w:sz w:val="32"/>
          <w:szCs w:val="32"/>
          <w:lang w:val="sr-CS"/>
        </w:rPr>
      </w:pPr>
      <w:r>
        <w:rPr>
          <w:sz w:val="32"/>
          <w:szCs w:val="32"/>
          <w:lang w:val="sr-CS"/>
        </w:rPr>
      </w:r>
    </w:p>
    <w:p>
      <w:pPr>
        <w:pStyle w:val="Normal"/>
        <w:tabs>
          <w:tab w:val="clear" w:pos="720"/>
          <w:tab w:val="center" w:pos="1843" w:leader="none"/>
        </w:tabs>
        <w:spacing w:lineRule="auto" w:line="360"/>
        <w:rPr>
          <w:sz w:val="32"/>
          <w:szCs w:val="32"/>
          <w:lang w:val="sr-CS"/>
        </w:rPr>
      </w:pPr>
      <w:r>
        <w:rPr>
          <w:sz w:val="32"/>
          <w:szCs w:val="32"/>
          <w:lang w:val="sr-CS"/>
        </w:rPr>
        <w:tab/>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t>Комисија:</w:t>
      </w:r>
    </w:p>
    <w:p>
      <w:pPr>
        <w:pStyle w:val="Normal"/>
        <w:tabs>
          <w:tab w:val="clear" w:pos="720"/>
          <w:tab w:val="left" w:pos="2127" w:leader="none"/>
        </w:tabs>
        <w:spacing w:lineRule="auto" w:line="360"/>
        <w:ind w:left="720" w:hanging="0"/>
        <w:rPr>
          <w:sz w:val="32"/>
          <w:szCs w:val="32"/>
          <w:lang w:val="sr-CS"/>
        </w:rPr>
      </w:pPr>
      <w:r>
        <w:rPr>
          <w:sz w:val="32"/>
          <w:szCs w:val="32"/>
          <w:lang w:val="sr-CS"/>
        </w:rPr>
        <w:t>Председник</w:t>
        <w:tab/>
        <w:t>_______________</w:t>
      </w:r>
    </w:p>
    <w:p>
      <w:pPr>
        <w:pStyle w:val="Normal"/>
        <w:tabs>
          <w:tab w:val="clear" w:pos="720"/>
          <w:tab w:val="left" w:pos="2127" w:leader="none"/>
        </w:tabs>
        <w:spacing w:lineRule="auto" w:line="360"/>
        <w:ind w:left="720" w:hanging="0"/>
        <w:rPr>
          <w:sz w:val="32"/>
          <w:szCs w:val="32"/>
          <w:lang w:val="sr-CS"/>
        </w:rPr>
      </w:pPr>
      <w:r>
        <w:rPr>
          <w:sz w:val="32"/>
          <w:szCs w:val="32"/>
          <w:lang w:val="sr-CS"/>
        </w:rPr>
        <w:t xml:space="preserve">Испитивач  </w:t>
        <w:tab/>
        <w:t>_______________</w:t>
      </w:r>
    </w:p>
    <w:p>
      <w:pPr>
        <w:pStyle w:val="Normal"/>
        <w:tabs>
          <w:tab w:val="clear" w:pos="720"/>
          <w:tab w:val="left" w:pos="2127" w:leader="none"/>
        </w:tabs>
        <w:spacing w:lineRule="auto" w:line="360"/>
        <w:ind w:left="720" w:hanging="0"/>
        <w:rPr>
          <w:sz w:val="32"/>
          <w:szCs w:val="32"/>
          <w:lang w:val="sr-CS"/>
        </w:rPr>
      </w:pPr>
      <w:r>
        <w:rPr>
          <w:sz w:val="32"/>
          <w:szCs w:val="32"/>
          <w:lang w:val="sr-CS"/>
        </w:rPr>
        <w:t xml:space="preserve">Члан </w:t>
        <w:tab/>
        <w:tab/>
        <w:tab/>
        <w:t>_______________</w:t>
      </w:r>
    </w:p>
    <w:p>
      <w:pPr>
        <w:pStyle w:val="Normal"/>
        <w:tabs>
          <w:tab w:val="clear" w:pos="720"/>
          <w:tab w:val="left" w:pos="2127" w:leader="none"/>
        </w:tabs>
        <w:spacing w:lineRule="auto" w:line="360"/>
        <w:ind w:left="284" w:hanging="0"/>
        <w:rPr>
          <w:sz w:val="32"/>
          <w:szCs w:val="32"/>
          <w:lang w:val="sr-CS"/>
        </w:rPr>
      </w:pPr>
      <w:r>
        <w:rPr>
          <w:sz w:val="32"/>
          <w:szCs w:val="32"/>
          <w:lang w:val="sr-CS"/>
        </w:rPr>
      </w:r>
    </w:p>
    <w:p>
      <w:pPr>
        <w:pStyle w:val="Normal"/>
        <w:tabs>
          <w:tab w:val="clear" w:pos="720"/>
          <w:tab w:val="center" w:pos="1843" w:leader="none"/>
        </w:tabs>
        <w:spacing w:lineRule="auto" w:line="360"/>
        <w:rPr>
          <w:sz w:val="32"/>
          <w:szCs w:val="32"/>
          <w:lang w:val="sr-CS"/>
        </w:rPr>
      </w:pPr>
      <w:r>
        <mc:AlternateContent>
          <mc:Choice Requires="wps">
            <w:drawing>
              <wp:anchor behindDoc="0" distT="0" distB="1270" distL="114300" distR="114300" simplePos="0" locked="0" layoutInCell="0" allowOverlap="1" relativeHeight="2">
                <wp:simplePos x="0" y="0"/>
                <wp:positionH relativeFrom="column">
                  <wp:posOffset>1043940</wp:posOffset>
                </wp:positionH>
                <wp:positionV relativeFrom="paragraph">
                  <wp:posOffset>43815</wp:posOffset>
                </wp:positionV>
                <wp:extent cx="4876800" cy="2568575"/>
                <wp:effectExtent l="635" t="635" r="635" b="635"/>
                <wp:wrapSquare wrapText="bothSides"/>
                <wp:docPr id="1" name="Image1"/>
                <a:graphic xmlns:a="http://schemas.openxmlformats.org/drawingml/2006/main">
                  <a:graphicData uri="http://schemas.microsoft.com/office/word/2010/wordprocessingShape">
                    <wps:wsp>
                      <wps:cNvSpPr/>
                      <wps:spPr>
                        <a:xfrm>
                          <a:off x="0" y="0"/>
                          <a:ext cx="4876920" cy="2568600"/>
                        </a:xfrm>
                        <a:prstGeom prst="rect">
                          <a:avLst/>
                        </a:prstGeom>
                        <a:solidFill>
                          <a:srgbClr val="ffffff"/>
                        </a:solidFill>
                        <a:ln w="0">
                          <a:solidFill>
                            <a:srgbClr val="000000"/>
                          </a:solidFill>
                        </a:ln>
                      </wps:spPr>
                      <wps:style>
                        <a:lnRef idx="0"/>
                        <a:fillRef idx="0"/>
                        <a:effectRef idx="0"/>
                        <a:fontRef idx="minor"/>
                      </wps:style>
                      <wps:bodyPr/>
                    </wps:wsp>
                  </a:graphicData>
                </a:graphic>
              </wp:anchor>
            </w:drawing>
          </mc:Choice>
          <mc:Fallback>
            <w:pict>
              <v:rect id="shape_0" ID="Image1" path="m0,0l-2147483645,0l-2147483645,-2147483646l0,-2147483646xe" fillcolor="white" stroked="t" o:allowincell="f" style="position:absolute;margin-left:82.2pt;margin-top:3.45pt;width:383.95pt;height:202.2pt;mso-wrap-style:none;v-text-anchor:middle">
                <v:fill o:detectmouseclick="t" type="solid" color2="black"/>
                <v:stroke color="black" joinstyle="round" endcap="flat"/>
                <w10:wrap type="square"/>
              </v:rect>
            </w:pict>
          </mc:Fallback>
        </mc:AlternateContent>
      </w:r>
      <w:r>
        <w:rPr>
          <w:sz w:val="32"/>
          <w:szCs w:val="32"/>
          <w:lang w:val="sr-CS"/>
        </w:rPr>
        <w:t>Коментар:</w:t>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 w:val="center" w:pos="6946" w:leader="none"/>
        </w:tabs>
        <w:spacing w:lineRule="auto" w:line="360"/>
        <w:rPr>
          <w:sz w:val="32"/>
          <w:szCs w:val="32"/>
          <w:lang w:val="sr-CS"/>
        </w:rPr>
      </w:pPr>
      <w:r>
        <w:rPr>
          <w:sz w:val="32"/>
          <w:szCs w:val="32"/>
          <w:lang w:val="sr-CS"/>
        </w:rPr>
      </w:r>
    </w:p>
    <w:p>
      <w:pPr>
        <w:pStyle w:val="Normal"/>
        <w:tabs>
          <w:tab w:val="clear" w:pos="720"/>
          <w:tab w:val="center" w:pos="1843" w:leader="none"/>
        </w:tabs>
        <w:spacing w:lineRule="auto" w:line="360"/>
        <w:rPr>
          <w:sz w:val="32"/>
          <w:szCs w:val="32"/>
          <w:lang w:val="sr-CS"/>
        </w:rPr>
      </w:pPr>
      <w:r>
        <w:rPr>
          <w:sz w:val="32"/>
          <w:szCs w:val="32"/>
          <w:lang w:val="sr-CS"/>
        </w:rPr>
        <w:t>Датум одбране: _____________</w:t>
        <w:tab/>
        <w:tab/>
        <w:tab/>
        <w:t>Оцена__________ (___)</w:t>
      </w:r>
    </w:p>
    <w:p>
      <w:pPr>
        <w:pStyle w:val="Normal"/>
        <w:rPr>
          <w:lang w:val="sr-CS"/>
        </w:rPr>
      </w:pPr>
      <w:r>
        <w:rPr/>
      </w:r>
    </w:p>
    <w:sectPr>
      <w:headerReference w:type="default" r:id="rId6"/>
      <w:footerReference w:type="default" r:id="rId7"/>
      <w:type w:val="nextPage"/>
      <w:pgSz w:w="11906" w:h="16838"/>
      <w:pgMar w:left="1701" w:right="1134" w:gutter="0" w:header="720" w:top="1418" w:footer="72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sr-CS"/>
      </w:rPr>
    </w:pPr>
    <w:r>
      <w:rPr>
        <w:lang w:val="sr-CS"/>
      </w:rPr>
      <w:tab/>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sr-CS"/>
      </w:rPr>
    </w:pPr>
    <w:r>
      <w:rPr>
        <w:lang w:val="sr-CS"/>
      </w:rPr>
      <w:tab/>
    </w: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bottom w:val="single" w:sz="4" w:space="1" w:color="000000"/>
      </w:pBdr>
      <w:tabs>
        <w:tab w:val="clear" w:pos="8640"/>
        <w:tab w:val="center" w:pos="4320" w:leader="none"/>
        <w:tab w:val="right" w:pos="8931" w:leader="none"/>
      </w:tabs>
      <w:rPr>
        <w:sz w:val="20"/>
        <w:szCs w:val="20"/>
        <w:lang w:val="sr-RS"/>
      </w:rPr>
    </w:pPr>
    <w:r>
      <w:rPr>
        <w:i/>
        <w:sz w:val="20"/>
        <w:szCs w:val="20"/>
        <w:lang w:val="sr-CS"/>
      </w:rPr>
      <w:t>Програмска решења за излаз из лавиринта</w:t>
    </w:r>
    <w:r>
      <w:rPr>
        <w:sz w:val="20"/>
        <w:szCs w:val="20"/>
        <w:lang w:val="sr-CS"/>
      </w:rPr>
      <w:tab/>
      <w:tab/>
    </w:r>
    <w:r>
      <w:rPr>
        <w:i/>
        <w:sz w:val="20"/>
        <w:szCs w:val="20"/>
        <w:lang w:val="sr-CS"/>
      </w:rPr>
      <w:t xml:space="preserve">Милош Младеновић, </w:t>
    </w:r>
    <w:r>
      <w:rPr>
        <w:i/>
        <w:sz w:val="20"/>
        <w:szCs w:val="20"/>
        <w:lang w:val="sr-Latn-CS"/>
      </w:rPr>
      <w:t>IV-1</w:t>
    </w:r>
    <w:r>
      <w:rPr>
        <w:i/>
        <w:sz w:val="20"/>
        <w:szCs w:val="20"/>
        <w:lang w:val="sr-RS"/>
      </w:rPr>
      <w:t>0</w:t>
    </w:r>
  </w:p>
  <w:p>
    <w:pPr>
      <w:pStyle w:val="Header"/>
      <w:rPr>
        <w:lang w:val="sr-CS"/>
      </w:rPr>
    </w:pPr>
    <w:r>
      <w:rPr>
        <w:lang w:val="sr-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20" w:hanging="360"/>
      </w:pPr>
      <w:rPr/>
    </w:lvl>
    <w:lvl w:ilvl="2">
      <w:start w:val="1"/>
      <w:pStyle w:val="Heading3"/>
      <w:numFmt w:val="decimal"/>
      <w:lvlText w:val="%1.%2.%3."/>
      <w:lvlJc w:val="left"/>
      <w:pPr>
        <w:tabs>
          <w:tab w:val="num" w:pos="0"/>
        </w:tabs>
        <w:ind w:left="1080" w:hanging="360"/>
      </w:pPr>
      <w:rPr/>
    </w:lvl>
    <w:lvl w:ilvl="3">
      <w:start w:val="1"/>
      <w:pStyle w:val="Heading4"/>
      <w:numFmt w:val="decimal"/>
      <w:lvlText w:val="%1.%2.%3.%4."/>
      <w:lvlJc w:val="left"/>
      <w:pPr>
        <w:tabs>
          <w:tab w:val="num" w:pos="0"/>
        </w:tabs>
        <w:ind w:left="1440" w:hanging="360"/>
      </w:pPr>
      <w:rPr/>
    </w:lvl>
    <w:lvl w:ilvl="4">
      <w:start w:val="1"/>
      <w:pStyle w:val="Heading5"/>
      <w:numFmt w:val="decimal"/>
      <w:lvlText w:val="%1.%2.%3.%4.%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2">
    <w:lvl w:ilvl="0">
      <w:numFmt w:val="none"/>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2.%3."/>
      <w:lvlJc w:val="left"/>
      <w:pPr>
        <w:tabs>
          <w:tab w:val="num" w:pos="0"/>
        </w:tabs>
        <w:ind w:left="720" w:hanging="720"/>
      </w:pPr>
      <w:rPr>
        <w:rFonts w:ascii="Times New Roman" w:hAnsi="Times New Roman" w:cs="Times New Roman"/>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360"/>
      </w:pPr>
      <w:rPr/>
    </w:lvl>
    <w:lvl w:ilvl="3">
      <w:start w:val="1"/>
      <w:numFmt w:val="decimal"/>
      <w:lvlText w:val="%1.%2.%3.%4."/>
      <w:lvlJc w:val="left"/>
      <w:pPr>
        <w:tabs>
          <w:tab w:val="num" w:pos="0"/>
        </w:tabs>
        <w:ind w:left="1440" w:hanging="360"/>
      </w:pPr>
      <w:rPr/>
    </w:lvl>
    <w:lvl w:ilvl="4">
      <w:start w:val="1"/>
      <w:numFmt w:val="decimal"/>
      <w:lvlText w:val="%1.%2.%3.%4.%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num w:numId="1">
    <w:abstractNumId w:val="1"/>
  </w:num>
  <w:num w:numId="2">
    <w:abstractNumId w:val="2"/>
  </w:num>
  <w:num w:numId="3">
    <w:abstractNumId w:val="3"/>
  </w:num>
  <w:num w:numId="4">
    <w:abstractNumId w:val="4"/>
  </w:num>
  <w:num w:numId="5">
    <w:abstractNumId w:val="5"/>
  </w:num>
  <w:num w:numId="6">
    <w:abstractNumId w:val="1"/>
    <w:lvlOverride w:ilvl="0"/>
    <w:lvlOverride w:ilvl="1">
      <w:startOverride w:val="1"/>
    </w:lvlOverride>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778f4"/>
    <w:pPr>
      <w:widowControl/>
      <w:suppressAutoHyphens w:val="true"/>
      <w:bidi w:val="0"/>
      <w:spacing w:before="0" w:after="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StyleText"/>
    <w:qFormat/>
    <w:rsid w:val="00982e86"/>
    <w:pPr>
      <w:keepNext w:val="true"/>
      <w:numPr>
        <w:ilvl w:val="0"/>
        <w:numId w:val="1"/>
      </w:numPr>
      <w:spacing w:before="240" w:after="120"/>
      <w:jc w:val="center"/>
      <w:outlineLvl w:val="0"/>
    </w:pPr>
    <w:rPr>
      <w:rFonts w:cs="Arial"/>
      <w:b/>
      <w:bCs/>
      <w:kern w:val="2"/>
      <w:sz w:val="32"/>
      <w:szCs w:val="32"/>
      <w:lang w:val="sr-CS"/>
    </w:rPr>
  </w:style>
  <w:style w:type="paragraph" w:styleId="Heading2">
    <w:name w:val="Heading 2"/>
    <w:basedOn w:val="Normal"/>
    <w:next w:val="StyleText"/>
    <w:qFormat/>
    <w:rsid w:val="00982e86"/>
    <w:pPr>
      <w:keepNext w:val="true"/>
      <w:numPr>
        <w:ilvl w:val="1"/>
        <w:numId w:val="1"/>
      </w:numPr>
      <w:spacing w:before="240" w:after="120"/>
      <w:jc w:val="center"/>
      <w:outlineLvl w:val="1"/>
    </w:pPr>
    <w:rPr>
      <w:rFonts w:cs="Arial"/>
      <w:b/>
      <w:bCs/>
      <w:iCs/>
      <w:sz w:val="28"/>
      <w:szCs w:val="28"/>
      <w:lang w:val="sr-CS"/>
    </w:rPr>
  </w:style>
  <w:style w:type="paragraph" w:styleId="Heading3">
    <w:name w:val="Heading 3"/>
    <w:basedOn w:val="Normal"/>
    <w:next w:val="Normal"/>
    <w:link w:val="Heading3Char"/>
    <w:unhideWhenUsed/>
    <w:qFormat/>
    <w:rsid w:val="00982e86"/>
    <w:pPr>
      <w:keepNext w:val="true"/>
      <w:numPr>
        <w:ilvl w:val="2"/>
        <w:numId w:val="1"/>
      </w:numPr>
      <w:spacing w:before="240" w:after="120"/>
      <w:outlineLvl w:val="2"/>
    </w:pPr>
    <w:rPr>
      <w:rFonts w:ascii="Cambria" w:hAnsi="Cambria"/>
      <w:b/>
      <w:bCs/>
      <w:sz w:val="26"/>
      <w:szCs w:val="26"/>
    </w:rPr>
  </w:style>
  <w:style w:type="paragraph" w:styleId="Heading4">
    <w:name w:val="Heading 4"/>
    <w:basedOn w:val="Normal"/>
    <w:next w:val="Normal"/>
    <w:link w:val="Heading4Char"/>
    <w:semiHidden/>
    <w:unhideWhenUsed/>
    <w:qFormat/>
    <w:rsid w:val="00982e86"/>
    <w:pPr>
      <w:keepNext w:val="true"/>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982e8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c15586"/>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c15586"/>
    <w:pPr>
      <w:numPr>
        <w:ilvl w:val="6"/>
        <w:numId w:val="2"/>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c15586"/>
    <w:pPr>
      <w:numPr>
        <w:ilvl w:val="7"/>
        <w:numId w:val="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c15586"/>
    <w:pPr>
      <w:numPr>
        <w:ilvl w:val="8"/>
        <w:numId w:val="2"/>
      </w:numPr>
      <w:spacing w:before="240" w:after="60"/>
      <w:outlineLvl w:val="8"/>
    </w:pPr>
    <w:rPr>
      <w:rFonts w:ascii="Cambria" w:hAnsi="Cambria"/>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0a608a"/>
    <w:rPr/>
  </w:style>
  <w:style w:type="character" w:styleId="InternetLink">
    <w:name w:val="Hyperlink"/>
    <w:uiPriority w:val="99"/>
    <w:rsid w:val="000a608a"/>
    <w:rPr>
      <w:color w:val="0000FF"/>
      <w:u w:val="single"/>
    </w:rPr>
  </w:style>
  <w:style w:type="character" w:styleId="DocumentMapChar" w:customStyle="1">
    <w:name w:val="Document Map Char"/>
    <w:link w:val="DocumentMap"/>
    <w:qFormat/>
    <w:rsid w:val="00ec6c57"/>
    <w:rPr>
      <w:rFonts w:ascii="Tahoma" w:hAnsi="Tahoma" w:cs="Tahoma"/>
      <w:sz w:val="16"/>
      <w:szCs w:val="16"/>
    </w:rPr>
  </w:style>
  <w:style w:type="character" w:styleId="Heading3Char" w:customStyle="1">
    <w:name w:val="Heading 3 Char"/>
    <w:link w:val="Heading3"/>
    <w:qFormat/>
    <w:rsid w:val="00982e86"/>
    <w:rPr>
      <w:rFonts w:ascii="Cambria" w:hAnsi="Cambria"/>
      <w:b/>
      <w:bCs/>
      <w:sz w:val="26"/>
      <w:szCs w:val="26"/>
    </w:rPr>
  </w:style>
  <w:style w:type="character" w:styleId="StyleTextChar" w:customStyle="1">
    <w:name w:val="Style_Text Char"/>
    <w:link w:val="StyleText"/>
    <w:qFormat/>
    <w:rsid w:val="005d2daf"/>
    <w:rPr>
      <w:sz w:val="24"/>
      <w:szCs w:val="24"/>
    </w:rPr>
  </w:style>
  <w:style w:type="character" w:styleId="Heading4Char" w:customStyle="1">
    <w:name w:val="Heading 4 Char"/>
    <w:link w:val="Heading4"/>
    <w:semiHidden/>
    <w:qFormat/>
    <w:rsid w:val="00982e86"/>
    <w:rPr>
      <w:rFonts w:ascii="Calibri" w:hAnsi="Calibri"/>
      <w:b/>
      <w:bCs/>
      <w:sz w:val="28"/>
      <w:szCs w:val="28"/>
    </w:rPr>
  </w:style>
  <w:style w:type="character" w:styleId="Heading5Char" w:customStyle="1">
    <w:name w:val="Heading 5 Char"/>
    <w:link w:val="Heading5"/>
    <w:semiHidden/>
    <w:qFormat/>
    <w:rsid w:val="00982e86"/>
    <w:rPr>
      <w:rFonts w:ascii="Calibri" w:hAnsi="Calibri"/>
      <w:b/>
      <w:bCs/>
      <w:i/>
      <w:iCs/>
      <w:sz w:val="26"/>
      <w:szCs w:val="26"/>
    </w:rPr>
  </w:style>
  <w:style w:type="character" w:styleId="Heading6Char" w:customStyle="1">
    <w:name w:val="Heading 6 Char"/>
    <w:link w:val="Heading6"/>
    <w:semiHidden/>
    <w:qFormat/>
    <w:rsid w:val="00c15586"/>
    <w:rPr>
      <w:rFonts w:ascii="Calibri" w:hAnsi="Calibri"/>
      <w:b/>
      <w:bCs/>
      <w:sz w:val="22"/>
      <w:szCs w:val="22"/>
    </w:rPr>
  </w:style>
  <w:style w:type="character" w:styleId="Heading7Char" w:customStyle="1">
    <w:name w:val="Heading 7 Char"/>
    <w:link w:val="Heading7"/>
    <w:semiHidden/>
    <w:qFormat/>
    <w:rsid w:val="00c15586"/>
    <w:rPr>
      <w:rFonts w:ascii="Calibri" w:hAnsi="Calibri"/>
      <w:sz w:val="24"/>
      <w:szCs w:val="24"/>
    </w:rPr>
  </w:style>
  <w:style w:type="character" w:styleId="Heading8Char" w:customStyle="1">
    <w:name w:val="Heading 8 Char"/>
    <w:link w:val="Heading8"/>
    <w:semiHidden/>
    <w:qFormat/>
    <w:rsid w:val="00c15586"/>
    <w:rPr>
      <w:rFonts w:ascii="Calibri" w:hAnsi="Calibri"/>
      <w:i/>
      <w:iCs/>
      <w:sz w:val="24"/>
      <w:szCs w:val="24"/>
    </w:rPr>
  </w:style>
  <w:style w:type="character" w:styleId="Heading9Char" w:customStyle="1">
    <w:name w:val="Heading 9 Char"/>
    <w:link w:val="Heading9"/>
    <w:semiHidden/>
    <w:qFormat/>
    <w:rsid w:val="00c15586"/>
    <w:rPr>
      <w:rFonts w:ascii="Cambria" w:hAnsi="Cambria"/>
      <w:sz w:val="22"/>
      <w:szCs w:val="22"/>
    </w:rPr>
  </w:style>
  <w:style w:type="character" w:styleId="FooterChar" w:customStyle="1">
    <w:name w:val="Footer Char"/>
    <w:link w:val="Footer"/>
    <w:uiPriority w:val="99"/>
    <w:qFormat/>
    <w:rsid w:val="0063089b"/>
    <w:rPr>
      <w:sz w:val="24"/>
      <w:szCs w:val="24"/>
      <w:lang w:val="en-US" w:eastAsia="en-US"/>
    </w:rPr>
  </w:style>
  <w:style w:type="character" w:styleId="StyleLiteraturaChar" w:customStyle="1">
    <w:name w:val="Style_Literatura Char"/>
    <w:link w:val="StyleLiteratura"/>
    <w:qFormat/>
    <w:rsid w:val="00430ad1"/>
    <w:rPr>
      <w:sz w:val="24"/>
      <w:szCs w:val="24"/>
      <w:lang w:eastAsia="en-US"/>
    </w:rPr>
  </w:style>
  <w:style w:type="character" w:styleId="NaslovChar" w:customStyle="1">
    <w:name w:val="Naslov Char"/>
    <w:link w:val="Naslov"/>
    <w:qFormat/>
    <w:rsid w:val="00ca13a4"/>
    <w:rPr>
      <w:b/>
      <w:sz w:val="28"/>
      <w:szCs w:val="28"/>
      <w:lang w:val="sr-CS" w:eastAsia="en-US"/>
    </w:rPr>
  </w:style>
  <w:style w:type="character" w:styleId="BalloonTextChar" w:customStyle="1">
    <w:name w:val="Balloon Text Char"/>
    <w:basedOn w:val="DefaultParagraphFont"/>
    <w:link w:val="BalloonText"/>
    <w:qFormat/>
    <w:rsid w:val="00702aac"/>
    <w:rPr>
      <w:rFonts w:ascii="Tahoma" w:hAnsi="Tahoma" w:cs="Tahoma"/>
      <w:sz w:val="16"/>
      <w:szCs w:val="16"/>
    </w:rPr>
  </w:style>
  <w:style w:type="character" w:styleId="Appleconvertedspace" w:customStyle="1">
    <w:name w:val="apple-converted-space"/>
    <w:basedOn w:val="DefaultParagraphFont"/>
    <w:qFormat/>
    <w:rsid w:val="00d56f63"/>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Footer">
    <w:name w:val="Footer"/>
    <w:basedOn w:val="Normal"/>
    <w:link w:val="FooterChar"/>
    <w:uiPriority w:val="99"/>
    <w:rsid w:val="000a608a"/>
    <w:pPr>
      <w:tabs>
        <w:tab w:val="clear" w:pos="720"/>
        <w:tab w:val="center" w:pos="4320" w:leader="none"/>
        <w:tab w:val="right" w:pos="8640" w:leader="none"/>
      </w:tabs>
    </w:pPr>
    <w:rPr/>
  </w:style>
  <w:style w:type="paragraph" w:styleId="Contents1">
    <w:name w:val="TOC 1"/>
    <w:basedOn w:val="Normal"/>
    <w:next w:val="Normal"/>
    <w:autoRedefine/>
    <w:uiPriority w:val="39"/>
    <w:rsid w:val="0042021d"/>
    <w:pPr>
      <w:tabs>
        <w:tab w:val="clear" w:pos="720"/>
        <w:tab w:val="right" w:pos="9072" w:leader="dot"/>
      </w:tabs>
      <w:spacing w:before="120" w:after="120"/>
    </w:pPr>
    <w:rPr/>
  </w:style>
  <w:style w:type="paragraph" w:styleId="Contents2">
    <w:name w:val="TOC 2"/>
    <w:basedOn w:val="Normal"/>
    <w:next w:val="Normal"/>
    <w:autoRedefine/>
    <w:uiPriority w:val="39"/>
    <w:rsid w:val="000a608a"/>
    <w:pPr>
      <w:ind w:left="240" w:hanging="0"/>
    </w:pPr>
    <w:rPr/>
  </w:style>
  <w:style w:type="paragraph" w:styleId="Header">
    <w:name w:val="Header"/>
    <w:basedOn w:val="Normal"/>
    <w:rsid w:val="000a4b0e"/>
    <w:pPr>
      <w:tabs>
        <w:tab w:val="clear" w:pos="720"/>
        <w:tab w:val="center" w:pos="4320" w:leader="none"/>
        <w:tab w:val="right" w:pos="8640" w:leader="none"/>
      </w:tabs>
    </w:pPr>
    <w:rPr/>
  </w:style>
  <w:style w:type="paragraph" w:styleId="Caption1">
    <w:name w:val="caption"/>
    <w:basedOn w:val="Normal"/>
    <w:next w:val="Normal"/>
    <w:qFormat/>
    <w:rsid w:val="00be477b"/>
    <w:pPr>
      <w:jc w:val="center"/>
    </w:pPr>
    <w:rPr>
      <w:b/>
      <w:bCs/>
      <w:sz w:val="20"/>
      <w:szCs w:val="20"/>
    </w:rPr>
  </w:style>
  <w:style w:type="paragraph" w:styleId="DocumentMap">
    <w:name w:val="Document Map"/>
    <w:basedOn w:val="Normal"/>
    <w:link w:val="DocumentMapChar"/>
    <w:qFormat/>
    <w:rsid w:val="00ec6c57"/>
    <w:pPr/>
    <w:rPr>
      <w:rFonts w:ascii="Tahoma" w:hAnsi="Tahoma"/>
      <w:sz w:val="16"/>
      <w:szCs w:val="16"/>
    </w:rPr>
  </w:style>
  <w:style w:type="paragraph" w:styleId="StyleText" w:customStyle="1">
    <w:name w:val="Style_Text"/>
    <w:basedOn w:val="Normal"/>
    <w:link w:val="StyleTextChar"/>
    <w:qFormat/>
    <w:rsid w:val="005d2daf"/>
    <w:pPr>
      <w:spacing w:lineRule="auto" w:line="288" w:before="0" w:after="120"/>
      <w:ind w:firstLine="340"/>
    </w:pPr>
    <w:rPr/>
  </w:style>
  <w:style w:type="paragraph" w:styleId="StyleLiteratura" w:customStyle="1">
    <w:name w:val="Style_Literatura"/>
    <w:basedOn w:val="Normal"/>
    <w:link w:val="StyleLiteraturaChar"/>
    <w:qFormat/>
    <w:rsid w:val="00430ad1"/>
    <w:pPr>
      <w:numPr>
        <w:ilvl w:val="0"/>
        <w:numId w:val="3"/>
      </w:numPr>
    </w:pPr>
    <w:rPr/>
  </w:style>
  <w:style w:type="paragraph" w:styleId="Naslov" w:customStyle="1">
    <w:name w:val="Naslov"/>
    <w:basedOn w:val="Normal"/>
    <w:link w:val="NaslovChar"/>
    <w:qFormat/>
    <w:rsid w:val="00ca13a4"/>
    <w:pPr>
      <w:spacing w:before="0" w:after="120"/>
      <w:jc w:val="center"/>
    </w:pPr>
    <w:rPr>
      <w:b/>
      <w:sz w:val="28"/>
      <w:szCs w:val="28"/>
      <w:lang w:val="sr-CS"/>
    </w:rPr>
  </w:style>
  <w:style w:type="paragraph" w:styleId="Contents3">
    <w:name w:val="TOC 3"/>
    <w:basedOn w:val="Normal"/>
    <w:next w:val="Normal"/>
    <w:autoRedefine/>
    <w:uiPriority w:val="39"/>
    <w:rsid w:val="003561e9"/>
    <w:pPr>
      <w:ind w:left="480" w:hanging="0"/>
    </w:pPr>
    <w:rPr/>
  </w:style>
  <w:style w:type="paragraph" w:styleId="BalloonText">
    <w:name w:val="Balloon Text"/>
    <w:basedOn w:val="Normal"/>
    <w:link w:val="BalloonTextChar"/>
    <w:qFormat/>
    <w:rsid w:val="00702aac"/>
    <w:pPr/>
    <w:rPr>
      <w:rFonts w:ascii="Tahoma" w:hAnsi="Tahoma" w:cs="Tahoma"/>
      <w:sz w:val="16"/>
      <w:szCs w:val="16"/>
    </w:rPr>
  </w:style>
  <w:style w:type="paragraph" w:styleId="Tekst" w:customStyle="1">
    <w:name w:val="tekst"/>
    <w:basedOn w:val="StyleText"/>
    <w:qFormat/>
    <w:rsid w:val="00702aac"/>
    <w:pPr/>
    <w:rPr/>
  </w:style>
  <w:style w:type="paragraph" w:styleId="ListParagraph">
    <w:name w:val="List Paragraph"/>
    <w:basedOn w:val="Normal"/>
    <w:uiPriority w:val="99"/>
    <w:qFormat/>
    <w:rsid w:val="00d56f63"/>
    <w:pPr>
      <w:ind w:left="720" w:hanging="0"/>
    </w:pPr>
    <w:rPr/>
  </w:style>
  <w:style w:type="paragraph" w:styleId="Tableoffigures">
    <w:name w:val="table of figures"/>
    <w:basedOn w:val="Normal"/>
    <w:next w:val="Normal"/>
    <w:uiPriority w:val="99"/>
    <w:qFormat/>
    <w:rsid w:val="009f75db"/>
    <w:pPr/>
    <w:rPr/>
  </w:style>
  <w:style w:type="numbering" w:styleId="NoList" w:default="1">
    <w:name w:val="No List"/>
    <w:uiPriority w:val="99"/>
    <w:semiHidden/>
    <w:unhideWhenUsed/>
    <w:qFormat/>
  </w:style>
  <w:style w:type="numbering" w:styleId="Style1Headings" w:customStyle="1">
    <w:name w:val="Style1Headings"/>
    <w:uiPriority w:val="99"/>
    <w:qFormat/>
    <w:rsid w:val="00982e86"/>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4447c"/>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MediumGrid3-Accent1">
    <w:name w:val="Medium Grid 3 Accent 1"/>
    <w:basedOn w:val="TableNormal"/>
    <w:uiPriority w:val="69"/>
    <w:rsid w:val="0044447c"/>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support.office.com/en-us/article/Word-2010-videos-and-tutorials-cfa75118-e522-4ea5-963e-2b56d25fb9a5?ui=en-US&amp;rs=en-US&amp;ad=US" TargetMode="External"/><Relationship Id="rId5" Type="http://schemas.openxmlformats.org/officeDocument/2006/relationships/hyperlink" Target="http://jjzmaj.edu.rs/" TargetMode="Externa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046FF7-4A55-4AD2-8129-302B94F49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Maturski rad sablon.dot</Template>
  <TotalTime>470</TotalTime>
  <Application>LibreOffice/7.4.0.3$Windows_X86_64 LibreOffice_project/f85e47c08ddd19c015c0114a68350214f7066f5a</Application>
  <AppVersion>15.0000</AppVersion>
  <Pages>13</Pages>
  <Words>1155</Words>
  <Characters>6686</Characters>
  <CharactersWithSpaces>7763</CharactersWithSpaces>
  <Paragraphs>93</Paragraphs>
  <Company>tamara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2014-12-31T13:21:00Z</dcterms:created>
  <dc:creator>v-katmil</dc:creator>
  <dc:description/>
  <dc:language>sr-RS</dc:language>
  <cp:lastModifiedBy/>
  <dcterms:modified xsi:type="dcterms:W3CDTF">2023-04-28T19:04:55Z</dcterms:modified>
  <cp:revision>29</cp:revision>
  <dc:subject/>
  <dc:title>1</dc:title>
</cp:coreProperties>
</file>

<file path=docProps/custom.xml><?xml version="1.0" encoding="utf-8"?>
<Properties xmlns="http://schemas.openxmlformats.org/officeDocument/2006/custom-properties" xmlns:vt="http://schemas.openxmlformats.org/officeDocument/2006/docPropsVTypes"/>
</file>