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98DD" w14:textId="7B5CC38D" w:rsidR="00FB70A2" w:rsidRDefault="00000000">
      <w:pPr>
        <w:pStyle w:val="Heading1"/>
        <w:ind w:right="347"/>
        <w:jc w:val="center"/>
      </w:pPr>
      <w:r>
        <w:rPr>
          <w:spacing w:val="-14"/>
        </w:rPr>
        <w:t>Strategic</w:t>
      </w:r>
      <w:r>
        <w:rPr>
          <w:spacing w:val="-8"/>
        </w:rPr>
        <w:t xml:space="preserve"> </w:t>
      </w:r>
      <w:r w:rsidR="004C7ED6">
        <w:rPr>
          <w:spacing w:val="-14"/>
        </w:rPr>
        <w:t>Overview</w:t>
      </w:r>
      <w:r>
        <w:rPr>
          <w:spacing w:val="-7"/>
        </w:rPr>
        <w:t xml:space="preserve"> </w:t>
      </w:r>
      <w:r>
        <w:rPr>
          <w:spacing w:val="-14"/>
        </w:rPr>
        <w:t>and</w:t>
      </w:r>
      <w:r>
        <w:rPr>
          <w:spacing w:val="-5"/>
        </w:rPr>
        <w:t xml:space="preserve"> </w:t>
      </w:r>
      <w:r>
        <w:rPr>
          <w:spacing w:val="-14"/>
        </w:rPr>
        <w:t>Ope</w:t>
      </w:r>
      <w:r w:rsidR="00763DA7">
        <w:rPr>
          <w:spacing w:val="-14"/>
        </w:rPr>
        <w:t>a</w:t>
      </w:r>
      <w:r>
        <w:rPr>
          <w:spacing w:val="-14"/>
        </w:rPr>
        <w:t>rations</w:t>
      </w:r>
      <w:r w:rsidR="00EB4950">
        <w:rPr>
          <w:spacing w:val="-14"/>
        </w:rPr>
        <w:t xml:space="preserve"> </w:t>
      </w:r>
      <w:r w:rsidR="00047ADA">
        <w:rPr>
          <w:spacing w:val="-14"/>
        </w:rPr>
        <w:t>are</w:t>
      </w:r>
    </w:p>
    <w:p w14:paraId="3C970B13" w14:textId="4042B01E" w:rsidR="00FB70A2" w:rsidRDefault="00000000">
      <w:pPr>
        <w:spacing w:before="362"/>
        <w:rPr>
          <w:rFonts w:ascii="Calibri Light"/>
          <w:sz w:val="40"/>
        </w:rPr>
      </w:pPr>
      <w:r>
        <w:rPr>
          <w:rFonts w:ascii="Calibri Light"/>
          <w:color w:val="2E5395"/>
          <w:spacing w:val="-2"/>
          <w:sz w:val="40"/>
        </w:rPr>
        <w:t>Introduct</w:t>
      </w:r>
      <w:r w:rsidR="00B12874">
        <w:rPr>
          <w:rFonts w:ascii="Calibri Light"/>
          <w:color w:val="2E5395"/>
          <w:spacing w:val="-2"/>
          <w:sz w:val="40"/>
        </w:rPr>
        <w:t>tt</w:t>
      </w:r>
      <w:r>
        <w:rPr>
          <w:rFonts w:ascii="Calibri Light"/>
          <w:color w:val="2E5395"/>
          <w:spacing w:val="-2"/>
          <w:sz w:val="40"/>
        </w:rPr>
        <w:t>ion</w:t>
      </w:r>
      <w:r w:rsidR="009C7E26">
        <w:rPr>
          <w:rFonts w:ascii="Calibri Light"/>
          <w:color w:val="2E5395"/>
          <w:spacing w:val="-2"/>
          <w:sz w:val="40"/>
        </w:rPr>
        <w:t xml:space="preserve"> is</w:t>
      </w:r>
    </w:p>
    <w:p w14:paraId="09909D41" w14:textId="773EF320" w:rsidR="00FB70A2" w:rsidRDefault="00000000">
      <w:pPr>
        <w:pStyle w:val="BodyText"/>
        <w:spacing w:before="120" w:line="256" w:lineRule="auto"/>
      </w:pPr>
      <w:r>
        <w:t>This</w:t>
      </w:r>
      <w:r>
        <w:rPr>
          <w:spacing w:val="-7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serves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 w:rsidR="004C7ED6">
        <w:t>comprehensive</w:t>
      </w:r>
      <w:r>
        <w:rPr>
          <w:spacing w:val="-11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organizational</w:t>
      </w:r>
      <w:r>
        <w:rPr>
          <w:spacing w:val="-9"/>
        </w:rPr>
        <w:t xml:space="preserve"> </w:t>
      </w:r>
      <w:r w:rsidR="004C7ED6">
        <w:t>reporting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 w:rsidR="004C7ED6">
        <w:t>primary</w:t>
      </w:r>
      <w:r>
        <w:t xml:space="preserve"> objective is to streamline communication across departments while ensuring that all</w:t>
      </w:r>
    </w:p>
    <w:p w14:paraId="2E2FD006" w14:textId="22461A60" w:rsidR="00FB70A2" w:rsidRDefault="00000000" w:rsidP="004C7ED6">
      <w:pPr>
        <w:pStyle w:val="BodyText"/>
        <w:spacing w:before="5"/>
      </w:pPr>
      <w:r>
        <w:t>stakeholders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high-level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granular</w:t>
      </w:r>
      <w:r>
        <w:rPr>
          <w:spacing w:val="-9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details.</w:t>
      </w:r>
    </w:p>
    <w:p w14:paraId="5EF6CF25" w14:textId="77777777" w:rsidR="00E3598E" w:rsidRDefault="00E3598E" w:rsidP="004C7ED6">
      <w:pPr>
        <w:pStyle w:val="BodyText"/>
        <w:spacing w:before="5"/>
      </w:pPr>
    </w:p>
    <w:p w14:paraId="644B8939" w14:textId="66E4E96D" w:rsidR="00E3598E" w:rsidRDefault="00E3598E" w:rsidP="004C7ED6">
      <w:pPr>
        <w:pStyle w:val="BodyText"/>
        <w:spacing w:before="5"/>
      </w:pPr>
      <w:r w:rsidRPr="00E3598E">
        <w:t xml:space="preserve">Meeting with </w:t>
      </w:r>
      <w:r>
        <w:t>PM</w:t>
      </w:r>
      <w:r w:rsidRPr="00E3598E">
        <w:t xml:space="preserve"> at 5 </w:t>
      </w:r>
      <w:r>
        <w:t>PM</w:t>
      </w:r>
    </w:p>
    <w:p w14:paraId="373C9D4B" w14:textId="77777777" w:rsidR="00FB70A2" w:rsidRDefault="00FB70A2">
      <w:pPr>
        <w:pStyle w:val="BodyText"/>
        <w:spacing w:before="34"/>
      </w:pPr>
    </w:p>
    <w:sectPr w:rsidR="00FB70A2" w:rsidSect="004D4122">
      <w:type w:val="continuous"/>
      <w:pgSz w:w="12240" w:h="15840"/>
      <w:pgMar w:top="76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0E13B" w14:textId="77777777" w:rsidR="00E009A5" w:rsidRDefault="00E009A5" w:rsidP="00047ADA">
      <w:r>
        <w:separator/>
      </w:r>
    </w:p>
  </w:endnote>
  <w:endnote w:type="continuationSeparator" w:id="0">
    <w:p w14:paraId="44E3549F" w14:textId="77777777" w:rsidR="00E009A5" w:rsidRDefault="00E009A5" w:rsidP="00047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CFC86" w14:textId="77777777" w:rsidR="00E009A5" w:rsidRDefault="00E009A5" w:rsidP="00047ADA">
      <w:r>
        <w:separator/>
      </w:r>
    </w:p>
  </w:footnote>
  <w:footnote w:type="continuationSeparator" w:id="0">
    <w:p w14:paraId="2EFAFF41" w14:textId="77777777" w:rsidR="00E009A5" w:rsidRDefault="00E009A5" w:rsidP="00047A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3E7F"/>
    <w:multiLevelType w:val="hybridMultilevel"/>
    <w:tmpl w:val="8618DD04"/>
    <w:lvl w:ilvl="0" w:tplc="5F52602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40A5C5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3ABEE102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C9E61040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A6627F52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0590AD6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B8FEA044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E2624EB0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23327974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DDA416C"/>
    <w:multiLevelType w:val="hybridMultilevel"/>
    <w:tmpl w:val="D0784804"/>
    <w:lvl w:ilvl="0" w:tplc="4A700426">
      <w:start w:val="1"/>
      <w:numFmt w:val="decimal"/>
      <w:lvlText w:val="%1."/>
      <w:lvlJc w:val="left"/>
      <w:pPr>
        <w:ind w:left="7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4325A78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124EBBBA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5B7276D2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BA1EA160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7BF2595C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815C046E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5DE81794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E9620320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726996626">
    <w:abstractNumId w:val="1"/>
  </w:num>
  <w:num w:numId="2" w16cid:durableId="195166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A2"/>
    <w:rsid w:val="0001618C"/>
    <w:rsid w:val="00047ADA"/>
    <w:rsid w:val="000516EF"/>
    <w:rsid w:val="00286D29"/>
    <w:rsid w:val="004C7ED6"/>
    <w:rsid w:val="004D4122"/>
    <w:rsid w:val="00763DA7"/>
    <w:rsid w:val="007C5AC3"/>
    <w:rsid w:val="009C7E26"/>
    <w:rsid w:val="00A53A05"/>
    <w:rsid w:val="00B12874"/>
    <w:rsid w:val="00C534E6"/>
    <w:rsid w:val="00CC0734"/>
    <w:rsid w:val="00CD5E5D"/>
    <w:rsid w:val="00D6080A"/>
    <w:rsid w:val="00E009A5"/>
    <w:rsid w:val="00E3598E"/>
    <w:rsid w:val="00EB4950"/>
    <w:rsid w:val="00FB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64A9"/>
  <w15:docId w15:val="{32C559F3-91D0-4F20-8CB9-611C99AE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43" w:lineRule="exact"/>
      <w:outlineLvl w:val="0"/>
    </w:pPr>
    <w:rPr>
      <w:rFonts w:ascii="Calibri Light" w:eastAsia="Calibri Light" w:hAnsi="Calibri Light" w:cs="Calibri Light"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59"/>
    </w:pPr>
  </w:style>
  <w:style w:type="paragraph" w:customStyle="1" w:styleId="TableParagraph">
    <w:name w:val="Table Paragraph"/>
    <w:basedOn w:val="Normal"/>
    <w:uiPriority w:val="1"/>
    <w:qFormat/>
    <w:pPr>
      <w:spacing w:line="323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047A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A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7A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7AD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HRISHEE PRAJAPATI</dc:creator>
  <cp:lastModifiedBy>Kush Sutar</cp:lastModifiedBy>
  <cp:revision>3</cp:revision>
  <cp:lastPrinted>2026-03-26T16:27:00Z</cp:lastPrinted>
  <dcterms:created xsi:type="dcterms:W3CDTF">2026-03-26T18:06:00Z</dcterms:created>
  <dcterms:modified xsi:type="dcterms:W3CDTF">2026-04-11T02:10:00Z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